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7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Mixed Review — Ratios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AFCBB6" w:sz="6"/>
              <w:left w:val="single" w:color="AFCBB6" w:sz="6"/>
              <w:bottom w:val="single" w:color="AFCBB6" w:sz="6"/>
              <w:right w:val="single" w:color="AFCBB6" w:sz="6"/>
            </w:tcBorders>
            <w:shd w:fill="E6F2E9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CUMULATIVE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spacing w:after="105" w:line="272"/>
      </w:pPr>
      <w:r>
        <w:rPr>
          <w:color w:val="222222"/>
          <w:sz w:val="22"/>
          <w:szCs w:val="22"/>
        </w:rPr>
        <w:t xml:space="preserve">Simplify, scale, and reason about rates. Always find 'per one' or the scale factor.</w:t>
      </w:r>
    </w:p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Mixed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1)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Simplify 24 : 16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2)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3 : 4 = ? : 16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3)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300 miles ÷ 6 hours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4)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Solve  x/5 = 6/10  =  ______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5)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Split 20 as 2:3 (smaller part)  =  ______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110"/>
              <w:right w:type="dxa" w:w="120"/>
            </w:tcMar>
          </w:tcPr>
          <w:p>
            <w:pPr>
              <w:spacing w:line="32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6)  </w:t>
            </w:r>
            <w:r>
              <w:rPr>
                <w:rFonts w:ascii="Consolas" w:cs="Consolas" w:eastAsia="Consolas" w:hAnsi="Consolas"/>
                <w:color w:val="1A1A1A"/>
                <w:sz w:val="22"/>
                <w:szCs w:val="22"/>
              </w:rPr>
              <w:t xml:space="preserve">5 pens for $10 → 3 pens  =  ______</w:t>
            </w:r>
          </w:p>
        </w:tc>
      </w:tr>
    </w:tbl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Keep Module 6 warm — integers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7D4E4" w:sz="6"/>
              <w:left w:val="single" w:color="C7D4E4" w:sz="6"/>
              <w:bottom w:val="single" w:color="C7D4E4" w:sz="6"/>
              <w:right w:val="single" w:color="C7D4E4" w:sz="6"/>
            </w:tcBorders>
            <w:shd w:fill="EEF3F8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pPr>
              <w:spacing w:after="5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−4 + 9 = ______        (−3) × 5 = ______</w:t>
            </w:r>
          </w:p>
          <w:p>
            <w:pPr>
              <w:spacing w:after="50" w:line="300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4"/>
                <w:szCs w:val="24"/>
              </w:rPr>
              <w:t xml:space="preserve">6 − (−2) = ______       (−40) ÷ 8 = ______</w:t>
            </w:r>
          </w:p>
        </w:tc>
      </w:tr>
    </w:tbl>
    <w:p>
      <w:pPr>
        <w:pStyle w:val="Heading1"/>
        <w:spacing w:after="95" w:before="230"/>
      </w:pPr>
      <w:r>
        <w:rPr>
          <w:b/>
          <w:bCs/>
          <w:color w:val="1F3B5B"/>
          <w:sz w:val="26"/>
          <w:szCs w:val="26"/>
        </w:rPr>
        <w:t xml:space="preserve">Find and fix the mistake</w:t>
      </w:r>
    </w:p>
    <w:p>
      <w:pPr>
        <w:spacing w:after="105" w:line="272"/>
      </w:pPr>
      <w:r>
        <w:rPr>
          <w:color w:val="222222"/>
          <w:sz w:val="22"/>
          <w:szCs w:val="22"/>
        </w:rPr>
        <w:t xml:space="preserve">For 2 : 3 = ? : 12, this student added 4 to the top (because 3 + 9 = 12) and wrote 6 — but you reach 12 by multiplying by 4, not adding 9. Find the error and give the correct answer.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FCBB6" w:sz="6"/>
              <w:left w:val="single" w:color="AFCBB6" w:sz="6"/>
              <w:bottom w:val="single" w:color="AFCBB6" w:sz="6"/>
              <w:right w:val="single" w:color="AFCBB6" w:sz="6"/>
            </w:tcBorders>
            <w:shd w:fill="E6F2E9" w:color="auto" w:val="clear"/>
            <w:tcMar>
              <w:top w:type="dxa" w:w="120"/>
              <w:left w:type="dxa" w:w="170"/>
              <w:bottom w:type="dxa" w:w="120"/>
              <w:right w:type="dxa" w:w="17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B03A2E"/>
                <w:sz w:val="23"/>
                <w:szCs w:val="23"/>
              </w:rPr>
              <w:t xml:space="preserve">2 : 3  =  6 : 12   (wrong)</w:t>
            </w:r>
          </w:p>
          <w:p>
            <w:pPr>
              <w:spacing w:after="40" w:before="7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What went wrong? ________________________________________</w:t>
            </w:r>
          </w:p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Correct answer: ______ : 12   (3 × 4 = 12, so 2 × 4)</w:t>
            </w:r>
          </w:p>
        </w:tc>
      </w:tr>
    </w:tbl>
    <w:p>
      <w:pPr>
        <w:spacing w:before="95"/>
      </w:pPr>
      <w:r>
        <w:rPr>
          <w:i/>
          <w:iCs/>
          <w:color w:val="0E7C7B"/>
          <w:sz w:val="20"/>
          <w:szCs w:val="20"/>
        </w:rPr>
        <w:t xml:space="preserve">Ratios scale by multiplying, never by adding. 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7 · Mixed Review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2026-10-06T17:20:40.542Z</dcterms:created>
  <dcterms:modified xsi:type="dcterms:W3CDTF">2026-10-06T17:20:40.542Z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