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Broad-Lytics Build Guide</w:t>
      </w:r>
    </w:p>
    <w:p>
      <w:pPr>
        <w:jc w:val="center"/>
      </w:pPr>
      <w:r>
        <w:t>A phased implementation guide for building a BSS/OSS SaaS platform with the current MERN template stack.</w:t>
      </w:r>
    </w:p>
    <w:p>
      <w:pPr>
        <w:pStyle w:val="Heading1"/>
      </w:pPr>
      <w:r>
        <w:t>Project Vision</w:t>
      </w:r>
    </w:p>
    <w:p>
      <w:r>
        <w:t>Broad-Lytics is a Subscription and Service Operations platform that helps organizations manage customers, plans, subscriptions, billing operations, and service lifecycle events from one dashboard.</w:t>
      </w:r>
    </w:p>
    <w:p>
      <w:pPr>
        <w:pStyle w:val="Heading1"/>
      </w:pPr>
      <w:r>
        <w:t>Target MVP Scope</w:t>
      </w:r>
    </w:p>
    <w:p>
      <w:pPr>
        <w:pStyle w:val="ListBullet"/>
      </w:pPr>
      <w:r>
        <w:t>Multi-tenant organizations and user roles (Owner, Billing Admin, Support Agent, Viewer)</w:t>
      </w:r>
    </w:p>
    <w:p>
      <w:pPr>
        <w:pStyle w:val="ListBullet"/>
      </w:pPr>
      <w:r>
        <w:t>Customer account management and contact profiles</w:t>
      </w:r>
    </w:p>
    <w:p>
      <w:pPr>
        <w:pStyle w:val="ListBullet"/>
      </w:pPr>
      <w:r>
        <w:t>Product catalog (plans, add-ons, prices, billing cycles)</w:t>
      </w:r>
    </w:p>
    <w:p>
      <w:pPr>
        <w:pStyle w:val="ListBullet"/>
      </w:pPr>
      <w:r>
        <w:t>Subscription lifecycle (create, upgrade, downgrade, suspend, cancel, reactivate)</w:t>
      </w:r>
    </w:p>
    <w:p>
      <w:pPr>
        <w:pStyle w:val="ListBullet"/>
      </w:pPr>
      <w:r>
        <w:t>Invoice generation with line items, taxes, totals, and payment status</w:t>
      </w:r>
    </w:p>
    <w:p>
      <w:pPr>
        <w:pStyle w:val="ListBullet"/>
      </w:pPr>
      <w:r>
        <w:t>Service operations timeline (provisioned, active, suspended, cancelled)</w:t>
      </w:r>
    </w:p>
    <w:p>
      <w:pPr>
        <w:pStyle w:val="ListBullet"/>
      </w:pPr>
      <w:r>
        <w:t>Dashboard analytics (MRR, churn, unpaid invoices, active subscriptions)</w:t>
      </w:r>
    </w:p>
    <w:p>
      <w:pPr>
        <w:pStyle w:val="ListBullet"/>
      </w:pPr>
      <w:r>
        <w:t>Audit log for critical actions and role-sensitive operations</w:t>
      </w:r>
    </w:p>
    <w:p>
      <w:pPr>
        <w:pStyle w:val="Heading1"/>
      </w:pPr>
      <w:r>
        <w:t>Recommended Build Sections</w:t>
      </w:r>
    </w:p>
    <w:p>
      <w:pPr>
        <w:pStyle w:val="Heading2"/>
      </w:pPr>
      <w:r>
        <w:t>Section 1: Foundation and Architecture</w:t>
      </w:r>
    </w:p>
    <w:p>
      <w:pPr>
        <w:pStyle w:val="Heading3"/>
      </w:pPr>
      <w:r>
        <w:t>Task 1.1: Create domain modules: organizations, users, customers, products, subscriptions, invoices, payments, audit-logs.</w:t>
      </w:r>
    </w:p>
    <w:p>
      <w:r>
        <w:t>Implementation checklist:</w:t>
      </w:r>
    </w:p>
    <w:p>
      <w:pPr>
        <w:pStyle w:val="ListBullet"/>
      </w:pPr>
      <w:r>
        <w:t>☐ Map each domain to the backend layers it needs (model, service, controller, route).</w:t>
      </w:r>
    </w:p>
    <w:p>
      <w:pPr>
        <w:pStyle w:val="ListBullet"/>
      </w:pPr>
      <w:r>
        <w:t>☐ Define the ownership boundaries and shared dependencies between modules.</w:t>
      </w:r>
    </w:p>
    <w:p>
      <w:pPr>
        <w:pStyle w:val="ListBullet"/>
      </w:pPr>
      <w:r>
        <w:t>☐ Create the initial folder structure and placeholder exports for every domain module.</w:t>
      </w:r>
    </w:p>
    <w:p>
      <w:pPr>
        <w:pStyle w:val="ListBullet"/>
      </w:pPr>
      <w:r>
        <w:t>☐ Confirm each module can carry organization-aware data and role-based access rules.</w:t>
      </w:r>
    </w:p>
    <w:p>
      <w:pPr>
        <w:pStyle w:val="Heading3"/>
      </w:pPr>
      <w:r>
        <w:t>Task 1.2: Define coding conventions, folder boundaries, and API response standards.</w:t>
      </w:r>
    </w:p>
    <w:p>
      <w:r>
        <w:t>Implementation checklist:</w:t>
      </w:r>
    </w:p>
    <w:p>
      <w:pPr>
        <w:pStyle w:val="ListBullet"/>
      </w:pPr>
      <w:r>
        <w:t>☐ Choose the naming, validation, and error-handling conventions for server and client code.</w:t>
      </w:r>
    </w:p>
    <w:p>
      <w:pPr>
        <w:pStyle w:val="ListBullet"/>
      </w:pPr>
      <w:r>
        <w:t>☐ Document which responsibilities belong in routes, controllers, services, and utilities.</w:t>
      </w:r>
    </w:p>
    <w:p>
      <w:pPr>
        <w:pStyle w:val="ListBullet"/>
      </w:pPr>
      <w:r>
        <w:t>☐ Standardize success, pagination, and error response shapes for the API.</w:t>
      </w:r>
    </w:p>
    <w:p>
      <w:pPr>
        <w:pStyle w:val="ListBullet"/>
      </w:pPr>
      <w:r>
        <w:t>☐ Align the conventions with how new modules and tests will be added going forward.</w:t>
      </w:r>
    </w:p>
    <w:p>
      <w:pPr>
        <w:pStyle w:val="Heading3"/>
      </w:pPr>
      <w:r>
        <w:t>Task 1.3: Add env variables for billing settings, tax defaults, and optional email notifications.</w:t>
      </w:r>
    </w:p>
    <w:p>
      <w:r>
        <w:t>Implementation checklist:</w:t>
      </w:r>
    </w:p>
    <w:p>
      <w:pPr>
        <w:pStyle w:val="ListBullet"/>
      </w:pPr>
      <w:r>
        <w:t>☐ List the configuration values needed for billing rules, taxes, and notifications.</w:t>
      </w:r>
    </w:p>
    <w:p>
      <w:pPr>
        <w:pStyle w:val="ListBullet"/>
      </w:pPr>
      <w:r>
        <w:t>☐ Separate required values from optional values and define sensible defaults.</w:t>
      </w:r>
    </w:p>
    <w:p>
      <w:pPr>
        <w:pStyle w:val="ListBullet"/>
      </w:pPr>
      <w:r>
        <w:t>☐ Update environment templates and runtime loading so missing values fail safely.</w:t>
      </w:r>
    </w:p>
    <w:p>
      <w:pPr>
        <w:pStyle w:val="ListBullet"/>
      </w:pPr>
      <w:r>
        <w:t>☐ Confirm secrets and environment-specific values stay out of source control.</w:t>
      </w:r>
    </w:p>
    <w:p>
      <w:pPr>
        <w:pStyle w:val="Heading3"/>
      </w:pPr>
      <w:r>
        <w:t>Task 1.4: Create seed data strategy for local development.</w:t>
      </w:r>
    </w:p>
    <w:p>
      <w:r>
        <w:t>Implementation checklist:</w:t>
      </w:r>
    </w:p>
    <w:p>
      <w:pPr>
        <w:pStyle w:val="ListBullet"/>
      </w:pPr>
      <w:r>
        <w:t>☐ Define the minimum demo data needed to exercise tenancy, billing, and lifecycle flows.</w:t>
      </w:r>
    </w:p>
    <w:p>
      <w:pPr>
        <w:pStyle w:val="ListBullet"/>
      </w:pPr>
      <w:r>
        <w:t>☐ Decide which records should always exist and which should be easy to regenerate.</w:t>
      </w:r>
    </w:p>
    <w:p>
      <w:pPr>
        <w:pStyle w:val="ListBullet"/>
      </w:pPr>
      <w:r>
        <w:t>☐ Create a repeatable seeding path for local environments and test resets.</w:t>
      </w:r>
    </w:p>
    <w:p>
      <w:pPr>
        <w:pStyle w:val="ListBullet"/>
      </w:pPr>
      <w:r>
        <w:t>☐ Verify the seed data reflects realistic relationships across organizations and accounts.</w:t>
      </w:r>
    </w:p>
    <w:p>
      <w:pPr>
        <w:pStyle w:val="Heading2"/>
      </w:pPr>
      <w:r>
        <w:t>Section 2: Authentication, Authorization, and Tenancy</w:t>
      </w:r>
    </w:p>
    <w:p>
      <w:pPr>
        <w:pStyle w:val="Heading3"/>
      </w:pPr>
      <w:r>
        <w:t>Task 2.1: Implement login, registration, and role-based route guards.</w:t>
      </w:r>
    </w:p>
    <w:p>
      <w:r>
        <w:t>Implementation checklist:</w:t>
      </w:r>
    </w:p>
    <w:p>
      <w:pPr>
        <w:pStyle w:val="ListBullet"/>
      </w:pPr>
      <w:r>
        <w:t>☐ Define the authentication flow for sign-up, sign-in, sign-out, and session persistence.</w:t>
      </w:r>
    </w:p>
    <w:p>
      <w:pPr>
        <w:pStyle w:val="ListBullet"/>
      </w:pPr>
      <w:r>
        <w:t>☐ Decide how roles are stored and surfaced to both backend middleware and frontend routing.</w:t>
      </w:r>
    </w:p>
    <w:p>
      <w:pPr>
        <w:pStyle w:val="ListBullet"/>
      </w:pPr>
      <w:r>
        <w:t>☐ Protect server endpoints and client routes based on authentication and role requirements.</w:t>
      </w:r>
    </w:p>
    <w:p>
      <w:pPr>
        <w:pStyle w:val="ListBullet"/>
      </w:pPr>
      <w:r>
        <w:t>☐ Test the main access paths for owners, admins, support agents, and viewers.</w:t>
      </w:r>
    </w:p>
    <w:p>
      <w:pPr>
        <w:pStyle w:val="Heading3"/>
      </w:pPr>
      <w:r>
        <w:t>Task 2.2: Add organization context to every protected backend query.</w:t>
      </w:r>
    </w:p>
    <w:p>
      <w:r>
        <w:t>Implementation checklist:</w:t>
      </w:r>
    </w:p>
    <w:p>
      <w:pPr>
        <w:pStyle w:val="ListBullet"/>
      </w:pPr>
      <w:r>
        <w:t>☐ Choose how the active organization is resolved for each authenticated request.</w:t>
      </w:r>
    </w:p>
    <w:p>
      <w:pPr>
        <w:pStyle w:val="ListBullet"/>
      </w:pPr>
      <w:r>
        <w:t>☐ Thread organization context through controllers, services, and data access code.</w:t>
      </w:r>
    </w:p>
    <w:p>
      <w:pPr>
        <w:pStyle w:val="ListBullet"/>
      </w:pPr>
      <w:r>
        <w:t>☐ Require organization filters on read and write operations by default.</w:t>
      </w:r>
    </w:p>
    <w:p>
      <w:pPr>
        <w:pStyle w:val="ListBullet"/>
      </w:pPr>
      <w:r>
        <w:t>☐ Review shared helpers to make sure cross-tenant queries cannot happen accidentally.</w:t>
      </w:r>
    </w:p>
    <w:p>
      <w:pPr>
        <w:pStyle w:val="Heading3"/>
      </w:pPr>
      <w:r>
        <w:t>Task 2.3: Prevent cross-tenant access with middleware-level checks.</w:t>
      </w:r>
    </w:p>
    <w:p>
      <w:r>
        <w:t>Implementation checklist:</w:t>
      </w:r>
    </w:p>
    <w:p>
      <w:pPr>
        <w:pStyle w:val="ListBullet"/>
      </w:pPr>
      <w:r>
        <w:t>☐ Identify the tenant-sensitive resources that need ownership verification.</w:t>
      </w:r>
    </w:p>
    <w:p>
      <w:pPr>
        <w:pStyle w:val="ListBullet"/>
      </w:pPr>
      <w:r>
        <w:t>☐ Add middleware that rejects resource access outside the caller’s organization scope.</w:t>
      </w:r>
    </w:p>
    <w:p>
      <w:pPr>
        <w:pStyle w:val="ListBullet"/>
      </w:pPr>
      <w:r>
        <w:t>☐ Return consistent unauthorized and forbidden responses for tenant violations.</w:t>
      </w:r>
    </w:p>
    <w:p>
      <w:pPr>
        <w:pStyle w:val="ListBullet"/>
      </w:pPr>
      <w:r>
        <w:t>☐ Add regression coverage for direct object access attempts across organizations.</w:t>
      </w:r>
    </w:p>
    <w:p>
      <w:pPr>
        <w:pStyle w:val="Heading3"/>
      </w:pPr>
      <w:r>
        <w:t>Task 2.4: Create an admin onboarding flow to create the first organization owner.</w:t>
      </w:r>
    </w:p>
    <w:p>
      <w:r>
        <w:t>Implementation checklist:</w:t>
      </w:r>
    </w:p>
    <w:p>
      <w:pPr>
        <w:pStyle w:val="ListBullet"/>
      </w:pPr>
      <w:r>
        <w:t>☐ Define the onboarding steps for creating the first organization and owner account.</w:t>
      </w:r>
    </w:p>
    <w:p>
      <w:pPr>
        <w:pStyle w:val="ListBullet"/>
      </w:pPr>
      <w:r>
        <w:t>☐ Capture the organization profile, admin identity, and initial configuration data.</w:t>
      </w:r>
    </w:p>
    <w:p>
      <w:pPr>
        <w:pStyle w:val="ListBullet"/>
      </w:pPr>
      <w:r>
        <w:t>☐ Initialize the default roles, settings, and starter records during onboarding.</w:t>
      </w:r>
    </w:p>
    <w:p>
      <w:pPr>
        <w:pStyle w:val="ListBullet"/>
      </w:pPr>
      <w:r>
        <w:t>☐ Confirm the onboarding flow hands off cleanly into the main application experience.</w:t>
      </w:r>
    </w:p>
    <w:p>
      <w:pPr>
        <w:pStyle w:val="Heading2"/>
      </w:pPr>
      <w:r>
        <w:t>Section 3: Core Data Models and Validation</w:t>
      </w:r>
    </w:p>
    <w:p>
      <w:pPr>
        <w:pStyle w:val="Heading3"/>
      </w:pPr>
      <w:r>
        <w:t>Task 3.1: Design schemas for Customer, ProductPlan, Subscription, Invoice, and Payment.</w:t>
      </w:r>
    </w:p>
    <w:p>
      <w:r>
        <w:t>Implementation checklist:</w:t>
      </w:r>
    </w:p>
    <w:p>
      <w:pPr>
        <w:pStyle w:val="ListBullet"/>
      </w:pPr>
      <w:r>
        <w:t>☐ List the required fields, statuses, and relationships for each core entity.</w:t>
      </w:r>
    </w:p>
    <w:p>
      <w:pPr>
        <w:pStyle w:val="ListBullet"/>
      </w:pPr>
      <w:r>
        <w:t>☐ Model how subscriptions connect customers, plans, invoices, and payments over time.</w:t>
      </w:r>
    </w:p>
    <w:p>
      <w:pPr>
        <w:pStyle w:val="ListBullet"/>
      </w:pPr>
      <w:r>
        <w:t>☐ Capture audit-friendly timestamps, ownership fields, and lifecycle metadata.</w:t>
      </w:r>
    </w:p>
    <w:p>
      <w:pPr>
        <w:pStyle w:val="ListBullet"/>
      </w:pPr>
      <w:r>
        <w:t>☐ Review the schemas against the MVP scope before locking in the first version.</w:t>
      </w:r>
    </w:p>
    <w:p>
      <w:pPr>
        <w:pStyle w:val="Heading3"/>
      </w:pPr>
      <w:r>
        <w:t>Task 3.2: Use Zod validation for request payloads before controller logic.</w:t>
      </w:r>
    </w:p>
    <w:p>
      <w:r>
        <w:t>Implementation checklist:</w:t>
      </w:r>
    </w:p>
    <w:p>
      <w:pPr>
        <w:pStyle w:val="ListBullet"/>
      </w:pPr>
      <w:r>
        <w:t>☐ Identify every create, update, and action endpoint that accepts user input.</w:t>
      </w:r>
    </w:p>
    <w:p>
      <w:pPr>
        <w:pStyle w:val="ListBullet"/>
      </w:pPr>
      <w:r>
        <w:t>☐ Define Zod schemas for body, query, and parameter validation where needed.</w:t>
      </w:r>
    </w:p>
    <w:p>
      <w:pPr>
        <w:pStyle w:val="ListBullet"/>
      </w:pPr>
      <w:r>
        <w:t>☐ Run validation before business logic and translate failures into consistent responses.</w:t>
      </w:r>
    </w:p>
    <w:p>
      <w:pPr>
        <w:pStyle w:val="ListBullet"/>
      </w:pPr>
      <w:r>
        <w:t>☐ Reuse schemas where possible so frontend forms and backend rules stay aligned.</w:t>
      </w:r>
    </w:p>
    <w:p>
      <w:pPr>
        <w:pStyle w:val="Heading3"/>
      </w:pPr>
      <w:r>
        <w:t>Task 3.3: Use Decimal.js for money calculations to avoid floating-point errors.</w:t>
      </w:r>
    </w:p>
    <w:p>
      <w:r>
        <w:t>Implementation checklist:</w:t>
      </w:r>
    </w:p>
    <w:p>
      <w:pPr>
        <w:pStyle w:val="ListBullet"/>
      </w:pPr>
      <w:r>
        <w:t>☐ Catalog every field and workflow that touches prices, taxes, totals, or proration.</w:t>
      </w:r>
    </w:p>
    <w:p>
      <w:pPr>
        <w:pStyle w:val="ListBullet"/>
      </w:pPr>
      <w:r>
        <w:t>☐ Standardize how currency values are stored, transformed, and displayed.</w:t>
      </w:r>
    </w:p>
    <w:p>
      <w:pPr>
        <w:pStyle w:val="ListBullet"/>
      </w:pPr>
      <w:r>
        <w:t>☐ Apply Decimal.js to invoice generation, plan changes, and payment math.</w:t>
      </w:r>
    </w:p>
    <w:p>
      <w:pPr>
        <w:pStyle w:val="ListBullet"/>
      </w:pPr>
      <w:r>
        <w:t>☐ Verify edge cases such as rounding, zero-value items, and multi-line totals.</w:t>
      </w:r>
    </w:p>
    <w:p>
      <w:pPr>
        <w:pStyle w:val="Heading3"/>
      </w:pPr>
      <w:r>
        <w:t>Task 3.4: Add model indexes for query speed on organizationId, customerId, status, and date fields.</w:t>
      </w:r>
    </w:p>
    <w:p>
      <w:r>
        <w:t>Implementation checklist:</w:t>
      </w:r>
    </w:p>
    <w:p>
      <w:pPr>
        <w:pStyle w:val="ListBullet"/>
      </w:pPr>
      <w:r>
        <w:t>☐ Review the highest-value query paths for dashboards, lists, and billing jobs.</w:t>
      </w:r>
    </w:p>
    <w:p>
      <w:pPr>
        <w:pStyle w:val="ListBullet"/>
      </w:pPr>
      <w:r>
        <w:t>☐ Add indexes for tenant filters, resource lookups, status views, and time-based reports.</w:t>
      </w:r>
    </w:p>
    <w:p>
      <w:pPr>
        <w:pStyle w:val="ListBullet"/>
      </w:pPr>
      <w:r>
        <w:t>☐ Avoid redundant indexes by comparing the access patterns across related models.</w:t>
      </w:r>
    </w:p>
    <w:p>
      <w:pPr>
        <w:pStyle w:val="ListBullet"/>
      </w:pPr>
      <w:r>
        <w:t>☐ Validate that the index plan supports both MVP traffic and local developer workflows.</w:t>
      </w:r>
    </w:p>
    <w:p>
      <w:pPr>
        <w:pStyle w:val="Heading2"/>
      </w:pPr>
      <w:r>
        <w:t>Section 4: Product Catalog and Customer Management UI</w:t>
      </w:r>
    </w:p>
    <w:p>
      <w:pPr>
        <w:pStyle w:val="Heading3"/>
      </w:pPr>
      <w:r>
        <w:t>Task 4.1: Build customer CRUD pages with search, filters, and pagination.</w:t>
      </w:r>
    </w:p>
    <w:p>
      <w:r>
        <w:t>Implementation checklist:</w:t>
      </w:r>
    </w:p>
    <w:p>
      <w:pPr>
        <w:pStyle w:val="ListBullet"/>
      </w:pPr>
      <w:r>
        <w:t>☐ Define the customer list, detail, create, and edit views needed for the MVP.</w:t>
      </w:r>
    </w:p>
    <w:p>
      <w:pPr>
        <w:pStyle w:val="ListBullet"/>
      </w:pPr>
      <w:r>
        <w:t>☐ Choose the searchable fields, filters, and default sort order for customer records.</w:t>
      </w:r>
    </w:p>
    <w:p>
      <w:pPr>
        <w:pStyle w:val="ListBullet"/>
      </w:pPr>
      <w:r>
        <w:t>☐ Design the pagination behavior for list views and empty or error states.</w:t>
      </w:r>
    </w:p>
    <w:p>
      <w:pPr>
        <w:pStyle w:val="ListBullet"/>
      </w:pPr>
      <w:r>
        <w:t>☐ Confirm the customer workflows support both billing and support use cases.</w:t>
      </w:r>
    </w:p>
    <w:p>
      <w:pPr>
        <w:pStyle w:val="Heading3"/>
      </w:pPr>
      <w:r>
        <w:t>Task 4.2: Build product and plan management pages with clear active/inactive status.</w:t>
      </w:r>
    </w:p>
    <w:p>
      <w:r>
        <w:t>Implementation checklist:</w:t>
      </w:r>
    </w:p>
    <w:p>
      <w:pPr>
        <w:pStyle w:val="ListBullet"/>
      </w:pPr>
      <w:r>
        <w:t>☐ Define the product, add-on, and plan attributes that admins need to manage.</w:t>
      </w:r>
    </w:p>
    <w:p>
      <w:pPr>
        <w:pStyle w:val="ListBullet"/>
      </w:pPr>
      <w:r>
        <w:t>☐ Make active and inactive states easy to interpret in tables and detail screens.</w:t>
      </w:r>
    </w:p>
    <w:p>
      <w:pPr>
        <w:pStyle w:val="ListBullet"/>
      </w:pPr>
      <w:r>
        <w:t>☐ Handle the constraints around editing plans that already back live subscriptions.</w:t>
      </w:r>
    </w:p>
    <w:p>
      <w:pPr>
        <w:pStyle w:val="ListBullet"/>
      </w:pPr>
      <w:r>
        <w:t>☐ Verify the UI communicates billing-cycle and pricing changes clearly.</w:t>
      </w:r>
    </w:p>
    <w:p>
      <w:pPr>
        <w:pStyle w:val="Heading3"/>
      </w:pPr>
      <w:r>
        <w:t>Task 4.3: Use React Hook Form + Zod resolvers for robust forms and validation UX.</w:t>
      </w:r>
    </w:p>
    <w:p>
      <w:r>
        <w:t>Implementation checklist:</w:t>
      </w:r>
    </w:p>
    <w:p>
      <w:pPr>
        <w:pStyle w:val="ListBullet"/>
      </w:pPr>
      <w:r>
        <w:t>☐ Apply a common form pattern for create and edit experiences across the client.</w:t>
      </w:r>
    </w:p>
    <w:p>
      <w:pPr>
        <w:pStyle w:val="ListBullet"/>
      </w:pPr>
      <w:r>
        <w:t>☐ Connect field-level validation, error messaging, and submit handling to shared rules.</w:t>
      </w:r>
    </w:p>
    <w:p>
      <w:pPr>
        <w:pStyle w:val="ListBullet"/>
      </w:pPr>
      <w:r>
        <w:t>☐ Ensure forms preserve user input and surface server-side validation gracefully.</w:t>
      </w:r>
    </w:p>
    <w:p>
      <w:pPr>
        <w:pStyle w:val="ListBullet"/>
      </w:pPr>
      <w:r>
        <w:t>☐ Review complex forms such as plans and subscriptions for nested or conditional inputs.</w:t>
      </w:r>
    </w:p>
    <w:p>
      <w:pPr>
        <w:pStyle w:val="Heading3"/>
      </w:pPr>
      <w:r>
        <w:t>Task 4.4: Use React Query to cache API requests and simplify loading/error states.</w:t>
      </w:r>
    </w:p>
    <w:p>
      <w:r>
        <w:t>Implementation checklist:</w:t>
      </w:r>
    </w:p>
    <w:p>
      <w:pPr>
        <w:pStyle w:val="ListBullet"/>
      </w:pPr>
      <w:r>
        <w:t>☐ Identify the queries and mutations that should be cached, invalidated, or prefetched.</w:t>
      </w:r>
    </w:p>
    <w:p>
      <w:pPr>
        <w:pStyle w:val="ListBullet"/>
      </w:pPr>
      <w:r>
        <w:t>☐ Standardize query keys around organization-aware resources and filters.</w:t>
      </w:r>
    </w:p>
    <w:p>
      <w:pPr>
        <w:pStyle w:val="ListBullet"/>
      </w:pPr>
      <w:r>
        <w:t>☐ Handle loading, retry, and error states consistently across the major screens.</w:t>
      </w:r>
    </w:p>
    <w:p>
      <w:pPr>
        <w:pStyle w:val="ListBullet"/>
      </w:pPr>
      <w:r>
        <w:t>☐ Verify optimistic or refresh behavior does not leave stale billing data on screen.</w:t>
      </w:r>
    </w:p>
    <w:p>
      <w:pPr>
        <w:pStyle w:val="Heading2"/>
      </w:pPr>
      <w:r>
        <w:t>Section 5: Subscription Lifecycle Engine</w:t>
      </w:r>
    </w:p>
    <w:p>
      <w:pPr>
        <w:pStyle w:val="Heading3"/>
      </w:pPr>
      <w:r>
        <w:t>Task 5.1: Implement create/upgrade/downgrade/suspend/cancel flows with status history.</w:t>
      </w:r>
    </w:p>
    <w:p>
      <w:r>
        <w:t>Implementation checklist:</w:t>
      </w:r>
    </w:p>
    <w:p>
      <w:pPr>
        <w:pStyle w:val="ListBullet"/>
      </w:pPr>
      <w:r>
        <w:t>☐ Define the supported subscription states and the actions that move between them.</w:t>
      </w:r>
    </w:p>
    <w:p>
      <w:pPr>
        <w:pStyle w:val="ListBullet"/>
      </w:pPr>
      <w:r>
        <w:t>☐ Capture the data required for each lifecycle action, including effective timing.</w:t>
      </w:r>
    </w:p>
    <w:p>
      <w:pPr>
        <w:pStyle w:val="ListBullet"/>
      </w:pPr>
      <w:r>
        <w:t>☐ Persist a durable history entry whenever the subscription status changes.</w:t>
      </w:r>
    </w:p>
    <w:p>
      <w:pPr>
        <w:pStyle w:val="ListBullet"/>
      </w:pPr>
      <w:r>
        <w:t>☐ Verify each lifecycle flow updates downstream billing and reporting inputs correctly.</w:t>
      </w:r>
    </w:p>
    <w:p>
      <w:pPr>
        <w:pStyle w:val="Heading3"/>
      </w:pPr>
      <w:r>
        <w:t>Task 5.2: Create effectiveDate fields for scheduled changes.</w:t>
      </w:r>
    </w:p>
    <w:p>
      <w:r>
        <w:t>Implementation checklist:</w:t>
      </w:r>
    </w:p>
    <w:p>
      <w:pPr>
        <w:pStyle w:val="ListBullet"/>
      </w:pPr>
      <w:r>
        <w:t>☐ Determine which lifecycle actions can take effect immediately versus later.</w:t>
      </w:r>
    </w:p>
    <w:p>
      <w:pPr>
        <w:pStyle w:val="ListBullet"/>
      </w:pPr>
      <w:r>
        <w:t>☐ Store effective dates in a way that works for billing, UI messaging, and audits.</w:t>
      </w:r>
    </w:p>
    <w:p>
      <w:pPr>
        <w:pStyle w:val="ListBullet"/>
      </w:pPr>
      <w:r>
        <w:t>☐ Handle queued changes so only valid future actions can coexist on a subscription.</w:t>
      </w:r>
    </w:p>
    <w:p>
      <w:pPr>
        <w:pStyle w:val="ListBullet"/>
      </w:pPr>
      <w:r>
        <w:t>☐ Review timezone and period-boundary behavior before finalizing the rules.</w:t>
      </w:r>
    </w:p>
    <w:p>
      <w:pPr>
        <w:pStyle w:val="Heading3"/>
      </w:pPr>
      <w:r>
        <w:t>Task 5.3: Track subscription events in a timeline table for support visibility.</w:t>
      </w:r>
    </w:p>
    <w:p>
      <w:r>
        <w:t>Implementation checklist:</w:t>
      </w:r>
    </w:p>
    <w:p>
      <w:pPr>
        <w:pStyle w:val="ListBullet"/>
      </w:pPr>
      <w:r>
        <w:t>☐ Define the event types that support and billing teams need to inspect quickly.</w:t>
      </w:r>
    </w:p>
    <w:p>
      <w:pPr>
        <w:pStyle w:val="ListBullet"/>
      </w:pPr>
      <w:r>
        <w:t>☐ Capture actor, timestamp, change reason, and before/after context for each event.</w:t>
      </w:r>
    </w:p>
    <w:p>
      <w:pPr>
        <w:pStyle w:val="ListBullet"/>
      </w:pPr>
      <w:r>
        <w:t>☐ Make the timeline queryable from both subscription detail pages and reports.</w:t>
      </w:r>
    </w:p>
    <w:p>
      <w:pPr>
        <w:pStyle w:val="ListBullet"/>
      </w:pPr>
      <w:r>
        <w:t>☐ Confirm the timeline stays readable for long-lived subscriptions with many changes.</w:t>
      </w:r>
    </w:p>
    <w:p>
      <w:pPr>
        <w:pStyle w:val="Heading3"/>
      </w:pPr>
      <w:r>
        <w:t>Task 5.4: Guard invalid transitions (for example, canceling an already canceled subscription).</w:t>
      </w:r>
    </w:p>
    <w:p>
      <w:r>
        <w:t>Implementation checklist:</w:t>
      </w:r>
    </w:p>
    <w:p>
      <w:pPr>
        <w:pStyle w:val="ListBullet"/>
      </w:pPr>
      <w:r>
        <w:t>☐ List the invalid state transitions and conflicting actions that must be blocked.</w:t>
      </w:r>
    </w:p>
    <w:p>
      <w:pPr>
        <w:pStyle w:val="ListBullet"/>
      </w:pPr>
      <w:r>
        <w:t>☐ Centralize transition rules so all write paths use the same lifecycle policy.</w:t>
      </w:r>
    </w:p>
    <w:p>
      <w:pPr>
        <w:pStyle w:val="ListBullet"/>
      </w:pPr>
      <w:r>
        <w:t>☐ Return actionable validation messages when a user attempts an invalid change.</w:t>
      </w:r>
    </w:p>
    <w:p>
      <w:pPr>
        <w:pStyle w:val="ListBullet"/>
      </w:pPr>
      <w:r>
        <w:t>☐ Add targeted tests for duplicate, out-of-order, and conflicting lifecycle requests.</w:t>
      </w:r>
    </w:p>
    <w:p>
      <w:pPr>
        <w:pStyle w:val="Heading2"/>
      </w:pPr>
      <w:r>
        <w:t>Section 6: Billing and Invoicing</w:t>
      </w:r>
    </w:p>
    <w:p>
      <w:pPr>
        <w:pStyle w:val="Heading3"/>
      </w:pPr>
      <w:r>
        <w:t>Task 6.1: Generate invoices from active subscriptions for a billing period.</w:t>
      </w:r>
    </w:p>
    <w:p>
      <w:r>
        <w:t>Implementation checklist:</w:t>
      </w:r>
    </w:p>
    <w:p>
      <w:pPr>
        <w:pStyle w:val="ListBullet"/>
      </w:pPr>
      <w:r>
        <w:t>☐ Define the billing period inputs, invoice boundaries, and generation trigger.</w:t>
      </w:r>
    </w:p>
    <w:p>
      <w:pPr>
        <w:pStyle w:val="ListBullet"/>
      </w:pPr>
      <w:r>
        <w:t>☐ Collect all active subscription charges and transform them into line items.</w:t>
      </w:r>
    </w:p>
    <w:p>
      <w:pPr>
        <w:pStyle w:val="ListBullet"/>
      </w:pPr>
      <w:r>
        <w:t>☐ Persist invoice snapshots so later plan changes do not rewrite historical invoices.</w:t>
      </w:r>
    </w:p>
    <w:p>
      <w:pPr>
        <w:pStyle w:val="ListBullet"/>
      </w:pPr>
      <w:r>
        <w:t>☐ Review duplicate-run protection for manual and scheduled invoice generation.</w:t>
      </w:r>
    </w:p>
    <w:p>
      <w:pPr>
        <w:pStyle w:val="Heading3"/>
      </w:pPr>
      <w:r>
        <w:t>Task 6.2: Support prorated charges on mid-cycle plan changes.</w:t>
      </w:r>
    </w:p>
    <w:p>
      <w:r>
        <w:t>Implementation checklist:</w:t>
      </w:r>
    </w:p>
    <w:p>
      <w:pPr>
        <w:pStyle w:val="ListBullet"/>
      </w:pPr>
      <w:r>
        <w:t>☐ Choose the proration method for upgrades, downgrades, and quantity changes.</w:t>
      </w:r>
    </w:p>
    <w:p>
      <w:pPr>
        <w:pStyle w:val="ListBullet"/>
      </w:pPr>
      <w:r>
        <w:t>☐ Calculate the unused portion of the old plan and the remaining portion of the new plan.</w:t>
      </w:r>
    </w:p>
    <w:p>
      <w:pPr>
        <w:pStyle w:val="ListBullet"/>
      </w:pPr>
      <w:r>
        <w:t>☐ Represent proration clearly on invoices so finance users can audit the math.</w:t>
      </w:r>
    </w:p>
    <w:p>
      <w:pPr>
        <w:pStyle w:val="ListBullet"/>
      </w:pPr>
      <w:r>
        <w:t>☐ Test edge cases around month length, billing anchors, and same-day changes.</w:t>
      </w:r>
    </w:p>
    <w:p>
      <w:pPr>
        <w:pStyle w:val="Heading3"/>
      </w:pPr>
      <w:r>
        <w:t>Task 6.3: Create invoice states: draft, open, paid, overdue, void.</w:t>
      </w:r>
    </w:p>
    <w:p>
      <w:r>
        <w:t>Implementation checklist:</w:t>
      </w:r>
    </w:p>
    <w:p>
      <w:pPr>
        <w:pStyle w:val="ListBullet"/>
      </w:pPr>
      <w:r>
        <w:t>☐ Define the meaning and allowed transitions for each invoice state.</w:t>
      </w:r>
    </w:p>
    <w:p>
      <w:pPr>
        <w:pStyle w:val="ListBullet"/>
      </w:pPr>
      <w:r>
        <w:t>☐ Map invoice actions such as issue, mark paid, void, and overdue reminders to state changes.</w:t>
      </w:r>
    </w:p>
    <w:p>
      <w:pPr>
        <w:pStyle w:val="ListBullet"/>
      </w:pPr>
      <w:r>
        <w:t>☐ Make the state visible in list views, detail pages, and reporting endpoints.</w:t>
      </w:r>
    </w:p>
    <w:p>
      <w:pPr>
        <w:pStyle w:val="ListBullet"/>
      </w:pPr>
      <w:r>
        <w:t>☐ Ensure downstream payment and dashboard logic reads invoice state consistently.</w:t>
      </w:r>
    </w:p>
    <w:p>
      <w:pPr>
        <w:pStyle w:val="Heading3"/>
      </w:pPr>
      <w:r>
        <w:t>Task 6.4: Add manual payment recording and receipt notes for MVP.</w:t>
      </w:r>
    </w:p>
    <w:p>
      <w:r>
        <w:t>Implementation checklist:</w:t>
      </w:r>
    </w:p>
    <w:p>
      <w:pPr>
        <w:pStyle w:val="ListBullet"/>
      </w:pPr>
      <w:r>
        <w:t>☐ Define the minimum payment fields needed for amount, method, date, and reference.</w:t>
      </w:r>
    </w:p>
    <w:p>
      <w:pPr>
        <w:pStyle w:val="ListBullet"/>
      </w:pPr>
      <w:r>
        <w:t>☐ Allow operators to attach receipt notes or proof for manually recorded payments.</w:t>
      </w:r>
    </w:p>
    <w:p>
      <w:pPr>
        <w:pStyle w:val="ListBullet"/>
      </w:pPr>
      <w:r>
        <w:t>☐ Apply recorded payments to the correct invoices and preserve reconciliation history.</w:t>
      </w:r>
    </w:p>
    <w:p>
      <w:pPr>
        <w:pStyle w:val="ListBullet"/>
      </w:pPr>
      <w:r>
        <w:t>☐ Review the permissions and audit trail requirements for manual payment updates.</w:t>
      </w:r>
    </w:p>
    <w:p>
      <w:pPr>
        <w:pStyle w:val="Heading2"/>
      </w:pPr>
      <w:r>
        <w:t>Section 7: Operations Dashboard and Reporting</w:t>
      </w:r>
    </w:p>
    <w:p>
      <w:pPr>
        <w:pStyle w:val="Heading3"/>
      </w:pPr>
      <w:r>
        <w:t>Task 7.1: Build KPI cards: MRR, active accounts, churn, invoice collection rate.</w:t>
      </w:r>
    </w:p>
    <w:p>
      <w:r>
        <w:t>Implementation checklist:</w:t>
      </w:r>
    </w:p>
    <w:p>
      <w:pPr>
        <w:pStyle w:val="ListBullet"/>
      </w:pPr>
      <w:r>
        <w:t>☐ Define the exact business formula and date range behind each KPI.</w:t>
      </w:r>
    </w:p>
    <w:p>
      <w:pPr>
        <w:pStyle w:val="ListBullet"/>
      </w:pPr>
      <w:r>
        <w:t>☐ Choose the source queries and aggregation strategy for each metric.</w:t>
      </w:r>
    </w:p>
    <w:p>
      <w:pPr>
        <w:pStyle w:val="ListBullet"/>
      </w:pPr>
      <w:r>
        <w:t>☐ Decide how current period, prior period, and trend comparisons will be displayed.</w:t>
      </w:r>
    </w:p>
    <w:p>
      <w:pPr>
        <w:pStyle w:val="ListBullet"/>
      </w:pPr>
      <w:r>
        <w:t>☐ Validate the KPI math with seeded scenarios before sharing the dashboard broadly.</w:t>
      </w:r>
    </w:p>
    <w:p>
      <w:pPr>
        <w:pStyle w:val="Heading3"/>
      </w:pPr>
      <w:r>
        <w:t>Task 7.2: Add chart views with Recharts for trend analysis by month.</w:t>
      </w:r>
    </w:p>
    <w:p>
      <w:r>
        <w:t>Implementation checklist:</w:t>
      </w:r>
    </w:p>
    <w:p>
      <w:pPr>
        <w:pStyle w:val="ListBullet"/>
      </w:pPr>
      <w:r>
        <w:t>☐ Select the monthly trends that matter most for finance and operations users.</w:t>
      </w:r>
    </w:p>
    <w:p>
      <w:pPr>
        <w:pStyle w:val="ListBullet"/>
      </w:pPr>
      <w:r>
        <w:t>☐ Shape backend responses so chart data is consistent and easy to consume.</w:t>
      </w:r>
    </w:p>
    <w:p>
      <w:pPr>
        <w:pStyle w:val="ListBullet"/>
      </w:pPr>
      <w:r>
        <w:t>☐ Design chart legends, tooltips, and empty states for quick interpretation.</w:t>
      </w:r>
    </w:p>
    <w:p>
      <w:pPr>
        <w:pStyle w:val="ListBullet"/>
      </w:pPr>
      <w:r>
        <w:t>☐ Verify charts handle sparse data, partial months, and filter changes gracefully.</w:t>
      </w:r>
    </w:p>
    <w:p>
      <w:pPr>
        <w:pStyle w:val="Heading3"/>
      </w:pPr>
      <w:r>
        <w:t>Task 7.3: Implement table filtering for overdue invoices and at-risk customers.</w:t>
      </w:r>
    </w:p>
    <w:p>
      <w:r>
        <w:t>Implementation checklist:</w:t>
      </w:r>
    </w:p>
    <w:p>
      <w:pPr>
        <w:pStyle w:val="ListBullet"/>
      </w:pPr>
      <w:r>
        <w:t>☐ Define the filters, default presets, and risk rules that operators need most often.</w:t>
      </w:r>
    </w:p>
    <w:p>
      <w:pPr>
        <w:pStyle w:val="ListBullet"/>
      </w:pPr>
      <w:r>
        <w:t>☐ Support combining filters with search, sort, and pagination without confusion.</w:t>
      </w:r>
    </w:p>
    <w:p>
      <w:pPr>
        <w:pStyle w:val="ListBullet"/>
      </w:pPr>
      <w:r>
        <w:t>☐ Expose enough row detail for users to act without leaving the table unnecessarily.</w:t>
      </w:r>
    </w:p>
    <w:p>
      <w:pPr>
        <w:pStyle w:val="ListBullet"/>
      </w:pPr>
      <w:r>
        <w:t>☐ Confirm filtered tables stay performant as billing data grows.</w:t>
      </w:r>
    </w:p>
    <w:p>
      <w:pPr>
        <w:pStyle w:val="Heading3"/>
      </w:pPr>
      <w:r>
        <w:t>Task 7.4: Add export endpoints (CSV/JSON) for finance and operations users.</w:t>
      </w:r>
    </w:p>
    <w:p>
      <w:r>
        <w:t>Implementation checklist:</w:t>
      </w:r>
    </w:p>
    <w:p>
      <w:pPr>
        <w:pStyle w:val="ListBullet"/>
      </w:pPr>
      <w:r>
        <w:t>☐ Define which reports need export support and which fields belong in each format.</w:t>
      </w:r>
    </w:p>
    <w:p>
      <w:pPr>
        <w:pStyle w:val="ListBullet"/>
      </w:pPr>
      <w:r>
        <w:t>☐ Apply the same tenant and role restrictions used by the on-screen reports.</w:t>
      </w:r>
    </w:p>
    <w:p>
      <w:pPr>
        <w:pStyle w:val="ListBullet"/>
      </w:pPr>
      <w:r>
        <w:t>☐ Choose export limits, filenames, and timestamping conventions for generated files.</w:t>
      </w:r>
    </w:p>
    <w:p>
      <w:pPr>
        <w:pStyle w:val="ListBullet"/>
      </w:pPr>
      <w:r>
        <w:t>☐ Verify exports preserve numeric precision and date consistency for downstream tools.</w:t>
      </w:r>
    </w:p>
    <w:p>
      <w:pPr>
        <w:pStyle w:val="Heading2"/>
      </w:pPr>
      <w:r>
        <w:t>Section 8: Audit Logging and Reliability</w:t>
      </w:r>
    </w:p>
    <w:p>
      <w:pPr>
        <w:pStyle w:val="Heading3"/>
      </w:pPr>
      <w:r>
        <w:t>Task 8.1: Record critical actions with who/when/what metadata.</w:t>
      </w:r>
    </w:p>
    <w:p>
      <w:r>
        <w:t>Implementation checklist:</w:t>
      </w:r>
    </w:p>
    <w:p>
      <w:pPr>
        <w:pStyle w:val="ListBullet"/>
      </w:pPr>
      <w:r>
        <w:t>☐ Define the critical actions that must always create an audit record.</w:t>
      </w:r>
    </w:p>
    <w:p>
      <w:pPr>
        <w:pStyle w:val="ListBullet"/>
      </w:pPr>
      <w:r>
        <w:t>☐ Capture actor, organization, timestamp, target resource, and action summary fields.</w:t>
      </w:r>
    </w:p>
    <w:p>
      <w:pPr>
        <w:pStyle w:val="ListBullet"/>
      </w:pPr>
      <w:r>
        <w:t>☐ Store enough context to explain sensitive changes without leaking secrets.</w:t>
      </w:r>
    </w:p>
    <w:p>
      <w:pPr>
        <w:pStyle w:val="ListBullet"/>
      </w:pPr>
      <w:r>
        <w:t>☐ Review how audit data will be queried from support and admin workflows.</w:t>
      </w:r>
    </w:p>
    <w:p>
      <w:pPr>
        <w:pStyle w:val="Heading3"/>
      </w:pPr>
      <w:r>
        <w:t>Task 8.2: Add pino-http logging and request correlation IDs.</w:t>
      </w:r>
    </w:p>
    <w:p>
      <w:r>
        <w:t>Implementation checklist:</w:t>
      </w:r>
    </w:p>
    <w:p>
      <w:pPr>
        <w:pStyle w:val="ListBullet"/>
      </w:pPr>
      <w:r>
        <w:t>☐ Decide the baseline request and error metadata that should appear in logs.</w:t>
      </w:r>
    </w:p>
    <w:p>
      <w:pPr>
        <w:pStyle w:val="ListBullet"/>
      </w:pPr>
      <w:r>
        <w:t>☐ Generate or propagate a correlation ID for each inbound request.</w:t>
      </w:r>
    </w:p>
    <w:p>
      <w:pPr>
        <w:pStyle w:val="ListBullet"/>
      </w:pPr>
      <w:r>
        <w:t>☐ Thread the correlation ID into application logs, job logs, and error responses where useful.</w:t>
      </w:r>
    </w:p>
    <w:p>
      <w:pPr>
        <w:pStyle w:val="ListBullet"/>
      </w:pPr>
      <w:r>
        <w:t>☐ Confirm the logging setup balances debugging value with privacy and noise control.</w:t>
      </w:r>
    </w:p>
    <w:p>
      <w:pPr>
        <w:pStyle w:val="Heading3"/>
      </w:pPr>
      <w:r>
        <w:t>Task 8.3: Use Node-Cron for scheduled billing runs and overdue reminder jobs.</w:t>
      </w:r>
    </w:p>
    <w:p>
      <w:r>
        <w:t>Implementation checklist:</w:t>
      </w:r>
    </w:p>
    <w:p>
      <w:pPr>
        <w:pStyle w:val="ListBullet"/>
      </w:pPr>
      <w:r>
        <w:t>☐ List the background jobs required for MVP billing and reminder workflows.</w:t>
      </w:r>
    </w:p>
    <w:p>
      <w:pPr>
        <w:pStyle w:val="ListBullet"/>
      </w:pPr>
      <w:r>
        <w:t>☐ Define schedules, retry expectations, and duplicate-run protections for each job.</w:t>
      </w:r>
    </w:p>
    <w:p>
      <w:pPr>
        <w:pStyle w:val="ListBullet"/>
      </w:pPr>
      <w:r>
        <w:t>☐ Ensure scheduled jobs execute within organization-safe data boundaries.</w:t>
      </w:r>
    </w:p>
    <w:p>
      <w:pPr>
        <w:pStyle w:val="ListBullet"/>
      </w:pPr>
      <w:r>
        <w:t>☐ Plan how job success and failure states will be surfaced to operators.</w:t>
      </w:r>
    </w:p>
    <w:p>
      <w:pPr>
        <w:pStyle w:val="Heading3"/>
      </w:pPr>
      <w:r>
        <w:t>Task 8.4: Create centralized error handling with user-safe messages and developer diagnostics.</w:t>
      </w:r>
    </w:p>
    <w:p>
      <w:r>
        <w:t>Implementation checklist:</w:t>
      </w:r>
    </w:p>
    <w:p>
      <w:pPr>
        <w:pStyle w:val="ListBullet"/>
      </w:pPr>
      <w:r>
        <w:t>☐ Define the error categories that should map to validation, auth, business, and system failures.</w:t>
      </w:r>
    </w:p>
    <w:p>
      <w:pPr>
        <w:pStyle w:val="ListBullet"/>
      </w:pPr>
      <w:r>
        <w:t>☐ Return user-safe messages while preserving richer diagnostics in logs and monitoring.</w:t>
      </w:r>
    </w:p>
    <w:p>
      <w:pPr>
        <w:pStyle w:val="ListBullet"/>
      </w:pPr>
      <w:r>
        <w:t>☐ Apply the same error shape across API endpoints and background job responses.</w:t>
      </w:r>
    </w:p>
    <w:p>
      <w:pPr>
        <w:pStyle w:val="ListBullet"/>
      </w:pPr>
      <w:r>
        <w:t>☐ Review failure paths for billing, tenancy, and lifecycle actions to ensure consistency.</w:t>
      </w:r>
    </w:p>
    <w:p>
      <w:pPr>
        <w:pStyle w:val="Heading2"/>
      </w:pPr>
      <w:r>
        <w:t>Section 9: Testing, Hardening, and Delivery</w:t>
      </w:r>
    </w:p>
    <w:p>
      <w:pPr>
        <w:pStyle w:val="Heading3"/>
      </w:pPr>
      <w:r>
        <w:t>Task 9.1: Write unit tests for lifecycle rules and billing calculators.</w:t>
      </w:r>
    </w:p>
    <w:p>
      <w:r>
        <w:t>Implementation checklist:</w:t>
      </w:r>
    </w:p>
    <w:p>
      <w:pPr>
        <w:pStyle w:val="ListBullet"/>
      </w:pPr>
      <w:r>
        <w:t>☐ Identify the pure business rules that can be validated without full integration flows.</w:t>
      </w:r>
    </w:p>
    <w:p>
      <w:pPr>
        <w:pStyle w:val="ListBullet"/>
      </w:pPr>
      <w:r>
        <w:t>☐ Cover happy paths, invalid transitions, rounding behavior, and edge date scenarios.</w:t>
      </w:r>
    </w:p>
    <w:p>
      <w:pPr>
        <w:pStyle w:val="ListBullet"/>
      </w:pPr>
      <w:r>
        <w:t>☐ Use repeatable fixtures so billing and subscription test cases stay easy to read.</w:t>
      </w:r>
    </w:p>
    <w:p>
      <w:pPr>
        <w:pStyle w:val="ListBullet"/>
      </w:pPr>
      <w:r>
        <w:t>☐ Keep unit tests aligned with the documented lifecycle and invoicing rules.</w:t>
      </w:r>
    </w:p>
    <w:p>
      <w:pPr>
        <w:pStyle w:val="Heading3"/>
      </w:pPr>
      <w:r>
        <w:t>Task 9.2: Write integration tests for auth, tenant isolation, and invoice APIs.</w:t>
      </w:r>
    </w:p>
    <w:p>
      <w:r>
        <w:t>Implementation checklist:</w:t>
      </w:r>
    </w:p>
    <w:p>
      <w:pPr>
        <w:pStyle w:val="ListBullet"/>
      </w:pPr>
      <w:r>
        <w:t>☐ Choose the end-to-end backend flows that prove auth, tenancy, and invoice correctness.</w:t>
      </w:r>
    </w:p>
    <w:p>
      <w:pPr>
        <w:pStyle w:val="ListBullet"/>
      </w:pPr>
      <w:r>
        <w:t>☐ Seed test organizations and users that make cross-tenant scenarios easy to validate.</w:t>
      </w:r>
    </w:p>
    <w:p>
      <w:pPr>
        <w:pStyle w:val="ListBullet"/>
      </w:pPr>
      <w:r>
        <w:t>☐ Verify both successful requests and the main failure modes for protected endpoints.</w:t>
      </w:r>
    </w:p>
    <w:p>
      <w:pPr>
        <w:pStyle w:val="ListBullet"/>
      </w:pPr>
      <w:r>
        <w:t>☐ Confirm integration tests cover the invoice generation and payment application workflows.</w:t>
      </w:r>
    </w:p>
    <w:p>
      <w:pPr>
        <w:pStyle w:val="Heading3"/>
      </w:pPr>
      <w:r>
        <w:t>Task 9.3: Add frontend tests for major forms and route protection.</w:t>
      </w:r>
    </w:p>
    <w:p>
      <w:r>
        <w:t>Implementation checklist:</w:t>
      </w:r>
    </w:p>
    <w:p>
      <w:pPr>
        <w:pStyle w:val="ListBullet"/>
      </w:pPr>
      <w:r>
        <w:t>☐ Prioritize the forms and routes that carry the most user and business risk.</w:t>
      </w:r>
    </w:p>
    <w:p>
      <w:pPr>
        <w:pStyle w:val="ListBullet"/>
      </w:pPr>
      <w:r>
        <w:t>☐ Verify form validation, submission behavior, and post-submit navigation states.</w:t>
      </w:r>
    </w:p>
    <w:p>
      <w:pPr>
        <w:pStyle w:val="ListBullet"/>
      </w:pPr>
      <w:r>
        <w:t>☐ Test protected routes for both authorized and unauthorized user roles.</w:t>
      </w:r>
    </w:p>
    <w:p>
      <w:pPr>
        <w:pStyle w:val="ListBullet"/>
      </w:pPr>
      <w:r>
        <w:t>☐ Make sure client tests cover loading, error, and empty-state rendering paths.</w:t>
      </w:r>
    </w:p>
    <w:p>
      <w:pPr>
        <w:pStyle w:val="Heading3"/>
      </w:pPr>
      <w:r>
        <w:t>Task 9.4: Prepare deployment checklist: env vars, DB indexes, backup plan, smoke tests.</w:t>
      </w:r>
    </w:p>
    <w:p>
      <w:r>
        <w:t>Implementation checklist:</w:t>
      </w:r>
    </w:p>
    <w:p>
      <w:pPr>
        <w:pStyle w:val="ListBullet"/>
      </w:pPr>
      <w:r>
        <w:t>☐ List the production prerequisites for configuration, data safety, and runtime readiness.</w:t>
      </w:r>
    </w:p>
    <w:p>
      <w:pPr>
        <w:pStyle w:val="ListBullet"/>
      </w:pPr>
      <w:r>
        <w:t>☐ Confirm required indexes, secrets, and scheduled jobs are configured before launch.</w:t>
      </w:r>
    </w:p>
    <w:p>
      <w:pPr>
        <w:pStyle w:val="ListBullet"/>
      </w:pPr>
      <w:r>
        <w:t>☐ Define the smoke-test flow for auth, billing, subscriptions, and dashboards after deploy.</w:t>
      </w:r>
    </w:p>
    <w:p>
      <w:pPr>
        <w:pStyle w:val="ListBullet"/>
      </w:pPr>
      <w:r>
        <w:t>☐ Document rollback and recovery expectations for the first release window.</w:t>
      </w:r>
    </w:p>
    <w:p>
      <w:pPr>
        <w:pStyle w:val="Heading1"/>
      </w:pPr>
      <w:r>
        <w:t>Suggested Milestones</w:t>
      </w:r>
    </w:p>
    <w:p>
      <w:pPr>
        <w:pStyle w:val="ListNumber"/>
      </w:pPr>
      <w:r>
        <w:t>Milestone 1 (Week 1): Auth + tenancy + base schemas</w:t>
      </w:r>
    </w:p>
    <w:p>
      <w:pPr>
        <w:pStyle w:val="ListNumber"/>
      </w:pPr>
      <w:r>
        <w:t>Milestone 2 (Week 2): Customers + catalog + subscription CRUD</w:t>
      </w:r>
    </w:p>
    <w:p>
      <w:pPr>
        <w:pStyle w:val="ListNumber"/>
      </w:pPr>
      <w:r>
        <w:t>Milestone 3 (Week 3): Billing engine + invoice workflows</w:t>
      </w:r>
    </w:p>
    <w:p>
      <w:pPr>
        <w:pStyle w:val="ListNumber"/>
      </w:pPr>
      <w:r>
        <w:t>Milestone 4 (Week 4): Dashboards + audit logs + polish + tests</w:t>
      </w:r>
    </w:p>
    <w:p>
      <w:pPr>
        <w:pStyle w:val="Heading1"/>
      </w:pPr>
      <w:r>
        <w:t>Portfolio Positioning Tips</w:t>
      </w:r>
    </w:p>
    <w:p>
      <w:pPr>
        <w:pStyle w:val="ListBullet"/>
      </w:pPr>
      <w:r>
        <w:t>Document system design decisions in the README (tenancy, money precision, lifecycle state machine).</w:t>
      </w:r>
    </w:p>
    <w:p>
      <w:pPr>
        <w:pStyle w:val="ListBullet"/>
      </w:pPr>
      <w:r>
        <w:t>Publish an API reference and a short architecture diagram.</w:t>
      </w:r>
    </w:p>
    <w:p>
      <w:pPr>
        <w:pStyle w:val="ListBullet"/>
      </w:pPr>
      <w:r>
        <w:t>Include sample tenant demo accounts and seeded test data.</w:t>
      </w:r>
    </w:p>
    <w:p>
      <w:pPr>
        <w:pStyle w:val="ListBullet"/>
      </w:pPr>
      <w:r>
        <w:t>Record a 3-5 minute walkthrough video showing real workflow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