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A6E7" w14:textId="2479F383" w:rsidR="00EA092D" w:rsidRDefault="006B0578">
      <w:pPr>
        <w:pStyle w:val="NormalWeb"/>
      </w:pPr>
      <w:r>
        <w:t>The following files are part of a larger data set. </w:t>
      </w:r>
    </w:p>
    <w:p w14:paraId="1E76C396" w14:textId="11DA272C" w:rsidR="00EA092D" w:rsidRDefault="00F27A3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" w:tgtFrame="_self" w:history="1">
        <w:r w:rsidR="006B0578">
          <w:rPr>
            <w:rStyle w:val="Hyperlink"/>
            <w:rFonts w:eastAsia="Times New Roman"/>
            <w:b/>
            <w:bCs/>
          </w:rPr>
          <w:t>0-sys-components.xml</w:t>
        </w:r>
      </w:hyperlink>
    </w:p>
    <w:p w14:paraId="4D3A18E6" w14:textId="0FB12F8A" w:rsidR="00EA092D" w:rsidRPr="00F27A30" w:rsidRDefault="00F27A30">
      <w:pPr>
        <w:numPr>
          <w:ilvl w:val="0"/>
          <w:numId w:val="3"/>
        </w:numPr>
        <w:spacing w:before="100" w:beforeAutospacing="1" w:after="100" w:afterAutospacing="1"/>
        <w:rPr>
          <w:rStyle w:val="Hyperlink"/>
          <w:rFonts w:eastAsia="Times New Roman"/>
          <w:color w:val="auto"/>
          <w:u w:val="none"/>
        </w:rPr>
      </w:pPr>
      <w:hyperlink r:id="rId6" w:tgtFrame="_self" w:history="1">
        <w:r w:rsidR="006B0578">
          <w:rPr>
            <w:rStyle w:val="Hyperlink"/>
            <w:rFonts w:eastAsia="Times New Roman"/>
            <w:b/>
            <w:bCs/>
          </w:rPr>
          <w:t>comp-0-backend.main.main.c.xml</w:t>
        </w:r>
      </w:hyperlink>
    </w:p>
    <w:p w14:paraId="206F5455" w14:textId="60CB941A" w:rsidR="00F27A30" w:rsidRDefault="00F27A30" w:rsidP="00F27A3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7" w:tgtFrame="_self" w:history="1">
        <w:r w:rsidRPr="00F27A30">
          <w:rPr>
            <w:rStyle w:val="Hyperlink"/>
            <w:rFonts w:eastAsia="Times New Roman"/>
            <w:b/>
            <w:bCs/>
          </w:rPr>
          <w:t>comp-100-backend.commands.explain.c</w:t>
        </w:r>
        <w:r>
          <w:rPr>
            <w:rStyle w:val="Hyperlink"/>
            <w:rFonts w:eastAsia="Times New Roman"/>
            <w:b/>
            <w:bCs/>
          </w:rPr>
          <w:t>.xml</w:t>
        </w:r>
      </w:hyperlink>
    </w:p>
    <w:p w14:paraId="48DA0D5D" w14:textId="5BF78FE6" w:rsidR="00EA092D" w:rsidRDefault="00F27A3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8" w:tgtFrame="_self" w:history="1">
        <w:r w:rsidR="006B0578">
          <w:rPr>
            <w:rStyle w:val="Hyperlink"/>
            <w:rFonts w:eastAsia="Times New Roman"/>
            <w:b/>
            <w:bCs/>
          </w:rPr>
          <w:t>comp-516-backend.utils.misc.ps_status.c.xml</w:t>
        </w:r>
      </w:hyperlink>
    </w:p>
    <w:p w14:paraId="703F9282" w14:textId="3DA772E2" w:rsidR="00EA092D" w:rsidRDefault="006B0578">
      <w:pPr>
        <w:pStyle w:val="NormalWeb"/>
      </w:pPr>
      <w:r>
        <w:t xml:space="preserve">These are XML files that include </w:t>
      </w:r>
      <w:r w:rsidR="00851B69">
        <w:t xml:space="preserve">a </w:t>
      </w:r>
      <w:r>
        <w:t xml:space="preserve">part of </w:t>
      </w:r>
      <w:r w:rsidR="00851B69">
        <w:t xml:space="preserve">an example </w:t>
      </w:r>
      <w:r>
        <w:t xml:space="preserve">software </w:t>
      </w:r>
      <w:r w:rsidR="00851B69">
        <w:t>a</w:t>
      </w:r>
      <w:r>
        <w:t>rchitecture</w:t>
      </w:r>
      <w:r w:rsidR="00851B69">
        <w:t xml:space="preserve"> for experimental use within our project</w:t>
      </w:r>
      <w:r>
        <w:t xml:space="preserve">. The </w:t>
      </w:r>
      <w:r w:rsidR="00851B69">
        <w:t xml:space="preserve">complete </w:t>
      </w:r>
      <w:r>
        <w:t xml:space="preserve">system </w:t>
      </w:r>
      <w:r w:rsidR="00851B69">
        <w:t>includes</w:t>
      </w:r>
      <w:r>
        <w:t xml:space="preserve"> around 1200 </w:t>
      </w:r>
      <w:r w:rsidR="00851B69">
        <w:t>components</w:t>
      </w:r>
      <w:r>
        <w:t>.</w:t>
      </w:r>
      <w:r w:rsidR="00851B69">
        <w:t xml:space="preserve"> N ow</w:t>
      </w:r>
      <w:r>
        <w:t xml:space="preserve">, we </w:t>
      </w:r>
      <w:r w:rsidR="00851B69">
        <w:t>practice using</w:t>
      </w:r>
      <w:r>
        <w:t xml:space="preserve"> (Comp 0</w:t>
      </w:r>
      <w:r w:rsidR="00F27A30">
        <w:t>, comp 100</w:t>
      </w:r>
      <w:r>
        <w:t xml:space="preserve"> and Comp 516). The first link above (0-sys-components) lists all the components by name as well as some related info. The following is </w:t>
      </w:r>
      <w:r w:rsidR="002C1B6C">
        <w:t>interpretation</w:t>
      </w:r>
      <w:r>
        <w:t xml:space="preserve"> to some of the terminology in this dataset.</w:t>
      </w:r>
    </w:p>
    <w:p w14:paraId="51E46A61" w14:textId="77777777" w:rsidR="00EA092D" w:rsidRDefault="006B0578">
      <w:pPr>
        <w:pStyle w:val="Heading2"/>
        <w:rPr>
          <w:rFonts w:eastAsia="Times New Roman"/>
        </w:rPr>
      </w:pPr>
      <w:r>
        <w:rPr>
          <w:rFonts w:eastAsia="Times New Roman"/>
        </w:rPr>
        <w:t>Main file (0-sys-components) format</w:t>
      </w:r>
    </w:p>
    <w:p w14:paraId="42D1ED78" w14:textId="77777777" w:rsidR="00EA092D" w:rsidRDefault="006B057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Component </w:t>
      </w:r>
      <w:proofErr w:type="spellStart"/>
      <w:r>
        <w:rPr>
          <w:rStyle w:val="Strong"/>
          <w:rFonts w:eastAsia="Times New Roman"/>
        </w:rPr>
        <w:t>Arch_profile</w:t>
      </w:r>
      <w:proofErr w:type="spellEnd"/>
      <w:r>
        <w:rPr>
          <w:rFonts w:eastAsia="Times New Roman"/>
        </w:rPr>
        <w:t xml:space="preserve"> means the component name </w:t>
      </w:r>
    </w:p>
    <w:p w14:paraId="0A8FF375" w14:textId="77777777" w:rsidR="00EA092D" w:rsidRDefault="006B057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File</w:t>
      </w:r>
      <w:r>
        <w:rPr>
          <w:rFonts w:eastAsia="Times New Roman"/>
        </w:rPr>
        <w:t xml:space="preserve"> means Component file location on the hard disk </w:t>
      </w:r>
    </w:p>
    <w:p w14:paraId="4F7B8155" w14:textId="780B455A" w:rsidR="00EA092D" w:rsidRDefault="006B057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Num_CICBs</w:t>
      </w:r>
      <w:proofErr w:type="spellEnd"/>
      <w:r>
        <w:rPr>
          <w:rStyle w:val="Strong"/>
          <w:rFonts w:eastAsia="Times New Roman"/>
        </w:rPr>
        <w:t xml:space="preserve"> </w:t>
      </w:r>
      <w:r>
        <w:rPr>
          <w:rFonts w:eastAsia="Times New Roman"/>
        </w:rPr>
        <w:t>means the number of blocks (or sections</w:t>
      </w:r>
      <w:r w:rsidR="00851B69">
        <w:rPr>
          <w:rFonts w:eastAsia="Times New Roman"/>
        </w:rPr>
        <w:t xml:space="preserve">, i.e., function </w:t>
      </w:r>
      <w:proofErr w:type="gramStart"/>
      <w:r w:rsidR="00851B69">
        <w:rPr>
          <w:rFonts w:eastAsia="Times New Roman"/>
        </w:rPr>
        <w:t>definitions</w:t>
      </w:r>
      <w:r>
        <w:rPr>
          <w:rFonts w:eastAsia="Times New Roman"/>
        </w:rPr>
        <w:t>)  of</w:t>
      </w:r>
      <w:proofErr w:type="gramEnd"/>
      <w:r>
        <w:rPr>
          <w:rFonts w:eastAsia="Times New Roman"/>
        </w:rPr>
        <w:t xml:space="preserve"> the component</w:t>
      </w:r>
    </w:p>
    <w:p w14:paraId="501D6BB3" w14:textId="77777777" w:rsidR="00EA092D" w:rsidRDefault="006B057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Name</w:t>
      </w:r>
      <w:r>
        <w:rPr>
          <w:rFonts w:eastAsia="Times New Roman"/>
        </w:rPr>
        <w:t xml:space="preserve"> is </w:t>
      </w:r>
      <w:proofErr w:type="gramStart"/>
      <w:r>
        <w:rPr>
          <w:rFonts w:eastAsia="Times New Roman"/>
        </w:rPr>
        <w:t>similar to</w:t>
      </w:r>
      <w:proofErr w:type="gramEnd"/>
      <w:r>
        <w:rPr>
          <w:rFonts w:eastAsia="Times New Roman"/>
        </w:rPr>
        <w:t xml:space="preserve"> Component </w:t>
      </w:r>
      <w:proofErr w:type="spellStart"/>
      <w:r>
        <w:rPr>
          <w:rFonts w:eastAsia="Times New Roman"/>
        </w:rPr>
        <w:t>Arch_profile</w:t>
      </w:r>
      <w:proofErr w:type="spellEnd"/>
      <w:r>
        <w:rPr>
          <w:rFonts w:eastAsia="Times New Roman"/>
        </w:rPr>
        <w:t xml:space="preserve"> above</w:t>
      </w:r>
    </w:p>
    <w:p w14:paraId="13B9995B" w14:textId="77777777" w:rsidR="00EA092D" w:rsidRDefault="006B057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Id</w:t>
      </w:r>
      <w:proofErr w:type="spellEnd"/>
      <w:r>
        <w:rPr>
          <w:rFonts w:eastAsia="Times New Roman"/>
        </w:rPr>
        <w:t> means the Id of the component </w:t>
      </w:r>
    </w:p>
    <w:p w14:paraId="523CFE0A" w14:textId="0D4FA602" w:rsidR="00EA092D" w:rsidRDefault="006B0578">
      <w:pPr>
        <w:pStyle w:val="Heading2"/>
        <w:rPr>
          <w:rFonts w:eastAsia="Times New Roman"/>
        </w:rPr>
      </w:pPr>
      <w:r>
        <w:rPr>
          <w:rFonts w:eastAsia="Times New Roman"/>
        </w:rPr>
        <w:t>Component files (Comp 0</w:t>
      </w:r>
      <w:r w:rsidR="00F27A30">
        <w:rPr>
          <w:rFonts w:eastAsia="Times New Roman"/>
        </w:rPr>
        <w:t>, 100, and</w:t>
      </w:r>
      <w:r>
        <w:rPr>
          <w:rFonts w:eastAsia="Times New Roman"/>
        </w:rPr>
        <w:t xml:space="preserve"> 516) format</w:t>
      </w:r>
    </w:p>
    <w:p w14:paraId="08EAB880" w14:textId="77777777" w:rsidR="00EA092D" w:rsidRDefault="006B0578">
      <w:pPr>
        <w:pStyle w:val="Heading1"/>
        <w:rPr>
          <w:rFonts w:eastAsia="Times New Roman"/>
        </w:rPr>
      </w:pPr>
      <w:r>
        <w:rPr>
          <w:rFonts w:eastAsia="Times New Roman"/>
          <w:sz w:val="24"/>
          <w:szCs w:val="24"/>
        </w:rPr>
        <w:t xml:space="preserve">Every component includes </w:t>
      </w:r>
      <w:proofErr w:type="gramStart"/>
      <w:r>
        <w:rPr>
          <w:rFonts w:eastAsia="Times New Roman"/>
          <w:sz w:val="24"/>
          <w:szCs w:val="24"/>
        </w:rPr>
        <w:t>a number of</w:t>
      </w:r>
      <w:proofErr w:type="gramEnd"/>
      <w:r>
        <w:rPr>
          <w:rFonts w:eastAsia="Times New Roman"/>
          <w:sz w:val="24"/>
          <w:szCs w:val="24"/>
        </w:rPr>
        <w:t xml:space="preserve"> blocks (or sections). For example, comp 0 includes 6 blocks. All the blocks are listed in the component file with details about every block.  For every block, you may find some of the </w:t>
      </w:r>
      <w:proofErr w:type="gramStart"/>
      <w:r>
        <w:rPr>
          <w:rFonts w:eastAsia="Times New Roman"/>
          <w:sz w:val="24"/>
          <w:szCs w:val="24"/>
        </w:rPr>
        <w:t>following  details</w:t>
      </w:r>
      <w:proofErr w:type="gramEnd"/>
      <w:r>
        <w:rPr>
          <w:rFonts w:eastAsia="Times New Roman"/>
          <w:sz w:val="24"/>
          <w:szCs w:val="24"/>
        </w:rPr>
        <w:t>.</w:t>
      </w:r>
    </w:p>
    <w:p w14:paraId="2FB4CB6F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&gt;&gt;&gt;the following data items are repeated with every block in the component</w:t>
      </w:r>
    </w:p>
    <w:p w14:paraId="45ED3F5C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CICB Name </w:t>
      </w:r>
      <w:r>
        <w:rPr>
          <w:rFonts w:eastAsia="Times New Roman"/>
        </w:rPr>
        <w:t>means the Block (section) name </w:t>
      </w:r>
    </w:p>
    <w:p w14:paraId="39A484B0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Id</w:t>
      </w:r>
      <w:proofErr w:type="spellEnd"/>
      <w:r>
        <w:rPr>
          <w:rFonts w:eastAsia="Times New Roman"/>
        </w:rPr>
        <w:t> means the Id of the block </w:t>
      </w:r>
    </w:p>
    <w:p w14:paraId="77832CB9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&lt;provide ... </w:t>
      </w:r>
      <w:proofErr w:type="gramStart"/>
      <w:r>
        <w:rPr>
          <w:rStyle w:val="Strong"/>
          <w:rFonts w:eastAsia="Times New Roman"/>
        </w:rPr>
        <w:t>&gt;  details</w:t>
      </w:r>
      <w:proofErr w:type="gramEnd"/>
      <w:r>
        <w:rPr>
          <w:rStyle w:val="Strong"/>
          <w:rFonts w:eastAsia="Times New Roman"/>
        </w:rPr>
        <w:t xml:space="preserve">  &lt;/Provide&gt;: </w:t>
      </w:r>
      <w:r>
        <w:rPr>
          <w:rFonts w:eastAsia="Times New Roman"/>
        </w:rPr>
        <w:t>details of connections INTO the component. (You may discard this part, unless you need it)</w:t>
      </w:r>
    </w:p>
    <w:p w14:paraId="7E57BEC6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&lt;Require ... </w:t>
      </w:r>
      <w:proofErr w:type="gramStart"/>
      <w:r>
        <w:rPr>
          <w:rStyle w:val="Strong"/>
          <w:rFonts w:eastAsia="Times New Roman"/>
        </w:rPr>
        <w:t>&gt;  details</w:t>
      </w:r>
      <w:proofErr w:type="gramEnd"/>
      <w:r>
        <w:rPr>
          <w:rStyle w:val="Strong"/>
          <w:rFonts w:eastAsia="Times New Roman"/>
        </w:rPr>
        <w:t xml:space="preserve">  &lt;/Require &gt;: </w:t>
      </w:r>
      <w:r>
        <w:rPr>
          <w:rFonts w:eastAsia="Times New Roman"/>
        </w:rPr>
        <w:t xml:space="preserve">details of connections OUT OF the component. (You may discard this part, unless you need </w:t>
      </w:r>
      <w:proofErr w:type="gramStart"/>
      <w:r>
        <w:rPr>
          <w:rFonts w:eastAsia="Times New Roman"/>
        </w:rPr>
        <w:t>it )</w:t>
      </w:r>
      <w:proofErr w:type="gramEnd"/>
    </w:p>
    <w:p w14:paraId="073E9EA8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Point_Block</w:t>
      </w:r>
      <w:proofErr w:type="spellEnd"/>
      <w:r>
        <w:rPr>
          <w:rStyle w:val="Strong"/>
          <w:rFonts w:eastAsia="Times New Roman"/>
        </w:rPr>
        <w:t xml:space="preserve"> </w:t>
      </w:r>
      <w:r>
        <w:rPr>
          <w:rFonts w:eastAsia="Times New Roman"/>
        </w:rPr>
        <w:t>means the start of block details.</w:t>
      </w:r>
    </w:p>
    <w:p w14:paraId="085935BA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Code_Loc</w:t>
      </w:r>
      <w:proofErr w:type="spellEnd"/>
      <w:r>
        <w:rPr>
          <w:rStyle w:val="Strong"/>
          <w:rFonts w:eastAsia="Times New Roman"/>
        </w:rPr>
        <w:t xml:space="preserve"> </w:t>
      </w:r>
      <w:r>
        <w:rPr>
          <w:rFonts w:eastAsia="Times New Roman"/>
        </w:rPr>
        <w:t>means code location (preliminary data)</w:t>
      </w:r>
    </w:p>
    <w:p w14:paraId="616ED7DE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Braced </w:t>
      </w:r>
      <w:r>
        <w:rPr>
          <w:rFonts w:eastAsia="Times New Roman"/>
        </w:rPr>
        <w:t>means has parenthesis or not (preliminary data)</w:t>
      </w:r>
    </w:p>
    <w:p w14:paraId="745C3B6F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Num_points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means</w:t>
      </w:r>
      <w:proofErr w:type="gramEnd"/>
      <w:r>
        <w:rPr>
          <w:rFonts w:eastAsia="Times New Roman"/>
        </w:rPr>
        <w:t>, the number of main sub-blocks in this block.</w:t>
      </w:r>
    </w:p>
    <w:p w14:paraId="1160FEB9" w14:textId="77777777" w:rsidR="00EA092D" w:rsidRDefault="006B057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&gt;&gt;&gt;After this point sub-blocks are listed, </w:t>
      </w:r>
      <w:r>
        <w:rPr>
          <w:rFonts w:eastAsia="Times New Roman"/>
        </w:rPr>
        <w:t xml:space="preserve">data items are also described as follows </w:t>
      </w:r>
    </w:p>
    <w:p w14:paraId="5118BA2D" w14:textId="77777777" w:rsidR="00EA092D" w:rsidRDefault="006B0578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Date </w:t>
      </w:r>
      <w:proofErr w:type="spellStart"/>
      <w:r>
        <w:rPr>
          <w:rStyle w:val="Strong"/>
          <w:rFonts w:eastAsia="Times New Roman"/>
        </w:rPr>
        <w:t>Code_Loc</w:t>
      </w:r>
      <w:proofErr w:type="spellEnd"/>
      <w:r>
        <w:rPr>
          <w:rStyle w:val="Strong"/>
          <w:rFonts w:eastAsia="Times New Roman"/>
        </w:rPr>
        <w:t xml:space="preserve"> </w:t>
      </w:r>
      <w:r>
        <w:rPr>
          <w:rFonts w:eastAsia="Times New Roman"/>
        </w:rPr>
        <w:t>means code location of the sub-block (preliminary data)</w:t>
      </w:r>
    </w:p>
    <w:p w14:paraId="3CAB2850" w14:textId="77777777" w:rsidR="00EA092D" w:rsidRDefault="006B0578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Data_owner</w:t>
      </w:r>
      <w:proofErr w:type="spellEnd"/>
      <w:r>
        <w:rPr>
          <w:rStyle w:val="Strong"/>
          <w:rFonts w:eastAsia="Times New Roman"/>
        </w:rPr>
        <w:t> </w:t>
      </w:r>
      <w:r>
        <w:rPr>
          <w:rFonts w:eastAsia="Times New Roman"/>
        </w:rPr>
        <w:t>means the type of the sub-block</w:t>
      </w:r>
    </w:p>
    <w:p w14:paraId="0D366859" w14:textId="77777777" w:rsidR="00EA092D" w:rsidRDefault="006B0578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Variable Name </w:t>
      </w:r>
      <w:r>
        <w:rPr>
          <w:rFonts w:eastAsia="Times New Roman"/>
        </w:rPr>
        <w:t>means the same (Variable Name)</w:t>
      </w:r>
    </w:p>
    <w:p w14:paraId="7B4DC54B" w14:textId="77777777" w:rsidR="00EA092D" w:rsidRDefault="006B0578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Home_block</w:t>
      </w:r>
      <w:proofErr w:type="spellEnd"/>
      <w:r>
        <w:rPr>
          <w:rStyle w:val="Strong"/>
          <w:rFonts w:eastAsia="Times New Roman"/>
        </w:rPr>
        <w:t xml:space="preserve"> </w:t>
      </w:r>
      <w:r>
        <w:rPr>
          <w:rFonts w:eastAsia="Times New Roman"/>
        </w:rPr>
        <w:t>means location where the variable/or call exists</w:t>
      </w:r>
    </w:p>
    <w:p w14:paraId="7196B977" w14:textId="77777777" w:rsidR="00EA092D" w:rsidRDefault="006B0578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Accessd_block</w:t>
      </w:r>
      <w:proofErr w:type="spellEnd"/>
      <w:r>
        <w:rPr>
          <w:rStyle w:val="Strong"/>
          <w:rFonts w:eastAsia="Times New Roman"/>
        </w:rPr>
        <w:t xml:space="preserve"> </w:t>
      </w:r>
      <w:r>
        <w:rPr>
          <w:rFonts w:eastAsia="Times New Roman"/>
        </w:rPr>
        <w:t>means location where the variable/or call are accessed from.</w:t>
      </w:r>
    </w:p>
    <w:p w14:paraId="3E5607BC" w14:textId="77777777" w:rsidR="00EA092D" w:rsidRDefault="006B0578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proofErr w:type="gramStart"/>
      <w:r>
        <w:rPr>
          <w:rStyle w:val="Strong"/>
          <w:rFonts w:eastAsia="Times New Roman"/>
        </w:rPr>
        <w:lastRenderedPageBreak/>
        <w:t>Access  </w:t>
      </w:r>
      <w:r>
        <w:rPr>
          <w:rFonts w:eastAsia="Times New Roman"/>
        </w:rPr>
        <w:t>means</w:t>
      </w:r>
      <w:proofErr w:type="gramEnd"/>
      <w:r>
        <w:rPr>
          <w:rFonts w:eastAsia="Times New Roman"/>
        </w:rPr>
        <w:t xml:space="preserve"> type of access</w:t>
      </w:r>
    </w:p>
    <w:p w14:paraId="05739ABB" w14:textId="77777777" w:rsidR="00EA092D" w:rsidRDefault="006B0578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Call Name means </w:t>
      </w:r>
      <w:r>
        <w:rPr>
          <w:rFonts w:eastAsia="Times New Roman"/>
        </w:rPr>
        <w:t>connection name</w:t>
      </w:r>
    </w:p>
    <w:p w14:paraId="3F03ACD5" w14:textId="77777777" w:rsidR="00EA092D" w:rsidRDefault="006B0578">
      <w:pPr>
        <w:pStyle w:val="Heading2"/>
        <w:rPr>
          <w:rFonts w:eastAsia="Times New Roman"/>
        </w:rPr>
      </w:pPr>
      <w:r>
        <w:rPr>
          <w:rFonts w:eastAsia="Times New Roman"/>
        </w:rPr>
        <w:t>Data Transformation</w:t>
      </w:r>
    </w:p>
    <w:p w14:paraId="0B0A4A5D" w14:textId="13DB70A1" w:rsidR="00EA092D" w:rsidRDefault="006B0578" w:rsidP="00851B69">
      <w:pPr>
        <w:pStyle w:val="NormalWeb"/>
        <w:rPr>
          <w:rStyle w:val="Strong"/>
        </w:rPr>
      </w:pPr>
      <w:r>
        <w:rPr>
          <w:rStyle w:val="Strong"/>
        </w:rPr>
        <w:t xml:space="preserve">To transform this raw data into </w:t>
      </w:r>
      <w:r w:rsidR="00851B69">
        <w:rPr>
          <w:rStyle w:val="Strong"/>
        </w:rPr>
        <w:t>CSV or JSON</w:t>
      </w:r>
      <w:r>
        <w:rPr>
          <w:rStyle w:val="Strong"/>
        </w:rPr>
        <w:t>, you need to use some library that reads</w:t>
      </w:r>
      <w:r w:rsidR="00851B69">
        <w:rPr>
          <w:rStyle w:val="Strong"/>
        </w:rPr>
        <w:t>/parses</w:t>
      </w:r>
      <w:r>
        <w:rPr>
          <w:rStyle w:val="Strong"/>
        </w:rPr>
        <w:t xml:space="preserve"> XML files.   </w:t>
      </w:r>
    </w:p>
    <w:p w14:paraId="647C7D38" w14:textId="3D2F0C21" w:rsidR="00587779" w:rsidRDefault="00587779" w:rsidP="00851B69">
      <w:pPr>
        <w:pStyle w:val="NormalWeb"/>
      </w:pPr>
      <w:r>
        <w:rPr>
          <w:rStyle w:val="Strong"/>
        </w:rPr>
        <w:t xml:space="preserve">Example online converters from XML to CSV or JSON </w:t>
      </w:r>
    </w:p>
    <w:p w14:paraId="24D3833D" w14:textId="3CB0877B" w:rsidR="00EA092D" w:rsidRPr="00587779" w:rsidRDefault="006B0578" w:rsidP="00587779">
      <w:pPr>
        <w:pStyle w:val="NormalWeb"/>
        <w:rPr>
          <w:rStyle w:val="Strong"/>
        </w:rPr>
      </w:pPr>
      <w:r w:rsidRPr="00587779">
        <w:rPr>
          <w:rStyle w:val="Strong"/>
        </w:rPr>
        <w:t xml:space="preserve">Example XML parsing in Python language </w:t>
      </w:r>
    </w:p>
    <w:p w14:paraId="615E9080" w14:textId="77777777" w:rsidR="00EA092D" w:rsidRDefault="006B057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 Using </w:t>
      </w:r>
      <w:proofErr w:type="spellStart"/>
      <w:r>
        <w:rPr>
          <w:rStyle w:val="Strong"/>
          <w:rFonts w:eastAsia="Times New Roman"/>
        </w:rPr>
        <w:t>ElementTree</w:t>
      </w:r>
      <w:proofErr w:type="spellEnd"/>
      <w:r>
        <w:rPr>
          <w:rStyle w:val="Strong"/>
          <w:rFonts w:eastAsia="Times New Roman"/>
        </w:rPr>
        <w:t xml:space="preserve"> Module,  </w:t>
      </w:r>
      <w:hyperlink r:id="rId9" w:tgtFrame="_blank" w:history="1">
        <w:r>
          <w:rPr>
            <w:rStyle w:val="Hyperlink"/>
            <w:rFonts w:eastAsia="Times New Roman"/>
            <w:b/>
            <w:bCs/>
          </w:rPr>
          <w:t>XML Parser in Python</w:t>
        </w:r>
      </w:hyperlink>
    </w:p>
    <w:p w14:paraId="03DA7A6F" w14:textId="77777777" w:rsidR="00EA092D" w:rsidRDefault="006B057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 Using </w:t>
      </w:r>
      <w:proofErr w:type="spellStart"/>
      <w:r>
        <w:rPr>
          <w:rStyle w:val="Strong"/>
          <w:rFonts w:eastAsia="Times New Roman"/>
        </w:rPr>
        <w:t>MiniDom</w:t>
      </w:r>
      <w:proofErr w:type="spellEnd"/>
      <w:r>
        <w:rPr>
          <w:rStyle w:val="Strong"/>
          <w:rFonts w:eastAsia="Times New Roman"/>
        </w:rPr>
        <w:t xml:space="preserve"> module, </w:t>
      </w:r>
      <w:hyperlink r:id="rId10" w:tgtFrame="_blank" w:history="1">
        <w:r>
          <w:rPr>
            <w:rStyle w:val="Hyperlink"/>
            <w:rFonts w:eastAsia="Times New Roman"/>
            <w:b/>
            <w:bCs/>
          </w:rPr>
          <w:t>Reading and Writing XML Files in Python</w:t>
        </w:r>
      </w:hyperlink>
    </w:p>
    <w:p w14:paraId="6F97B86E" w14:textId="5B4A44FC" w:rsidR="00EA092D" w:rsidRPr="00587779" w:rsidRDefault="006B0578" w:rsidP="00587779">
      <w:pPr>
        <w:pStyle w:val="NormalWeb"/>
        <w:rPr>
          <w:rStyle w:val="Strong"/>
        </w:rPr>
      </w:pPr>
      <w:r w:rsidRPr="00587779">
        <w:rPr>
          <w:rStyle w:val="Strong"/>
        </w:rPr>
        <w:t>Example XML parsing in Java language </w:t>
      </w:r>
    </w:p>
    <w:p w14:paraId="2A8B5870" w14:textId="7293CA6F" w:rsidR="00EA092D" w:rsidRPr="00587779" w:rsidRDefault="006B0578">
      <w:pPr>
        <w:numPr>
          <w:ilvl w:val="0"/>
          <w:numId w:val="7"/>
        </w:numPr>
        <w:spacing w:before="100" w:beforeAutospacing="1" w:after="100" w:afterAutospacing="1"/>
        <w:rPr>
          <w:rStyle w:val="Strong"/>
          <w:rFonts w:eastAsia="Times New Roman"/>
          <w:b w:val="0"/>
          <w:bCs w:val="0"/>
        </w:rPr>
      </w:pPr>
      <w:r>
        <w:rPr>
          <w:rStyle w:val="Strong"/>
          <w:rFonts w:eastAsia="Times New Roman"/>
        </w:rPr>
        <w:t xml:space="preserve"> Using </w:t>
      </w:r>
      <w:proofErr w:type="spellStart"/>
      <w:r>
        <w:rPr>
          <w:rStyle w:val="Strong"/>
          <w:rFonts w:eastAsia="Times New Roman"/>
        </w:rPr>
        <w:t>JDom</w:t>
      </w:r>
      <w:proofErr w:type="spellEnd"/>
      <w:r>
        <w:rPr>
          <w:rStyle w:val="Strong"/>
          <w:rFonts w:eastAsia="Times New Roman"/>
        </w:rPr>
        <w:t xml:space="preserve"> Parser Module, </w:t>
      </w:r>
      <w:hyperlink r:id="rId11" w:tgtFrame="_blank" w:history="1">
        <w:r>
          <w:rPr>
            <w:rStyle w:val="Hyperlink"/>
            <w:rFonts w:eastAsia="Times New Roman"/>
            <w:b/>
            <w:bCs/>
          </w:rPr>
          <w:t>Java DOM Parser - Parse XML Document</w:t>
        </w:r>
      </w:hyperlink>
    </w:p>
    <w:p w14:paraId="2AC9F46B" w14:textId="1F3E515C" w:rsidR="00587779" w:rsidRDefault="00587779" w:rsidP="00587779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 can also find some JavaScript Library that parses XML files into JSON.</w:t>
      </w:r>
    </w:p>
    <w:p w14:paraId="34C40699" w14:textId="31F825BC" w:rsidR="00587779" w:rsidRDefault="00587779" w:rsidP="00CA0F34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 can also write some code to read XML as text data and create the CSV/JSON files by your code. </w:t>
      </w:r>
      <w:r w:rsidR="00CA0F34">
        <w:rPr>
          <w:rFonts w:eastAsia="Times New Roman"/>
        </w:rPr>
        <w:t xml:space="preserve">I have some code written in Java that does this already, however, I prefer that we make this the last solution since it is better to find a more creative solution for this conversion. </w:t>
      </w:r>
      <w:r>
        <w:rPr>
          <w:rFonts w:eastAsia="Times New Roman"/>
        </w:rPr>
        <w:t xml:space="preserve"> </w:t>
      </w:r>
    </w:p>
    <w:p w14:paraId="3ECC798F" w14:textId="6BF8C68D" w:rsidR="00EA092D" w:rsidRDefault="00C7555E" w:rsidP="00587779">
      <w:pPr>
        <w:pStyle w:val="Heading2"/>
        <w:rPr>
          <w:rFonts w:eastAsia="Times New Roman"/>
        </w:rPr>
      </w:pPr>
      <w:r w:rsidRPr="00587779">
        <w:rPr>
          <w:rFonts w:eastAsia="Times New Roman"/>
          <w:sz w:val="32"/>
          <w:szCs w:val="32"/>
        </w:rPr>
        <w:t>Exa</w:t>
      </w:r>
      <w:r w:rsidR="006B0578" w:rsidRPr="00587779">
        <w:rPr>
          <w:rFonts w:eastAsia="Times New Roman"/>
          <w:sz w:val="32"/>
          <w:szCs w:val="32"/>
        </w:rPr>
        <w:t xml:space="preserve">mple </w:t>
      </w:r>
      <w:r w:rsidR="00587779" w:rsidRPr="00587779">
        <w:rPr>
          <w:rFonts w:eastAsia="Times New Roman"/>
          <w:sz w:val="32"/>
          <w:szCs w:val="32"/>
        </w:rPr>
        <w:t>data</w:t>
      </w:r>
      <w:r w:rsidR="006B0578" w:rsidRPr="00587779">
        <w:rPr>
          <w:rFonts w:eastAsia="Times New Roman"/>
          <w:sz w:val="32"/>
          <w:szCs w:val="32"/>
        </w:rPr>
        <w:t xml:space="preserve"> model for tree structure</w:t>
      </w:r>
      <w:r w:rsidR="00587779" w:rsidRPr="00587779">
        <w:rPr>
          <w:rFonts w:eastAsia="Times New Roman"/>
          <w:sz w:val="32"/>
          <w:szCs w:val="32"/>
        </w:rPr>
        <w:t xml:space="preserve"> </w:t>
      </w:r>
    </w:p>
    <w:tbl>
      <w:tblPr>
        <w:tblW w:w="103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523"/>
        <w:gridCol w:w="1428"/>
        <w:gridCol w:w="1374"/>
        <w:gridCol w:w="1909"/>
        <w:gridCol w:w="1056"/>
        <w:gridCol w:w="670"/>
        <w:gridCol w:w="1250"/>
      </w:tblGrid>
      <w:tr w:rsidR="00EA092D" w14:paraId="17428BFB" w14:textId="77777777" w:rsidTr="00851B69">
        <w:trPr>
          <w:trHeight w:val="255"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0379E" w14:textId="41E605FC" w:rsidR="00EA092D" w:rsidRDefault="00EA092D" w:rsidP="00587779">
            <w:pPr>
              <w:rPr>
                <w:rFonts w:eastAsia="Times New Roman"/>
              </w:rPr>
            </w:pPr>
          </w:p>
        </w:tc>
      </w:tr>
      <w:tr w:rsidR="00EA092D" w14:paraId="12FDBA6C" w14:textId="77777777" w:rsidTr="00851B69">
        <w:trPr>
          <w:trHeight w:val="255"/>
          <w:tblCellSpacing w:w="15" w:type="dxa"/>
        </w:trPr>
        <w:tc>
          <w:tcPr>
            <w:tcW w:w="1684" w:type="dxa"/>
            <w:vAlign w:val="center"/>
            <w:hideMark/>
          </w:tcPr>
          <w:p w14:paraId="6F00DF04" w14:textId="77777777" w:rsidR="00EA092D" w:rsidRDefault="006B0578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Elm_Id</w:t>
            </w:r>
            <w:proofErr w:type="spellEnd"/>
          </w:p>
        </w:tc>
        <w:tc>
          <w:tcPr>
            <w:tcW w:w="1778" w:type="dxa"/>
            <w:vAlign w:val="center"/>
            <w:hideMark/>
          </w:tcPr>
          <w:p w14:paraId="0F789D8F" w14:textId="77777777" w:rsidR="00EA092D" w:rsidRDefault="006B057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Element</w:t>
            </w:r>
          </w:p>
        </w:tc>
        <w:tc>
          <w:tcPr>
            <w:tcW w:w="1890" w:type="dxa"/>
            <w:vAlign w:val="center"/>
            <w:hideMark/>
          </w:tcPr>
          <w:p w14:paraId="2141293A" w14:textId="77777777" w:rsidR="00EA092D" w:rsidRDefault="006B0578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Elm_Type</w:t>
            </w:r>
            <w:proofErr w:type="spellEnd"/>
          </w:p>
        </w:tc>
        <w:tc>
          <w:tcPr>
            <w:tcW w:w="1890" w:type="dxa"/>
            <w:vAlign w:val="center"/>
            <w:hideMark/>
          </w:tcPr>
          <w:p w14:paraId="5BD76B56" w14:textId="77777777" w:rsidR="00EA092D" w:rsidRDefault="006B0578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Parent_Id</w:t>
            </w:r>
            <w:proofErr w:type="spellEnd"/>
          </w:p>
        </w:tc>
        <w:tc>
          <w:tcPr>
            <w:tcW w:w="2021" w:type="dxa"/>
            <w:vAlign w:val="center"/>
            <w:hideMark/>
          </w:tcPr>
          <w:p w14:paraId="723DB734" w14:textId="5A7FA18C" w:rsidR="00EA092D" w:rsidRDefault="005877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  <w:r>
              <w:rPr>
                <w:rFonts w:eastAsia="Times New Roman"/>
              </w:rPr>
              <w:t>ield</w:t>
            </w:r>
            <w:r w:rsidR="006B0578">
              <w:rPr>
                <w:rFonts w:eastAsia="Times New Roman"/>
                <w:b/>
                <w:bCs/>
              </w:rPr>
              <w:t>_</w:t>
            </w: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1496" w:type="dxa"/>
            <w:vAlign w:val="center"/>
            <w:hideMark/>
          </w:tcPr>
          <w:p w14:paraId="44AA347C" w14:textId="62FD8198" w:rsidR="00EA092D" w:rsidRDefault="005877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  <w:r w:rsidR="006B0578">
              <w:rPr>
                <w:rFonts w:eastAsia="Times New Roman"/>
                <w:b/>
                <w:bCs/>
              </w:rPr>
              <w:t>_</w:t>
            </w: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1496" w:type="dxa"/>
            <w:vAlign w:val="center"/>
            <w:hideMark/>
          </w:tcPr>
          <w:p w14:paraId="50AC56C8" w14:textId="77777777" w:rsidR="00EA092D" w:rsidRDefault="006B057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...</w:t>
            </w:r>
          </w:p>
        </w:tc>
        <w:tc>
          <w:tcPr>
            <w:tcW w:w="2003" w:type="dxa"/>
            <w:vAlign w:val="center"/>
            <w:hideMark/>
          </w:tcPr>
          <w:p w14:paraId="7E8A1969" w14:textId="43F39479" w:rsidR="00EA092D" w:rsidRDefault="00587779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Field</w:t>
            </w:r>
            <w:r w:rsidR="006B0578">
              <w:rPr>
                <w:rFonts w:eastAsia="Times New Roman"/>
                <w:b/>
                <w:bCs/>
              </w:rPr>
              <w:t>_n</w:t>
            </w:r>
            <w:proofErr w:type="spellEnd"/>
          </w:p>
        </w:tc>
      </w:tr>
      <w:tr w:rsidR="00EA092D" w14:paraId="368FE19B" w14:textId="77777777" w:rsidTr="00851B69">
        <w:trPr>
          <w:trHeight w:val="255"/>
          <w:tblCellSpacing w:w="15" w:type="dxa"/>
        </w:trPr>
        <w:tc>
          <w:tcPr>
            <w:tcW w:w="1684" w:type="dxa"/>
            <w:vAlign w:val="center"/>
            <w:hideMark/>
          </w:tcPr>
          <w:p w14:paraId="2AE57CA7" w14:textId="77777777" w:rsidR="00EA092D" w:rsidRDefault="006B0578">
            <w:pPr>
              <w:rPr>
                <w:rFonts w:eastAsia="Times New Roman"/>
              </w:rPr>
            </w:pPr>
            <w:r w:rsidRPr="00587779">
              <w:rPr>
                <w:rFonts w:eastAsia="Times New Roman"/>
                <w:highlight w:val="yellow"/>
              </w:rPr>
              <w:t>10001</w:t>
            </w:r>
          </w:p>
        </w:tc>
        <w:tc>
          <w:tcPr>
            <w:tcW w:w="1778" w:type="dxa"/>
            <w:vAlign w:val="center"/>
            <w:hideMark/>
          </w:tcPr>
          <w:p w14:paraId="40EBEE15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root</w:t>
            </w:r>
          </w:p>
        </w:tc>
        <w:tc>
          <w:tcPr>
            <w:tcW w:w="1890" w:type="dxa"/>
            <w:vAlign w:val="center"/>
            <w:hideMark/>
          </w:tcPr>
          <w:p w14:paraId="3619662F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System</w:t>
            </w:r>
          </w:p>
        </w:tc>
        <w:tc>
          <w:tcPr>
            <w:tcW w:w="1890" w:type="dxa"/>
            <w:vAlign w:val="center"/>
            <w:hideMark/>
          </w:tcPr>
          <w:p w14:paraId="0771E8A7" w14:textId="77777777" w:rsidR="00EA092D" w:rsidRDefault="00EA092D">
            <w:pPr>
              <w:rPr>
                <w:rFonts w:eastAsia="Times New Roman"/>
              </w:rPr>
            </w:pPr>
          </w:p>
        </w:tc>
        <w:tc>
          <w:tcPr>
            <w:tcW w:w="2021" w:type="dxa"/>
            <w:vAlign w:val="center"/>
            <w:hideMark/>
          </w:tcPr>
          <w:p w14:paraId="37F6FE66" w14:textId="77777777" w:rsidR="00EA092D" w:rsidRDefault="00EA09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6" w:type="dxa"/>
            <w:vAlign w:val="center"/>
            <w:hideMark/>
          </w:tcPr>
          <w:p w14:paraId="198A5D95" w14:textId="77777777" w:rsidR="00EA092D" w:rsidRDefault="00EA09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6" w:type="dxa"/>
            <w:vAlign w:val="center"/>
            <w:hideMark/>
          </w:tcPr>
          <w:p w14:paraId="6C34DE64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2003" w:type="dxa"/>
            <w:vAlign w:val="center"/>
            <w:hideMark/>
          </w:tcPr>
          <w:p w14:paraId="4344842F" w14:textId="77777777" w:rsidR="00EA092D" w:rsidRDefault="00EA092D">
            <w:pPr>
              <w:rPr>
                <w:rFonts w:eastAsia="Times New Roman"/>
              </w:rPr>
            </w:pPr>
          </w:p>
        </w:tc>
      </w:tr>
      <w:tr w:rsidR="00EA092D" w14:paraId="164CD616" w14:textId="77777777" w:rsidTr="00851B69">
        <w:trPr>
          <w:tblCellSpacing w:w="15" w:type="dxa"/>
        </w:trPr>
        <w:tc>
          <w:tcPr>
            <w:tcW w:w="1684" w:type="dxa"/>
            <w:vAlign w:val="center"/>
            <w:hideMark/>
          </w:tcPr>
          <w:p w14:paraId="48CECBAD" w14:textId="77777777" w:rsidR="00EA092D" w:rsidRDefault="006B0578">
            <w:pPr>
              <w:rPr>
                <w:rFonts w:eastAsia="Times New Roman"/>
              </w:rPr>
            </w:pPr>
            <w:r w:rsidRPr="00587779">
              <w:rPr>
                <w:rFonts w:eastAsia="Times New Roman"/>
                <w:highlight w:val="magenta"/>
              </w:rPr>
              <w:t>10002</w:t>
            </w:r>
          </w:p>
        </w:tc>
        <w:tc>
          <w:tcPr>
            <w:tcW w:w="1778" w:type="dxa"/>
            <w:vAlign w:val="center"/>
            <w:hideMark/>
          </w:tcPr>
          <w:p w14:paraId="406899EB" w14:textId="77777777" w:rsidR="00EA092D" w:rsidRDefault="006B05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main.c</w:t>
            </w:r>
            <w:proofErr w:type="spellEnd"/>
          </w:p>
        </w:tc>
        <w:tc>
          <w:tcPr>
            <w:tcW w:w="1890" w:type="dxa"/>
            <w:vAlign w:val="center"/>
            <w:hideMark/>
          </w:tcPr>
          <w:p w14:paraId="07E59FB2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Component</w:t>
            </w:r>
          </w:p>
        </w:tc>
        <w:tc>
          <w:tcPr>
            <w:tcW w:w="1890" w:type="dxa"/>
            <w:vAlign w:val="center"/>
            <w:hideMark/>
          </w:tcPr>
          <w:p w14:paraId="0F2C228B" w14:textId="77777777" w:rsidR="00EA092D" w:rsidRDefault="006B0578">
            <w:pPr>
              <w:rPr>
                <w:rFonts w:eastAsia="Times New Roman"/>
              </w:rPr>
            </w:pPr>
            <w:r w:rsidRPr="00587779">
              <w:rPr>
                <w:rFonts w:eastAsia="Times New Roman"/>
                <w:highlight w:val="yellow"/>
              </w:rPr>
              <w:t>10001</w:t>
            </w:r>
          </w:p>
        </w:tc>
        <w:tc>
          <w:tcPr>
            <w:tcW w:w="2021" w:type="dxa"/>
            <w:vAlign w:val="center"/>
            <w:hideMark/>
          </w:tcPr>
          <w:p w14:paraId="2B35EEC9" w14:textId="77777777" w:rsidR="00EA092D" w:rsidRDefault="006B05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Num_Blocks</w:t>
            </w:r>
            <w:proofErr w:type="spellEnd"/>
            <w:r>
              <w:rPr>
                <w:rFonts w:eastAsia="Times New Roman"/>
              </w:rPr>
              <w:t>: 6</w:t>
            </w:r>
          </w:p>
        </w:tc>
        <w:tc>
          <w:tcPr>
            <w:tcW w:w="1496" w:type="dxa"/>
            <w:vAlign w:val="center"/>
            <w:hideMark/>
          </w:tcPr>
          <w:p w14:paraId="4F166903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Path: ~~~</w:t>
            </w:r>
          </w:p>
        </w:tc>
        <w:tc>
          <w:tcPr>
            <w:tcW w:w="1496" w:type="dxa"/>
            <w:vAlign w:val="center"/>
            <w:hideMark/>
          </w:tcPr>
          <w:p w14:paraId="29C789AF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2003" w:type="dxa"/>
            <w:vAlign w:val="center"/>
            <w:hideMark/>
          </w:tcPr>
          <w:p w14:paraId="66F9C022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</w:tr>
      <w:tr w:rsidR="00EA092D" w14:paraId="697D0652" w14:textId="77777777" w:rsidTr="00851B69">
        <w:trPr>
          <w:tblCellSpacing w:w="15" w:type="dxa"/>
        </w:trPr>
        <w:tc>
          <w:tcPr>
            <w:tcW w:w="1684" w:type="dxa"/>
            <w:vAlign w:val="center"/>
            <w:hideMark/>
          </w:tcPr>
          <w:p w14:paraId="1CBDB587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10003</w:t>
            </w:r>
          </w:p>
        </w:tc>
        <w:tc>
          <w:tcPr>
            <w:tcW w:w="1778" w:type="dxa"/>
            <w:vAlign w:val="center"/>
            <w:hideMark/>
          </w:tcPr>
          <w:p w14:paraId="34E9C3FA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Master</w:t>
            </w:r>
          </w:p>
        </w:tc>
        <w:tc>
          <w:tcPr>
            <w:tcW w:w="1890" w:type="dxa"/>
            <w:vAlign w:val="center"/>
            <w:hideMark/>
          </w:tcPr>
          <w:p w14:paraId="07100FB0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Block</w:t>
            </w:r>
          </w:p>
        </w:tc>
        <w:tc>
          <w:tcPr>
            <w:tcW w:w="1890" w:type="dxa"/>
            <w:vAlign w:val="center"/>
            <w:hideMark/>
          </w:tcPr>
          <w:p w14:paraId="0E367974" w14:textId="77777777" w:rsidR="00EA092D" w:rsidRDefault="006B0578">
            <w:pPr>
              <w:rPr>
                <w:rFonts w:eastAsia="Times New Roman"/>
              </w:rPr>
            </w:pPr>
            <w:r w:rsidRPr="00587779">
              <w:rPr>
                <w:rFonts w:eastAsia="Times New Roman"/>
                <w:highlight w:val="magenta"/>
              </w:rPr>
              <w:t>10002</w:t>
            </w:r>
          </w:p>
        </w:tc>
        <w:tc>
          <w:tcPr>
            <w:tcW w:w="2021" w:type="dxa"/>
            <w:vAlign w:val="center"/>
            <w:hideMark/>
          </w:tcPr>
          <w:p w14:paraId="5ADE188D" w14:textId="77777777" w:rsidR="00EA092D" w:rsidRDefault="006B05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Code_loc</w:t>
            </w:r>
            <w:proofErr w:type="spellEnd"/>
            <w:r>
              <w:rPr>
                <w:rFonts w:eastAsia="Times New Roman"/>
              </w:rPr>
              <w:t>:(48,</w:t>
            </w:r>
            <w:proofErr w:type="gramStart"/>
            <w:r>
              <w:rPr>
                <w:rFonts w:eastAsia="Times New Roman"/>
              </w:rPr>
              <w:t>1)(</w:t>
            </w:r>
            <w:proofErr w:type="gramEnd"/>
            <w:r>
              <w:rPr>
                <w:rFonts w:eastAsia="Times New Roman"/>
              </w:rPr>
              <w:t>~</w:t>
            </w:r>
          </w:p>
        </w:tc>
        <w:tc>
          <w:tcPr>
            <w:tcW w:w="1496" w:type="dxa"/>
            <w:vAlign w:val="center"/>
            <w:hideMark/>
          </w:tcPr>
          <w:p w14:paraId="1560C905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Require 0</w:t>
            </w:r>
          </w:p>
        </w:tc>
        <w:tc>
          <w:tcPr>
            <w:tcW w:w="1496" w:type="dxa"/>
            <w:vAlign w:val="center"/>
            <w:hideMark/>
          </w:tcPr>
          <w:p w14:paraId="3D0C7898" w14:textId="77777777" w:rsidR="00EA092D" w:rsidRDefault="00EA092D">
            <w:pPr>
              <w:rPr>
                <w:rFonts w:eastAsia="Times New Roman"/>
              </w:rPr>
            </w:pPr>
          </w:p>
        </w:tc>
        <w:tc>
          <w:tcPr>
            <w:tcW w:w="2003" w:type="dxa"/>
            <w:vAlign w:val="center"/>
            <w:hideMark/>
          </w:tcPr>
          <w:p w14:paraId="227B2667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Provide 0</w:t>
            </w:r>
          </w:p>
        </w:tc>
      </w:tr>
      <w:tr w:rsidR="00EA092D" w14:paraId="6B368598" w14:textId="77777777" w:rsidTr="00851B69">
        <w:trPr>
          <w:tblCellSpacing w:w="15" w:type="dxa"/>
        </w:trPr>
        <w:tc>
          <w:tcPr>
            <w:tcW w:w="1684" w:type="dxa"/>
            <w:vAlign w:val="center"/>
            <w:hideMark/>
          </w:tcPr>
          <w:p w14:paraId="7C686DDF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10004</w:t>
            </w:r>
          </w:p>
        </w:tc>
        <w:tc>
          <w:tcPr>
            <w:tcW w:w="1778" w:type="dxa"/>
            <w:vAlign w:val="center"/>
            <w:hideMark/>
          </w:tcPr>
          <w:p w14:paraId="4D4C0E67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main</w:t>
            </w:r>
          </w:p>
        </w:tc>
        <w:tc>
          <w:tcPr>
            <w:tcW w:w="1890" w:type="dxa"/>
            <w:vAlign w:val="center"/>
            <w:hideMark/>
          </w:tcPr>
          <w:p w14:paraId="79D17223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Block</w:t>
            </w:r>
          </w:p>
        </w:tc>
        <w:tc>
          <w:tcPr>
            <w:tcW w:w="1890" w:type="dxa"/>
            <w:vAlign w:val="center"/>
            <w:hideMark/>
          </w:tcPr>
          <w:p w14:paraId="7314980E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10002</w:t>
            </w:r>
          </w:p>
        </w:tc>
        <w:tc>
          <w:tcPr>
            <w:tcW w:w="2021" w:type="dxa"/>
            <w:vAlign w:val="center"/>
            <w:hideMark/>
          </w:tcPr>
          <w:p w14:paraId="781A4E4A" w14:textId="77777777" w:rsidR="00EA092D" w:rsidRDefault="006B05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Code_Loc</w:t>
            </w:r>
            <w:proofErr w:type="spellEnd"/>
            <w:r>
              <w:rPr>
                <w:rFonts w:eastAsia="Times New Roman"/>
              </w:rPr>
              <w:t>:(61,</w:t>
            </w:r>
            <w:proofErr w:type="gramStart"/>
            <w:r>
              <w:rPr>
                <w:rFonts w:eastAsia="Times New Roman"/>
              </w:rPr>
              <w:t>2)(</w:t>
            </w:r>
            <w:proofErr w:type="gramEnd"/>
          </w:p>
        </w:tc>
        <w:tc>
          <w:tcPr>
            <w:tcW w:w="1496" w:type="dxa"/>
            <w:vAlign w:val="center"/>
            <w:hideMark/>
          </w:tcPr>
          <w:p w14:paraId="243A5ACE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Require 6</w:t>
            </w:r>
          </w:p>
        </w:tc>
        <w:tc>
          <w:tcPr>
            <w:tcW w:w="1496" w:type="dxa"/>
            <w:vAlign w:val="center"/>
            <w:hideMark/>
          </w:tcPr>
          <w:p w14:paraId="6DBA564B" w14:textId="77777777" w:rsidR="00EA092D" w:rsidRDefault="00EA092D">
            <w:pPr>
              <w:rPr>
                <w:rFonts w:eastAsia="Times New Roman"/>
              </w:rPr>
            </w:pPr>
          </w:p>
        </w:tc>
        <w:tc>
          <w:tcPr>
            <w:tcW w:w="2003" w:type="dxa"/>
            <w:vAlign w:val="center"/>
            <w:hideMark/>
          </w:tcPr>
          <w:p w14:paraId="208D63B3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Provide 5</w:t>
            </w:r>
          </w:p>
        </w:tc>
      </w:tr>
      <w:tr w:rsidR="00EA092D" w14:paraId="682F57AA" w14:textId="77777777" w:rsidTr="00851B69">
        <w:trPr>
          <w:tblCellSpacing w:w="15" w:type="dxa"/>
        </w:trPr>
        <w:tc>
          <w:tcPr>
            <w:tcW w:w="1684" w:type="dxa"/>
            <w:vAlign w:val="center"/>
            <w:hideMark/>
          </w:tcPr>
          <w:p w14:paraId="25B00192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10005</w:t>
            </w:r>
          </w:p>
        </w:tc>
        <w:tc>
          <w:tcPr>
            <w:tcW w:w="1778" w:type="dxa"/>
            <w:vAlign w:val="center"/>
            <w:hideMark/>
          </w:tcPr>
          <w:p w14:paraId="6C390080" w14:textId="77777777" w:rsidR="00EA092D" w:rsidRDefault="006B05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startup_hacks</w:t>
            </w:r>
            <w:proofErr w:type="spellEnd"/>
          </w:p>
        </w:tc>
        <w:tc>
          <w:tcPr>
            <w:tcW w:w="1890" w:type="dxa"/>
            <w:vAlign w:val="center"/>
            <w:hideMark/>
          </w:tcPr>
          <w:p w14:paraId="61D50CC2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Call</w:t>
            </w:r>
          </w:p>
        </w:tc>
        <w:tc>
          <w:tcPr>
            <w:tcW w:w="1890" w:type="dxa"/>
            <w:vAlign w:val="center"/>
            <w:hideMark/>
          </w:tcPr>
          <w:p w14:paraId="45575BCC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10002</w:t>
            </w:r>
          </w:p>
        </w:tc>
        <w:tc>
          <w:tcPr>
            <w:tcW w:w="2021" w:type="dxa"/>
            <w:vAlign w:val="center"/>
            <w:hideMark/>
          </w:tcPr>
          <w:p w14:paraId="43697B79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</w:t>
            </w:r>
          </w:p>
        </w:tc>
        <w:tc>
          <w:tcPr>
            <w:tcW w:w="1496" w:type="dxa"/>
            <w:vAlign w:val="center"/>
            <w:hideMark/>
          </w:tcPr>
          <w:p w14:paraId="40B2AD0B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</w:t>
            </w:r>
          </w:p>
        </w:tc>
        <w:tc>
          <w:tcPr>
            <w:tcW w:w="1496" w:type="dxa"/>
            <w:vAlign w:val="center"/>
            <w:hideMark/>
          </w:tcPr>
          <w:p w14:paraId="21A561E7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2003" w:type="dxa"/>
            <w:vAlign w:val="center"/>
            <w:hideMark/>
          </w:tcPr>
          <w:p w14:paraId="60A9ABC4" w14:textId="77777777" w:rsidR="00EA092D" w:rsidRDefault="006B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</w:t>
            </w:r>
          </w:p>
        </w:tc>
      </w:tr>
      <w:tr w:rsidR="00EA092D" w14:paraId="39F0DBAC" w14:textId="77777777" w:rsidTr="00851B69">
        <w:trPr>
          <w:tblCellSpacing w:w="15" w:type="dxa"/>
        </w:trPr>
        <w:tc>
          <w:tcPr>
            <w:tcW w:w="1684" w:type="dxa"/>
            <w:vAlign w:val="center"/>
            <w:hideMark/>
          </w:tcPr>
          <w:p w14:paraId="7B431050" w14:textId="77777777" w:rsidR="00EA092D" w:rsidRDefault="00EA092D">
            <w:pPr>
              <w:rPr>
                <w:rFonts w:eastAsia="Times New Roman"/>
              </w:rPr>
            </w:pPr>
          </w:p>
        </w:tc>
        <w:tc>
          <w:tcPr>
            <w:tcW w:w="1778" w:type="dxa"/>
            <w:vAlign w:val="center"/>
            <w:hideMark/>
          </w:tcPr>
          <w:p w14:paraId="56D5BB0E" w14:textId="77777777" w:rsidR="00EA092D" w:rsidRDefault="00EA09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  <w:hideMark/>
          </w:tcPr>
          <w:p w14:paraId="6075FACD" w14:textId="77777777" w:rsidR="00EA092D" w:rsidRDefault="00EA09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  <w:hideMark/>
          </w:tcPr>
          <w:p w14:paraId="292367D6" w14:textId="77777777" w:rsidR="00EA092D" w:rsidRDefault="00EA09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  <w:hideMark/>
          </w:tcPr>
          <w:p w14:paraId="4E533CA8" w14:textId="77777777" w:rsidR="00EA092D" w:rsidRDefault="00EA09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6" w:type="dxa"/>
            <w:vAlign w:val="center"/>
            <w:hideMark/>
          </w:tcPr>
          <w:p w14:paraId="6A4AD08C" w14:textId="77777777" w:rsidR="00EA092D" w:rsidRDefault="00EA09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6" w:type="dxa"/>
            <w:vAlign w:val="center"/>
            <w:hideMark/>
          </w:tcPr>
          <w:p w14:paraId="532F6AB1" w14:textId="77777777" w:rsidR="00EA092D" w:rsidRDefault="00EA09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03" w:type="dxa"/>
            <w:vAlign w:val="center"/>
            <w:hideMark/>
          </w:tcPr>
          <w:p w14:paraId="5D1CEE5A" w14:textId="77777777" w:rsidR="00EA092D" w:rsidRDefault="00EA092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6CE84A6" w14:textId="49E4DA02" w:rsidR="002C1B6C" w:rsidRDefault="006B0578" w:rsidP="00CA0F34">
      <w:pPr>
        <w:pStyle w:val="NormalWeb"/>
      </w:pPr>
      <w:r>
        <w:t>You don't have to extract everything</w:t>
      </w:r>
      <w:r w:rsidR="00587779">
        <w:t xml:space="preserve"> in these files</w:t>
      </w:r>
      <w:r>
        <w:t>,</w:t>
      </w:r>
      <w:r w:rsidR="00587779">
        <w:t xml:space="preserve"> </w:t>
      </w:r>
      <w:r w:rsidR="00CA0F34">
        <w:t>just</w:t>
      </w:r>
      <w:r w:rsidR="00587779">
        <w:t xml:space="preserve"> capture some easy parts for now that make the job faster.</w:t>
      </w:r>
      <w:r>
        <w:t> </w:t>
      </w:r>
      <w:r w:rsidR="00CA0F34">
        <w:t xml:space="preserve">The only challenging part is </w:t>
      </w:r>
      <w:r w:rsidR="002C1B6C">
        <w:t xml:space="preserve">[1&gt;&gt; solution 1] </w:t>
      </w:r>
      <w:r w:rsidR="00CA0F34">
        <w:t xml:space="preserve">converting the XML into an easier CSV/JSON format. </w:t>
      </w:r>
    </w:p>
    <w:p w14:paraId="68281B51" w14:textId="03234F79" w:rsidR="00EA092D" w:rsidRDefault="002C1B6C" w:rsidP="002C1B6C">
      <w:pPr>
        <w:pStyle w:val="NormalWeb"/>
      </w:pPr>
      <w:r>
        <w:t xml:space="preserve">We also can try to [1&gt;&gt; solution 2] </w:t>
      </w:r>
      <w:r w:rsidR="00CA0F34">
        <w:t xml:space="preserve">create a D3 function (like </w:t>
      </w:r>
      <w:proofErr w:type="spellStart"/>
      <w:proofErr w:type="gramStart"/>
      <w:r w:rsidR="00CA0F34">
        <w:t>indentedtree</w:t>
      </w:r>
      <w:proofErr w:type="spellEnd"/>
      <w:r w:rsidR="00CA0F34">
        <w:t>(</w:t>
      </w:r>
      <w:proofErr w:type="gramEnd"/>
      <w:r w:rsidR="00CA0F34">
        <w:t>) )</w:t>
      </w:r>
      <w:r>
        <w:t xml:space="preserve"> that reads directly from XML/ or JSON (obtained from the given XML).   </w:t>
      </w:r>
    </w:p>
    <w:p w14:paraId="48D1407C" w14:textId="575788ED" w:rsidR="002C1B6C" w:rsidRDefault="002C1B6C" w:rsidP="002C1B6C">
      <w:pPr>
        <w:pStyle w:val="NormalWeb"/>
      </w:pPr>
      <w:r>
        <w:t xml:space="preserve">You may investigate the two solutions and discuss with me your findings. </w:t>
      </w:r>
    </w:p>
    <w:sectPr w:rsidR="002C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25E5"/>
    <w:multiLevelType w:val="multilevel"/>
    <w:tmpl w:val="0CC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56093"/>
    <w:multiLevelType w:val="multilevel"/>
    <w:tmpl w:val="4D54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F16A9"/>
    <w:multiLevelType w:val="multilevel"/>
    <w:tmpl w:val="11A6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30A8A"/>
    <w:multiLevelType w:val="multilevel"/>
    <w:tmpl w:val="F16A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C6103"/>
    <w:multiLevelType w:val="multilevel"/>
    <w:tmpl w:val="F73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96FE6"/>
    <w:multiLevelType w:val="multilevel"/>
    <w:tmpl w:val="4F5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D27CC"/>
    <w:multiLevelType w:val="multilevel"/>
    <w:tmpl w:val="E23C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NTY1MzUxNjc1MDFR0lEKTi0uzszPAykwqgUAeCEuCSwAAAA="/>
  </w:docVars>
  <w:rsids>
    <w:rsidRoot w:val="00851B69"/>
    <w:rsid w:val="002C1B6C"/>
    <w:rsid w:val="00587779"/>
    <w:rsid w:val="006B0578"/>
    <w:rsid w:val="00851B69"/>
    <w:rsid w:val="00C7555E"/>
    <w:rsid w:val="00CA0F34"/>
    <w:rsid w:val="00CA5A50"/>
    <w:rsid w:val="00EA092D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E8B3C"/>
  <w15:chartTrackingRefBased/>
  <w15:docId w15:val="{8CDAFC0C-1A3E-4802-A0B6-5631E165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ohamed\Downloads\Access%20to%20Resources.html\comp-516-backend.utils.misc.ps_status.c.x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mohamed\Downloads\Access%20to%20Resources.html\comp-0-backend.main.main.c.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mohamed\Downloads\Access%20to%20Resources.html\comp-0-backend.main.main.c.xml" TargetMode="External"/><Relationship Id="rId11" Type="http://schemas.openxmlformats.org/officeDocument/2006/relationships/hyperlink" Target="https://www.tutorialspoint.com/java_xml/java_dom_parse_document.htm" TargetMode="External"/><Relationship Id="rId5" Type="http://schemas.openxmlformats.org/officeDocument/2006/relationships/hyperlink" Target="file:///C:\Users\amohamed\Downloads\Access%20to%20Resources.html\0-sys-components.xml" TargetMode="External"/><Relationship Id="rId10" Type="http://schemas.openxmlformats.org/officeDocument/2006/relationships/hyperlink" Target="https://stackabuse.com/reading-and-writing-xml-file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xml-pars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Georgia Southern University</vt:lpstr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Georgia Southern University</dc:title>
  <dc:subject/>
  <dc:creator>Atef Mohamed</dc:creator>
  <cp:keywords/>
  <dc:description/>
  <cp:lastModifiedBy>Atef Mohamed</cp:lastModifiedBy>
  <cp:revision>3</cp:revision>
  <dcterms:created xsi:type="dcterms:W3CDTF">2022-02-12T16:18:00Z</dcterms:created>
  <dcterms:modified xsi:type="dcterms:W3CDTF">2022-02-12T16:22:00Z</dcterms:modified>
</cp:coreProperties>
</file>