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CakeSoft Inc.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95538" cy="525943"/>
            <wp:effectExtent b="0" l="0" r="0" t="0"/>
            <wp:wrapSquare wrapText="bothSides" distB="114300" distT="114300" distL="114300" distR="114300"/>
            <wp:docPr descr="CakeSoft Inc.png" id="1" name="image01.png"/>
            <a:graphic>
              <a:graphicData uri="http://schemas.openxmlformats.org/drawingml/2006/picture">
                <pic:pic>
                  <pic:nvPicPr>
                    <pic:cNvPr descr="CakeSoft In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25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Weekl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By: Zachary Teper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The Scarlet 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May 19,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(to be completed by May 31)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Time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activity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Class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Sequence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with Angela on High Scores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javaDoc for all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printing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integrate .chm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integrate about dialog, splashscreen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in save/load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pause button, fix timer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