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11" w:rsidRPr="00666F6E" w:rsidRDefault="00666F6E" w:rsidP="0066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6E">
        <w:rPr>
          <w:rFonts w:ascii="Times New Roman" w:hAnsi="Times New Roman" w:cs="Times New Roman"/>
          <w:sz w:val="24"/>
          <w:szCs w:val="24"/>
        </w:rPr>
        <w:t>Zachary Weiss</w:t>
      </w:r>
    </w:p>
    <w:p w:rsidR="00666F6E" w:rsidRPr="00666F6E" w:rsidRDefault="00666F6E" w:rsidP="0066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6E">
        <w:rPr>
          <w:rFonts w:ascii="Times New Roman" w:hAnsi="Times New Roman" w:cs="Times New Roman"/>
          <w:sz w:val="24"/>
          <w:szCs w:val="24"/>
        </w:rPr>
        <w:t>ME570 Final Project Abstract</w:t>
      </w:r>
    </w:p>
    <w:p w:rsidR="00666F6E" w:rsidRPr="00666F6E" w:rsidRDefault="00666F6E" w:rsidP="0066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6E">
        <w:rPr>
          <w:rFonts w:ascii="Times New Roman" w:hAnsi="Times New Roman" w:cs="Times New Roman"/>
          <w:sz w:val="24"/>
          <w:szCs w:val="24"/>
        </w:rPr>
        <w:t>Prof. Tron</w:t>
      </w:r>
    </w:p>
    <w:p w:rsidR="00666F6E" w:rsidRPr="00666F6E" w:rsidRDefault="00666F6E" w:rsidP="0066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6E">
        <w:rPr>
          <w:rFonts w:ascii="Times New Roman" w:hAnsi="Times New Roman" w:cs="Times New Roman"/>
          <w:sz w:val="24"/>
          <w:szCs w:val="24"/>
        </w:rPr>
        <w:t>6 November 2020</w:t>
      </w:r>
    </w:p>
    <w:p w:rsidR="00666F6E" w:rsidRDefault="00666F6E" w:rsidP="0066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0A65" w:rsidRDefault="00720A65" w:rsidP="0066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0A65" w:rsidRDefault="00FF21A9" w:rsidP="00720A6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Rapidly exploring random trees are a commonly employed method of efficiently searching nonconvex and/or high-dimensional spaces. Within the context of robot motion planning, RRT</w:t>
      </w:r>
      <w:r w:rsidR="00E15F96">
        <w:rPr>
          <w:rFonts w:ascii="Times New Roman" w:hAnsi="Times New Roman" w:cs="Times New Roman"/>
          <w:sz w:val="24"/>
          <w:szCs w:val="24"/>
        </w:rPr>
        <w:t>s can be used to handle problems with additional constraints, in the form of degrees of freedom, kinematic bounds, and obstacles. In all algorithms intended for real-time use in autonomous robots, computational time is an important consideration. As such, this project sets out to consider the implementation of a pre-emptive RRT algorithm.</w:t>
      </w:r>
    </w:p>
    <w:p w:rsidR="00E15F96" w:rsidRDefault="00E15F96" w:rsidP="00720A6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jumping-off point will be a similar pre-emption scheme as proposed in the context of RANSAC</w:t>
      </w:r>
      <w:r w:rsidR="002F6EB6">
        <w:rPr>
          <w:rFonts w:ascii="Times New Roman" w:hAnsi="Times New Roman" w:cs="Times New Roman"/>
          <w:sz w:val="24"/>
          <w:szCs w:val="24"/>
        </w:rPr>
        <w:t xml:space="preserve"> (</w:t>
      </w:r>
      <w:r w:rsidR="007B37BE">
        <w:rPr>
          <w:rFonts w:ascii="Times New Roman" w:hAnsi="Times New Roman" w:cs="Times New Roman"/>
          <w:sz w:val="24"/>
          <w:szCs w:val="24"/>
        </w:rPr>
        <w:t>Nisté</w:t>
      </w:r>
      <w:r w:rsidR="002F6EB6">
        <w:rPr>
          <w:rFonts w:ascii="Times New Roman" w:hAnsi="Times New Roman" w:cs="Times New Roman"/>
          <w:sz w:val="24"/>
          <w:szCs w:val="24"/>
        </w:rPr>
        <w:t>r 2005)</w:t>
      </w:r>
      <w:r w:rsidR="007B37BE">
        <w:rPr>
          <w:rFonts w:ascii="Times New Roman" w:hAnsi="Times New Roman" w:cs="Times New Roman"/>
          <w:sz w:val="24"/>
          <w:szCs w:val="24"/>
        </w:rPr>
        <w:t>, in which hypotheses are iteratively scored against observations, quitting with the best remaining hypothesis as the preferred one when the time/iteration budget is reached.</w:t>
      </w:r>
      <w:r w:rsidR="00FB0FC2">
        <w:rPr>
          <w:rFonts w:ascii="Times New Roman" w:hAnsi="Times New Roman" w:cs="Times New Roman"/>
          <w:sz w:val="24"/>
          <w:szCs w:val="24"/>
        </w:rPr>
        <w:t xml:space="preserve"> Time permitting, and for easier benchmarking against current state-of-the-art, this scheme would also be integrated with other improvements / variants upon RRTs, that additionally decrease the convergence rate, or improve the solution optimality, such as A*-RRT*, informed RRT*, and RT-RRT*.</w:t>
      </w:r>
    </w:p>
    <w:p w:rsidR="00720A65" w:rsidRDefault="00D35260" w:rsidP="002F6EB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will likely be best evaluated by a receiver-operating-characteristics-style charting of optimality (as gauged in relation to the non-preemptive version of the RRT variant the preemption is implemented on, as well as potentially to a ground truth optimality) to the </w:t>
      </w:r>
      <w:r w:rsidR="002F6EB6">
        <w:rPr>
          <w:rFonts w:ascii="Times New Roman" w:hAnsi="Times New Roman" w:cs="Times New Roman"/>
          <w:sz w:val="24"/>
          <w:szCs w:val="24"/>
        </w:rPr>
        <w:t xml:space="preserve">time (or iteration) budget allotted. To do so, a large set of environments and start / goal positions will need to be generated and tested against, for both the unmodified and modified RRT variant(s). Generating such a comparison metric will enable easy evaluation of the algorithm to others, that </w:t>
      </w:r>
      <w:r w:rsidR="002F6EB6">
        <w:rPr>
          <w:rFonts w:ascii="Times New Roman" w:hAnsi="Times New Roman" w:cs="Times New Roman"/>
          <w:sz w:val="24"/>
          <w:szCs w:val="24"/>
        </w:rPr>
        <w:lastRenderedPageBreak/>
        <w:t>can be plotted as a point within the curve’s space (time to convergence / budgeted time vs. path optimality), as well as an easy way to evaluate the practicality of the algorithm’s implementation in hardware that would allow for greater/lesser time budget allotments: i.e. what is the minimum hardware to achieve some optimality threshold.</w:t>
      </w:r>
      <w:bookmarkStart w:id="0" w:name="_GoBack"/>
      <w:bookmarkEnd w:id="0"/>
    </w:p>
    <w:p w:rsidR="00720A65" w:rsidRPr="00666F6E" w:rsidRDefault="00720A65" w:rsidP="00720A6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20A65" w:rsidRPr="0066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64"/>
    <w:rsid w:val="002F6EB6"/>
    <w:rsid w:val="00666F6E"/>
    <w:rsid w:val="00720A65"/>
    <w:rsid w:val="007B37BE"/>
    <w:rsid w:val="00834764"/>
    <w:rsid w:val="00D35260"/>
    <w:rsid w:val="00E15F96"/>
    <w:rsid w:val="00E32D11"/>
    <w:rsid w:val="00FB0FC2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C84C"/>
  <w15:chartTrackingRefBased/>
  <w15:docId w15:val="{1E505492-4320-4852-8FEF-368E5EB4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7</cp:revision>
  <dcterms:created xsi:type="dcterms:W3CDTF">2020-11-06T19:51:00Z</dcterms:created>
  <dcterms:modified xsi:type="dcterms:W3CDTF">2020-11-06T20:49:00Z</dcterms:modified>
</cp:coreProperties>
</file>