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289D8" w14:textId="77777777" w:rsidR="00886B03" w:rsidRDefault="00886B03" w:rsidP="00886B03">
      <w:pPr>
        <w:spacing w:after="0"/>
        <w:jc w:val="right"/>
      </w:pPr>
      <w:r>
        <w:t xml:space="preserve">Nancy Melucci, </w:t>
      </w:r>
      <w:hyperlink r:id="rId5" w:history="1">
        <w:r w:rsidRPr="005D20DD">
          <w:rPr>
            <w:rStyle w:val="Hyperlink"/>
          </w:rPr>
          <w:t>njm99@drexel.edu</w:t>
        </w:r>
      </w:hyperlink>
    </w:p>
    <w:p w14:paraId="5EFED97E" w14:textId="77777777" w:rsidR="00886B03" w:rsidRDefault="00886B03" w:rsidP="00886B03">
      <w:pPr>
        <w:spacing w:after="0"/>
        <w:jc w:val="right"/>
      </w:pPr>
      <w:r>
        <w:t xml:space="preserve">Sarah Haley, </w:t>
      </w:r>
      <w:hyperlink r:id="rId6" w:history="1">
        <w:r w:rsidRPr="005D20DD">
          <w:rPr>
            <w:rStyle w:val="Hyperlink"/>
          </w:rPr>
          <w:t>slh54@drexel.edu</w:t>
        </w:r>
      </w:hyperlink>
    </w:p>
    <w:p w14:paraId="71EA8F30" w14:textId="77777777" w:rsidR="00886B03" w:rsidRDefault="00886B03" w:rsidP="00886B03">
      <w:pPr>
        <w:spacing w:after="0"/>
        <w:jc w:val="right"/>
      </w:pPr>
      <w:r>
        <w:t xml:space="preserve">Zach Carlson, </w:t>
      </w:r>
      <w:hyperlink r:id="rId7" w:history="1">
        <w:r w:rsidRPr="005D20DD">
          <w:rPr>
            <w:rStyle w:val="Hyperlink"/>
          </w:rPr>
          <w:t>zc378@drexel.edu</w:t>
        </w:r>
      </w:hyperlink>
    </w:p>
    <w:p w14:paraId="4E840B2A" w14:textId="77777777" w:rsidR="00886B03" w:rsidRDefault="00886B03" w:rsidP="00886B03">
      <w:pPr>
        <w:jc w:val="right"/>
      </w:pPr>
    </w:p>
    <w:p w14:paraId="3AAD254C" w14:textId="77777777" w:rsidR="00886B03" w:rsidRDefault="00886B03" w:rsidP="00B30271">
      <w:pPr>
        <w:jc w:val="center"/>
      </w:pPr>
      <w:r>
        <w:t>INFO 659 Final Project Summary</w:t>
      </w:r>
    </w:p>
    <w:p w14:paraId="1F7CA2B0" w14:textId="77777777" w:rsidR="00886B03" w:rsidRPr="00886B03" w:rsidRDefault="00886B03">
      <w:pPr>
        <w:rPr>
          <w:rFonts w:ascii="Consolas" w:hAnsi="Consolas"/>
        </w:rPr>
      </w:pPr>
      <w:r>
        <w:t xml:space="preserve">Below is a brief summary of our final project for INFO 659.  For more information on the code, dataset, and model please refer to our </w:t>
      </w:r>
      <w:hyperlink r:id="rId8" w:history="1">
        <w:r w:rsidRPr="00886B03">
          <w:rPr>
            <w:rStyle w:val="Hyperlink"/>
          </w:rPr>
          <w:t>Github</w:t>
        </w:r>
      </w:hyperlink>
      <w:r>
        <w:t xml:space="preserve"> repository.  The file </w:t>
      </w:r>
      <w:r>
        <w:rPr>
          <w:rFonts w:ascii="Consolas" w:hAnsi="Consolas"/>
        </w:rPr>
        <w:t xml:space="preserve">SuperstoreSalesPredictor.ipynb </w:t>
      </w:r>
      <w:r w:rsidRPr="00886B03">
        <w:rPr>
          <w:rFonts w:cstheme="minorHAnsi"/>
        </w:rPr>
        <w:t>contains the Python code and figures.  The file</w:t>
      </w:r>
      <w:r>
        <w:rPr>
          <w:rFonts w:ascii="Consolas" w:hAnsi="Consolas"/>
        </w:rPr>
        <w:t xml:space="preserve"> SuperStoreSalesinR.Rmd </w:t>
      </w:r>
      <w:r w:rsidRPr="00886B03">
        <w:rPr>
          <w:rFonts w:cstheme="minorHAnsi"/>
        </w:rPr>
        <w:t>contains the R code and figures.</w:t>
      </w:r>
    </w:p>
    <w:tbl>
      <w:tblPr>
        <w:tblStyle w:val="GridTable2-Accent5"/>
        <w:tblW w:w="0" w:type="auto"/>
        <w:tblLook w:val="04A0" w:firstRow="1" w:lastRow="0" w:firstColumn="1" w:lastColumn="0" w:noHBand="0" w:noVBand="1"/>
      </w:tblPr>
      <w:tblGrid>
        <w:gridCol w:w="2340"/>
        <w:gridCol w:w="7010"/>
      </w:tblGrid>
      <w:tr w:rsidR="00480EA9" w14:paraId="02E24C04" w14:textId="77777777" w:rsidTr="00532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B79F7C2" w14:textId="77777777" w:rsidR="00480EA9" w:rsidRDefault="00480EA9">
            <w:r>
              <w:t>Outline</w:t>
            </w:r>
          </w:p>
        </w:tc>
        <w:tc>
          <w:tcPr>
            <w:tcW w:w="7010" w:type="dxa"/>
          </w:tcPr>
          <w:p w14:paraId="61227B55" w14:textId="77777777" w:rsidR="00480EA9" w:rsidRDefault="00480EA9">
            <w:pPr>
              <w:cnfStyle w:val="100000000000" w:firstRow="1" w:lastRow="0" w:firstColumn="0" w:lastColumn="0" w:oddVBand="0" w:evenVBand="0" w:oddHBand="0" w:evenHBand="0" w:firstRowFirstColumn="0" w:firstRowLastColumn="0" w:lastRowFirstColumn="0" w:lastRowLastColumn="0"/>
            </w:pPr>
            <w:r>
              <w:t>Description</w:t>
            </w:r>
          </w:p>
        </w:tc>
      </w:tr>
      <w:tr w:rsidR="00480EA9" w14:paraId="574F69C7" w14:textId="77777777" w:rsidTr="00532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E8AEAA7" w14:textId="77777777" w:rsidR="00480EA9" w:rsidRDefault="00480EA9">
            <w:r>
              <w:t>Introduction and Problem Statement</w:t>
            </w:r>
          </w:p>
        </w:tc>
        <w:tc>
          <w:tcPr>
            <w:tcW w:w="7010" w:type="dxa"/>
          </w:tcPr>
          <w:p w14:paraId="7258E128" w14:textId="77777777" w:rsidR="00DD2B75" w:rsidRDefault="00DD2B75" w:rsidP="00B807F1">
            <w:pPr>
              <w:cnfStyle w:val="000000100000" w:firstRow="0" w:lastRow="0" w:firstColumn="0" w:lastColumn="0" w:oddVBand="0" w:evenVBand="0" w:oddHBand="1" w:evenHBand="0" w:firstRowFirstColumn="0" w:firstRowLastColumn="0" w:lastRowFirstColumn="0" w:lastRowLastColumn="0"/>
            </w:pPr>
          </w:p>
          <w:p w14:paraId="56C2C03A" w14:textId="77777777" w:rsidR="00B807F1" w:rsidRDefault="00D82AA4" w:rsidP="00B807F1">
            <w:pPr>
              <w:cnfStyle w:val="000000100000" w:firstRow="0" w:lastRow="0" w:firstColumn="0" w:lastColumn="0" w:oddVBand="0" w:evenVBand="0" w:oddHBand="1" w:evenHBand="0" w:firstRowFirstColumn="0" w:firstRowLastColumn="0" w:lastRowFirstColumn="0" w:lastRowLastColumn="0"/>
            </w:pPr>
            <w:r>
              <w:t>T</w:t>
            </w:r>
            <w:r w:rsidR="00D94FFC">
              <w:t>o examine trends in sales and profit and attempt to pred</w:t>
            </w:r>
            <w:r w:rsidR="00CC6571">
              <w:t xml:space="preserve">ict business future trends. </w:t>
            </w:r>
            <w:r w:rsidR="00B807F1">
              <w:t xml:space="preserve"> We had two questions we were trying to answer with this project:</w:t>
            </w:r>
          </w:p>
          <w:p w14:paraId="0855654A" w14:textId="77777777" w:rsidR="00B807F1" w:rsidRDefault="00B807F1" w:rsidP="00B807F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Are sales and profit increasing over time?</w:t>
            </w:r>
          </w:p>
          <w:p w14:paraId="4F1B70CB" w14:textId="77777777" w:rsidR="00B807F1" w:rsidRDefault="00B807F1" w:rsidP="00B807F1">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Can we accurately predict sales and profit for 2014-2015 using a model?</w:t>
            </w:r>
          </w:p>
          <w:p w14:paraId="6AC2FC54" w14:textId="77777777" w:rsidR="00DD2B75" w:rsidRDefault="00DD2B75" w:rsidP="00DD2B75">
            <w:pPr>
              <w:cnfStyle w:val="000000100000" w:firstRow="0" w:lastRow="0" w:firstColumn="0" w:lastColumn="0" w:oddVBand="0" w:evenVBand="0" w:oddHBand="1" w:evenHBand="0" w:firstRowFirstColumn="0" w:firstRowLastColumn="0" w:lastRowFirstColumn="0" w:lastRowLastColumn="0"/>
            </w:pPr>
          </w:p>
          <w:p w14:paraId="55570186" w14:textId="77777777" w:rsidR="00DD2B75" w:rsidRPr="00DD2B75" w:rsidRDefault="00DD2B75" w:rsidP="00DD2B75">
            <w:pPr>
              <w:cnfStyle w:val="000000100000" w:firstRow="0" w:lastRow="0" w:firstColumn="0" w:lastColumn="0" w:oddVBand="0" w:evenVBand="0" w:oddHBand="1" w:evenHBand="0" w:firstRowFirstColumn="0" w:firstRowLastColumn="0" w:lastRowFirstColumn="0" w:lastRowLastColumn="0"/>
            </w:pPr>
            <w:r>
              <w:t xml:space="preserve">We planned to answer both of these questions in both R and Python using at least ARIMA (see </w:t>
            </w:r>
            <w:r>
              <w:rPr>
                <w:b/>
              </w:rPr>
              <w:t>Methodology</w:t>
            </w:r>
            <w:r>
              <w:t>).</w:t>
            </w:r>
          </w:p>
          <w:p w14:paraId="05E257D0" w14:textId="77777777" w:rsidR="00B807F1" w:rsidRDefault="00B807F1" w:rsidP="00B807F1">
            <w:pPr>
              <w:pStyle w:val="ListParagraph"/>
              <w:ind w:left="765"/>
              <w:cnfStyle w:val="000000100000" w:firstRow="0" w:lastRow="0" w:firstColumn="0" w:lastColumn="0" w:oddVBand="0" w:evenVBand="0" w:oddHBand="1" w:evenHBand="0" w:firstRowFirstColumn="0" w:firstRowLastColumn="0" w:lastRowFirstColumn="0" w:lastRowLastColumn="0"/>
            </w:pPr>
          </w:p>
        </w:tc>
      </w:tr>
      <w:tr w:rsidR="00480EA9" w14:paraId="2DAC9191" w14:textId="77777777" w:rsidTr="00532886">
        <w:tc>
          <w:tcPr>
            <w:cnfStyle w:val="001000000000" w:firstRow="0" w:lastRow="0" w:firstColumn="1" w:lastColumn="0" w:oddVBand="0" w:evenVBand="0" w:oddHBand="0" w:evenHBand="0" w:firstRowFirstColumn="0" w:firstRowLastColumn="0" w:lastRowFirstColumn="0" w:lastRowLastColumn="0"/>
            <w:tcW w:w="2340" w:type="dxa"/>
          </w:tcPr>
          <w:p w14:paraId="1C99DF5F" w14:textId="77777777" w:rsidR="00480EA9" w:rsidRDefault="00480EA9">
            <w:r>
              <w:t>Data Sources and Preparation</w:t>
            </w:r>
          </w:p>
        </w:tc>
        <w:tc>
          <w:tcPr>
            <w:tcW w:w="7010" w:type="dxa"/>
          </w:tcPr>
          <w:p w14:paraId="561AFE73" w14:textId="77777777" w:rsidR="00B807F1" w:rsidRDefault="00B807F1">
            <w:pPr>
              <w:cnfStyle w:val="000000000000" w:firstRow="0" w:lastRow="0" w:firstColumn="0" w:lastColumn="0" w:oddVBand="0" w:evenVBand="0" w:oddHBand="0" w:evenHBand="0" w:firstRowFirstColumn="0" w:firstRowLastColumn="0" w:lastRowFirstColumn="0" w:lastRowLastColumn="0"/>
            </w:pPr>
          </w:p>
          <w:p w14:paraId="64A071CB" w14:textId="77777777" w:rsidR="00480EA9" w:rsidRDefault="00D82AA4">
            <w:pPr>
              <w:cnfStyle w:val="000000000000" w:firstRow="0" w:lastRow="0" w:firstColumn="0" w:lastColumn="0" w:oddVBand="0" w:evenVBand="0" w:oddHBand="0" w:evenHBand="0" w:firstRowFirstColumn="0" w:firstRowLastColumn="0" w:lastRowFirstColumn="0" w:lastRowLastColumn="0"/>
            </w:pPr>
            <w:r>
              <w:t xml:space="preserve">We used </w:t>
            </w:r>
            <w:r w:rsidR="00DD2B75">
              <w:t xml:space="preserve">a dataset from Kaggle with sales and profit data from the Superstore chain from 2011-2015.  The dataset is </w:t>
            </w:r>
            <w:r w:rsidR="00ED2B02">
              <w:t xml:space="preserve">linked </w:t>
            </w:r>
            <w:hyperlink r:id="rId9" w:history="1">
              <w:r w:rsidR="00ED2B02" w:rsidRPr="00ED2B02">
                <w:rPr>
                  <w:rStyle w:val="Hyperlink"/>
                </w:rPr>
                <w:t>here</w:t>
              </w:r>
            </w:hyperlink>
            <w:r>
              <w:t>.</w:t>
            </w:r>
          </w:p>
          <w:p w14:paraId="7A3A67C9" w14:textId="77777777" w:rsidR="00B807F1" w:rsidRDefault="00B807F1">
            <w:pPr>
              <w:cnfStyle w:val="000000000000" w:firstRow="0" w:lastRow="0" w:firstColumn="0" w:lastColumn="0" w:oddVBand="0" w:evenVBand="0" w:oddHBand="0" w:evenHBand="0" w:firstRowFirstColumn="0" w:firstRowLastColumn="0" w:lastRowFirstColumn="0" w:lastRowLastColumn="0"/>
            </w:pPr>
          </w:p>
        </w:tc>
      </w:tr>
      <w:tr w:rsidR="00480EA9" w14:paraId="188C5326" w14:textId="77777777" w:rsidTr="00532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05931C7" w14:textId="77777777" w:rsidR="00480EA9" w:rsidRDefault="00480EA9">
            <w:pPr>
              <w:rPr>
                <w:b w:val="0"/>
                <w:bCs w:val="0"/>
              </w:rPr>
            </w:pPr>
            <w:r>
              <w:t>Data Exploration, Visualization, Cleaning and Transformation</w:t>
            </w:r>
          </w:p>
          <w:p w14:paraId="08D791C9" w14:textId="77777777" w:rsidR="00DD2B75" w:rsidRDefault="00DD2B75">
            <w:pPr>
              <w:rPr>
                <w:b w:val="0"/>
                <w:bCs w:val="0"/>
              </w:rPr>
            </w:pPr>
          </w:p>
          <w:p w14:paraId="51009479" w14:textId="77777777" w:rsidR="00DD2B75" w:rsidRDefault="00DD2B75">
            <w:pPr>
              <w:rPr>
                <w:b w:val="0"/>
                <w:bCs w:val="0"/>
              </w:rPr>
            </w:pPr>
          </w:p>
          <w:p w14:paraId="1E4CD89A" w14:textId="77777777" w:rsidR="00DD2B75" w:rsidRDefault="00DD2B75">
            <w:pPr>
              <w:rPr>
                <w:b w:val="0"/>
                <w:bCs w:val="0"/>
              </w:rPr>
            </w:pPr>
          </w:p>
          <w:p w14:paraId="051E3BFA" w14:textId="77777777" w:rsidR="00DD2B75" w:rsidRDefault="00DD2B75">
            <w:pPr>
              <w:rPr>
                <w:b w:val="0"/>
                <w:bCs w:val="0"/>
              </w:rPr>
            </w:pPr>
          </w:p>
          <w:p w14:paraId="73EFA9DA" w14:textId="77777777" w:rsidR="00DD2B75" w:rsidRDefault="00DD2B75">
            <w:pPr>
              <w:rPr>
                <w:b w:val="0"/>
                <w:bCs w:val="0"/>
              </w:rPr>
            </w:pPr>
          </w:p>
          <w:p w14:paraId="4C540DB3" w14:textId="77777777" w:rsidR="00DD2B75" w:rsidRDefault="00DD2B75">
            <w:pPr>
              <w:rPr>
                <w:b w:val="0"/>
                <w:bCs w:val="0"/>
              </w:rPr>
            </w:pPr>
          </w:p>
          <w:p w14:paraId="4F9E6F75" w14:textId="77777777" w:rsidR="00DD2B75" w:rsidRDefault="00DD2B75">
            <w:pPr>
              <w:rPr>
                <w:b w:val="0"/>
                <w:bCs w:val="0"/>
              </w:rPr>
            </w:pPr>
          </w:p>
          <w:p w14:paraId="0C26B6C5" w14:textId="77777777" w:rsidR="00DD2B75" w:rsidRDefault="00DD2B75">
            <w:pPr>
              <w:rPr>
                <w:b w:val="0"/>
                <w:bCs w:val="0"/>
              </w:rPr>
            </w:pPr>
          </w:p>
          <w:p w14:paraId="443E602F" w14:textId="77777777" w:rsidR="00DD2B75" w:rsidRDefault="00DD2B75">
            <w:pPr>
              <w:rPr>
                <w:b w:val="0"/>
                <w:bCs w:val="0"/>
              </w:rPr>
            </w:pPr>
          </w:p>
          <w:p w14:paraId="27FCC2E4" w14:textId="77777777" w:rsidR="00DD2B75" w:rsidRDefault="00DD2B75">
            <w:pPr>
              <w:rPr>
                <w:b w:val="0"/>
                <w:bCs w:val="0"/>
              </w:rPr>
            </w:pPr>
          </w:p>
          <w:p w14:paraId="26CD7A2C" w14:textId="77777777" w:rsidR="00DD2B75" w:rsidRDefault="00DD2B75">
            <w:pPr>
              <w:rPr>
                <w:b w:val="0"/>
                <w:bCs w:val="0"/>
              </w:rPr>
            </w:pPr>
          </w:p>
          <w:p w14:paraId="33D4BF8E" w14:textId="77777777" w:rsidR="00DD2B75" w:rsidRDefault="00DD2B75">
            <w:pPr>
              <w:rPr>
                <w:b w:val="0"/>
                <w:bCs w:val="0"/>
              </w:rPr>
            </w:pPr>
          </w:p>
          <w:p w14:paraId="03C56EB3" w14:textId="77777777" w:rsidR="00DD2B75" w:rsidRDefault="00DD2B75">
            <w:pPr>
              <w:rPr>
                <w:b w:val="0"/>
                <w:bCs w:val="0"/>
              </w:rPr>
            </w:pPr>
          </w:p>
          <w:p w14:paraId="483480C6" w14:textId="77777777" w:rsidR="00DD2B75" w:rsidRDefault="00DD2B75">
            <w:pPr>
              <w:rPr>
                <w:b w:val="0"/>
                <w:bCs w:val="0"/>
              </w:rPr>
            </w:pPr>
          </w:p>
          <w:p w14:paraId="213D0B2A" w14:textId="77777777" w:rsidR="00DD2B75" w:rsidRDefault="00DD2B75">
            <w:pPr>
              <w:rPr>
                <w:b w:val="0"/>
                <w:bCs w:val="0"/>
              </w:rPr>
            </w:pPr>
          </w:p>
          <w:p w14:paraId="3DE21EED" w14:textId="77777777" w:rsidR="00DD2B75" w:rsidRDefault="00DD2B75">
            <w:pPr>
              <w:rPr>
                <w:b w:val="0"/>
                <w:bCs w:val="0"/>
              </w:rPr>
            </w:pPr>
          </w:p>
          <w:p w14:paraId="26C94DAE" w14:textId="77777777" w:rsidR="00DD2B75" w:rsidRDefault="00DD2B75">
            <w:pPr>
              <w:rPr>
                <w:b w:val="0"/>
                <w:bCs w:val="0"/>
              </w:rPr>
            </w:pPr>
          </w:p>
          <w:p w14:paraId="13B5CF0D" w14:textId="77777777" w:rsidR="00DD2B75" w:rsidRDefault="00DD2B75">
            <w:pPr>
              <w:rPr>
                <w:b w:val="0"/>
                <w:bCs w:val="0"/>
              </w:rPr>
            </w:pPr>
          </w:p>
          <w:p w14:paraId="40D4DA19" w14:textId="77777777" w:rsidR="00DD2B75" w:rsidRDefault="00DD2B75">
            <w:pPr>
              <w:rPr>
                <w:b w:val="0"/>
                <w:bCs w:val="0"/>
              </w:rPr>
            </w:pPr>
          </w:p>
          <w:p w14:paraId="40BFC9A6" w14:textId="77777777" w:rsidR="00DD2B75" w:rsidRDefault="00DD2B75">
            <w:pPr>
              <w:rPr>
                <w:b w:val="0"/>
                <w:bCs w:val="0"/>
              </w:rPr>
            </w:pPr>
          </w:p>
          <w:p w14:paraId="18A7B39C" w14:textId="77777777" w:rsidR="00DD2B75" w:rsidRDefault="00DD2B75">
            <w:pPr>
              <w:rPr>
                <w:b w:val="0"/>
                <w:bCs w:val="0"/>
              </w:rPr>
            </w:pPr>
            <w:r>
              <w:t>Data Exploration, Visualization, Cleaning and Transformation</w:t>
            </w:r>
            <w:r>
              <w:t xml:space="preserve"> (con.)</w:t>
            </w:r>
          </w:p>
          <w:p w14:paraId="74A21407" w14:textId="77777777" w:rsidR="00DD2B75" w:rsidRDefault="00DD2B75">
            <w:pPr>
              <w:rPr>
                <w:b w:val="0"/>
                <w:bCs w:val="0"/>
              </w:rPr>
            </w:pPr>
          </w:p>
          <w:p w14:paraId="08E73EC4" w14:textId="77777777" w:rsidR="00DD2B75" w:rsidRDefault="00DD2B75">
            <w:pPr>
              <w:rPr>
                <w:b w:val="0"/>
                <w:bCs w:val="0"/>
              </w:rPr>
            </w:pPr>
          </w:p>
          <w:p w14:paraId="2A5FA02C" w14:textId="77777777" w:rsidR="00DD2B75" w:rsidRDefault="00DD2B75">
            <w:pPr>
              <w:rPr>
                <w:b w:val="0"/>
                <w:bCs w:val="0"/>
              </w:rPr>
            </w:pPr>
          </w:p>
          <w:p w14:paraId="31908FF4" w14:textId="77777777" w:rsidR="00DD2B75" w:rsidRDefault="00DD2B75">
            <w:pPr>
              <w:rPr>
                <w:b w:val="0"/>
                <w:bCs w:val="0"/>
              </w:rPr>
            </w:pPr>
          </w:p>
          <w:p w14:paraId="11EF408F" w14:textId="77777777" w:rsidR="00DD2B75" w:rsidRDefault="00DD2B75"/>
        </w:tc>
        <w:tc>
          <w:tcPr>
            <w:tcW w:w="7010" w:type="dxa"/>
          </w:tcPr>
          <w:p w14:paraId="228C7B47" w14:textId="77777777" w:rsidR="00B807F1" w:rsidRDefault="00B807F1" w:rsidP="00C47A30">
            <w:pPr>
              <w:cnfStyle w:val="000000100000" w:firstRow="0" w:lastRow="0" w:firstColumn="0" w:lastColumn="0" w:oddVBand="0" w:evenVBand="0" w:oddHBand="1" w:evenHBand="0" w:firstRowFirstColumn="0" w:firstRowLastColumn="0" w:lastRowFirstColumn="0" w:lastRowLastColumn="0"/>
            </w:pPr>
          </w:p>
          <w:p w14:paraId="026217A8" w14:textId="77777777" w:rsidR="00793FE7" w:rsidRDefault="00E812E0" w:rsidP="00C47A30">
            <w:pPr>
              <w:cnfStyle w:val="000000100000" w:firstRow="0" w:lastRow="0" w:firstColumn="0" w:lastColumn="0" w:oddVBand="0" w:evenVBand="0" w:oddHBand="1" w:evenHBand="0" w:firstRowFirstColumn="0" w:firstRowLastColumn="0" w:lastRowFirstColumn="0" w:lastRowLastColumn="0"/>
            </w:pPr>
            <w:r>
              <w:t xml:space="preserve">The dataset was in comma-separated values form. </w:t>
            </w:r>
            <w:r w:rsidR="00AC0FFB">
              <w:t xml:space="preserve">We used both R and Python based notebook programs to import data and create dataframes for viewing it. </w:t>
            </w:r>
            <w:r w:rsidR="003F1C18">
              <w:t xml:space="preserve"> </w:t>
            </w:r>
          </w:p>
          <w:p w14:paraId="083238BD" w14:textId="77777777" w:rsidR="00793FE7" w:rsidRDefault="00793FE7" w:rsidP="00C47A30">
            <w:pPr>
              <w:cnfStyle w:val="000000100000" w:firstRow="0" w:lastRow="0" w:firstColumn="0" w:lastColumn="0" w:oddVBand="0" w:evenVBand="0" w:oddHBand="1" w:evenHBand="0" w:firstRowFirstColumn="0" w:firstRowLastColumn="0" w:lastRowFirstColumn="0" w:lastRowLastColumn="0"/>
            </w:pPr>
          </w:p>
          <w:p w14:paraId="09B760B0" w14:textId="77777777" w:rsidR="00793FE7" w:rsidRDefault="003F1C18" w:rsidP="00C47A30">
            <w:pPr>
              <w:cnfStyle w:val="000000100000" w:firstRow="0" w:lastRow="0" w:firstColumn="0" w:lastColumn="0" w:oddVBand="0" w:evenVBand="0" w:oddHBand="1" w:evenHBand="0" w:firstRowFirstColumn="0" w:firstRowLastColumn="0" w:lastRowFirstColumn="0" w:lastRowLastColumn="0"/>
            </w:pPr>
            <w:r>
              <w:t>In the EDA stage, we noted that t</w:t>
            </w:r>
            <w:r w:rsidR="00E812E0">
              <w:t>here were many missing data points in Postal Code, and we planned a more broad (global/regional) analysis, so we decided to drop that column.</w:t>
            </w:r>
            <w:r w:rsidR="00A308D5">
              <w:t xml:space="preserve"> </w:t>
            </w:r>
          </w:p>
          <w:p w14:paraId="5B0508FB" w14:textId="77777777" w:rsidR="00793FE7" w:rsidRDefault="00793FE7" w:rsidP="00C47A30">
            <w:pPr>
              <w:cnfStyle w:val="000000100000" w:firstRow="0" w:lastRow="0" w:firstColumn="0" w:lastColumn="0" w:oddVBand="0" w:evenVBand="0" w:oddHBand="1" w:evenHBand="0" w:firstRowFirstColumn="0" w:firstRowLastColumn="0" w:lastRowFirstColumn="0" w:lastRowLastColumn="0"/>
            </w:pPr>
          </w:p>
          <w:p w14:paraId="6B3679F3" w14:textId="77777777" w:rsidR="00793FE7" w:rsidRDefault="00A308D5" w:rsidP="00C47A30">
            <w:pPr>
              <w:cnfStyle w:val="000000100000" w:firstRow="0" w:lastRow="0" w:firstColumn="0" w:lastColumn="0" w:oddVBand="0" w:evenVBand="0" w:oddHBand="1" w:evenHBand="0" w:firstRowFirstColumn="0" w:firstRowLastColumn="0" w:lastRowFirstColumn="0" w:lastRowLastColumn="0"/>
            </w:pPr>
            <w:r>
              <w:t>We created columns to facilitate our analysis by wrangling the dates. These were Year, Year-Month, Abbreviated Month, and Month-Date.</w:t>
            </w:r>
            <w:r w:rsidR="00E812E0">
              <w:t xml:space="preserve"> If there should be a need for a more granular view of data in a region, we can return to the raw data and devise a way to manage this issue. </w:t>
            </w:r>
            <w:r w:rsidR="008651ED">
              <w:t xml:space="preserve"> All S</w:t>
            </w:r>
            <w:r w:rsidR="00AC0FFB">
              <w:t>ales</w:t>
            </w:r>
            <w:r w:rsidR="00793FE7">
              <w:t>/Profits</w:t>
            </w:r>
            <w:r w:rsidR="00AC0FFB">
              <w:t xml:space="preserve"> f</w:t>
            </w:r>
            <w:r w:rsidR="0088600F">
              <w:t>i</w:t>
            </w:r>
            <w:r w:rsidR="00296F83">
              <w:t xml:space="preserve">gures are in </w:t>
            </w:r>
            <w:r w:rsidR="00AC0FFB">
              <w:t>Uni</w:t>
            </w:r>
            <w:r w:rsidR="0088600F">
              <w:t xml:space="preserve">ted States Dollars. </w:t>
            </w:r>
            <w:r w:rsidR="00341AAB">
              <w:t xml:space="preserve"> </w:t>
            </w:r>
          </w:p>
          <w:p w14:paraId="23F14063" w14:textId="77777777" w:rsidR="00793FE7" w:rsidRDefault="00793FE7" w:rsidP="00C47A30">
            <w:pPr>
              <w:cnfStyle w:val="000000100000" w:firstRow="0" w:lastRow="0" w:firstColumn="0" w:lastColumn="0" w:oddVBand="0" w:evenVBand="0" w:oddHBand="1" w:evenHBand="0" w:firstRowFirstColumn="0" w:firstRowLastColumn="0" w:lastRowFirstColumn="0" w:lastRowLastColumn="0"/>
            </w:pPr>
          </w:p>
          <w:p w14:paraId="793FD906" w14:textId="77777777" w:rsidR="00793FE7" w:rsidRDefault="00341AAB" w:rsidP="00C47A30">
            <w:pPr>
              <w:cnfStyle w:val="000000100000" w:firstRow="0" w:lastRow="0" w:firstColumn="0" w:lastColumn="0" w:oddVBand="0" w:evenVBand="0" w:oddHBand="1" w:evenHBand="0" w:firstRowFirstColumn="0" w:firstRowLastColumn="0" w:lastRowFirstColumn="0" w:lastRowLastColumn="0"/>
            </w:pPr>
            <w:r>
              <w:t>We created “big picture”</w:t>
            </w:r>
            <w:r w:rsidR="0001061F">
              <w:t xml:space="preserve"> </w:t>
            </w:r>
            <w:r>
              <w:t xml:space="preserve">summary </w:t>
            </w:r>
            <w:r w:rsidR="0001061F">
              <w:t xml:space="preserve">descriptive </w:t>
            </w:r>
            <w:r>
              <w:t>statistics focused on factors that influence Revenue (Sales, Quantity, Discount Rates, Shipping Rates and Profits) over the four years covered in the dataset.</w:t>
            </w:r>
            <w:r w:rsidR="0001061F">
              <w:t xml:space="preserve"> We used these for identification of main revenue factors and hypothesized about influences on these factors. </w:t>
            </w:r>
          </w:p>
          <w:p w14:paraId="2175AAD3" w14:textId="77777777" w:rsidR="00793FE7" w:rsidRDefault="00793FE7" w:rsidP="00C47A30">
            <w:pPr>
              <w:cnfStyle w:val="000000100000" w:firstRow="0" w:lastRow="0" w:firstColumn="0" w:lastColumn="0" w:oddVBand="0" w:evenVBand="0" w:oddHBand="1" w:evenHBand="0" w:firstRowFirstColumn="0" w:firstRowLastColumn="0" w:lastRowFirstColumn="0" w:lastRowLastColumn="0"/>
            </w:pPr>
          </w:p>
          <w:p w14:paraId="3A272D01" w14:textId="77777777" w:rsidR="00DD2B75" w:rsidRDefault="00793FE7" w:rsidP="00C47A30">
            <w:pPr>
              <w:cnfStyle w:val="000000100000" w:firstRow="0" w:lastRow="0" w:firstColumn="0" w:lastColumn="0" w:oddVBand="0" w:evenVBand="0" w:oddHBand="1" w:evenHBand="0" w:firstRowFirstColumn="0" w:firstRowLastColumn="0" w:lastRowFirstColumn="0" w:lastRowLastColumn="0"/>
            </w:pPr>
            <w:r>
              <w:t>To see if long-term trends existed in our dataset, we utilized several rolling average windows.  For example, 7-day, 30-day, and 360-day.</w:t>
            </w:r>
          </w:p>
          <w:p w14:paraId="0BF65CBA" w14:textId="77777777" w:rsidR="00DD2B75" w:rsidRDefault="00DD2B75" w:rsidP="00C47A30">
            <w:pPr>
              <w:cnfStyle w:val="000000100000" w:firstRow="0" w:lastRow="0" w:firstColumn="0" w:lastColumn="0" w:oddVBand="0" w:evenVBand="0" w:oddHBand="1" w:evenHBand="0" w:firstRowFirstColumn="0" w:firstRowLastColumn="0" w:lastRowFirstColumn="0" w:lastRowLastColumn="0"/>
            </w:pPr>
          </w:p>
          <w:p w14:paraId="05500B7D" w14:textId="77777777" w:rsidR="00480EA9" w:rsidRDefault="0001061F" w:rsidP="00C47A30">
            <w:pPr>
              <w:cnfStyle w:val="000000100000" w:firstRow="0" w:lastRow="0" w:firstColumn="0" w:lastColumn="0" w:oddVBand="0" w:evenVBand="0" w:oddHBand="1" w:evenHBand="0" w:firstRowFirstColumn="0" w:firstRowLastColumn="0" w:lastRowFirstColumn="0" w:lastRowLastColumn="0"/>
            </w:pPr>
            <w:r>
              <w:t>From the results tables we created</w:t>
            </w:r>
            <w:r w:rsidR="00580CE2">
              <w:t xml:space="preserve"> numerous visualizations</w:t>
            </w:r>
            <w:r>
              <w:t xml:space="preserve"> box plots </w:t>
            </w:r>
            <w:r w:rsidR="00756A83">
              <w:t xml:space="preserve">and line/area charts </w:t>
            </w:r>
            <w:commentRangeStart w:id="0"/>
            <w:r w:rsidR="00756A83">
              <w:t>(shown)</w:t>
            </w:r>
            <w:r w:rsidR="00580CE2">
              <w:t xml:space="preserve">, </w:t>
            </w:r>
            <w:commentRangeEnd w:id="0"/>
            <w:r w:rsidR="00DD2B75">
              <w:rPr>
                <w:rStyle w:val="CommentReference"/>
              </w:rPr>
              <w:commentReference w:id="0"/>
            </w:r>
            <w:r w:rsidR="00580CE2">
              <w:t>time series</w:t>
            </w:r>
            <w:r w:rsidR="00756A83">
              <w:t xml:space="preserve"> as well as other visualizations for trends as part of the EDA.</w:t>
            </w:r>
            <w:r w:rsidR="00580CE2">
              <w:t xml:space="preserve"> One feature we noted in many of our pictures was a</w:t>
            </w:r>
            <w:r w:rsidR="00793FE7">
              <w:t xml:space="preserve">n </w:t>
            </w:r>
            <w:r w:rsidR="00580CE2">
              <w:t xml:space="preserve">increase in sales, but a much less clear sense of the trends in profits, thus, we also used a logarithmic (log10) transformation on the </w:t>
            </w:r>
            <w:r w:rsidR="00663239">
              <w:t>profit data.</w:t>
            </w:r>
          </w:p>
          <w:p w14:paraId="6AD56B90" w14:textId="77777777" w:rsidR="00DD2B75" w:rsidRDefault="00DD2B75" w:rsidP="00C47A30">
            <w:pPr>
              <w:cnfStyle w:val="000000100000" w:firstRow="0" w:lastRow="0" w:firstColumn="0" w:lastColumn="0" w:oddVBand="0" w:evenVBand="0" w:oddHBand="1" w:evenHBand="0" w:firstRowFirstColumn="0" w:firstRowLastColumn="0" w:lastRowFirstColumn="0" w:lastRowLastColumn="0"/>
            </w:pPr>
          </w:p>
        </w:tc>
      </w:tr>
      <w:tr w:rsidR="00480EA9" w14:paraId="6F08A4CF" w14:textId="77777777" w:rsidTr="00532886">
        <w:tc>
          <w:tcPr>
            <w:cnfStyle w:val="001000000000" w:firstRow="0" w:lastRow="0" w:firstColumn="1" w:lastColumn="0" w:oddVBand="0" w:evenVBand="0" w:oddHBand="0" w:evenHBand="0" w:firstRowFirstColumn="0" w:firstRowLastColumn="0" w:lastRowFirstColumn="0" w:lastRowLastColumn="0"/>
            <w:tcW w:w="2340" w:type="dxa"/>
          </w:tcPr>
          <w:p w14:paraId="5A5E9891" w14:textId="77777777" w:rsidR="00480EA9" w:rsidRDefault="00480EA9">
            <w:r>
              <w:lastRenderedPageBreak/>
              <w:t>Methodology</w:t>
            </w:r>
          </w:p>
        </w:tc>
        <w:tc>
          <w:tcPr>
            <w:tcW w:w="7010" w:type="dxa"/>
          </w:tcPr>
          <w:p w14:paraId="7A0FE29E" w14:textId="77777777" w:rsidR="00DD2B75" w:rsidRDefault="00DD2B75">
            <w:pPr>
              <w:cnfStyle w:val="000000000000" w:firstRow="0" w:lastRow="0" w:firstColumn="0" w:lastColumn="0" w:oddVBand="0" w:evenVBand="0" w:oddHBand="0" w:evenHBand="0" w:firstRowFirstColumn="0" w:firstRowLastColumn="0" w:lastRowFirstColumn="0" w:lastRowLastColumn="0"/>
            </w:pPr>
          </w:p>
          <w:p w14:paraId="4E75AF79" w14:textId="77777777" w:rsidR="00B807F1" w:rsidRDefault="00B807F1">
            <w:pPr>
              <w:cnfStyle w:val="000000000000" w:firstRow="0" w:lastRow="0" w:firstColumn="0" w:lastColumn="0" w:oddVBand="0" w:evenVBand="0" w:oddHBand="0" w:evenHBand="0" w:firstRowFirstColumn="0" w:firstRowLastColumn="0" w:lastRowFirstColumn="0" w:lastRowLastColumn="0"/>
            </w:pPr>
            <w:r>
              <w:t>We selected the</w:t>
            </w:r>
            <w:r w:rsidR="00663239">
              <w:t xml:space="preserve"> </w:t>
            </w:r>
            <w:commentRangeStart w:id="1"/>
            <w:r w:rsidR="00663239">
              <w:t>Autoregressive Integrated Moving Average (ARIMA</w:t>
            </w:r>
            <w:commentRangeEnd w:id="1"/>
            <w:r w:rsidR="00DD2B75">
              <w:rPr>
                <w:rStyle w:val="CommentReference"/>
              </w:rPr>
              <w:commentReference w:id="1"/>
            </w:r>
            <w:r w:rsidR="00663239">
              <w:t>) forecasting model</w:t>
            </w:r>
            <w:r w:rsidR="00207333">
              <w:t>, based on Box-Jenkins,</w:t>
            </w:r>
            <w:r>
              <w:t xml:space="preserve"> for our model to predict sales and profit</w:t>
            </w:r>
            <w:r w:rsidR="00663239">
              <w:t xml:space="preserve">. </w:t>
            </w:r>
            <w:r w:rsidR="00F24E15">
              <w:t xml:space="preserve"> This is a three-step process of conditioning the data, estimating the model parameters and assessing the strength and utility of the model. As is the case with many other analytic and business project models, this also includes, if needed, a return to step one.</w:t>
            </w:r>
            <w:r w:rsidR="00056737">
              <w:t xml:space="preserve"> </w:t>
            </w:r>
          </w:p>
          <w:p w14:paraId="13D99A57" w14:textId="77777777" w:rsidR="00B807F1" w:rsidRDefault="00B807F1">
            <w:pPr>
              <w:cnfStyle w:val="000000000000" w:firstRow="0" w:lastRow="0" w:firstColumn="0" w:lastColumn="0" w:oddVBand="0" w:evenVBand="0" w:oddHBand="0" w:evenHBand="0" w:firstRowFirstColumn="0" w:firstRowLastColumn="0" w:lastRowFirstColumn="0" w:lastRowLastColumn="0"/>
            </w:pPr>
          </w:p>
          <w:p w14:paraId="1E02A5DE" w14:textId="77777777" w:rsidR="00DD2B75" w:rsidRDefault="00056737">
            <w:pPr>
              <w:cnfStyle w:val="000000000000" w:firstRow="0" w:lastRow="0" w:firstColumn="0" w:lastColumn="0" w:oddVBand="0" w:evenVBand="0" w:oddHBand="0" w:evenHBand="0" w:firstRowFirstColumn="0" w:firstRowLastColumn="0" w:lastRowFirstColumn="0" w:lastRowLastColumn="0"/>
            </w:pPr>
            <w:r>
              <w:t xml:space="preserve">Our </w:t>
            </w:r>
            <w:r w:rsidR="00B807F1">
              <w:t>ARIMA model prep</w:t>
            </w:r>
            <w:r>
              <w:t xml:space="preserve"> included the standard four components: Trend, Cycle, Seasonality and Random (“stuff happens”</w:t>
            </w:r>
            <w:r w:rsidR="0082141D">
              <w:t>).  It</w:t>
            </w:r>
            <w:r>
              <w:t xml:space="preserve"> is not hard to see that business environment of Superstore has a strong tendency to seasonality.</w:t>
            </w:r>
          </w:p>
          <w:p w14:paraId="66A1FA35" w14:textId="77777777" w:rsidR="00793FE7" w:rsidRDefault="0082141D">
            <w:pPr>
              <w:cnfStyle w:val="000000000000" w:firstRow="0" w:lastRow="0" w:firstColumn="0" w:lastColumn="0" w:oddVBand="0" w:evenVBand="0" w:oddHBand="0" w:evenHBand="0" w:firstRowFirstColumn="0" w:firstRowLastColumn="0" w:lastRowFirstColumn="0" w:lastRowLastColumn="0"/>
            </w:pPr>
            <w:r>
              <w:t xml:space="preserve"> </w:t>
            </w:r>
          </w:p>
        </w:tc>
      </w:tr>
      <w:tr w:rsidR="00480EA9" w14:paraId="7E743FC9" w14:textId="77777777" w:rsidTr="00532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9A78612" w14:textId="77777777" w:rsidR="00480EA9" w:rsidRDefault="00480EA9">
            <w:r>
              <w:t>Modeling and Results</w:t>
            </w:r>
          </w:p>
        </w:tc>
        <w:tc>
          <w:tcPr>
            <w:tcW w:w="7010" w:type="dxa"/>
          </w:tcPr>
          <w:p w14:paraId="6ACF3787" w14:textId="77777777" w:rsidR="00DD2B75" w:rsidRDefault="00DD2B75">
            <w:pPr>
              <w:cnfStyle w:val="000000100000" w:firstRow="0" w:lastRow="0" w:firstColumn="0" w:lastColumn="0" w:oddVBand="0" w:evenVBand="0" w:oddHBand="1" w:evenHBand="0" w:firstRowFirstColumn="0" w:firstRowLastColumn="0" w:lastRowFirstColumn="0" w:lastRowLastColumn="0"/>
            </w:pPr>
          </w:p>
          <w:p w14:paraId="2A9231D3" w14:textId="77777777" w:rsidR="00480EA9" w:rsidRDefault="00207333">
            <w:pPr>
              <w:cnfStyle w:val="000000100000" w:firstRow="0" w:lastRow="0" w:firstColumn="0" w:lastColumn="0" w:oddVBand="0" w:evenVBand="0" w:oddHBand="1" w:evenHBand="0" w:firstRowFirstColumn="0" w:firstRowLastColumn="0" w:lastRowFirstColumn="0" w:lastRowLastColumn="0"/>
            </w:pPr>
            <w:commentRangeStart w:id="2"/>
            <w:r>
              <w:t xml:space="preserve">After the preliminary data preparations and transformations, </w:t>
            </w:r>
            <w:r w:rsidR="00372063">
              <w:t xml:space="preserve">we decided to drop </w:t>
            </w:r>
            <w:r>
              <w:t>Discount Rate</w:t>
            </w:r>
            <w:r w:rsidR="00372063">
              <w:t xml:space="preserve"> and</w:t>
            </w:r>
            <w:r w:rsidR="004E43E5">
              <w:t xml:space="preserve"> Quantity (the latter was brought back later in the analysis)</w:t>
            </w:r>
            <w:r w:rsidR="00372063">
              <w:t>, which</w:t>
            </w:r>
            <w:r w:rsidR="00420D76">
              <w:t xml:space="preserve"> appear to be stable across sales with little variation</w:t>
            </w:r>
            <w:r w:rsidR="00A75B28">
              <w:t xml:space="preserve"> based on the descriptive analysis, to have a better, c</w:t>
            </w:r>
            <w:r w:rsidR="004377D2">
              <w:t>learer look at Sales and Profit. Shipping Cost has a</w:t>
            </w:r>
            <w:r w:rsidR="00450365">
              <w:t xml:space="preserve"> much larger variation (more outliers) and shipping costs tend to be quite high based on our information.  </w:t>
            </w:r>
            <w:r w:rsidR="00BF4F96">
              <w:t>Profit</w:t>
            </w:r>
            <w:r w:rsidR="004E43E5">
              <w:t xml:space="preserve"> and Shipping Costs are subsets of </w:t>
            </w:r>
            <w:r w:rsidR="00487146">
              <w:t>Sales;</w:t>
            </w:r>
            <w:r w:rsidR="00372063">
              <w:t xml:space="preserve"> t</w:t>
            </w:r>
            <w:r w:rsidR="003C5A72">
              <w:t xml:space="preserve">herefore, we considered these </w:t>
            </w:r>
            <w:r w:rsidR="00BF4F96">
              <w:t xml:space="preserve">as a group </w:t>
            </w:r>
            <w:r w:rsidR="003C5A72">
              <w:t xml:space="preserve">in order </w:t>
            </w:r>
            <w:r w:rsidR="00BF4F96">
              <w:t>to fully understand profitability trends.</w:t>
            </w:r>
            <w:r w:rsidR="00420D76">
              <w:t xml:space="preserve"> </w:t>
            </w:r>
            <w:r w:rsidR="00372063">
              <w:t>Total sales are increasing year-to-year, but average sales are not.</w:t>
            </w:r>
            <w:r w:rsidR="004E43E5">
              <w:t xml:space="preserve"> We brought back Quantity to examine this more closely. </w:t>
            </w:r>
            <w:r w:rsidR="007457D1">
              <w:t>The vast majority of Superstore sales are small-quantity but there are outliers in total sales related to relatively infrequent large quantity orders.</w:t>
            </w:r>
            <w:r w:rsidR="00487146">
              <w:t xml:space="preserve"> </w:t>
            </w:r>
            <w:r w:rsidR="00000554">
              <w:t xml:space="preserve">This effects average sales despite the fact that most sales are small inside because of the relatively sensitivity of means to outliers. We tried to understand these large quantity outlier sales to determine if they were signal (would produce valuable information to understand consumer behavior and improve profitability) or noise (random and not </w:t>
            </w:r>
            <w:r w:rsidR="003C5A72">
              <w:t>useful</w:t>
            </w:r>
            <w:r w:rsidR="00000554">
              <w:t xml:space="preserve"> to understand.)</w:t>
            </w:r>
            <w:r w:rsidR="006E1C39">
              <w:t xml:space="preserve">  Log transformation, followed by correlational analysis </w:t>
            </w:r>
            <w:r w:rsidR="008F53DC">
              <w:t xml:space="preserve">of sales and profit </w:t>
            </w:r>
            <w:r w:rsidR="006E1C39">
              <w:t>and standardization</w:t>
            </w:r>
            <w:r w:rsidR="003C5A72">
              <w:t xml:space="preserve"> of the scale helped to clarify the fluctuations</w:t>
            </w:r>
            <w:r w:rsidR="00C4390F">
              <w:t>. It remained clear to us that profit was far less stable than sales.</w:t>
            </w:r>
            <w:r w:rsidR="006E1C39">
              <w:t xml:space="preserve"> </w:t>
            </w:r>
            <w:r w:rsidR="00DE3E5F">
              <w:t>We then calculated rolling averages for S</w:t>
            </w:r>
            <w:r w:rsidR="00ED1FEF">
              <w:t xml:space="preserve">ales, Profit and Shipping Costs and tried to detect “stationary data” (data </w:t>
            </w:r>
            <w:r w:rsidR="00966BEA">
              <w:t xml:space="preserve">series </w:t>
            </w:r>
            <w:r w:rsidR="00ED1FEF">
              <w:t xml:space="preserve">that </w:t>
            </w:r>
            <w:r w:rsidR="00966BEA">
              <w:t>are</w:t>
            </w:r>
            <w:r w:rsidR="00ED1FEF">
              <w:t xml:space="preserve"> not actually changing despite the appearance of the time series) using the seasonal and trend </w:t>
            </w:r>
            <w:r w:rsidR="00966BEA">
              <w:t>decomposition using Loess (STL) on Sales.</w:t>
            </w:r>
            <w:commentRangeEnd w:id="2"/>
            <w:r w:rsidR="00DD2B75">
              <w:rPr>
                <w:rStyle w:val="CommentReference"/>
              </w:rPr>
              <w:commentReference w:id="2"/>
            </w:r>
          </w:p>
          <w:p w14:paraId="458E4830" w14:textId="77777777" w:rsidR="00DD2B75" w:rsidRDefault="00DD2B75">
            <w:pPr>
              <w:cnfStyle w:val="000000100000" w:firstRow="0" w:lastRow="0" w:firstColumn="0" w:lastColumn="0" w:oddVBand="0" w:evenVBand="0" w:oddHBand="1" w:evenHBand="0" w:firstRowFirstColumn="0" w:firstRowLastColumn="0" w:lastRowFirstColumn="0" w:lastRowLastColumn="0"/>
            </w:pPr>
          </w:p>
        </w:tc>
      </w:tr>
      <w:tr w:rsidR="00480EA9" w14:paraId="64FCADC7" w14:textId="77777777" w:rsidTr="00532886">
        <w:tc>
          <w:tcPr>
            <w:cnfStyle w:val="001000000000" w:firstRow="0" w:lastRow="0" w:firstColumn="1" w:lastColumn="0" w:oddVBand="0" w:evenVBand="0" w:oddHBand="0" w:evenHBand="0" w:firstRowFirstColumn="0" w:firstRowLastColumn="0" w:lastRowFirstColumn="0" w:lastRowLastColumn="0"/>
            <w:tcW w:w="2340" w:type="dxa"/>
          </w:tcPr>
          <w:p w14:paraId="4CC006DE" w14:textId="77777777" w:rsidR="00480EA9" w:rsidRDefault="00480EA9">
            <w:r>
              <w:lastRenderedPageBreak/>
              <w:t>Evaluation of Results</w:t>
            </w:r>
          </w:p>
        </w:tc>
        <w:tc>
          <w:tcPr>
            <w:tcW w:w="7010" w:type="dxa"/>
          </w:tcPr>
          <w:p w14:paraId="7DD44E6F" w14:textId="77777777" w:rsidR="00DD2B75" w:rsidRDefault="00DD2B75">
            <w:pPr>
              <w:cnfStyle w:val="000000000000" w:firstRow="0" w:lastRow="0" w:firstColumn="0" w:lastColumn="0" w:oddVBand="0" w:evenVBand="0" w:oddHBand="0" w:evenHBand="0" w:firstRowFirstColumn="0" w:firstRowLastColumn="0" w:lastRowFirstColumn="0" w:lastRowLastColumn="0"/>
            </w:pPr>
          </w:p>
          <w:p w14:paraId="54D1E5B8" w14:textId="77777777" w:rsidR="00DD2B75" w:rsidRPr="00DD2B75" w:rsidRDefault="00DD2B75">
            <w:pPr>
              <w:cnfStyle w:val="000000000000" w:firstRow="0" w:lastRow="0" w:firstColumn="0" w:lastColumn="0" w:oddVBand="0" w:evenVBand="0" w:oddHBand="0" w:evenHBand="0" w:firstRowFirstColumn="0" w:firstRowLastColumn="0" w:lastRowFirstColumn="0" w:lastRowLastColumn="0"/>
              <w:rPr>
                <w:b/>
              </w:rPr>
            </w:pPr>
            <w:r>
              <w:rPr>
                <w:b/>
              </w:rPr>
              <w:t>Question 1: Are sales and profit increasing over time?</w:t>
            </w:r>
          </w:p>
          <w:p w14:paraId="1366A52E" w14:textId="77777777" w:rsidR="00480EA9" w:rsidRDefault="00966BEA" w:rsidP="00817A2C">
            <w:pPr>
              <w:ind w:left="526"/>
              <w:cnfStyle w:val="000000000000" w:firstRow="0" w:lastRow="0" w:firstColumn="0" w:lastColumn="0" w:oddVBand="0" w:evenVBand="0" w:oddHBand="0" w:evenHBand="0" w:firstRowFirstColumn="0" w:firstRowLastColumn="0" w:lastRowFirstColumn="0" w:lastRowLastColumn="0"/>
            </w:pPr>
            <w:r>
              <w:t>As we suspecte</w:t>
            </w:r>
            <w:r w:rsidR="00137236">
              <w:t>d from the start, S</w:t>
            </w:r>
            <w:r>
              <w:t>ales</w:t>
            </w:r>
            <w:r w:rsidR="002E45CD">
              <w:t xml:space="preserve"> and Profit</w:t>
            </w:r>
            <w:r>
              <w:t xml:space="preserve"> are increasing. </w:t>
            </w:r>
            <w:r w:rsidR="00DD2B75">
              <w:t>Visualizing the data using rolling averages helped highlight the long-term trends and seasonality of the data.  The 360-day rolling average clearly shows the sales and profit are increasing over time.  Plotting the log of the sales and profit data help with readability as well.</w:t>
            </w:r>
          </w:p>
          <w:p w14:paraId="63DB8750" w14:textId="77777777" w:rsidR="00DD2B75" w:rsidRDefault="00DD2B75">
            <w:pPr>
              <w:cnfStyle w:val="000000000000" w:firstRow="0" w:lastRow="0" w:firstColumn="0" w:lastColumn="0" w:oddVBand="0" w:evenVBand="0" w:oddHBand="0" w:evenHBand="0" w:firstRowFirstColumn="0" w:firstRowLastColumn="0" w:lastRowFirstColumn="0" w:lastRowLastColumn="0"/>
            </w:pPr>
          </w:p>
          <w:p w14:paraId="77E2EB57" w14:textId="77777777" w:rsidR="00DD2B75" w:rsidRDefault="00DD2B75">
            <w:pPr>
              <w:cnfStyle w:val="000000000000" w:firstRow="0" w:lastRow="0" w:firstColumn="0" w:lastColumn="0" w:oddVBand="0" w:evenVBand="0" w:oddHBand="0" w:evenHBand="0" w:firstRowFirstColumn="0" w:firstRowLastColumn="0" w:lastRowFirstColumn="0" w:lastRowLastColumn="0"/>
              <w:rPr>
                <w:b/>
              </w:rPr>
            </w:pPr>
            <w:r>
              <w:rPr>
                <w:b/>
              </w:rPr>
              <w:t xml:space="preserve">Question 2: Can we accurately predict sales and profit from 2014-2015 using a </w:t>
            </w:r>
            <w:commentRangeStart w:id="3"/>
            <w:r>
              <w:rPr>
                <w:b/>
              </w:rPr>
              <w:t>model</w:t>
            </w:r>
            <w:commentRangeEnd w:id="3"/>
            <w:r>
              <w:rPr>
                <w:rStyle w:val="CommentReference"/>
              </w:rPr>
              <w:commentReference w:id="3"/>
            </w:r>
            <w:r>
              <w:rPr>
                <w:b/>
              </w:rPr>
              <w:t>?</w:t>
            </w:r>
          </w:p>
          <w:p w14:paraId="576B5C4B" w14:textId="77777777" w:rsidR="00DD2B75" w:rsidRDefault="00817A2C" w:rsidP="00817A2C">
            <w:pPr>
              <w:ind w:left="436"/>
              <w:cnfStyle w:val="000000000000" w:firstRow="0" w:lastRow="0" w:firstColumn="0" w:lastColumn="0" w:oddVBand="0" w:evenVBand="0" w:oddHBand="0" w:evenHBand="0" w:firstRowFirstColumn="0" w:firstRowLastColumn="0" w:lastRowFirstColumn="0" w:lastRowLastColumn="0"/>
            </w:pPr>
            <w:r>
              <w:t>No?</w:t>
            </w:r>
          </w:p>
          <w:p w14:paraId="4CC09478" w14:textId="77777777" w:rsidR="00DD2B75" w:rsidRDefault="00DD2B75">
            <w:pPr>
              <w:cnfStyle w:val="000000000000" w:firstRow="0" w:lastRow="0" w:firstColumn="0" w:lastColumn="0" w:oddVBand="0" w:evenVBand="0" w:oddHBand="0" w:evenHBand="0" w:firstRowFirstColumn="0" w:firstRowLastColumn="0" w:lastRowFirstColumn="0" w:lastRowLastColumn="0"/>
            </w:pPr>
          </w:p>
          <w:p w14:paraId="130C96AA" w14:textId="77777777" w:rsidR="00DD2B75" w:rsidRPr="00DD2B75" w:rsidRDefault="00DD2B75">
            <w:pPr>
              <w:cnfStyle w:val="000000000000" w:firstRow="0" w:lastRow="0" w:firstColumn="0" w:lastColumn="0" w:oddVBand="0" w:evenVBand="0" w:oddHBand="0" w:evenHBand="0" w:firstRowFirstColumn="0" w:firstRowLastColumn="0" w:lastRowFirstColumn="0" w:lastRowLastColumn="0"/>
            </w:pPr>
          </w:p>
        </w:tc>
      </w:tr>
      <w:tr w:rsidR="00480EA9" w14:paraId="3240F7AD" w14:textId="77777777" w:rsidTr="00532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CA3AA12" w14:textId="77777777" w:rsidR="00B30271" w:rsidRPr="00DD2B75" w:rsidRDefault="00480EA9">
            <w:pPr>
              <w:rPr>
                <w:b w:val="0"/>
                <w:bCs w:val="0"/>
              </w:rPr>
            </w:pPr>
            <w:r>
              <w:t>Conclusion and Future Work</w:t>
            </w:r>
          </w:p>
        </w:tc>
        <w:tc>
          <w:tcPr>
            <w:tcW w:w="7010" w:type="dxa"/>
          </w:tcPr>
          <w:p w14:paraId="3DC05B44" w14:textId="77777777" w:rsidR="00DD2B75" w:rsidRDefault="00DD2B75">
            <w:pPr>
              <w:cnfStyle w:val="000000100000" w:firstRow="0" w:lastRow="0" w:firstColumn="0" w:lastColumn="0" w:oddVBand="0" w:evenVBand="0" w:oddHBand="1" w:evenHBand="0" w:firstRowFirstColumn="0" w:firstRowLastColumn="0" w:lastRowFirstColumn="0" w:lastRowLastColumn="0"/>
            </w:pPr>
          </w:p>
          <w:p w14:paraId="177A1AAB" w14:textId="77777777" w:rsidR="00817A2C" w:rsidRPr="00817A2C" w:rsidRDefault="00817A2C">
            <w:pPr>
              <w:cnfStyle w:val="000000100000" w:firstRow="0" w:lastRow="0" w:firstColumn="0" w:lastColumn="0" w:oddVBand="0" w:evenVBand="0" w:oddHBand="1" w:evenHBand="0" w:firstRowFirstColumn="0" w:firstRowLastColumn="0" w:lastRowFirstColumn="0" w:lastRowLastColumn="0"/>
              <w:rPr>
                <w:b/>
              </w:rPr>
            </w:pPr>
            <w:r>
              <w:rPr>
                <w:b/>
              </w:rPr>
              <w:t>Question 1:</w:t>
            </w:r>
          </w:p>
          <w:p w14:paraId="425DD93A" w14:textId="77777777" w:rsidR="00DD2B75" w:rsidRDefault="00DD2B75" w:rsidP="00817A2C">
            <w:pPr>
              <w:ind w:left="436"/>
              <w:cnfStyle w:val="000000100000" w:firstRow="0" w:lastRow="0" w:firstColumn="0" w:lastColumn="0" w:oddVBand="0" w:evenVBand="0" w:oddHBand="1" w:evenHBand="0" w:firstRowFirstColumn="0" w:firstRowLastColumn="0" w:lastRowFirstColumn="0" w:lastRowLastColumn="0"/>
            </w:pPr>
            <w:r>
              <w:t>Sales and profit are increasing over time and rolling average plots are a great tool to visualize long term trends in order to answer this type of question.</w:t>
            </w:r>
          </w:p>
          <w:p w14:paraId="25636E5F" w14:textId="77777777" w:rsidR="00DD2B75" w:rsidRDefault="00DD2B75">
            <w:pPr>
              <w:cnfStyle w:val="000000100000" w:firstRow="0" w:lastRow="0" w:firstColumn="0" w:lastColumn="0" w:oddVBand="0" w:evenVBand="0" w:oddHBand="1" w:evenHBand="0" w:firstRowFirstColumn="0" w:firstRowLastColumn="0" w:lastRowFirstColumn="0" w:lastRowLastColumn="0"/>
            </w:pPr>
          </w:p>
          <w:p w14:paraId="728E065B" w14:textId="77777777" w:rsidR="00817A2C" w:rsidRPr="00817A2C" w:rsidRDefault="00817A2C">
            <w:pPr>
              <w:cnfStyle w:val="000000100000" w:firstRow="0" w:lastRow="0" w:firstColumn="0" w:lastColumn="0" w:oddVBand="0" w:evenVBand="0" w:oddHBand="1" w:evenHBand="0" w:firstRowFirstColumn="0" w:firstRowLastColumn="0" w:lastRowFirstColumn="0" w:lastRowLastColumn="0"/>
              <w:rPr>
                <w:b/>
              </w:rPr>
            </w:pPr>
            <w:r>
              <w:rPr>
                <w:b/>
              </w:rPr>
              <w:t>Question 2:</w:t>
            </w:r>
          </w:p>
          <w:p w14:paraId="4D96B4B6" w14:textId="77777777" w:rsidR="00817A2C" w:rsidRDefault="00817A2C" w:rsidP="00817A2C">
            <w:pPr>
              <w:ind w:left="436"/>
              <w:cnfStyle w:val="000000100000" w:firstRow="0" w:lastRow="0" w:firstColumn="0" w:lastColumn="0" w:oddVBand="0" w:evenVBand="0" w:oddHBand="1" w:evenHBand="0" w:firstRowFirstColumn="0" w:firstRowLastColumn="0" w:lastRowFirstColumn="0" w:lastRowLastColumn="0"/>
            </w:pPr>
            <w:r>
              <w:t xml:space="preserve">With our current data cleaning and preparation, profits and sales are </w:t>
            </w:r>
            <w:r w:rsidR="00E079CD">
              <w:t xml:space="preserve">too unstable to predict, despite robustly increasing sales </w:t>
            </w:r>
            <w:r>
              <w:t>over time.  One way to address this, for example, would be for</w:t>
            </w:r>
            <w:r w:rsidR="00E079CD">
              <w:t xml:space="preserve"> management in each region administer surveys to consumers in an </w:t>
            </w:r>
            <w:r w:rsidR="00B30271">
              <w:t>at</w:t>
            </w:r>
            <w:r w:rsidR="00DD2B75">
              <w:t>t</w:t>
            </w:r>
            <w:r w:rsidR="00B30271">
              <w:t>e</w:t>
            </w:r>
            <w:r w:rsidR="00E079CD">
              <w:t xml:space="preserve">mpt to determine what other factors may be </w:t>
            </w:r>
            <w:r w:rsidR="00B0696A">
              <w:t>affecting</w:t>
            </w:r>
            <w:r w:rsidR="00E079CD">
              <w:t xml:space="preserve"> the decision to shop, what to buy, and </w:t>
            </w:r>
            <w:r w:rsidR="00B0696A">
              <w:t xml:space="preserve">other “soft” variables. </w:t>
            </w:r>
          </w:p>
          <w:p w14:paraId="299F9A70" w14:textId="77777777" w:rsidR="00817A2C" w:rsidRDefault="00817A2C" w:rsidP="00817A2C">
            <w:pPr>
              <w:ind w:left="436"/>
              <w:cnfStyle w:val="000000100000" w:firstRow="0" w:lastRow="0" w:firstColumn="0" w:lastColumn="0" w:oddVBand="0" w:evenVBand="0" w:oddHBand="1" w:evenHBand="0" w:firstRowFirstColumn="0" w:firstRowLastColumn="0" w:lastRowFirstColumn="0" w:lastRowLastColumn="0"/>
            </w:pPr>
          </w:p>
          <w:p w14:paraId="6AF478E0" w14:textId="77777777" w:rsidR="00480EA9" w:rsidRDefault="00B0696A" w:rsidP="00817A2C">
            <w:pPr>
              <w:ind w:left="436"/>
              <w:cnfStyle w:val="000000100000" w:firstRow="0" w:lastRow="0" w:firstColumn="0" w:lastColumn="0" w:oddVBand="0" w:evenVBand="0" w:oddHBand="1" w:evenHBand="0" w:firstRowFirstColumn="0" w:firstRowLastColumn="0" w:lastRowFirstColumn="0" w:lastRowLastColumn="0"/>
            </w:pPr>
            <w:r>
              <w:t>We did not have access to a breakdown of online versus brick-and-mortar sales information in this data set. It would be helpful to know th</w:t>
            </w:r>
            <w:r w:rsidR="004223A4">
              <w:t xml:space="preserve">is to </w:t>
            </w:r>
            <w:r>
              <w:t>understand</w:t>
            </w:r>
            <w:r w:rsidR="004223A4">
              <w:t xml:space="preserve"> more clearly,</w:t>
            </w:r>
            <w:r>
              <w:t xml:space="preserve"> what consumers are purchasing in which retail mode. Knowing this might lead to more deliberate strategies for product sales that will reduce shipping costs and encourage more buying</w:t>
            </w:r>
            <w:r w:rsidR="004223A4">
              <w:t xml:space="preserve"> – ultimately the most direct, effective way to improve profitability</w:t>
            </w:r>
            <w:r>
              <w:t xml:space="preserve">. </w:t>
            </w:r>
          </w:p>
          <w:p w14:paraId="3FCE2070" w14:textId="77777777" w:rsidR="00817A2C" w:rsidRDefault="00817A2C">
            <w:pPr>
              <w:cnfStyle w:val="000000100000" w:firstRow="0" w:lastRow="0" w:firstColumn="0" w:lastColumn="0" w:oddVBand="0" w:evenVBand="0" w:oddHBand="1" w:evenHBand="0" w:firstRowFirstColumn="0" w:firstRowLastColumn="0" w:lastRowFirstColumn="0" w:lastRowLastColumn="0"/>
            </w:pPr>
          </w:p>
          <w:p w14:paraId="61BF344A" w14:textId="77777777" w:rsidR="00817A2C" w:rsidRPr="00817A2C" w:rsidRDefault="00817A2C">
            <w:pPr>
              <w:cnfStyle w:val="000000100000" w:firstRow="0" w:lastRow="0" w:firstColumn="0" w:lastColumn="0" w:oddVBand="0" w:evenVBand="0" w:oddHBand="1" w:evenHBand="0" w:firstRowFirstColumn="0" w:firstRowLastColumn="0" w:lastRowFirstColumn="0" w:lastRowLastColumn="0"/>
              <w:rPr>
                <w:b/>
              </w:rPr>
            </w:pPr>
            <w:r w:rsidRPr="00817A2C">
              <w:rPr>
                <w:b/>
              </w:rPr>
              <w:t>Overall Takeaways:</w:t>
            </w:r>
          </w:p>
          <w:p w14:paraId="7F45DF48" w14:textId="77777777" w:rsidR="00817A2C" w:rsidRDefault="00817A2C">
            <w:pPr>
              <w:cnfStyle w:val="000000100000" w:firstRow="0" w:lastRow="0" w:firstColumn="0" w:lastColumn="0" w:oddVBand="0" w:evenVBand="0" w:oddHBand="1" w:evenHBand="0" w:firstRowFirstColumn="0" w:firstRowLastColumn="0" w:lastRowFirstColumn="0" w:lastRowLastColumn="0"/>
            </w:pPr>
            <w:r>
              <w:t xml:space="preserve">The dataset was posted on Kaggle with </w:t>
            </w:r>
            <w:r w:rsidRPr="00817A2C">
              <w:rPr>
                <w:b/>
              </w:rPr>
              <w:t>little-to-no documentation</w:t>
            </w:r>
            <w:r>
              <w:t>.  We had to assume the sales and pr</w:t>
            </w:r>
            <w:bookmarkStart w:id="4" w:name="_GoBack"/>
            <w:bookmarkEnd w:id="4"/>
            <w:r>
              <w:t>ofits units.  While we naturally went with USD, Superstore is a Canadian company, and the values could just as easily be in CAD.  Finding a better dataset or contacting the publisher early enough could fix this problem.</w:t>
            </w:r>
          </w:p>
          <w:p w14:paraId="3693DCA5" w14:textId="77777777" w:rsidR="00817A2C" w:rsidRDefault="00817A2C">
            <w:pPr>
              <w:cnfStyle w:val="000000100000" w:firstRow="0" w:lastRow="0" w:firstColumn="0" w:lastColumn="0" w:oddVBand="0" w:evenVBand="0" w:oddHBand="1" w:evenHBand="0" w:firstRowFirstColumn="0" w:firstRowLastColumn="0" w:lastRowFirstColumn="0" w:lastRowLastColumn="0"/>
            </w:pPr>
          </w:p>
          <w:p w14:paraId="618479C9" w14:textId="77777777" w:rsidR="00817A2C" w:rsidRDefault="00817A2C">
            <w:pPr>
              <w:cnfStyle w:val="000000100000" w:firstRow="0" w:lastRow="0" w:firstColumn="0" w:lastColumn="0" w:oddVBand="0" w:evenVBand="0" w:oddHBand="1" w:evenHBand="0" w:firstRowFirstColumn="0" w:firstRowLastColumn="0" w:lastRowFirstColumn="0" w:lastRowLastColumn="0"/>
            </w:pPr>
            <w:r>
              <w:t>In addition to this, [more things]</w:t>
            </w:r>
          </w:p>
        </w:tc>
      </w:tr>
      <w:tr w:rsidR="00817A2C" w14:paraId="17A6CB77" w14:textId="77777777" w:rsidTr="00532886">
        <w:tc>
          <w:tcPr>
            <w:cnfStyle w:val="001000000000" w:firstRow="0" w:lastRow="0" w:firstColumn="1" w:lastColumn="0" w:oddVBand="0" w:evenVBand="0" w:oddHBand="0" w:evenHBand="0" w:firstRowFirstColumn="0" w:firstRowLastColumn="0" w:lastRowFirstColumn="0" w:lastRowLastColumn="0"/>
            <w:tcW w:w="2340" w:type="dxa"/>
          </w:tcPr>
          <w:p w14:paraId="016A71A8" w14:textId="77777777" w:rsidR="00817A2C" w:rsidRDefault="00817A2C"/>
        </w:tc>
        <w:tc>
          <w:tcPr>
            <w:tcW w:w="7010" w:type="dxa"/>
          </w:tcPr>
          <w:p w14:paraId="6B96EA48" w14:textId="77777777" w:rsidR="00817A2C" w:rsidRDefault="00817A2C">
            <w:pPr>
              <w:cnfStyle w:val="000000000000" w:firstRow="0" w:lastRow="0" w:firstColumn="0" w:lastColumn="0" w:oddVBand="0" w:evenVBand="0" w:oddHBand="0" w:evenHBand="0" w:firstRowFirstColumn="0" w:firstRowLastColumn="0" w:lastRowFirstColumn="0" w:lastRowLastColumn="0"/>
            </w:pPr>
          </w:p>
        </w:tc>
      </w:tr>
    </w:tbl>
    <w:p w14:paraId="74D84442" w14:textId="77777777" w:rsidR="00E80CD4" w:rsidRDefault="00E80CD4"/>
    <w:sectPr w:rsidR="00E80C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ch" w:date="2021-12-11T13:10:00Z" w:initials="Z">
    <w:p w14:paraId="4DCE72F4" w14:textId="77777777" w:rsidR="00DD2B75" w:rsidRDefault="00DD2B75">
      <w:pPr>
        <w:pStyle w:val="CommentText"/>
      </w:pPr>
      <w:r>
        <w:rPr>
          <w:rStyle w:val="CommentReference"/>
        </w:rPr>
        <w:annotationRef/>
      </w:r>
      <w:r>
        <w:t>We should decide if we feel the need to add figures into the report as well.</w:t>
      </w:r>
    </w:p>
  </w:comment>
  <w:comment w:id="1" w:author="Zach" w:date="2021-12-11T13:10:00Z" w:initials="Z">
    <w:p w14:paraId="041CDE86" w14:textId="77777777" w:rsidR="00DD2B75" w:rsidRDefault="00DD2B75">
      <w:pPr>
        <w:pStyle w:val="CommentText"/>
      </w:pPr>
      <w:r>
        <w:rPr>
          <w:rStyle w:val="CommentReference"/>
        </w:rPr>
        <w:annotationRef/>
      </w:r>
      <w:r>
        <w:t>This may change if I finish the linear regression today! I’ll keep you posted.</w:t>
      </w:r>
    </w:p>
  </w:comment>
  <w:comment w:id="2" w:author="Zach" w:date="2021-12-11T13:12:00Z" w:initials="Z">
    <w:p w14:paraId="62917306" w14:textId="77777777" w:rsidR="00DD2B75" w:rsidRDefault="00DD2B75">
      <w:pPr>
        <w:pStyle w:val="CommentText"/>
      </w:pPr>
      <w:r>
        <w:rPr>
          <w:rStyle w:val="CommentReference"/>
        </w:rPr>
        <w:annotationRef/>
      </w:r>
      <w:r>
        <w:t>I think most of this will need to be removed.  Just focus on the results of ARIMA and the values we select.  We can get rid of all the discount rate/quantity stuff.</w:t>
      </w:r>
    </w:p>
  </w:comment>
  <w:comment w:id="3" w:author="Zach" w:date="2021-12-11T13:14:00Z" w:initials="Z">
    <w:p w14:paraId="00F69DCD" w14:textId="77777777" w:rsidR="00DD2B75" w:rsidRDefault="00DD2B75">
      <w:pPr>
        <w:pStyle w:val="CommentText"/>
      </w:pPr>
      <w:r>
        <w:rPr>
          <w:rStyle w:val="CommentReference"/>
        </w:rPr>
        <w:annotationRef/>
      </w:r>
      <w:r>
        <w:t>We’ll have to add in the ARIMA results. We can do this later today or tomorrow.  As a place holder you can write some analysis on my ARIMA results as that’s all I can find right now…  The results are basically:</w:t>
      </w:r>
    </w:p>
    <w:p w14:paraId="1010752D" w14:textId="77777777" w:rsidR="00DD2B75" w:rsidRDefault="00DD2B75" w:rsidP="00DD2B75">
      <w:pPr>
        <w:pStyle w:val="CommentText"/>
        <w:numPr>
          <w:ilvl w:val="0"/>
          <w:numId w:val="3"/>
        </w:numPr>
      </w:pPr>
      <w:r>
        <w:t>ARIMA poorly predicts sales and profit if the sales and profit data are daily sums.  This is most likely due to how volatile sales and profits are on a day-to-day basis.</w:t>
      </w:r>
    </w:p>
    <w:p w14:paraId="626BFF90" w14:textId="77777777" w:rsidR="00DD2B75" w:rsidRDefault="00DD2B75" w:rsidP="00DD2B75">
      <w:pPr>
        <w:pStyle w:val="CommentText"/>
        <w:numPr>
          <w:ilvl w:val="0"/>
          <w:numId w:val="3"/>
        </w:numPr>
      </w:pPr>
      <w:r>
        <w:t xml:space="preserve">(this is where I am unclear on my own results…) ARIMA seems to overfit when a rolling average is </w:t>
      </w:r>
      <w:proofErr w:type="gramStart"/>
      <w:r>
        <w:t>ran</w:t>
      </w:r>
      <w:proofErr w:type="gramEnd"/>
      <w:r>
        <w:t xml:space="preserve"> through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CE72F4" w15:done="0"/>
  <w15:commentEx w15:paraId="041CDE86" w15:done="0"/>
  <w15:commentEx w15:paraId="62917306" w15:done="0"/>
  <w15:commentEx w15:paraId="626BFF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CE72F4" w16cid:durableId="255F21C6"/>
  <w16cid:commentId w16cid:paraId="041CDE86" w16cid:durableId="255F21E0"/>
  <w16cid:commentId w16cid:paraId="62917306" w16cid:durableId="255F2220"/>
  <w16cid:commentId w16cid:paraId="626BFF90" w16cid:durableId="255F2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B118D"/>
    <w:multiLevelType w:val="hybridMultilevel"/>
    <w:tmpl w:val="01B82A1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DAA11BC"/>
    <w:multiLevelType w:val="hybridMultilevel"/>
    <w:tmpl w:val="3260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84CEF"/>
    <w:multiLevelType w:val="hybridMultilevel"/>
    <w:tmpl w:val="B6626A52"/>
    <w:lvl w:ilvl="0" w:tplc="61F805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ch">
    <w15:presenceInfo w15:providerId="Windows Live" w15:userId="b51d17578dd69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A9"/>
    <w:rsid w:val="00000554"/>
    <w:rsid w:val="0001061F"/>
    <w:rsid w:val="00056737"/>
    <w:rsid w:val="00135155"/>
    <w:rsid w:val="00137236"/>
    <w:rsid w:val="00161B1E"/>
    <w:rsid w:val="00207333"/>
    <w:rsid w:val="0025515A"/>
    <w:rsid w:val="00284E65"/>
    <w:rsid w:val="00296F83"/>
    <w:rsid w:val="002E3C95"/>
    <w:rsid w:val="002E45CD"/>
    <w:rsid w:val="0032685B"/>
    <w:rsid w:val="00341AAB"/>
    <w:rsid w:val="00372063"/>
    <w:rsid w:val="00383E87"/>
    <w:rsid w:val="003C5A72"/>
    <w:rsid w:val="003F1C18"/>
    <w:rsid w:val="00420D76"/>
    <w:rsid w:val="004223A4"/>
    <w:rsid w:val="004377D2"/>
    <w:rsid w:val="00450365"/>
    <w:rsid w:val="00480EA9"/>
    <w:rsid w:val="00487146"/>
    <w:rsid w:val="004E43E5"/>
    <w:rsid w:val="004E76E5"/>
    <w:rsid w:val="004F2AEF"/>
    <w:rsid w:val="00532886"/>
    <w:rsid w:val="00580CE2"/>
    <w:rsid w:val="00624CFD"/>
    <w:rsid w:val="00663239"/>
    <w:rsid w:val="006C6127"/>
    <w:rsid w:val="006D0540"/>
    <w:rsid w:val="006E1C39"/>
    <w:rsid w:val="007457D1"/>
    <w:rsid w:val="00756A83"/>
    <w:rsid w:val="00756D35"/>
    <w:rsid w:val="00793FE7"/>
    <w:rsid w:val="00817A2C"/>
    <w:rsid w:val="0082141D"/>
    <w:rsid w:val="008651ED"/>
    <w:rsid w:val="0088600F"/>
    <w:rsid w:val="00886B03"/>
    <w:rsid w:val="008F53DC"/>
    <w:rsid w:val="00966BEA"/>
    <w:rsid w:val="00A308D5"/>
    <w:rsid w:val="00A75B28"/>
    <w:rsid w:val="00AC0FFB"/>
    <w:rsid w:val="00B0696A"/>
    <w:rsid w:val="00B22AC4"/>
    <w:rsid w:val="00B30271"/>
    <w:rsid w:val="00B807F1"/>
    <w:rsid w:val="00BF4F96"/>
    <w:rsid w:val="00C4390F"/>
    <w:rsid w:val="00C47A30"/>
    <w:rsid w:val="00C94440"/>
    <w:rsid w:val="00CC6295"/>
    <w:rsid w:val="00CC6571"/>
    <w:rsid w:val="00D82AA4"/>
    <w:rsid w:val="00D91C50"/>
    <w:rsid w:val="00D94FFC"/>
    <w:rsid w:val="00DD2B75"/>
    <w:rsid w:val="00DE3E5F"/>
    <w:rsid w:val="00DE79AF"/>
    <w:rsid w:val="00E079CD"/>
    <w:rsid w:val="00E80CD4"/>
    <w:rsid w:val="00E812E0"/>
    <w:rsid w:val="00ED1FEF"/>
    <w:rsid w:val="00ED2B02"/>
    <w:rsid w:val="00F03191"/>
    <w:rsid w:val="00F24E1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EC74"/>
  <w15:chartTrackingRefBased/>
  <w15:docId w15:val="{53457C2E-3512-442C-ADD2-214F56A0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80E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4F2AE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ED2B02"/>
    <w:rPr>
      <w:sz w:val="16"/>
      <w:szCs w:val="16"/>
    </w:rPr>
  </w:style>
  <w:style w:type="paragraph" w:styleId="CommentText">
    <w:name w:val="annotation text"/>
    <w:basedOn w:val="Normal"/>
    <w:link w:val="CommentTextChar"/>
    <w:uiPriority w:val="99"/>
    <w:semiHidden/>
    <w:unhideWhenUsed/>
    <w:rsid w:val="00ED2B02"/>
    <w:pPr>
      <w:spacing w:line="240" w:lineRule="auto"/>
    </w:pPr>
    <w:rPr>
      <w:sz w:val="20"/>
      <w:szCs w:val="20"/>
    </w:rPr>
  </w:style>
  <w:style w:type="character" w:customStyle="1" w:styleId="CommentTextChar">
    <w:name w:val="Comment Text Char"/>
    <w:basedOn w:val="DefaultParagraphFont"/>
    <w:link w:val="CommentText"/>
    <w:uiPriority w:val="99"/>
    <w:semiHidden/>
    <w:rsid w:val="00ED2B02"/>
    <w:rPr>
      <w:sz w:val="20"/>
      <w:szCs w:val="20"/>
    </w:rPr>
  </w:style>
  <w:style w:type="paragraph" w:styleId="CommentSubject">
    <w:name w:val="annotation subject"/>
    <w:basedOn w:val="CommentText"/>
    <w:next w:val="CommentText"/>
    <w:link w:val="CommentSubjectChar"/>
    <w:uiPriority w:val="99"/>
    <w:semiHidden/>
    <w:unhideWhenUsed/>
    <w:rsid w:val="00ED2B02"/>
    <w:rPr>
      <w:b/>
      <w:bCs/>
    </w:rPr>
  </w:style>
  <w:style w:type="character" w:customStyle="1" w:styleId="CommentSubjectChar">
    <w:name w:val="Comment Subject Char"/>
    <w:basedOn w:val="CommentTextChar"/>
    <w:link w:val="CommentSubject"/>
    <w:uiPriority w:val="99"/>
    <w:semiHidden/>
    <w:rsid w:val="00ED2B02"/>
    <w:rPr>
      <w:b/>
      <w:bCs/>
      <w:sz w:val="20"/>
      <w:szCs w:val="20"/>
    </w:rPr>
  </w:style>
  <w:style w:type="paragraph" w:styleId="BalloonText">
    <w:name w:val="Balloon Text"/>
    <w:basedOn w:val="Normal"/>
    <w:link w:val="BalloonTextChar"/>
    <w:uiPriority w:val="99"/>
    <w:semiHidden/>
    <w:unhideWhenUsed/>
    <w:rsid w:val="00ED2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B02"/>
    <w:rPr>
      <w:rFonts w:ascii="Segoe UI" w:hAnsi="Segoe UI" w:cs="Segoe UI"/>
      <w:sz w:val="18"/>
      <w:szCs w:val="18"/>
    </w:rPr>
  </w:style>
  <w:style w:type="character" w:styleId="Hyperlink">
    <w:name w:val="Hyperlink"/>
    <w:basedOn w:val="DefaultParagraphFont"/>
    <w:uiPriority w:val="99"/>
    <w:unhideWhenUsed/>
    <w:rsid w:val="00ED2B02"/>
    <w:rPr>
      <w:color w:val="0563C1" w:themeColor="hyperlink"/>
      <w:u w:val="single"/>
    </w:rPr>
  </w:style>
  <w:style w:type="character" w:styleId="UnresolvedMention">
    <w:name w:val="Unresolved Mention"/>
    <w:basedOn w:val="DefaultParagraphFont"/>
    <w:uiPriority w:val="99"/>
    <w:semiHidden/>
    <w:unhideWhenUsed/>
    <w:rsid w:val="00ED2B02"/>
    <w:rPr>
      <w:color w:val="605E5C"/>
      <w:shd w:val="clear" w:color="auto" w:fill="E1DFDD"/>
    </w:rPr>
  </w:style>
  <w:style w:type="paragraph" w:styleId="ListParagraph">
    <w:name w:val="List Paragraph"/>
    <w:basedOn w:val="Normal"/>
    <w:uiPriority w:val="34"/>
    <w:qFormat/>
    <w:rsid w:val="00B80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chcarlson/SuperstoreSalesPredic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c378@drexel.edu"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lh54@drexel.edu" TargetMode="External"/><Relationship Id="rId11" Type="http://schemas.microsoft.com/office/2011/relationships/commentsExtended" Target="commentsExtended.xml"/><Relationship Id="rId5" Type="http://schemas.openxmlformats.org/officeDocument/2006/relationships/hyperlink" Target="mailto:njm99@drexel.edu"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kaggle.com/jr2ngb/superstore-dat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Zach</cp:lastModifiedBy>
  <cp:revision>2</cp:revision>
  <dcterms:created xsi:type="dcterms:W3CDTF">2021-12-11T18:22:00Z</dcterms:created>
  <dcterms:modified xsi:type="dcterms:W3CDTF">2021-12-11T18:22:00Z</dcterms:modified>
</cp:coreProperties>
</file>