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9B" w:rsidRDefault="0056239B" w:rsidP="00F875A4">
      <w:pPr>
        <w:jc w:val="center"/>
      </w:pPr>
      <w:r>
        <w:t>Last Update</w:t>
      </w:r>
      <w:r w:rsidR="00FA1E87">
        <w:t>d</w:t>
      </w:r>
      <w:r w:rsidR="00604165">
        <w:t>: July 12</w:t>
      </w:r>
      <w:bookmarkStart w:id="0" w:name="_GoBack"/>
      <w:bookmarkEnd w:id="0"/>
      <w:r w:rsidRPr="0056239B">
        <w:rPr>
          <w:vertAlign w:val="superscript"/>
        </w:rPr>
        <w:t>th</w:t>
      </w:r>
      <w:r>
        <w:t xml:space="preserve"> 2017</w:t>
      </w:r>
    </w:p>
    <w:p w:rsidR="0056239B" w:rsidRDefault="0056239B" w:rsidP="00F875A4">
      <w:pPr>
        <w:jc w:val="center"/>
      </w:pPr>
      <w:r>
        <w:t>Updated by: Zach Dirk</w:t>
      </w:r>
    </w:p>
    <w:p w:rsidR="00A23105" w:rsidRDefault="001B3070" w:rsidP="00F875A4">
      <w:pPr>
        <w:jc w:val="center"/>
        <w:rPr>
          <w:sz w:val="36"/>
          <w:szCs w:val="36"/>
        </w:rPr>
      </w:pPr>
      <w:r w:rsidRPr="00F875A4">
        <w:rPr>
          <w:sz w:val="36"/>
          <w:szCs w:val="36"/>
        </w:rPr>
        <w:t xml:space="preserve">Rules for coercing polygons to a </w:t>
      </w:r>
      <w:r w:rsidR="00F875A4" w:rsidRPr="00F875A4">
        <w:rPr>
          <w:sz w:val="36"/>
          <w:szCs w:val="36"/>
        </w:rPr>
        <w:t>growth curve</w:t>
      </w:r>
    </w:p>
    <w:p w:rsidR="00FB7404" w:rsidRPr="00F875A4" w:rsidRDefault="00F875A4">
      <w:r>
        <w:t>Define “appropriate growth curve” to mean a growth curve with the same bec zone and leading species as the polygon in question</w:t>
      </w:r>
    </w:p>
    <w:p w:rsidR="00EF66C9" w:rsidRPr="00D25F61" w:rsidRDefault="00506C63">
      <w:pPr>
        <w:rPr>
          <w:b/>
        </w:rPr>
      </w:pPr>
      <w:r w:rsidRPr="00D25F61">
        <w:rPr>
          <w:b/>
        </w:rPr>
        <w:t>Site index problems: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098"/>
        <w:gridCol w:w="4395"/>
      </w:tblGrid>
      <w:tr w:rsidR="0056239B" w:rsidTr="0056239B">
        <w:trPr>
          <w:trHeight w:val="337"/>
        </w:trPr>
        <w:tc>
          <w:tcPr>
            <w:tcW w:w="5098" w:type="dxa"/>
          </w:tcPr>
          <w:p w:rsidR="0056239B" w:rsidRDefault="0056239B">
            <w:r>
              <w:t>Problem:</w:t>
            </w:r>
          </w:p>
        </w:tc>
        <w:tc>
          <w:tcPr>
            <w:tcW w:w="4395" w:type="dxa"/>
          </w:tcPr>
          <w:p w:rsidR="0056239B" w:rsidRDefault="0056239B">
            <w:r>
              <w:t>Solution:</w:t>
            </w:r>
          </w:p>
        </w:tc>
      </w:tr>
      <w:tr w:rsidR="0056239B" w:rsidTr="0056239B">
        <w:trPr>
          <w:trHeight w:val="656"/>
        </w:trPr>
        <w:tc>
          <w:tcPr>
            <w:tcW w:w="5098" w:type="dxa"/>
          </w:tcPr>
          <w:p w:rsidR="0056239B" w:rsidRDefault="0056239B" w:rsidP="001B3070">
            <w:r>
              <w:t>Polygon site index below the lowest appropriate growth curve’s site index interval</w:t>
            </w:r>
          </w:p>
        </w:tc>
        <w:tc>
          <w:tcPr>
            <w:tcW w:w="4395" w:type="dxa"/>
          </w:tcPr>
          <w:p w:rsidR="0056239B" w:rsidRDefault="0056239B" w:rsidP="00EF66C9">
            <w:r>
              <w:t>Use the appropriate growth curve with the lowest site index interval</w:t>
            </w:r>
          </w:p>
        </w:tc>
      </w:tr>
      <w:tr w:rsidR="0056239B" w:rsidTr="0056239B">
        <w:trPr>
          <w:trHeight w:val="674"/>
        </w:trPr>
        <w:tc>
          <w:tcPr>
            <w:tcW w:w="5098" w:type="dxa"/>
          </w:tcPr>
          <w:p w:rsidR="0056239B" w:rsidRDefault="0056239B" w:rsidP="001B3070">
            <w:r>
              <w:t>Polygon site index above the highest appropriate growth curve’s site index interval</w:t>
            </w:r>
          </w:p>
        </w:tc>
        <w:tc>
          <w:tcPr>
            <w:tcW w:w="4395" w:type="dxa"/>
          </w:tcPr>
          <w:p w:rsidR="0056239B" w:rsidRDefault="0056239B">
            <w:r>
              <w:t xml:space="preserve">Use the appropriate growth curve with the highest site index interval </w:t>
            </w:r>
          </w:p>
        </w:tc>
      </w:tr>
      <w:tr w:rsidR="0056239B" w:rsidTr="0056239B">
        <w:trPr>
          <w:trHeight w:val="656"/>
        </w:trPr>
        <w:tc>
          <w:tcPr>
            <w:tcW w:w="5098" w:type="dxa"/>
          </w:tcPr>
          <w:p w:rsidR="0056239B" w:rsidRDefault="0056239B" w:rsidP="001B3070">
            <w:r>
              <w:t>Polygon site index between two appropriate growth curve’s site index intervals bounds</w:t>
            </w:r>
          </w:p>
        </w:tc>
        <w:tc>
          <w:tcPr>
            <w:tcW w:w="4395" w:type="dxa"/>
          </w:tcPr>
          <w:p w:rsidR="0056239B" w:rsidRDefault="0056239B">
            <w:r>
              <w:t>Use the appropriate growth curve with the site index interval bound closest to the polygon’s site index</w:t>
            </w:r>
          </w:p>
        </w:tc>
      </w:tr>
      <w:tr w:rsidR="0056239B" w:rsidTr="00F875A4">
        <w:trPr>
          <w:trHeight w:val="560"/>
        </w:trPr>
        <w:tc>
          <w:tcPr>
            <w:tcW w:w="5098" w:type="dxa"/>
          </w:tcPr>
          <w:p w:rsidR="0056239B" w:rsidRDefault="0056239B" w:rsidP="001B3070">
            <w:r>
              <w:t>Polygon has no site index</w:t>
            </w:r>
          </w:p>
        </w:tc>
        <w:tc>
          <w:tcPr>
            <w:tcW w:w="4395" w:type="dxa"/>
          </w:tcPr>
          <w:p w:rsidR="00A5702C" w:rsidRDefault="0056239B" w:rsidP="00A5702C">
            <w:r>
              <w:t xml:space="preserve">Use the </w:t>
            </w:r>
            <w:r w:rsidR="00A5702C">
              <w:t>middlemost appropriate growth curve determined by sorting the appropriate growth curves and taking the one in the middle of the list</w:t>
            </w:r>
            <w:r w:rsidR="00213E29">
              <w:t>, selecting the higher one in cases of even sized lists</w:t>
            </w:r>
          </w:p>
        </w:tc>
      </w:tr>
    </w:tbl>
    <w:p w:rsidR="00EF66C9" w:rsidRDefault="00EF66C9" w:rsidP="00506C63"/>
    <w:p w:rsidR="00D74ECE" w:rsidRDefault="00D74ECE" w:rsidP="00506C63">
      <w:r>
        <w:t>Site index problems affected 381,666 polygons, of which 38,911 did not have a site index</w:t>
      </w:r>
      <w:r w:rsidR="00D25F61">
        <w:t xml:space="preserve"> at all</w:t>
      </w:r>
      <w:r>
        <w:t>.</w:t>
      </w:r>
    </w:p>
    <w:p w:rsidR="00D74ECE" w:rsidRDefault="00D74ECE" w:rsidP="00506C63"/>
    <w:p w:rsidR="00506C63" w:rsidRPr="00D25F61" w:rsidRDefault="00506C63" w:rsidP="00506C63">
      <w:pPr>
        <w:rPr>
          <w:b/>
        </w:rPr>
      </w:pPr>
      <w:r w:rsidRPr="00D25F61">
        <w:rPr>
          <w:b/>
        </w:rPr>
        <w:t>No appropriate growth curve problems: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88"/>
        <w:gridCol w:w="3255"/>
        <w:gridCol w:w="2950"/>
      </w:tblGrid>
      <w:tr w:rsidR="00076D8B" w:rsidTr="0056239B">
        <w:tc>
          <w:tcPr>
            <w:tcW w:w="3288" w:type="dxa"/>
          </w:tcPr>
          <w:p w:rsidR="00076D8B" w:rsidRDefault="00076D8B" w:rsidP="00076D8B">
            <w:r>
              <w:t>Problem</w:t>
            </w:r>
            <w:r w:rsidR="0056239B">
              <w:t>:</w:t>
            </w:r>
          </w:p>
        </w:tc>
        <w:tc>
          <w:tcPr>
            <w:tcW w:w="3255" w:type="dxa"/>
          </w:tcPr>
          <w:p w:rsidR="00076D8B" w:rsidRDefault="00076D8B" w:rsidP="00076D8B">
            <w:r>
              <w:t>Solution</w:t>
            </w:r>
            <w:r w:rsidR="0056239B">
              <w:t>:</w:t>
            </w:r>
          </w:p>
        </w:tc>
        <w:tc>
          <w:tcPr>
            <w:tcW w:w="2950" w:type="dxa"/>
          </w:tcPr>
          <w:p w:rsidR="00076D8B" w:rsidRDefault="00076D8B" w:rsidP="00076D8B">
            <w:r>
              <w:t># of Polygons affected by this problem:</w:t>
            </w:r>
          </w:p>
        </w:tc>
      </w:tr>
      <w:tr w:rsidR="00076D8B" w:rsidTr="0056239B">
        <w:tc>
          <w:tcPr>
            <w:tcW w:w="3288" w:type="dxa"/>
          </w:tcPr>
          <w:p w:rsidR="00076D8B" w:rsidRDefault="00076D8B" w:rsidP="00076D8B">
            <w:r>
              <w:t>Combination of polygon’s BEC Zone and polygon’s Leading Species has no growth curves</w:t>
            </w:r>
          </w:p>
        </w:tc>
        <w:tc>
          <w:tcPr>
            <w:tcW w:w="3255" w:type="dxa"/>
          </w:tcPr>
          <w:p w:rsidR="00076D8B" w:rsidRDefault="00A5702C" w:rsidP="00076D8B">
            <w:r>
              <w:t>Replace the species with a similar species that does have a growth curve for that bec zone.</w:t>
            </w:r>
            <w:r w:rsidR="00076D8B">
              <w:t xml:space="preserve"> </w:t>
            </w:r>
          </w:p>
        </w:tc>
        <w:tc>
          <w:tcPr>
            <w:tcW w:w="2950" w:type="dxa"/>
          </w:tcPr>
          <w:p w:rsidR="00076D8B" w:rsidRDefault="00604165" w:rsidP="00D25F61">
            <w:r>
              <w:t>36801</w:t>
            </w:r>
          </w:p>
        </w:tc>
      </w:tr>
      <w:tr w:rsidR="00076D8B" w:rsidTr="0056239B">
        <w:tc>
          <w:tcPr>
            <w:tcW w:w="3288" w:type="dxa"/>
          </w:tcPr>
          <w:p w:rsidR="00076D8B" w:rsidRDefault="00076D8B" w:rsidP="00076D8B">
            <w:r>
              <w:t>Polygon has no species or, Polygon has no BEC Zone</w:t>
            </w:r>
          </w:p>
        </w:tc>
        <w:tc>
          <w:tcPr>
            <w:tcW w:w="3255" w:type="dxa"/>
          </w:tcPr>
          <w:p w:rsidR="00076D8B" w:rsidRDefault="00076D8B" w:rsidP="00076D8B">
            <w:r>
              <w:t xml:space="preserve">Report the error to the user and skip the polygon. </w:t>
            </w:r>
          </w:p>
        </w:tc>
        <w:tc>
          <w:tcPr>
            <w:tcW w:w="2950" w:type="dxa"/>
          </w:tcPr>
          <w:p w:rsidR="00076D8B" w:rsidRDefault="0056239B" w:rsidP="00076D8B">
            <w:r>
              <w:t>0</w:t>
            </w:r>
          </w:p>
        </w:tc>
      </w:tr>
    </w:tbl>
    <w:p w:rsidR="00FA1E87" w:rsidRDefault="004B04A7" w:rsidP="004B04A7">
      <w:r>
        <w:t xml:space="preserve"> </w:t>
      </w:r>
    </w:p>
    <w:sectPr w:rsidR="00FA1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5D97"/>
    <w:multiLevelType w:val="hybridMultilevel"/>
    <w:tmpl w:val="1110D1B6"/>
    <w:lvl w:ilvl="0" w:tplc="B9546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0025"/>
    <w:multiLevelType w:val="hybridMultilevel"/>
    <w:tmpl w:val="B1D23BF6"/>
    <w:lvl w:ilvl="0" w:tplc="0FBC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C9"/>
    <w:rsid w:val="00076D8B"/>
    <w:rsid w:val="001039C3"/>
    <w:rsid w:val="001B3070"/>
    <w:rsid w:val="00213E29"/>
    <w:rsid w:val="004B04A7"/>
    <w:rsid w:val="00506C63"/>
    <w:rsid w:val="0056239B"/>
    <w:rsid w:val="00604165"/>
    <w:rsid w:val="00737D00"/>
    <w:rsid w:val="00A23105"/>
    <w:rsid w:val="00A5702C"/>
    <w:rsid w:val="00AF09EA"/>
    <w:rsid w:val="00D25F61"/>
    <w:rsid w:val="00D74ECE"/>
    <w:rsid w:val="00EF66C9"/>
    <w:rsid w:val="00F875A4"/>
    <w:rsid w:val="00FA1E87"/>
    <w:rsid w:val="00FB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1053"/>
  <w15:chartTrackingRefBased/>
  <w15:docId w15:val="{20C93F1B-6CCC-4924-A7AC-0088213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Dirk, Zachary</dc:creator>
  <cp:keywords/>
  <dc:description/>
  <cp:lastModifiedBy>Dirk, Zachary</cp:lastModifiedBy>
  <cp:revision>14</cp:revision>
  <dcterms:created xsi:type="dcterms:W3CDTF">2017-07-09T16:47:00Z</dcterms:created>
  <dcterms:modified xsi:type="dcterms:W3CDTF">2017-07-12T21:07:00Z</dcterms:modified>
</cp:coreProperties>
</file>