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CF52" w14:textId="737D4EDA" w:rsidR="00835752" w:rsidRPr="00835752" w:rsidRDefault="00835752" w:rsidP="00835752">
      <w:pPr>
        <w:pStyle w:val="Title"/>
        <w:rPr>
          <w:rFonts w:ascii="Segoe UI Emoji" w:hAnsi="Segoe UI Emoji" w:cs="Segoe UI Emoji"/>
          <w:sz w:val="36"/>
          <w:szCs w:val="36"/>
        </w:rPr>
      </w:pPr>
      <w:r w:rsidRPr="00835752">
        <w:rPr>
          <w:rFonts w:ascii="Times New Roman" w:hAnsi="Times New Roman" w:cs="Times New Roman"/>
          <w:sz w:val="36"/>
          <w:szCs w:val="36"/>
        </w:rPr>
        <w:t xml:space="preserve">Bait Breakdown Checklist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9078"/>
      </w:tblGrid>
      <w:tr w:rsidR="00835752" w:rsidRPr="00835752" w14:paraId="098AB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593328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043A9D1" w14:textId="47F92BD5" w:rsidR="00835752" w:rsidRPr="00835752" w:rsidRDefault="00835752" w:rsidP="00835752">
                <w:pPr>
                  <w:rPr>
                    <w:rFonts w:ascii="Times New Roman" w:hAnsi="Times New Roman" w:cs="Times New Roman"/>
                    <w:b/>
                    <w:bCs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7ED697CE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Feature name is listed as Bait Breakdown.</w:t>
            </w:r>
          </w:p>
        </w:tc>
      </w:tr>
      <w:tr w:rsidR="00835752" w:rsidRPr="00835752" w14:paraId="4B4E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8791692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943CC7D" w14:textId="3ECB491A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2908A27D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Feature purpose explains that Bait Breakdown expands the Sonar Analysis Log with user friendly warning explanations.</w:t>
            </w:r>
          </w:p>
        </w:tc>
      </w:tr>
      <w:tr w:rsidR="00835752" w:rsidRPr="00835752" w14:paraId="4DF8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9529825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B147BAA" w14:textId="624A7388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7BD8F9E7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User problem explains that users may not understand technical scan warnings or risk scores.</w:t>
            </w:r>
          </w:p>
        </w:tc>
      </w:tr>
      <w:tr w:rsidR="00835752" w:rsidRPr="00835752" w14:paraId="5FD6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5756608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F6190D6" w14:textId="7E1812A1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1CFE38D0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Related phishing indicators are listed, including missing HTTPS, URL shorteners, long URLs, suspicious redirects, phishing keywords, impersonation, and requests for sensitive information.</w:t>
            </w:r>
          </w:p>
        </w:tc>
      </w:tr>
      <w:tr w:rsidR="00835752" w:rsidRPr="00835752" w14:paraId="55BCC5B0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2441930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386C07E9" w14:textId="4EECC6C5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23783603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 xml:space="preserve">Research support connects the </w:t>
            </w:r>
            <w:proofErr w:type="gramStart"/>
            <w:r w:rsidRPr="00835752">
              <w:rPr>
                <w:rFonts w:ascii="Times New Roman" w:hAnsi="Times New Roman" w:cs="Times New Roman"/>
              </w:rPr>
              <w:t>feature</w:t>
            </w:r>
            <w:proofErr w:type="gramEnd"/>
            <w:r w:rsidRPr="00835752">
              <w:rPr>
                <w:rFonts w:ascii="Times New Roman" w:hAnsi="Times New Roman" w:cs="Times New Roman"/>
              </w:rPr>
              <w:t xml:space="preserve"> to CISA, FTC, NIST, OWASP, and Cloudflare.</w:t>
            </w:r>
          </w:p>
        </w:tc>
      </w:tr>
      <w:tr w:rsidR="00835752" w:rsidRPr="00835752" w14:paraId="7D6A0D78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1834647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45F8DE68" w14:textId="491D8B00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77792414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User explanation describes what was detected, why it may be risky, and what the user should do next.</w:t>
            </w:r>
          </w:p>
        </w:tc>
      </w:tr>
      <w:tr w:rsidR="00835752" w:rsidRPr="00835752" w14:paraId="3ACD967C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165404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6893BEAF" w14:textId="3F451815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070736CA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Recommended action tells users to avoid suspicious links, verify the sender or destination, and avoid entering sensitive information.</w:t>
            </w:r>
          </w:p>
        </w:tc>
      </w:tr>
      <w:tr w:rsidR="00835752" w:rsidRPr="00835752" w14:paraId="30E3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8713470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12E83D" w14:textId="4D4D185F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7C645A27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Connection to risk score explains that detected warnings help justify the final risk level.</w:t>
            </w:r>
          </w:p>
        </w:tc>
      </w:tr>
      <w:tr w:rsidR="00835752" w:rsidRPr="00835752" w14:paraId="2BA4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119473716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3AC78A" w14:textId="14E43A3B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4405C004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Prototype status identifies Bait Breakdown as a planned improvement to the current Sonar Analysis Log.</w:t>
            </w:r>
          </w:p>
        </w:tc>
      </w:tr>
      <w:tr w:rsidR="00835752" w:rsidRPr="00835752" w14:paraId="27A2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hAnsi="Times New Roman" w:cs="Times New Roman"/>
              </w:rPr>
              <w:id w:val="-6462057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59610A" w14:textId="0A37CE56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0" w:type="auto"/>
            <w:vAlign w:val="center"/>
            <w:hideMark/>
          </w:tcPr>
          <w:p w14:paraId="03EC9F2B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Related user story is included: As a user, I want to understand why a URL was flagged as suspicious so that I can make a safer decision before opening it.</w:t>
            </w:r>
          </w:p>
        </w:tc>
      </w:tr>
      <w:tr w:rsidR="00835752" w:rsidRPr="00835752" w14:paraId="69876D49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957876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2EDD0232" w14:textId="5BCF6FBD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6FAA0B7B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Acceptance criteria include warning title, simple explanation, reason for risk, recommended action, clear language, and connection to the scan result.</w:t>
            </w:r>
          </w:p>
        </w:tc>
      </w:tr>
      <w:tr w:rsidR="00835752" w:rsidRPr="00835752" w14:paraId="3DA8A14D" w14:textId="77777777">
        <w:trPr>
          <w:tblCellSpacing w:w="15" w:type="dxa"/>
        </w:trPr>
        <w:sdt>
          <w:sdtPr>
            <w:rPr>
              <w:rFonts w:ascii="Times New Roman" w:hAnsi="Times New Roman" w:cs="Times New Roman"/>
            </w:rPr>
            <w:id w:val="-1075888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14:paraId="0B787040" w14:textId="4CEEECB7" w:rsidR="00835752" w:rsidRPr="00835752" w:rsidRDefault="00835752" w:rsidP="00835752">
                <w:pPr>
                  <w:rPr>
                    <w:rFonts w:ascii="Times New Roman" w:hAnsi="Times New Roman" w:cs="Times New Roman"/>
                  </w:rPr>
                </w:pPr>
                <w:r w:rsidRPr="0083575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  <w:hideMark/>
          </w:tcPr>
          <w:p w14:paraId="2676FBDA" w14:textId="77777777" w:rsidR="00835752" w:rsidRPr="00835752" w:rsidRDefault="00835752" w:rsidP="00835752">
            <w:pPr>
              <w:rPr>
                <w:rFonts w:ascii="Times New Roman" w:hAnsi="Times New Roman" w:cs="Times New Roman"/>
              </w:rPr>
            </w:pPr>
            <w:r w:rsidRPr="00835752">
              <w:rPr>
                <w:rFonts w:ascii="Times New Roman" w:hAnsi="Times New Roman" w:cs="Times New Roman"/>
              </w:rPr>
              <w:t>Team review notes ask whether explanations should appear directly in the Sonar Analysis Log or as expandable sections.</w:t>
            </w:r>
          </w:p>
        </w:tc>
      </w:tr>
    </w:tbl>
    <w:p w14:paraId="55C58803" w14:textId="77777777" w:rsidR="007201D0" w:rsidRDefault="007201D0"/>
    <w:sectPr w:rsidR="00720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C25"/>
    <w:multiLevelType w:val="multilevel"/>
    <w:tmpl w:val="937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A4314"/>
    <w:multiLevelType w:val="multilevel"/>
    <w:tmpl w:val="3DF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6094"/>
    <w:multiLevelType w:val="multilevel"/>
    <w:tmpl w:val="B50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FF5"/>
    <w:multiLevelType w:val="multilevel"/>
    <w:tmpl w:val="746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0588A"/>
    <w:multiLevelType w:val="multilevel"/>
    <w:tmpl w:val="DF5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A5C76"/>
    <w:multiLevelType w:val="multilevel"/>
    <w:tmpl w:val="B57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7253F"/>
    <w:multiLevelType w:val="multilevel"/>
    <w:tmpl w:val="261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32FA9"/>
    <w:multiLevelType w:val="multilevel"/>
    <w:tmpl w:val="66F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25ED3"/>
    <w:multiLevelType w:val="multilevel"/>
    <w:tmpl w:val="F9A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D4F81"/>
    <w:multiLevelType w:val="multilevel"/>
    <w:tmpl w:val="92E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F0B3B"/>
    <w:multiLevelType w:val="multilevel"/>
    <w:tmpl w:val="169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61742"/>
    <w:multiLevelType w:val="multilevel"/>
    <w:tmpl w:val="C52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658216">
    <w:abstractNumId w:val="1"/>
  </w:num>
  <w:num w:numId="2" w16cid:durableId="767427683">
    <w:abstractNumId w:val="4"/>
  </w:num>
  <w:num w:numId="3" w16cid:durableId="1648054099">
    <w:abstractNumId w:val="11"/>
  </w:num>
  <w:num w:numId="4" w16cid:durableId="2030643124">
    <w:abstractNumId w:val="10"/>
  </w:num>
  <w:num w:numId="5" w16cid:durableId="207300358">
    <w:abstractNumId w:val="8"/>
  </w:num>
  <w:num w:numId="6" w16cid:durableId="1687946435">
    <w:abstractNumId w:val="5"/>
  </w:num>
  <w:num w:numId="7" w16cid:durableId="1979335678">
    <w:abstractNumId w:val="6"/>
  </w:num>
  <w:num w:numId="8" w16cid:durableId="1766613187">
    <w:abstractNumId w:val="3"/>
  </w:num>
  <w:num w:numId="9" w16cid:durableId="2002346804">
    <w:abstractNumId w:val="7"/>
  </w:num>
  <w:num w:numId="10" w16cid:durableId="958730541">
    <w:abstractNumId w:val="2"/>
  </w:num>
  <w:num w:numId="11" w16cid:durableId="99035991">
    <w:abstractNumId w:val="0"/>
  </w:num>
  <w:num w:numId="12" w16cid:durableId="897518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52"/>
    <w:rsid w:val="000246D2"/>
    <w:rsid w:val="0004550E"/>
    <w:rsid w:val="0044233B"/>
    <w:rsid w:val="006A1389"/>
    <w:rsid w:val="007201D0"/>
    <w:rsid w:val="007D7D67"/>
    <w:rsid w:val="00835752"/>
    <w:rsid w:val="00C72512"/>
    <w:rsid w:val="00D0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69B5"/>
  <w15:chartTrackingRefBased/>
  <w15:docId w15:val="{BA447106-826D-478D-A994-C8EEBA95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Nicaragua</dc:creator>
  <cp:keywords/>
  <dc:description/>
  <cp:lastModifiedBy>Luis Nicaragua</cp:lastModifiedBy>
  <cp:revision>2</cp:revision>
  <dcterms:created xsi:type="dcterms:W3CDTF">2026-06-13T23:20:00Z</dcterms:created>
  <dcterms:modified xsi:type="dcterms:W3CDTF">2026-07-18T22:38:00Z</dcterms:modified>
</cp:coreProperties>
</file>