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D61" w:rsidRPr="00AE523E" w:rsidRDefault="00427D61">
      <w:pPr>
        <w:rPr>
          <w:b/>
          <w:sz w:val="24"/>
          <w:szCs w:val="24"/>
        </w:rPr>
      </w:pPr>
      <w:r w:rsidRPr="00AE523E">
        <w:rPr>
          <w:b/>
          <w:sz w:val="24"/>
          <w:szCs w:val="24"/>
        </w:rPr>
        <w:t>DONATE</w:t>
      </w:r>
    </w:p>
    <w:p w:rsidR="00427D61" w:rsidRDefault="00427D61">
      <w:r>
        <w:t>&lt;&lt;&lt;</w:t>
      </w:r>
      <w:r w:rsidRPr="000E1989">
        <w:t xml:space="preserve"> </w:t>
      </w:r>
      <w:r>
        <w:t xml:space="preserve">It costs about $2,000 to support a father through the entire six month program.  &gt;&gt;&gt;  Insert perhaps in some type of text box graphic. </w:t>
      </w:r>
    </w:p>
    <w:p w:rsidR="00427D61" w:rsidRDefault="00427D61">
      <w:r>
        <w:t xml:space="preserve">Let’s face it. Fathers impact children’s lives -- for good and sadly sometimes for bad.  The Center strives to ensure that fathers make a long </w:t>
      </w:r>
      <w:r w:rsidRPr="00016FF5">
        <w:rPr>
          <w:color w:val="0000FF"/>
        </w:rPr>
        <w:t>lasting, positive impact in the lives of their children</w:t>
      </w:r>
      <w:r>
        <w:t xml:space="preserve">.  </w:t>
      </w:r>
      <w:r w:rsidRPr="00016FF5">
        <w:rPr>
          <w:color w:val="0000FF"/>
        </w:rPr>
        <w:t>However, we can not do it alone; your financial support enables continuation of services.</w:t>
      </w:r>
      <w:r>
        <w:t xml:space="preserve">  </w:t>
      </w:r>
      <w:r w:rsidRPr="00016FF5">
        <w:rPr>
          <w:color w:val="0000FF"/>
        </w:rPr>
        <w:t xml:space="preserve">Every dollar helps to support more than 1200 fathers served annually through strategic initiatives at the Center and six local fatherhood programs in eleven sites. </w:t>
      </w:r>
      <w:r>
        <w:t xml:space="preserve"> We provide numerous services under one roof so that fathers don’t waste time traveling from agency to agency.  </w:t>
      </w:r>
      <w:r w:rsidRPr="005E0571">
        <w:rPr>
          <w:color w:val="0000FF"/>
        </w:rPr>
        <w:t>All services are focused on guiding fathers toward resources and information which will enable them to provide for their children financially, emotionally and spiritually increasing the potential for</w:t>
      </w:r>
      <w:r>
        <w:t xml:space="preserve"> them to grow into responsible adults.  Your gift at any level will make a difference in </w:t>
      </w:r>
      <w:r w:rsidRPr="005E0571">
        <w:rPr>
          <w:color w:val="0000FF"/>
        </w:rPr>
        <w:t>the lives of fathers, and, equally important, in the lives of children</w:t>
      </w:r>
      <w:r>
        <w:t xml:space="preserve">.  </w:t>
      </w:r>
    </w:p>
    <w:p w:rsidR="00427D61" w:rsidRDefault="00427D61">
      <w:r>
        <w:t xml:space="preserve">Philanthropy directly influences program services, awareness and advocacy.  </w:t>
      </w:r>
      <w:r w:rsidRPr="005A53CA">
        <w:rPr>
          <w:color w:val="0000FF"/>
        </w:rPr>
        <w:t>Provision of much-needed services is fueled by philanthropic gifts and bridges the gap between delivery costs and discernable positive impacts for sincere, yet, struggling fathers.</w:t>
      </w:r>
      <w:r>
        <w:t xml:space="preserve">  Please </w:t>
      </w:r>
      <w:r w:rsidRPr="005A53CA">
        <w:rPr>
          <w:color w:val="0000FF"/>
        </w:rPr>
        <w:t>consider making</w:t>
      </w:r>
      <w:r>
        <w:t xml:space="preserve"> a gift to one of the Center’s Strategic Initiatives or a Local Fatherhood Program.  </w:t>
      </w:r>
    </w:p>
    <w:p w:rsidR="00427D61" w:rsidRDefault="00427D61">
      <w:r>
        <w:t xml:space="preserve">Click </w:t>
      </w:r>
      <w:r w:rsidRPr="000E1989">
        <w:rPr>
          <w:b/>
        </w:rPr>
        <w:t xml:space="preserve">here </w:t>
      </w:r>
      <w:r>
        <w:t xml:space="preserve">to donate through our secure website or please call the Center at 803-227-8800 or mail your donation to:  SC Center for Fathers and Families, </w:t>
      </w:r>
      <w:smartTag w:uri="urn:schemas-microsoft-com:office:smarttags" w:element="address">
        <w:smartTag w:uri="urn:schemas-microsoft-com:office:smarttags" w:element="Street">
          <w:r>
            <w:t>2711 Middleburg Drive, Suite 111</w:t>
          </w:r>
        </w:smartTag>
        <w:r>
          <w:t xml:space="preserve">, </w:t>
        </w:r>
        <w:smartTag w:uri="urn:schemas-microsoft-com:office:smarttags" w:element="City">
          <w:r>
            <w:t>Columbia</w:t>
          </w:r>
        </w:smartTag>
        <w:r>
          <w:t xml:space="preserve">, </w:t>
        </w:r>
        <w:smartTag w:uri="urn:schemas-microsoft-com:office:smarttags" w:element="State">
          <w:r>
            <w:t>SC</w:t>
          </w:r>
        </w:smartTag>
        <w:r>
          <w:t xml:space="preserve"> </w:t>
        </w:r>
        <w:smartTag w:uri="urn:schemas-microsoft-com:office:smarttags" w:element="PostalCode">
          <w:r>
            <w:t>29204</w:t>
          </w:r>
        </w:smartTag>
      </w:smartTag>
      <w:r>
        <w:t xml:space="preserve">.  </w:t>
      </w:r>
    </w:p>
    <w:p w:rsidR="00427D61" w:rsidRPr="000C0110" w:rsidRDefault="00427D61">
      <w:pPr>
        <w:rPr>
          <w:b/>
          <w:sz w:val="24"/>
          <w:szCs w:val="24"/>
        </w:rPr>
      </w:pPr>
      <w:r w:rsidRPr="000C0110">
        <w:rPr>
          <w:b/>
          <w:sz w:val="24"/>
          <w:szCs w:val="24"/>
        </w:rPr>
        <w:t xml:space="preserve">Support a local fatherhood program </w:t>
      </w:r>
    </w:p>
    <w:p w:rsidR="00427D61" w:rsidRDefault="00427D61" w:rsidP="000C0110">
      <w:pPr>
        <w:pStyle w:val="NoSpacing"/>
      </w:pPr>
      <w:r w:rsidRPr="000C0110">
        <w:rPr>
          <w:b/>
        </w:rPr>
        <w:t>A Father’s Place</w:t>
      </w:r>
      <w:r>
        <w:t xml:space="preserve"> – Serving Horry, </w:t>
      </w:r>
      <w:smartTag w:uri="urn:schemas-microsoft-com:office:smarttags" w:element="City">
        <w:r>
          <w:t>Georgetown</w:t>
        </w:r>
      </w:smartTag>
      <w:r>
        <w:t xml:space="preserve">, </w:t>
      </w:r>
      <w:smartTag w:uri="urn:schemas-microsoft-com:office:smarttags" w:element="City">
        <w:r>
          <w:t>Berkeley</w:t>
        </w:r>
      </w:smartTag>
      <w:r>
        <w:t xml:space="preserve">, and </w:t>
      </w:r>
      <w:smartTag w:uri="urn:schemas-microsoft-com:office:smarttags" w:element="place">
        <w:smartTag w:uri="urn:schemas-microsoft-com:office:smarttags" w:element="PlaceName">
          <w:r>
            <w:t>Williamsburg</w:t>
          </w:r>
        </w:smartTag>
        <w:r>
          <w:t xml:space="preserve"> </w:t>
        </w:r>
        <w:smartTag w:uri="urn:schemas-microsoft-com:office:smarttags" w:element="PlaceType">
          <w:r>
            <w:t>Counties</w:t>
          </w:r>
        </w:smartTag>
      </w:smartTag>
    </w:p>
    <w:p w:rsidR="00427D61" w:rsidRDefault="00427D61" w:rsidP="000C0110">
      <w:pPr>
        <w:pStyle w:val="NoSpacing"/>
      </w:pPr>
      <w:r w:rsidRPr="000C0110">
        <w:rPr>
          <w:b/>
        </w:rPr>
        <w:t>Father to Father Project</w:t>
      </w:r>
      <w:r>
        <w:t xml:space="preserve"> – Serving </w:t>
      </w:r>
      <w:smartTag w:uri="urn:schemas-microsoft-com:office:smarttags" w:element="City">
        <w:r>
          <w:t>Charleston</w:t>
        </w:r>
      </w:smartTag>
      <w:r>
        <w:t xml:space="preserve"> and </w:t>
      </w:r>
      <w:smartTag w:uri="urn:schemas-microsoft-com:office:smarttags" w:element="place">
        <w:smartTag w:uri="urn:schemas-microsoft-com:office:smarttags" w:element="PlaceName">
          <w:r>
            <w:t>Dorchester</w:t>
          </w:r>
        </w:smartTag>
        <w:r>
          <w:t xml:space="preserve"> </w:t>
        </w:r>
        <w:smartTag w:uri="urn:schemas-microsoft-com:office:smarttags" w:element="PlaceType">
          <w:r>
            <w:t>Counties</w:t>
          </w:r>
        </w:smartTag>
      </w:smartTag>
    </w:p>
    <w:p w:rsidR="00427D61" w:rsidRDefault="00427D61" w:rsidP="000C0110">
      <w:pPr>
        <w:pStyle w:val="NoSpacing"/>
      </w:pPr>
      <w:smartTag w:uri="urn:schemas-microsoft-com:office:smarttags" w:element="City">
        <w:r w:rsidRPr="000C0110">
          <w:rPr>
            <w:b/>
          </w:rPr>
          <w:t>Lancaster</w:t>
        </w:r>
      </w:smartTag>
      <w:r w:rsidRPr="000C0110">
        <w:rPr>
          <w:b/>
        </w:rPr>
        <w:t xml:space="preserve"> Fatherhood Project</w:t>
      </w:r>
      <w:r>
        <w:t xml:space="preserve"> – Serving </w:t>
      </w:r>
      <w:smartTag w:uri="urn:schemas-microsoft-com:office:smarttags" w:element="City">
        <w:r>
          <w:t>Lancaster</w:t>
        </w:r>
      </w:smartTag>
      <w:r>
        <w:t xml:space="preserve">, </w:t>
      </w:r>
      <w:smartTag w:uri="urn:schemas-microsoft-com:office:smarttags" w:element="City">
        <w:r>
          <w:t>York</w:t>
        </w:r>
      </w:smartTag>
      <w:r>
        <w:t xml:space="preserve">, </w:t>
      </w:r>
      <w:smartTag w:uri="urn:schemas-microsoft-com:office:smarttags" w:element="City">
        <w:r>
          <w:t>Chester</w:t>
        </w:r>
      </w:smartTag>
      <w:r>
        <w:t xml:space="preserve">, and </w:t>
      </w:r>
      <w:smartTag w:uri="urn:schemas-microsoft-com:office:smarttags" w:element="place">
        <w:smartTag w:uri="urn:schemas-microsoft-com:office:smarttags" w:element="PlaceName">
          <w:r>
            <w:t>Chesterfield</w:t>
          </w:r>
        </w:smartTag>
        <w:r>
          <w:t xml:space="preserve"> </w:t>
        </w:r>
        <w:smartTag w:uri="urn:schemas-microsoft-com:office:smarttags" w:element="PlaceType">
          <w:r>
            <w:t>Counties</w:t>
          </w:r>
        </w:smartTag>
      </w:smartTag>
    </w:p>
    <w:p w:rsidR="00427D61" w:rsidRDefault="00427D61" w:rsidP="000C0110">
      <w:pPr>
        <w:pStyle w:val="NoSpacing"/>
      </w:pPr>
      <w:r>
        <w:rPr>
          <w:b/>
        </w:rPr>
        <w:t xml:space="preserve">Man 2 </w:t>
      </w:r>
      <w:r w:rsidRPr="000C0110">
        <w:rPr>
          <w:b/>
        </w:rPr>
        <w:t>Man</w:t>
      </w:r>
      <w:r>
        <w:rPr>
          <w:b/>
        </w:rPr>
        <w:t xml:space="preserve"> Fatherhood</w:t>
      </w:r>
      <w:r w:rsidRPr="000C0110">
        <w:rPr>
          <w:b/>
        </w:rPr>
        <w:t xml:space="preserve"> Initiative</w:t>
      </w:r>
      <w:r>
        <w:t xml:space="preserve"> – Serving Marlboro, Dillon, Darlington, and </w:t>
      </w:r>
      <w:smartTag w:uri="urn:schemas-microsoft-com:office:smarttags" w:element="place">
        <w:smartTag w:uri="urn:schemas-microsoft-com:office:smarttags" w:element="PlaceName">
          <w:r>
            <w:t>Florence</w:t>
          </w:r>
        </w:smartTag>
        <w:r>
          <w:t xml:space="preserve"> </w:t>
        </w:r>
        <w:smartTag w:uri="urn:schemas-microsoft-com:office:smarttags" w:element="PlaceType">
          <w:r>
            <w:t>Counties</w:t>
          </w:r>
        </w:smartTag>
      </w:smartTag>
    </w:p>
    <w:p w:rsidR="00427D61" w:rsidRDefault="00427D61" w:rsidP="000C0110">
      <w:pPr>
        <w:pStyle w:val="NoSpacing"/>
      </w:pPr>
      <w:r w:rsidRPr="000C0110">
        <w:rPr>
          <w:b/>
        </w:rPr>
        <w:t>Midlands Fatherhood Coalition</w:t>
      </w:r>
      <w:r>
        <w:t xml:space="preserve"> – Serving </w:t>
      </w:r>
      <w:smartTag w:uri="urn:schemas-microsoft-com:office:smarttags" w:element="City">
        <w:r>
          <w:t>Fairfield</w:t>
        </w:r>
      </w:smartTag>
      <w:r>
        <w:t xml:space="preserve">, Newberry, </w:t>
      </w:r>
      <w:smartTag w:uri="urn:schemas-microsoft-com:office:smarttags" w:element="City">
        <w:r>
          <w:t>Lexington</w:t>
        </w:r>
      </w:smartTag>
      <w:r>
        <w:t xml:space="preserve">, Saluda, </w:t>
      </w:r>
      <w:smartTag w:uri="urn:schemas-microsoft-com:office:smarttags" w:element="City">
        <w:r>
          <w:t>Richland</w:t>
        </w:r>
      </w:smartTag>
      <w:r>
        <w:t xml:space="preserve">, Calhoun, Aiken, and </w:t>
      </w:r>
      <w:smartTag w:uri="urn:schemas-microsoft-com:office:smarttags" w:element="place">
        <w:smartTag w:uri="urn:schemas-microsoft-com:office:smarttags" w:element="PlaceName">
          <w:r>
            <w:t>Orangeburg</w:t>
          </w:r>
        </w:smartTag>
        <w:r>
          <w:t xml:space="preserve"> </w:t>
        </w:r>
        <w:smartTag w:uri="urn:schemas-microsoft-com:office:smarttags" w:element="PlaceType">
          <w:r>
            <w:t>Counties</w:t>
          </w:r>
        </w:smartTag>
      </w:smartTag>
    </w:p>
    <w:p w:rsidR="00427D61" w:rsidRDefault="00427D61" w:rsidP="000C0110">
      <w:pPr>
        <w:pStyle w:val="NoSpacing"/>
      </w:pPr>
      <w:r w:rsidRPr="000C0110">
        <w:rPr>
          <w:b/>
        </w:rPr>
        <w:t>Upstate Fatherhood Coalition</w:t>
      </w:r>
      <w:r>
        <w:t xml:space="preserve"> – Serving </w:t>
      </w:r>
      <w:smartTag w:uri="urn:schemas-microsoft-com:office:smarttags" w:element="City">
        <w:r>
          <w:t>Greenville</w:t>
        </w:r>
      </w:smartTag>
      <w:r>
        <w:t xml:space="preserve">, </w:t>
      </w:r>
      <w:smartTag w:uri="urn:schemas-microsoft-com:office:smarttags" w:element="City">
        <w:r>
          <w:t>Spartanburg</w:t>
        </w:r>
      </w:smartTag>
      <w:r>
        <w:t xml:space="preserve">, Pickens, Oconee, </w:t>
      </w:r>
      <w:smartTag w:uri="urn:schemas-microsoft-com:office:smarttags" w:element="City">
        <w:r>
          <w:t>Anderson</w:t>
        </w:r>
      </w:smartTag>
      <w:r>
        <w:t xml:space="preserve">, Cherokee, Union, and </w:t>
      </w:r>
      <w:smartTag w:uri="urn:schemas-microsoft-com:office:smarttags" w:element="place">
        <w:smartTag w:uri="urn:schemas-microsoft-com:office:smarttags" w:element="PlaceName">
          <w:r>
            <w:t>Laurens</w:t>
          </w:r>
        </w:smartTag>
        <w:r>
          <w:t xml:space="preserve"> </w:t>
        </w:r>
        <w:smartTag w:uri="urn:schemas-microsoft-com:office:smarttags" w:element="PlaceType">
          <w:r>
            <w:t>Counties</w:t>
          </w:r>
        </w:smartTag>
      </w:smartTag>
    </w:p>
    <w:p w:rsidR="00427D61" w:rsidRDefault="00427D61" w:rsidP="00636996">
      <w:pPr>
        <w:pStyle w:val="NoSpacing"/>
      </w:pPr>
    </w:p>
    <w:p w:rsidR="00427D61" w:rsidRDefault="00427D61" w:rsidP="00636996">
      <w:pPr>
        <w:pStyle w:val="NoSpacing"/>
      </w:pPr>
      <w:r>
        <w:t xml:space="preserve">All programs include comprehensive services as well as the Center’s strategic initiatives. </w:t>
      </w:r>
    </w:p>
    <w:p w:rsidR="00427D61" w:rsidRDefault="00427D61">
      <w:r>
        <w:t xml:space="preserve"> </w:t>
      </w:r>
    </w:p>
    <w:p w:rsidR="00427D61" w:rsidRPr="000C0110" w:rsidRDefault="00427D61">
      <w:pPr>
        <w:rPr>
          <w:b/>
          <w:sz w:val="24"/>
          <w:szCs w:val="24"/>
        </w:rPr>
      </w:pPr>
      <w:r w:rsidRPr="000C0110">
        <w:rPr>
          <w:b/>
          <w:sz w:val="24"/>
          <w:szCs w:val="24"/>
        </w:rPr>
        <w:t>Center Strategic Initiatives</w:t>
      </w:r>
    </w:p>
    <w:p w:rsidR="00427D61" w:rsidRPr="00636996" w:rsidRDefault="00427D61" w:rsidP="000C0110">
      <w:pPr>
        <w:ind w:firstLine="720"/>
        <w:rPr>
          <w:b/>
        </w:rPr>
      </w:pPr>
      <w:r w:rsidRPr="00636996">
        <w:rPr>
          <w:b/>
        </w:rPr>
        <w:t>Responsible Fatherhood</w:t>
      </w:r>
    </w:p>
    <w:p w:rsidR="00427D61" w:rsidRPr="005A53CA" w:rsidRDefault="00427D61" w:rsidP="000C0110">
      <w:pPr>
        <w:ind w:left="720"/>
        <w:rPr>
          <w:color w:val="0000FF"/>
        </w:rPr>
      </w:pPr>
      <w:r>
        <w:t xml:space="preserve">Responsible Fatherhood is a comprehensive approach to </w:t>
      </w:r>
      <w:r w:rsidRPr="005A53CA">
        <w:rPr>
          <w:color w:val="0000FF"/>
        </w:rPr>
        <w:t>parenting. The program teaches fathers how to be involved financially and emotionally and reduces barriers to providing for their children.</w:t>
      </w:r>
    </w:p>
    <w:p w:rsidR="00427D61" w:rsidRPr="00636996" w:rsidRDefault="00427D61" w:rsidP="000C0110">
      <w:pPr>
        <w:ind w:firstLine="720"/>
        <w:rPr>
          <w:b/>
        </w:rPr>
      </w:pPr>
      <w:r>
        <w:rPr>
          <w:b/>
        </w:rPr>
        <w:br w:type="page"/>
      </w:r>
      <w:r w:rsidRPr="00636996">
        <w:rPr>
          <w:b/>
        </w:rPr>
        <w:lastRenderedPageBreak/>
        <w:t>Jobs Not Jail</w:t>
      </w:r>
    </w:p>
    <w:p w:rsidR="00427D61" w:rsidRPr="007723E7" w:rsidRDefault="00427D61" w:rsidP="000C0110">
      <w:pPr>
        <w:ind w:left="720"/>
        <w:rPr>
          <w:color w:val="0000FF"/>
        </w:rPr>
      </w:pPr>
      <w:r w:rsidRPr="007723E7">
        <w:rPr>
          <w:color w:val="0000FF"/>
        </w:rPr>
        <w:t xml:space="preserve">Incarceration has a high cost. However, the Jobs-Not-Jail program costs less and nets significantly better results.  Rather than being incarcerated for non-payment of child support, low-income fathers are court-ordered to enroll in a six month local fatherhood program.  The cost to tax payers to incarcerate a father in a local detention center for six months is about $8000; whereas, $2000 is the cost to serve a father through a local fatherhood program which results in a tax payer savings of $6000 per father.    </w:t>
      </w:r>
    </w:p>
    <w:p w:rsidR="00427D61" w:rsidRPr="00636996" w:rsidRDefault="00427D61" w:rsidP="000C0110">
      <w:pPr>
        <w:ind w:firstLine="720"/>
        <w:rPr>
          <w:b/>
        </w:rPr>
      </w:pPr>
      <w:r w:rsidRPr="00636996">
        <w:rPr>
          <w:b/>
        </w:rPr>
        <w:t>Access to Healthcare</w:t>
      </w:r>
    </w:p>
    <w:p w:rsidR="00427D61" w:rsidRDefault="00427D61" w:rsidP="000C0110">
      <w:pPr>
        <w:ind w:left="720"/>
      </w:pPr>
      <w:r>
        <w:t>Low-</w:t>
      </w:r>
      <w:r w:rsidRPr="007723E7">
        <w:rPr>
          <w:color w:val="0000FF"/>
        </w:rPr>
        <w:t>income, non</w:t>
      </w:r>
      <w:r>
        <w:t xml:space="preserve">-custodial fathers are a major portion of the working poor population.  </w:t>
      </w:r>
      <w:r w:rsidRPr="007723E7">
        <w:rPr>
          <w:color w:val="0000FF"/>
        </w:rPr>
        <w:t xml:space="preserve">Often working hourly paid, low wage jobs, they seldom </w:t>
      </w:r>
      <w:r w:rsidR="00BF0A89">
        <w:rPr>
          <w:color w:val="0000FF"/>
        </w:rPr>
        <w:t>receive healthcare benefits; nor</w:t>
      </w:r>
      <w:r w:rsidRPr="007723E7">
        <w:rPr>
          <w:color w:val="0000FF"/>
        </w:rPr>
        <w:t xml:space="preserve">, do they receive government assistance for medical treatment unless they have been certified </w:t>
      </w:r>
      <w:r>
        <w:t xml:space="preserve">as disabled.  Yet, many fathers face chronic health conditions and untreated problems because they can not afford </w:t>
      </w:r>
      <w:r w:rsidRPr="007723E7">
        <w:rPr>
          <w:color w:val="0000FF"/>
        </w:rPr>
        <w:t xml:space="preserve">treatment </w:t>
      </w:r>
      <w:r>
        <w:t xml:space="preserve">and mistrust many healthcare providers.  The Center provides </w:t>
      </w:r>
      <w:r w:rsidRPr="00CE314C">
        <w:rPr>
          <w:color w:val="0000FF"/>
        </w:rPr>
        <w:t>a nurse practitioner who travels to local fatherhood program sites to provide health education, screenings, treatment and referrals for specialized treatment and care</w:t>
      </w:r>
      <w:r w:rsidR="00BF0A89">
        <w:rPr>
          <w:color w:val="0000FF"/>
        </w:rPr>
        <w:t xml:space="preserve"> from</w:t>
      </w:r>
      <w:r w:rsidRPr="00CE314C">
        <w:rPr>
          <w:color w:val="0000FF"/>
        </w:rPr>
        <w:t xml:space="preserve"> willing,</w:t>
      </w:r>
      <w:r>
        <w:t xml:space="preserve"> local healthcare providers.   </w:t>
      </w:r>
    </w:p>
    <w:p w:rsidR="00427D61" w:rsidRPr="00AE523E" w:rsidRDefault="00427D61" w:rsidP="000C0110">
      <w:pPr>
        <w:ind w:firstLine="720"/>
        <w:rPr>
          <w:b/>
        </w:rPr>
      </w:pPr>
      <w:r w:rsidRPr="00AE523E">
        <w:rPr>
          <w:b/>
        </w:rPr>
        <w:t>Advocacy and Awareness</w:t>
      </w:r>
    </w:p>
    <w:p w:rsidR="00427D61" w:rsidRDefault="00427D61" w:rsidP="000C0110">
      <w:pPr>
        <w:ind w:left="720"/>
      </w:pPr>
      <w:r>
        <w:t xml:space="preserve">Too often fathers, no matter how successful they are in a fatherhood program, encounter governmental policies and practices and negative societal attitudes that prevent them from re-engaging in their children’s lives.  The Center </w:t>
      </w:r>
      <w:r w:rsidRPr="00357E73">
        <w:rPr>
          <w:color w:val="0000FF"/>
        </w:rPr>
        <w:t>actively promotes father-friendly policies and practices which raise awareness about barriers faced</w:t>
      </w:r>
      <w:r>
        <w:t xml:space="preserve"> by fathers             .  </w:t>
      </w:r>
    </w:p>
    <w:p w:rsidR="00427D61" w:rsidRPr="00AE523E" w:rsidRDefault="00427D61" w:rsidP="000C0110">
      <w:pPr>
        <w:ind w:firstLine="720"/>
        <w:rPr>
          <w:b/>
        </w:rPr>
      </w:pPr>
      <w:smartTag w:uri="urn:schemas-microsoft-com:office:smarttags" w:element="place">
        <w:smartTag w:uri="urn:schemas-microsoft-com:office:smarttags" w:element="PlaceName">
          <w:r w:rsidRPr="00AE523E">
            <w:rPr>
              <w:b/>
            </w:rPr>
            <w:t>Capacity</w:t>
          </w:r>
        </w:smartTag>
        <w:r w:rsidRPr="00AE523E">
          <w:rPr>
            <w:b/>
          </w:rPr>
          <w:t xml:space="preserve"> </w:t>
        </w:r>
        <w:smartTag w:uri="urn:schemas-microsoft-com:office:smarttags" w:element="PlaceType">
          <w:r w:rsidRPr="00AE523E">
            <w:rPr>
              <w:b/>
            </w:rPr>
            <w:t>Building</w:t>
          </w:r>
        </w:smartTag>
      </w:smartTag>
      <w:r w:rsidRPr="00AE523E">
        <w:rPr>
          <w:b/>
        </w:rPr>
        <w:t xml:space="preserve"> and Technical Assistance</w:t>
      </w:r>
    </w:p>
    <w:p w:rsidR="00427D61" w:rsidRDefault="00427D61" w:rsidP="000C0110">
      <w:pPr>
        <w:ind w:left="720"/>
      </w:pPr>
      <w:r>
        <w:t xml:space="preserve">The Center and local fatherhood programs have extensive experience in establishing, operating and growing fatherhood programs built upon best practices.  The Center offers technical assistance to other organizations </w:t>
      </w:r>
      <w:r w:rsidRPr="006969DB">
        <w:rPr>
          <w:color w:val="0000FF"/>
        </w:rPr>
        <w:t>desiring to establish</w:t>
      </w:r>
      <w:r w:rsidRPr="006969DB">
        <w:rPr>
          <w:color w:val="0000FF"/>
          <w:sz w:val="24"/>
        </w:rPr>
        <w:t xml:space="preserve"> </w:t>
      </w:r>
      <w:r w:rsidRPr="006969DB">
        <w:rPr>
          <w:color w:val="0000FF"/>
        </w:rPr>
        <w:t>services</w:t>
      </w:r>
      <w:r>
        <w:t xml:space="preserve"> for fathers.  Many of these organizations are </w:t>
      </w:r>
      <w:r w:rsidRPr="006969DB">
        <w:rPr>
          <w:color w:val="0000FF"/>
        </w:rPr>
        <w:t>in start-up mode; and, unfortunately, unable to pay for consulting services.  Therefore, your financial gifts will not only contribute toward sustaining the Center, but, will also aid in bringing much-needed services to other local communities launching</w:t>
      </w:r>
      <w:r>
        <w:t xml:space="preserve"> fatherhood programs. </w:t>
      </w:r>
    </w:p>
    <w:p w:rsidR="00427D61" w:rsidRPr="000C0110" w:rsidRDefault="00427D61">
      <w:pPr>
        <w:rPr>
          <w:b/>
          <w:sz w:val="24"/>
          <w:szCs w:val="24"/>
        </w:rPr>
      </w:pPr>
      <w:r w:rsidRPr="000C0110">
        <w:rPr>
          <w:b/>
          <w:sz w:val="24"/>
          <w:szCs w:val="24"/>
        </w:rPr>
        <w:t>Other Options for Donating</w:t>
      </w:r>
    </w:p>
    <w:p w:rsidR="00427D61" w:rsidRDefault="00427D61">
      <w:r>
        <w:t>We welcome donations of stock and the opportunity to work with you on a planned gift.  Please contact Jessica Wilson</w:t>
      </w:r>
      <w:r w:rsidRPr="00FB6446">
        <w:rPr>
          <w:color w:val="0000FF"/>
        </w:rPr>
        <w:t>, Director of Finance and Operations,</w:t>
      </w:r>
      <w:r>
        <w:t xml:space="preserve"> at 803-227-8800 ext 202 </w:t>
      </w:r>
      <w:r w:rsidRPr="00FB6446">
        <w:rPr>
          <w:color w:val="0000FF"/>
        </w:rPr>
        <w:t>to arrange a</w:t>
      </w:r>
      <w:r>
        <w:t xml:space="preserve"> meeting with you, a financial advisor and Center leadership to determine your wisest investment </w:t>
      </w:r>
      <w:r w:rsidRPr="00FB6446">
        <w:rPr>
          <w:color w:val="0000FF"/>
        </w:rPr>
        <w:t>netting the greatest</w:t>
      </w:r>
      <w:r>
        <w:t xml:space="preserve"> benefit to fathers and families.  </w:t>
      </w:r>
    </w:p>
    <w:p w:rsidR="00427D61" w:rsidRDefault="00427D61">
      <w:r>
        <w:t>Visit our Impact Section and read the success stories to see the difference other donors have made.</w:t>
      </w:r>
    </w:p>
    <w:p w:rsidR="00427D61" w:rsidRDefault="00427D61">
      <w:r>
        <w:lastRenderedPageBreak/>
        <w:t xml:space="preserve">Also visit our Funders, Partners, and Policy Makers Section to see who has also invested and is changing lives along with you.  </w:t>
      </w:r>
    </w:p>
    <w:p w:rsidR="00427D61" w:rsidRDefault="00427D61">
      <w:r>
        <w:t>Thank you for your gift.</w:t>
      </w:r>
    </w:p>
    <w:sectPr w:rsidR="00427D61" w:rsidSect="0080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7551"/>
    <w:rsid w:val="00016FF5"/>
    <w:rsid w:val="00032083"/>
    <w:rsid w:val="00064413"/>
    <w:rsid w:val="00084BB5"/>
    <w:rsid w:val="000C0110"/>
    <w:rsid w:val="000E1989"/>
    <w:rsid w:val="00134A06"/>
    <w:rsid w:val="001E1120"/>
    <w:rsid w:val="00357E73"/>
    <w:rsid w:val="003B51E0"/>
    <w:rsid w:val="00427D61"/>
    <w:rsid w:val="005A53CA"/>
    <w:rsid w:val="005E0571"/>
    <w:rsid w:val="00636996"/>
    <w:rsid w:val="0066657E"/>
    <w:rsid w:val="006847FF"/>
    <w:rsid w:val="006969DB"/>
    <w:rsid w:val="007723E7"/>
    <w:rsid w:val="00801F8E"/>
    <w:rsid w:val="00895179"/>
    <w:rsid w:val="008C5431"/>
    <w:rsid w:val="00920B4E"/>
    <w:rsid w:val="00AE523E"/>
    <w:rsid w:val="00BF0A89"/>
    <w:rsid w:val="00C570B7"/>
    <w:rsid w:val="00CE314C"/>
    <w:rsid w:val="00CF4644"/>
    <w:rsid w:val="00DC4F1E"/>
    <w:rsid w:val="00DD7C2B"/>
    <w:rsid w:val="00E557EE"/>
    <w:rsid w:val="00FB6446"/>
    <w:rsid w:val="00FF7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F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6369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61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patl</dc:creator>
  <cp:keywords/>
  <dc:description/>
  <cp:lastModifiedBy>patl</cp:lastModifiedBy>
  <cp:revision>2</cp:revision>
  <dcterms:created xsi:type="dcterms:W3CDTF">2012-01-16T20:32:00Z</dcterms:created>
  <dcterms:modified xsi:type="dcterms:W3CDTF">2012-01-16T20:32:00Z</dcterms:modified>
</cp:coreProperties>
</file>