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E8A" w:rsidRDefault="003D2E8A" w:rsidP="003D2E8A">
      <w:pPr>
        <w:rPr>
          <w:sz w:val="52"/>
          <w:szCs w:val="52"/>
        </w:rPr>
      </w:pPr>
      <w:r w:rsidRPr="00A27EAB">
        <w:rPr>
          <w:sz w:val="52"/>
          <w:szCs w:val="52"/>
          <w:highlight w:val="yellow"/>
        </w:rPr>
        <w:t>FAQ’s</w:t>
      </w:r>
    </w:p>
    <w:p w:rsidR="003D2E8A" w:rsidRPr="00A27EAB" w:rsidRDefault="003D2E8A" w:rsidP="003D2E8A">
      <w:pPr>
        <w:pStyle w:val="ListParagraph"/>
        <w:numPr>
          <w:ilvl w:val="0"/>
          <w:numId w:val="1"/>
        </w:numPr>
        <w:spacing w:before="100" w:beforeAutospacing="1" w:after="100" w:afterAutospacing="1" w:line="240" w:lineRule="auto"/>
        <w:ind w:right="300"/>
        <w:rPr>
          <w:rFonts w:ascii="Verdana" w:eastAsia="Times New Roman" w:hAnsi="Verdana" w:cs="Times New Roman"/>
          <w:color w:val="000000"/>
          <w:sz w:val="24"/>
          <w:szCs w:val="24"/>
        </w:rPr>
      </w:pPr>
      <w:r w:rsidRPr="00A27EAB">
        <w:rPr>
          <w:rFonts w:ascii="Verdana" w:eastAsia="Times New Roman" w:hAnsi="Verdana" w:cs="Times New Roman"/>
          <w:b/>
          <w:bCs/>
          <w:color w:val="414A24"/>
          <w:sz w:val="36"/>
          <w:szCs w:val="36"/>
        </w:rPr>
        <w:t>Frequently Asked Questions</w:t>
      </w:r>
      <w:r w:rsidRPr="00A27EAB">
        <w:rPr>
          <w:rFonts w:ascii="Verdana" w:eastAsia="Times New Roman" w:hAnsi="Verdana" w:cs="Times New Roman"/>
          <w:color w:val="000000"/>
          <w:sz w:val="24"/>
          <w:szCs w:val="24"/>
        </w:rPr>
        <w:t xml:space="preserve"> </w:t>
      </w:r>
    </w:p>
    <w:tbl>
      <w:tblPr>
        <w:tblW w:w="10590" w:type="dxa"/>
        <w:jc w:val="center"/>
        <w:tblCellSpacing w:w="0" w:type="dxa"/>
        <w:tblCellMar>
          <w:left w:w="0" w:type="dxa"/>
          <w:right w:w="0" w:type="dxa"/>
        </w:tblCellMar>
        <w:tblLook w:val="04A0"/>
      </w:tblPr>
      <w:tblGrid>
        <w:gridCol w:w="10590"/>
      </w:tblGrid>
      <w:tr w:rsidR="003D2E8A" w:rsidRPr="00A27EAB" w:rsidTr="00B504B3">
        <w:trPr>
          <w:tblCellSpacing w:w="0" w:type="dxa"/>
          <w:jc w:val="center"/>
        </w:trPr>
        <w:tc>
          <w:tcPr>
            <w:tcW w:w="10470" w:type="dxa"/>
            <w:tcBorders>
              <w:top w:val="nil"/>
              <w:left w:val="nil"/>
              <w:bottom w:val="nil"/>
              <w:right w:val="nil"/>
            </w:tcBorders>
            <w:vAlign w:val="center"/>
            <w:hideMark/>
          </w:tcPr>
          <w:p w:rsidR="003D2E8A" w:rsidRDefault="003D2E8A" w:rsidP="00B504B3">
            <w:pPr>
              <w:pStyle w:val="NormalWeb"/>
              <w:ind w:left="600" w:right="600"/>
              <w:rPr>
                <w:rFonts w:ascii="Verdana" w:hAnsi="Verdana"/>
                <w:color w:val="000000"/>
              </w:rPr>
            </w:pPr>
            <w:r>
              <w:rPr>
                <w:rStyle w:val="aboutsubhead"/>
                <w:rFonts w:ascii="Arial" w:hAnsi="Arial" w:cs="Arial"/>
                <w:b/>
                <w:bCs/>
                <w:color w:val="414A24"/>
                <w:sz w:val="20"/>
                <w:szCs w:val="20"/>
              </w:rPr>
              <w:t xml:space="preserve">Q) Who can join the program? </w:t>
            </w:r>
            <w:r>
              <w:rPr>
                <w:rFonts w:ascii="Arial" w:hAnsi="Arial" w:cs="Arial"/>
                <w:b/>
                <w:bCs/>
                <w:color w:val="414A24"/>
                <w:sz w:val="20"/>
                <w:szCs w:val="20"/>
              </w:rPr>
              <w:br/>
            </w:r>
            <w:r>
              <w:rPr>
                <w:rStyle w:val="aboutsubhead"/>
                <w:rFonts w:ascii="Arial" w:hAnsi="Arial" w:cs="Arial"/>
                <w:b/>
                <w:bCs/>
                <w:color w:val="414A24"/>
                <w:sz w:val="20"/>
                <w:szCs w:val="20"/>
              </w:rPr>
              <w:t xml:space="preserve">A) </w:t>
            </w:r>
            <w:r>
              <w:rPr>
                <w:rFonts w:ascii="Arial" w:hAnsi="Arial" w:cs="Arial"/>
                <w:color w:val="414A24"/>
                <w:sz w:val="20"/>
                <w:szCs w:val="20"/>
              </w:rPr>
              <w:t>Father to Father Project, Inc. seeks to assist fathers ages 18 and above who currently are not closely engaged with their children. Fathers with criminal domestic violence (</w:t>
            </w:r>
            <w:proofErr w:type="spellStart"/>
            <w:r>
              <w:rPr>
                <w:rFonts w:ascii="Arial" w:hAnsi="Arial" w:cs="Arial"/>
                <w:color w:val="414A24"/>
                <w:sz w:val="20"/>
                <w:szCs w:val="20"/>
              </w:rPr>
              <w:t>cdv</w:t>
            </w:r>
            <w:proofErr w:type="spellEnd"/>
            <w:r>
              <w:rPr>
                <w:rFonts w:ascii="Arial" w:hAnsi="Arial" w:cs="Arial"/>
                <w:color w:val="414A24"/>
                <w:sz w:val="20"/>
                <w:szCs w:val="20"/>
              </w:rPr>
              <w:t>) charges are not allowed to enroll except under approved circumstances. Fathers with other violent charges, child abuse, or sex offenses will not be allowed to enroll. Qualified mothers are also accepted into the program.</w:t>
            </w:r>
          </w:p>
          <w:p w:rsidR="003D2E8A" w:rsidRDefault="003D2E8A" w:rsidP="00B504B3">
            <w:pPr>
              <w:pStyle w:val="NormalWeb"/>
              <w:ind w:left="600" w:right="600"/>
              <w:rPr>
                <w:rFonts w:ascii="Verdana" w:hAnsi="Verdana"/>
                <w:color w:val="000000"/>
              </w:rPr>
            </w:pPr>
            <w:r>
              <w:rPr>
                <w:rStyle w:val="aboutsubhead"/>
                <w:rFonts w:ascii="Arial" w:hAnsi="Arial" w:cs="Arial"/>
                <w:b/>
                <w:bCs/>
                <w:color w:val="414A24"/>
                <w:sz w:val="20"/>
                <w:szCs w:val="20"/>
              </w:rPr>
              <w:t xml:space="preserve">Q) How can you join the program? </w:t>
            </w:r>
            <w:r>
              <w:rPr>
                <w:rFonts w:ascii="Arial" w:hAnsi="Arial" w:cs="Arial"/>
                <w:color w:val="414A24"/>
                <w:sz w:val="20"/>
                <w:szCs w:val="20"/>
              </w:rPr>
              <w:br/>
            </w:r>
            <w:r>
              <w:rPr>
                <w:rFonts w:ascii="Arial" w:hAnsi="Arial" w:cs="Arial"/>
                <w:b/>
                <w:bCs/>
                <w:color w:val="414A24"/>
                <w:sz w:val="20"/>
                <w:szCs w:val="20"/>
              </w:rPr>
              <w:t xml:space="preserve">A) </w:t>
            </w:r>
            <w:r>
              <w:rPr>
                <w:rFonts w:ascii="Arial" w:hAnsi="Arial" w:cs="Arial"/>
                <w:color w:val="414A24"/>
                <w:sz w:val="20"/>
                <w:szCs w:val="20"/>
              </w:rPr>
              <w:t>A father who is interested in joining the Father to Father Project, Inc. needs to set up an initial meeting with program staff. Offices are located in North Charleston.  At the initial meeting, staff will give an overview of the program and expectations of participants. </w:t>
            </w:r>
            <w:r>
              <w:rPr>
                <w:rFonts w:ascii="Arial" w:hAnsi="Arial" w:cs="Arial"/>
                <w:b/>
                <w:bCs/>
                <w:color w:val="414A24"/>
                <w:sz w:val="20"/>
                <w:szCs w:val="20"/>
              </w:rPr>
              <w:t xml:space="preserve"> Q)</w:t>
            </w:r>
            <w:r>
              <w:rPr>
                <w:rFonts w:ascii="Arial" w:hAnsi="Arial" w:cs="Arial"/>
                <w:color w:val="414A24"/>
                <w:sz w:val="20"/>
                <w:szCs w:val="20"/>
              </w:rPr>
              <w:t xml:space="preserve"> </w:t>
            </w:r>
            <w:r>
              <w:rPr>
                <w:rStyle w:val="Strong"/>
                <w:rFonts w:ascii="Arial" w:hAnsi="Arial" w:cs="Arial"/>
                <w:color w:val="414A24"/>
                <w:sz w:val="20"/>
                <w:szCs w:val="20"/>
              </w:rPr>
              <w:t>How can the Father to Father Project be contacted?</w:t>
            </w:r>
            <w:r>
              <w:rPr>
                <w:rFonts w:ascii="Arial" w:hAnsi="Arial" w:cs="Arial"/>
                <w:color w:val="414A24"/>
                <w:sz w:val="20"/>
                <w:szCs w:val="20"/>
              </w:rPr>
              <w:br/>
            </w:r>
            <w:r>
              <w:rPr>
                <w:rFonts w:ascii="Arial" w:hAnsi="Arial" w:cs="Arial"/>
                <w:b/>
                <w:bCs/>
                <w:color w:val="414A24"/>
                <w:sz w:val="20"/>
                <w:szCs w:val="20"/>
              </w:rPr>
              <w:t xml:space="preserve">A) </w:t>
            </w:r>
            <w:r>
              <w:rPr>
                <w:rFonts w:ascii="Arial" w:hAnsi="Arial" w:cs="Arial"/>
                <w:color w:val="414A24"/>
                <w:sz w:val="20"/>
                <w:szCs w:val="20"/>
              </w:rPr>
              <w:t xml:space="preserve">Please see our </w:t>
            </w:r>
            <w:hyperlink r:id="rId5" w:history="1">
              <w:r>
                <w:rPr>
                  <w:rStyle w:val="Hyperlink"/>
                  <w:rFonts w:ascii="Arial" w:eastAsiaTheme="majorEastAsia" w:hAnsi="Arial" w:cs="Arial"/>
                  <w:b/>
                  <w:bCs/>
                  <w:sz w:val="20"/>
                  <w:szCs w:val="20"/>
                </w:rPr>
                <w:t>CONTACT US</w:t>
              </w:r>
            </w:hyperlink>
            <w:r>
              <w:rPr>
                <w:rFonts w:ascii="Arial" w:hAnsi="Arial" w:cs="Arial"/>
                <w:color w:val="414A24"/>
                <w:sz w:val="20"/>
                <w:szCs w:val="20"/>
              </w:rPr>
              <w:t xml:space="preserve"> page or if you are looking for a specific staff member, check the </w:t>
            </w:r>
            <w:hyperlink r:id="rId6" w:history="1">
              <w:proofErr w:type="spellStart"/>
              <w:r>
                <w:rPr>
                  <w:rStyle w:val="Hyperlink"/>
                  <w:rFonts w:ascii="Arial" w:eastAsiaTheme="majorEastAsia" w:hAnsi="Arial" w:cs="Arial"/>
                  <w:b/>
                  <w:bCs/>
                  <w:sz w:val="20"/>
                  <w:szCs w:val="20"/>
                </w:rPr>
                <w:t>N.Charleston</w:t>
              </w:r>
              <w:proofErr w:type="spellEnd"/>
              <w:r>
                <w:rPr>
                  <w:rStyle w:val="Hyperlink"/>
                  <w:rFonts w:ascii="Arial" w:eastAsiaTheme="majorEastAsia" w:hAnsi="Arial" w:cs="Arial"/>
                  <w:b/>
                  <w:bCs/>
                  <w:sz w:val="20"/>
                  <w:szCs w:val="20"/>
                </w:rPr>
                <w:t xml:space="preserve"> Staff</w:t>
              </w:r>
            </w:hyperlink>
            <w:r>
              <w:rPr>
                <w:rFonts w:ascii="Arial" w:hAnsi="Arial" w:cs="Arial"/>
                <w:b/>
                <w:bCs/>
                <w:color w:val="414A24"/>
                <w:sz w:val="20"/>
                <w:szCs w:val="20"/>
              </w:rPr>
              <w:t xml:space="preserve"> </w:t>
            </w:r>
            <w:r>
              <w:rPr>
                <w:rFonts w:ascii="Arial" w:hAnsi="Arial" w:cs="Arial"/>
                <w:color w:val="414A24"/>
                <w:sz w:val="20"/>
                <w:szCs w:val="20"/>
              </w:rPr>
              <w:t>page.</w:t>
            </w:r>
          </w:p>
          <w:p w:rsidR="003D2E8A" w:rsidRDefault="003D2E8A" w:rsidP="00B504B3">
            <w:pPr>
              <w:pStyle w:val="NormalWeb"/>
              <w:ind w:left="600" w:right="600"/>
              <w:rPr>
                <w:rFonts w:ascii="Verdana" w:hAnsi="Verdana"/>
                <w:color w:val="000000"/>
              </w:rPr>
            </w:pPr>
            <w:r>
              <w:rPr>
                <w:rStyle w:val="aboutsubhead"/>
                <w:rFonts w:ascii="Arial" w:hAnsi="Arial" w:cs="Arial"/>
                <w:b/>
                <w:bCs/>
                <w:color w:val="414A24"/>
                <w:sz w:val="20"/>
                <w:szCs w:val="20"/>
              </w:rPr>
              <w:t>Q) What is ATI?</w:t>
            </w:r>
            <w:r>
              <w:rPr>
                <w:rFonts w:ascii="Arial" w:hAnsi="Arial" w:cs="Arial"/>
                <w:b/>
                <w:bCs/>
                <w:color w:val="414A24"/>
                <w:sz w:val="20"/>
                <w:szCs w:val="20"/>
              </w:rPr>
              <w:br/>
            </w:r>
            <w:r>
              <w:rPr>
                <w:rStyle w:val="aboutsubhead"/>
                <w:rFonts w:ascii="Arial" w:hAnsi="Arial" w:cs="Arial"/>
                <w:color w:val="414A24"/>
                <w:sz w:val="20"/>
                <w:szCs w:val="20"/>
              </w:rPr>
              <w:t xml:space="preserve">A) ATI or </w:t>
            </w:r>
            <w:r>
              <w:rPr>
                <w:rStyle w:val="aboutsubhead"/>
                <w:rFonts w:ascii="Arial" w:hAnsi="Arial" w:cs="Arial"/>
                <w:i/>
                <w:iCs/>
                <w:color w:val="414A24"/>
                <w:sz w:val="20"/>
                <w:szCs w:val="20"/>
              </w:rPr>
              <w:t>Alternati</w:t>
            </w:r>
            <w:r>
              <w:rPr>
                <w:rFonts w:ascii="Arial" w:hAnsi="Arial" w:cs="Arial"/>
                <w:i/>
                <w:iCs/>
                <w:color w:val="414A24"/>
                <w:sz w:val="20"/>
                <w:szCs w:val="20"/>
              </w:rPr>
              <w:t>ve To Incarceration</w:t>
            </w:r>
            <w:r>
              <w:rPr>
                <w:rFonts w:ascii="Arial" w:hAnsi="Arial" w:cs="Arial"/>
                <w:color w:val="414A24"/>
                <w:sz w:val="20"/>
                <w:szCs w:val="20"/>
              </w:rPr>
              <w:t xml:space="preserve"> programs provide the court system and low income fathers with an alternative to incarceration for non-payment of child support. The focus is not to have the father avoid his financial responsibility to his children, but to assist in creating an environment that enables him to do so.</w:t>
            </w:r>
          </w:p>
          <w:p w:rsidR="003D2E8A" w:rsidRDefault="003D2E8A" w:rsidP="00B504B3">
            <w:pPr>
              <w:pStyle w:val="NormalWeb"/>
              <w:ind w:left="600" w:right="600"/>
              <w:rPr>
                <w:rFonts w:ascii="Verdana" w:hAnsi="Verdana"/>
                <w:color w:val="000000"/>
              </w:rPr>
            </w:pPr>
            <w:r>
              <w:rPr>
                <w:rFonts w:ascii="Arial" w:hAnsi="Arial" w:cs="Arial"/>
                <w:color w:val="414A24"/>
                <w:sz w:val="20"/>
                <w:szCs w:val="20"/>
              </w:rPr>
              <w:t>As such, the premise is twofold: one, to connect potential incarcerated fathers with fatherhood programs designed to overcome barriers to appropriate financial and emotional support; and second, to save the state of South Carolina and taxpayers millions of dollars annually by not incarcerating the fathers who seek to reconnect with their families, but instead working with them on issues related to child support, legal issues, visitation and skill training.</w:t>
            </w:r>
          </w:p>
          <w:p w:rsidR="003D2E8A" w:rsidRDefault="003D2E8A" w:rsidP="00B504B3">
            <w:pPr>
              <w:pStyle w:val="NormalWeb"/>
              <w:ind w:left="600" w:right="600"/>
              <w:rPr>
                <w:rFonts w:ascii="Verdana" w:hAnsi="Verdana"/>
                <w:color w:val="000000"/>
              </w:rPr>
            </w:pPr>
            <w:r>
              <w:rPr>
                <w:rStyle w:val="aboutsubhead"/>
                <w:rFonts w:ascii="Arial" w:hAnsi="Arial" w:cs="Arial"/>
                <w:b/>
                <w:bCs/>
                <w:color w:val="414A24"/>
                <w:sz w:val="20"/>
                <w:szCs w:val="20"/>
              </w:rPr>
              <w:t>Q) Is there a fee?</w:t>
            </w:r>
            <w:r>
              <w:rPr>
                <w:rFonts w:ascii="Arial" w:hAnsi="Arial" w:cs="Arial"/>
                <w:b/>
                <w:bCs/>
                <w:color w:val="414A24"/>
                <w:sz w:val="20"/>
                <w:szCs w:val="20"/>
              </w:rPr>
              <w:br/>
            </w:r>
            <w:r>
              <w:rPr>
                <w:rFonts w:ascii="Arial" w:hAnsi="Arial" w:cs="Arial"/>
                <w:color w:val="414A24"/>
                <w:sz w:val="20"/>
                <w:szCs w:val="20"/>
              </w:rPr>
              <w:t>A) There is no cost to enroll and anyone who is an enrolled participant may take part in any event, workshop, session and etc. for free.</w:t>
            </w:r>
          </w:p>
          <w:p w:rsidR="003D2E8A" w:rsidRDefault="003D2E8A" w:rsidP="00B504B3">
            <w:pPr>
              <w:pStyle w:val="NormalWeb"/>
              <w:ind w:left="600" w:right="600"/>
              <w:rPr>
                <w:rFonts w:ascii="Verdana" w:hAnsi="Verdana"/>
                <w:color w:val="000000"/>
              </w:rPr>
            </w:pPr>
            <w:r>
              <w:rPr>
                <w:rFonts w:ascii="Arial" w:hAnsi="Arial" w:cs="Arial"/>
                <w:b/>
                <w:bCs/>
                <w:color w:val="414A24"/>
                <w:sz w:val="20"/>
                <w:szCs w:val="20"/>
              </w:rPr>
              <w:t>Q)</w:t>
            </w:r>
            <w:r>
              <w:rPr>
                <w:rFonts w:ascii="Arial" w:hAnsi="Arial" w:cs="Arial"/>
                <w:color w:val="414A24"/>
                <w:sz w:val="20"/>
                <w:szCs w:val="20"/>
              </w:rPr>
              <w:t xml:space="preserve"> </w:t>
            </w:r>
            <w:r>
              <w:rPr>
                <w:rStyle w:val="Strong"/>
                <w:rFonts w:ascii="Arial" w:hAnsi="Arial" w:cs="Arial"/>
                <w:color w:val="414A24"/>
                <w:sz w:val="20"/>
                <w:szCs w:val="20"/>
              </w:rPr>
              <w:t>What is the difference between a non-custodial parent and a custodial parent?</w:t>
            </w:r>
            <w:r>
              <w:rPr>
                <w:rFonts w:ascii="Arial" w:hAnsi="Arial" w:cs="Arial"/>
                <w:color w:val="414A24"/>
                <w:sz w:val="20"/>
                <w:szCs w:val="20"/>
              </w:rPr>
              <w:br/>
              <w:t xml:space="preserve">A) A custodial parent is the parent who has custody of the </w:t>
            </w:r>
            <w:proofErr w:type="gramStart"/>
            <w:r>
              <w:rPr>
                <w:rFonts w:ascii="Arial" w:hAnsi="Arial" w:cs="Arial"/>
                <w:color w:val="414A24"/>
                <w:sz w:val="20"/>
                <w:szCs w:val="20"/>
              </w:rPr>
              <w:t>child(</w:t>
            </w:r>
            <w:proofErr w:type="spellStart"/>
            <w:proofErr w:type="gramEnd"/>
            <w:r>
              <w:rPr>
                <w:rFonts w:ascii="Arial" w:hAnsi="Arial" w:cs="Arial"/>
                <w:color w:val="414A24"/>
                <w:sz w:val="20"/>
                <w:szCs w:val="20"/>
              </w:rPr>
              <w:t>ren</w:t>
            </w:r>
            <w:proofErr w:type="spellEnd"/>
            <w:r>
              <w:rPr>
                <w:rFonts w:ascii="Arial" w:hAnsi="Arial" w:cs="Arial"/>
                <w:color w:val="414A24"/>
                <w:sz w:val="20"/>
                <w:szCs w:val="20"/>
              </w:rPr>
              <w:t xml:space="preserve">). A non-custodial parent does not have custody of the </w:t>
            </w:r>
            <w:proofErr w:type="gramStart"/>
            <w:r>
              <w:rPr>
                <w:rFonts w:ascii="Arial" w:hAnsi="Arial" w:cs="Arial"/>
                <w:color w:val="414A24"/>
                <w:sz w:val="20"/>
                <w:szCs w:val="20"/>
              </w:rPr>
              <w:t>child(</w:t>
            </w:r>
            <w:proofErr w:type="spellStart"/>
            <w:proofErr w:type="gramEnd"/>
            <w:r>
              <w:rPr>
                <w:rFonts w:ascii="Arial" w:hAnsi="Arial" w:cs="Arial"/>
                <w:color w:val="414A24"/>
                <w:sz w:val="20"/>
                <w:szCs w:val="20"/>
              </w:rPr>
              <w:t>ren</w:t>
            </w:r>
            <w:proofErr w:type="spellEnd"/>
            <w:r>
              <w:rPr>
                <w:rFonts w:ascii="Arial" w:hAnsi="Arial" w:cs="Arial"/>
                <w:color w:val="414A24"/>
                <w:sz w:val="20"/>
                <w:szCs w:val="20"/>
              </w:rPr>
              <w:t>).</w:t>
            </w:r>
          </w:p>
          <w:p w:rsidR="003D2E8A" w:rsidRDefault="003D2E8A" w:rsidP="00B504B3">
            <w:pPr>
              <w:pStyle w:val="NormalWeb"/>
              <w:ind w:left="600" w:right="600"/>
              <w:rPr>
                <w:rFonts w:ascii="Verdana" w:hAnsi="Verdana"/>
                <w:color w:val="000000"/>
              </w:rPr>
            </w:pPr>
            <w:r>
              <w:rPr>
                <w:rFonts w:ascii="Arial" w:hAnsi="Arial" w:cs="Arial"/>
                <w:b/>
                <w:bCs/>
                <w:color w:val="414A24"/>
                <w:sz w:val="20"/>
                <w:szCs w:val="20"/>
              </w:rPr>
              <w:t>Q)</w:t>
            </w:r>
            <w:r>
              <w:rPr>
                <w:rStyle w:val="Strong"/>
                <w:rFonts w:ascii="Arial" w:hAnsi="Arial" w:cs="Arial"/>
                <w:color w:val="414A24"/>
                <w:sz w:val="20"/>
                <w:szCs w:val="20"/>
              </w:rPr>
              <w:t xml:space="preserve"> Is there a mother’s place or an agency that serves women and mothers?</w:t>
            </w:r>
            <w:r>
              <w:rPr>
                <w:rFonts w:ascii="Arial" w:hAnsi="Arial" w:cs="Arial"/>
                <w:color w:val="414A24"/>
                <w:sz w:val="20"/>
                <w:szCs w:val="20"/>
              </w:rPr>
              <w:br/>
              <w:t xml:space="preserve">A) There are agencies within our community that serve women and mothers; referrals to outside agencies are available.  The Father to Father Project will accept qualified female applicants.   </w:t>
            </w:r>
          </w:p>
          <w:p w:rsidR="003D2E8A" w:rsidRDefault="003D2E8A" w:rsidP="00B504B3">
            <w:pPr>
              <w:pStyle w:val="NormalWeb"/>
              <w:ind w:left="600" w:right="600"/>
              <w:rPr>
                <w:rFonts w:ascii="Verdana" w:hAnsi="Verdana"/>
                <w:color w:val="000000"/>
              </w:rPr>
            </w:pPr>
            <w:r>
              <w:rPr>
                <w:rFonts w:ascii="Arial" w:hAnsi="Arial" w:cs="Arial"/>
                <w:b/>
                <w:bCs/>
                <w:color w:val="414A24"/>
                <w:sz w:val="20"/>
                <w:szCs w:val="20"/>
              </w:rPr>
              <w:t xml:space="preserve">Q) </w:t>
            </w:r>
            <w:r>
              <w:rPr>
                <w:rStyle w:val="Strong"/>
                <w:rFonts w:ascii="Arial" w:hAnsi="Arial" w:cs="Arial"/>
                <w:color w:val="414A24"/>
                <w:sz w:val="20"/>
                <w:szCs w:val="20"/>
              </w:rPr>
              <w:t>Does the Project serve young males or youth in general?</w:t>
            </w:r>
            <w:r>
              <w:rPr>
                <w:rFonts w:ascii="Arial" w:hAnsi="Arial" w:cs="Arial"/>
                <w:color w:val="414A24"/>
                <w:sz w:val="20"/>
                <w:szCs w:val="20"/>
              </w:rPr>
              <w:br/>
              <w:t>A) The Project only serves fathers (and mothers) over 18 that fit the criteria for the program.</w:t>
            </w:r>
          </w:p>
          <w:p w:rsidR="003D2E8A" w:rsidRDefault="003D2E8A" w:rsidP="00B504B3">
            <w:pPr>
              <w:pStyle w:val="NormalWeb"/>
              <w:ind w:left="600" w:right="600"/>
              <w:rPr>
                <w:rFonts w:ascii="Verdana" w:hAnsi="Verdana"/>
                <w:color w:val="000000"/>
              </w:rPr>
            </w:pPr>
            <w:r>
              <w:rPr>
                <w:rFonts w:ascii="Arial" w:hAnsi="Arial" w:cs="Arial"/>
                <w:b/>
                <w:bCs/>
                <w:color w:val="414A24"/>
                <w:sz w:val="20"/>
                <w:szCs w:val="20"/>
              </w:rPr>
              <w:t xml:space="preserve">Q) </w:t>
            </w:r>
            <w:r>
              <w:rPr>
                <w:rStyle w:val="Strong"/>
                <w:rFonts w:ascii="Arial" w:hAnsi="Arial" w:cs="Arial"/>
                <w:color w:val="414A24"/>
                <w:sz w:val="20"/>
                <w:szCs w:val="20"/>
              </w:rPr>
              <w:t>When do the fathers meet as a group?</w:t>
            </w:r>
            <w:r>
              <w:rPr>
                <w:rFonts w:ascii="Arial" w:hAnsi="Arial" w:cs="Arial"/>
                <w:color w:val="414A24"/>
                <w:sz w:val="20"/>
                <w:szCs w:val="20"/>
              </w:rPr>
              <w:br/>
            </w:r>
            <w:r>
              <w:rPr>
                <w:rFonts w:ascii="Arial" w:hAnsi="Arial" w:cs="Arial"/>
                <w:b/>
                <w:bCs/>
                <w:color w:val="414A24"/>
                <w:sz w:val="20"/>
                <w:szCs w:val="20"/>
              </w:rPr>
              <w:t>A) Father to Father – North Charleston</w:t>
            </w:r>
            <w:r>
              <w:rPr>
                <w:rFonts w:ascii="Arial" w:hAnsi="Arial" w:cs="Arial"/>
                <w:color w:val="414A24"/>
                <w:sz w:val="20"/>
                <w:szCs w:val="20"/>
              </w:rPr>
              <w:t xml:space="preserve">, has weekly group sessions on Thursday </w:t>
            </w:r>
            <w:proofErr w:type="gramStart"/>
            <w:r>
              <w:rPr>
                <w:rFonts w:ascii="Arial" w:hAnsi="Arial" w:cs="Arial"/>
                <w:color w:val="414A24"/>
                <w:sz w:val="20"/>
                <w:szCs w:val="20"/>
              </w:rPr>
              <w:t>evenings</w:t>
            </w:r>
            <w:proofErr w:type="gramEnd"/>
            <w:r>
              <w:rPr>
                <w:rFonts w:ascii="Arial" w:hAnsi="Arial" w:cs="Arial"/>
                <w:color w:val="414A24"/>
                <w:sz w:val="20"/>
                <w:szCs w:val="20"/>
              </w:rPr>
              <w:t xml:space="preserve"> beginning at 6:30 pm.  Meetings are held at the Project office, 4731 </w:t>
            </w:r>
            <w:proofErr w:type="spellStart"/>
            <w:r>
              <w:rPr>
                <w:rFonts w:ascii="Arial" w:hAnsi="Arial" w:cs="Arial"/>
                <w:color w:val="414A24"/>
                <w:sz w:val="20"/>
                <w:szCs w:val="20"/>
              </w:rPr>
              <w:t>Mixson</w:t>
            </w:r>
            <w:proofErr w:type="spellEnd"/>
            <w:r>
              <w:rPr>
                <w:rFonts w:ascii="Arial" w:hAnsi="Arial" w:cs="Arial"/>
                <w:color w:val="414A24"/>
                <w:sz w:val="20"/>
                <w:szCs w:val="20"/>
              </w:rPr>
              <w:t xml:space="preserve"> Avenue, North Charleston, SC.  Please call the office for directions and check the </w:t>
            </w:r>
            <w:hyperlink r:id="rId7" w:history="1">
              <w:r>
                <w:rPr>
                  <w:rStyle w:val="Hyperlink"/>
                  <w:rFonts w:ascii="Arial" w:eastAsiaTheme="majorEastAsia" w:hAnsi="Arial" w:cs="Arial"/>
                  <w:sz w:val="20"/>
                  <w:szCs w:val="20"/>
                </w:rPr>
                <w:t>Father to Father-N. Charleston schedule</w:t>
              </w:r>
            </w:hyperlink>
            <w:r>
              <w:rPr>
                <w:rFonts w:ascii="Arial" w:hAnsi="Arial" w:cs="Arial"/>
                <w:color w:val="414A24"/>
                <w:sz w:val="20"/>
                <w:szCs w:val="20"/>
              </w:rPr>
              <w:t xml:space="preserve"> for any changes or additions.</w:t>
            </w:r>
            <w:r>
              <w:rPr>
                <w:rFonts w:ascii="Arial" w:hAnsi="Arial" w:cs="Arial"/>
                <w:color w:val="414A24"/>
                <w:sz w:val="20"/>
                <w:szCs w:val="20"/>
              </w:rPr>
              <w:br/>
            </w:r>
            <w:r>
              <w:rPr>
                <w:rFonts w:ascii="Arial" w:hAnsi="Arial" w:cs="Arial"/>
                <w:color w:val="414A24"/>
                <w:sz w:val="20"/>
                <w:szCs w:val="20"/>
              </w:rPr>
              <w:br/>
            </w:r>
            <w:r>
              <w:rPr>
                <w:rFonts w:ascii="Arial" w:hAnsi="Arial" w:cs="Arial"/>
                <w:b/>
                <w:bCs/>
                <w:color w:val="414A24"/>
                <w:sz w:val="20"/>
                <w:szCs w:val="20"/>
              </w:rPr>
              <w:t xml:space="preserve">Q) </w:t>
            </w:r>
            <w:r>
              <w:rPr>
                <w:rStyle w:val="Strong"/>
                <w:rFonts w:ascii="Arial" w:hAnsi="Arial" w:cs="Arial"/>
                <w:color w:val="414A24"/>
                <w:sz w:val="20"/>
                <w:szCs w:val="20"/>
              </w:rPr>
              <w:t>Who may attend your group sessions?</w:t>
            </w:r>
            <w:r>
              <w:rPr>
                <w:rFonts w:ascii="Arial" w:hAnsi="Arial" w:cs="Arial"/>
                <w:color w:val="414A24"/>
                <w:sz w:val="20"/>
                <w:szCs w:val="20"/>
              </w:rPr>
              <w:br/>
            </w:r>
            <w:r>
              <w:rPr>
                <w:rFonts w:ascii="Arial" w:hAnsi="Arial" w:cs="Arial"/>
                <w:color w:val="414A24"/>
                <w:sz w:val="20"/>
                <w:szCs w:val="20"/>
              </w:rPr>
              <w:lastRenderedPageBreak/>
              <w:t>A) Our sessions are open to all enrolled program participants. Visitors must be approved by the Project Director before attending group sessions.</w:t>
            </w:r>
          </w:p>
          <w:p w:rsidR="003D2E8A" w:rsidRDefault="003D2E8A" w:rsidP="00B504B3">
            <w:pPr>
              <w:pStyle w:val="NormalWeb"/>
              <w:ind w:left="600" w:right="600"/>
              <w:rPr>
                <w:rFonts w:ascii="Verdana" w:hAnsi="Verdana"/>
                <w:color w:val="000000"/>
              </w:rPr>
            </w:pPr>
            <w:r>
              <w:rPr>
                <w:rFonts w:ascii="Arial" w:hAnsi="Arial" w:cs="Arial"/>
                <w:b/>
                <w:bCs/>
                <w:color w:val="414A24"/>
                <w:sz w:val="20"/>
                <w:szCs w:val="20"/>
              </w:rPr>
              <w:t xml:space="preserve">Q) </w:t>
            </w:r>
            <w:r>
              <w:rPr>
                <w:rStyle w:val="Strong"/>
                <w:rFonts w:ascii="Arial" w:hAnsi="Arial" w:cs="Arial"/>
                <w:color w:val="414A24"/>
                <w:sz w:val="20"/>
                <w:szCs w:val="20"/>
              </w:rPr>
              <w:t>What is Education Assistance? Will you pay for my education?</w:t>
            </w:r>
            <w:r>
              <w:rPr>
                <w:rFonts w:ascii="Arial" w:hAnsi="Arial" w:cs="Arial"/>
                <w:color w:val="414A24"/>
                <w:sz w:val="20"/>
                <w:szCs w:val="20"/>
              </w:rPr>
              <w:br/>
              <w:t>A) The Father to Father Project does not pay for education. However, it does assist participants with finding opportunities and resources to secure desired education or technical training that will allow them to get a job or to get a better paying job. This includes GED classes, computer training, etc.</w:t>
            </w:r>
          </w:p>
          <w:p w:rsidR="003D2E8A" w:rsidRDefault="003D2E8A" w:rsidP="00B504B3">
            <w:pPr>
              <w:pStyle w:val="NormalWeb"/>
              <w:ind w:left="600" w:right="600"/>
              <w:rPr>
                <w:rFonts w:ascii="Verdana" w:hAnsi="Verdana"/>
                <w:color w:val="000000"/>
              </w:rPr>
            </w:pPr>
            <w:r>
              <w:rPr>
                <w:rFonts w:ascii="Arial" w:hAnsi="Arial" w:cs="Arial"/>
                <w:b/>
                <w:bCs/>
                <w:color w:val="414A24"/>
                <w:sz w:val="20"/>
                <w:szCs w:val="20"/>
              </w:rPr>
              <w:t>Q)</w:t>
            </w:r>
            <w:r>
              <w:rPr>
                <w:rFonts w:ascii="Arial" w:hAnsi="Arial" w:cs="Arial"/>
                <w:color w:val="414A24"/>
                <w:sz w:val="20"/>
                <w:szCs w:val="20"/>
              </w:rPr>
              <w:t xml:space="preserve"> </w:t>
            </w:r>
            <w:r>
              <w:rPr>
                <w:rStyle w:val="Strong"/>
                <w:rFonts w:ascii="Arial" w:hAnsi="Arial" w:cs="Arial"/>
                <w:color w:val="414A24"/>
                <w:sz w:val="20"/>
                <w:szCs w:val="20"/>
              </w:rPr>
              <w:t>What is Employment Assistance? Will you give/get me a job?</w:t>
            </w:r>
            <w:r>
              <w:rPr>
                <w:rFonts w:ascii="Arial" w:hAnsi="Arial" w:cs="Arial"/>
                <w:color w:val="414A24"/>
                <w:sz w:val="20"/>
                <w:szCs w:val="20"/>
              </w:rPr>
              <w:br/>
              <w:t>A) The Project assists participants in finding a job or finding a better paying job. We have a Job Coach on staff to assist participants in all phases of employment including interviewing skills, job retention skills, resume preparation, etc.</w:t>
            </w:r>
          </w:p>
          <w:p w:rsidR="003D2E8A" w:rsidRDefault="003D2E8A" w:rsidP="00B504B3">
            <w:pPr>
              <w:pStyle w:val="NormalWeb"/>
              <w:ind w:left="600" w:right="600"/>
              <w:rPr>
                <w:rFonts w:ascii="Verdana" w:hAnsi="Verdana"/>
                <w:color w:val="000000"/>
              </w:rPr>
            </w:pPr>
            <w:r>
              <w:rPr>
                <w:rFonts w:ascii="Arial" w:hAnsi="Arial" w:cs="Arial"/>
                <w:b/>
                <w:bCs/>
                <w:color w:val="414A24"/>
                <w:sz w:val="20"/>
                <w:szCs w:val="20"/>
              </w:rPr>
              <w:t>Q)</w:t>
            </w:r>
            <w:r>
              <w:rPr>
                <w:rFonts w:ascii="Arial" w:hAnsi="Arial" w:cs="Arial"/>
                <w:color w:val="414A24"/>
                <w:sz w:val="20"/>
                <w:szCs w:val="20"/>
              </w:rPr>
              <w:t xml:space="preserve"> </w:t>
            </w:r>
            <w:r>
              <w:rPr>
                <w:rStyle w:val="Strong"/>
                <w:rFonts w:ascii="Arial" w:hAnsi="Arial" w:cs="Arial"/>
                <w:color w:val="414A24"/>
                <w:sz w:val="20"/>
                <w:szCs w:val="20"/>
              </w:rPr>
              <w:t>Will you make a child support payment for me?</w:t>
            </w:r>
            <w:r>
              <w:rPr>
                <w:rFonts w:ascii="Arial" w:hAnsi="Arial" w:cs="Arial"/>
                <w:color w:val="414A24"/>
                <w:sz w:val="20"/>
                <w:szCs w:val="20"/>
              </w:rPr>
              <w:br/>
              <w:t>A) The Project does not make child support payments; however, we assist fathers with information and referrals to ensure child support payments are correctly based on current income.</w:t>
            </w:r>
          </w:p>
          <w:p w:rsidR="003D2E8A" w:rsidRDefault="003D2E8A" w:rsidP="00B504B3">
            <w:pPr>
              <w:pStyle w:val="NormalWeb"/>
              <w:ind w:left="600" w:right="600"/>
              <w:rPr>
                <w:rFonts w:ascii="Verdana" w:hAnsi="Verdana"/>
                <w:color w:val="000000"/>
              </w:rPr>
            </w:pPr>
            <w:r>
              <w:rPr>
                <w:rFonts w:ascii="Arial" w:hAnsi="Arial" w:cs="Arial"/>
                <w:b/>
                <w:bCs/>
                <w:color w:val="414A24"/>
                <w:sz w:val="20"/>
                <w:szCs w:val="20"/>
              </w:rPr>
              <w:t xml:space="preserve">Q) </w:t>
            </w:r>
            <w:r>
              <w:rPr>
                <w:rStyle w:val="Strong"/>
                <w:rFonts w:ascii="Arial" w:hAnsi="Arial" w:cs="Arial"/>
                <w:color w:val="414A24"/>
                <w:sz w:val="20"/>
                <w:szCs w:val="20"/>
              </w:rPr>
              <w:t>Can the mother of my children make me pay back-child support?</w:t>
            </w:r>
            <w:r>
              <w:rPr>
                <w:rFonts w:ascii="Arial" w:hAnsi="Arial" w:cs="Arial"/>
                <w:color w:val="414A24"/>
                <w:sz w:val="20"/>
                <w:szCs w:val="20"/>
              </w:rPr>
              <w:br/>
              <w:t>A) No, the order for child support is mandated by the court. The mother of your children can file for child support and then it’s up to the court to decide whether or not you (or the non- custodial parent) will have to pay child support.</w:t>
            </w:r>
          </w:p>
          <w:p w:rsidR="003D2E8A" w:rsidRDefault="003D2E8A" w:rsidP="00B504B3">
            <w:pPr>
              <w:pStyle w:val="NormalWeb"/>
              <w:ind w:left="600" w:right="600"/>
              <w:rPr>
                <w:rFonts w:ascii="Verdana" w:hAnsi="Verdana"/>
                <w:color w:val="000000"/>
              </w:rPr>
            </w:pPr>
            <w:r>
              <w:rPr>
                <w:rFonts w:ascii="Arial" w:hAnsi="Arial" w:cs="Arial"/>
                <w:b/>
                <w:bCs/>
                <w:color w:val="414A24"/>
                <w:sz w:val="20"/>
                <w:szCs w:val="20"/>
              </w:rPr>
              <w:t xml:space="preserve">Q) </w:t>
            </w:r>
            <w:r>
              <w:rPr>
                <w:rStyle w:val="Strong"/>
                <w:rFonts w:ascii="Arial" w:hAnsi="Arial" w:cs="Arial"/>
                <w:color w:val="414A24"/>
                <w:sz w:val="20"/>
                <w:szCs w:val="20"/>
              </w:rPr>
              <w:t>How do I get visitation with my children?</w:t>
            </w:r>
            <w:r>
              <w:rPr>
                <w:rFonts w:ascii="Arial" w:hAnsi="Arial" w:cs="Arial"/>
                <w:color w:val="414A24"/>
                <w:sz w:val="20"/>
                <w:szCs w:val="20"/>
              </w:rPr>
              <w:br/>
              <w:t>A) Primarily you would use an attorney if you can afford one. However, the Project has Pro se visitation packets and provides assistance completing forms available to its participants. We also host legal workshops to provide education about the legal system.</w:t>
            </w:r>
          </w:p>
          <w:p w:rsidR="003D2E8A" w:rsidRDefault="003D2E8A" w:rsidP="00B504B3">
            <w:pPr>
              <w:pStyle w:val="NormalWeb"/>
              <w:ind w:left="600" w:right="600"/>
              <w:rPr>
                <w:rFonts w:ascii="Verdana" w:hAnsi="Verdana"/>
                <w:color w:val="000000"/>
              </w:rPr>
            </w:pPr>
            <w:r>
              <w:rPr>
                <w:rFonts w:ascii="Arial" w:hAnsi="Arial" w:cs="Arial"/>
                <w:b/>
                <w:bCs/>
                <w:color w:val="414A24"/>
                <w:sz w:val="20"/>
                <w:szCs w:val="20"/>
              </w:rPr>
              <w:t xml:space="preserve">Q) </w:t>
            </w:r>
            <w:r>
              <w:rPr>
                <w:rStyle w:val="Strong"/>
                <w:rFonts w:ascii="Arial" w:hAnsi="Arial" w:cs="Arial"/>
                <w:color w:val="414A24"/>
                <w:sz w:val="20"/>
                <w:szCs w:val="20"/>
              </w:rPr>
              <w:t xml:space="preserve">What does </w:t>
            </w:r>
            <w:r>
              <w:rPr>
                <w:rStyle w:val="Strong"/>
                <w:rFonts w:ascii="Arial" w:hAnsi="Arial" w:cs="Arial"/>
                <w:i/>
                <w:iCs/>
                <w:color w:val="414A24"/>
                <w:sz w:val="20"/>
                <w:szCs w:val="20"/>
              </w:rPr>
              <w:t xml:space="preserve">Pro Se </w:t>
            </w:r>
            <w:r>
              <w:rPr>
                <w:rStyle w:val="Strong"/>
                <w:rFonts w:ascii="Arial" w:hAnsi="Arial" w:cs="Arial"/>
                <w:color w:val="414A24"/>
                <w:sz w:val="20"/>
                <w:szCs w:val="20"/>
              </w:rPr>
              <w:t>mean?</w:t>
            </w:r>
            <w:r>
              <w:rPr>
                <w:rFonts w:ascii="Arial" w:hAnsi="Arial" w:cs="Arial"/>
                <w:color w:val="414A24"/>
                <w:sz w:val="20"/>
                <w:szCs w:val="20"/>
              </w:rPr>
              <w:br/>
              <w:t xml:space="preserve">A) </w:t>
            </w:r>
            <w:r>
              <w:rPr>
                <w:rFonts w:ascii="Arial" w:hAnsi="Arial" w:cs="Arial"/>
                <w:i/>
                <w:iCs/>
                <w:color w:val="414A24"/>
                <w:sz w:val="20"/>
                <w:szCs w:val="20"/>
              </w:rPr>
              <w:t>Pro Se</w:t>
            </w:r>
            <w:r>
              <w:rPr>
                <w:rFonts w:ascii="Arial" w:hAnsi="Arial" w:cs="Arial"/>
                <w:color w:val="414A24"/>
                <w:sz w:val="20"/>
                <w:szCs w:val="20"/>
              </w:rPr>
              <w:t xml:space="preserve"> means to represent oneself in court without the assistance of an attorney. </w:t>
            </w:r>
          </w:p>
          <w:p w:rsidR="003D2E8A" w:rsidRDefault="003D2E8A" w:rsidP="00B504B3">
            <w:pPr>
              <w:pStyle w:val="NormalWeb"/>
              <w:ind w:left="600" w:right="600"/>
              <w:rPr>
                <w:rFonts w:ascii="Verdana" w:hAnsi="Verdana"/>
                <w:color w:val="000000"/>
              </w:rPr>
            </w:pPr>
            <w:r>
              <w:rPr>
                <w:rFonts w:ascii="Arial" w:hAnsi="Arial" w:cs="Arial"/>
                <w:b/>
                <w:bCs/>
                <w:color w:val="414A24"/>
                <w:sz w:val="20"/>
                <w:szCs w:val="20"/>
              </w:rPr>
              <w:t>Q) Are you attorneys?</w:t>
            </w:r>
            <w:r>
              <w:rPr>
                <w:rFonts w:ascii="Arial" w:hAnsi="Arial" w:cs="Arial"/>
                <w:color w:val="414A24"/>
                <w:sz w:val="20"/>
                <w:szCs w:val="20"/>
              </w:rPr>
              <w:br/>
              <w:t>A) No the program refers participants to local attorneys for assistance with legal issues.</w:t>
            </w:r>
          </w:p>
          <w:p w:rsidR="003D2E8A" w:rsidRPr="00A27EAB" w:rsidRDefault="003D2E8A" w:rsidP="00B504B3">
            <w:pPr>
              <w:spacing w:before="100" w:beforeAutospacing="1" w:after="100" w:afterAutospacing="1" w:line="240" w:lineRule="auto"/>
              <w:ind w:left="600" w:right="600"/>
              <w:rPr>
                <w:rFonts w:ascii="Verdana" w:eastAsia="Times New Roman" w:hAnsi="Verdana" w:cs="Times New Roman"/>
                <w:color w:val="000000"/>
                <w:sz w:val="24"/>
                <w:szCs w:val="24"/>
              </w:rPr>
            </w:pPr>
          </w:p>
        </w:tc>
      </w:tr>
    </w:tbl>
    <w:p w:rsidR="007B6071" w:rsidRDefault="007B6071"/>
    <w:sectPr w:rsidR="007B6071" w:rsidSect="007B60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altName w:val="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526CA"/>
    <w:multiLevelType w:val="hybridMultilevel"/>
    <w:tmpl w:val="D5C204FA"/>
    <w:lvl w:ilvl="0" w:tplc="399C7690">
      <w:start w:val="90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2E8A"/>
    <w:rsid w:val="001B7885"/>
    <w:rsid w:val="003D2E8A"/>
    <w:rsid w:val="0051442E"/>
    <w:rsid w:val="007B6071"/>
    <w:rsid w:val="00A23B67"/>
    <w:rsid w:val="00ED4A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E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E8A"/>
    <w:pPr>
      <w:ind w:left="720"/>
      <w:contextualSpacing/>
    </w:pPr>
  </w:style>
  <w:style w:type="paragraph" w:styleId="NormalWeb">
    <w:name w:val="Normal (Web)"/>
    <w:basedOn w:val="Normal"/>
    <w:uiPriority w:val="99"/>
    <w:unhideWhenUsed/>
    <w:rsid w:val="003D2E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2E8A"/>
    <w:rPr>
      <w:color w:val="427800"/>
      <w:u w:val="single"/>
    </w:rPr>
  </w:style>
  <w:style w:type="character" w:styleId="Strong">
    <w:name w:val="Strong"/>
    <w:basedOn w:val="DefaultParagraphFont"/>
    <w:uiPriority w:val="22"/>
    <w:qFormat/>
    <w:rsid w:val="003D2E8A"/>
    <w:rPr>
      <w:b/>
      <w:bCs/>
    </w:rPr>
  </w:style>
  <w:style w:type="character" w:customStyle="1" w:styleId="aboutsubhead">
    <w:name w:val="aboutsubhead"/>
    <w:basedOn w:val="DefaultParagraphFont"/>
    <w:rsid w:val="003D2E8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thertofatherproject.org/../../Fatherhood%20Program/Local%20Settings/My%20Webs/Father%202%20Father/news-N.Charlest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thertofatherproject.org/staff-Charleston.htm" TargetMode="External"/><Relationship Id="rId5" Type="http://schemas.openxmlformats.org/officeDocument/2006/relationships/hyperlink" Target="http://fathertofatherproject.org/contact.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gbutler</dc:creator>
  <cp:lastModifiedBy>patl</cp:lastModifiedBy>
  <cp:revision>3</cp:revision>
  <dcterms:created xsi:type="dcterms:W3CDTF">2011-11-21T19:09:00Z</dcterms:created>
  <dcterms:modified xsi:type="dcterms:W3CDTF">2012-01-19T21:12:00Z</dcterms:modified>
</cp:coreProperties>
</file>