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650C9" w:rsidR="00CE44E9" w:rsidP="679ABAE8" w:rsidRDefault="00CE44E9" w14:paraId="13C72CA4" w14:textId="13E17F82">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5A6070" w:rsidP="679ABAE8" w:rsidRDefault="005A6070" w14:paraId="54C55B33" w14:textId="32488AF8">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Pr="001650C9" w:rsidR="005A6070" w:rsidP="679ABAE8" w:rsidRDefault="005A6070" w14:paraId="240824F6" w14:textId="677EB52D">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5A6070" w:rsidP="679ABAE8" w:rsidRDefault="005A6070" w14:paraId="02F967F4" w14:textId="35159EA2">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5A6070" w:rsidP="679ABAE8" w:rsidRDefault="005A6070" w14:paraId="19738007" w14:textId="7F03487B">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5A6070" w:rsidP="679ABAE8" w:rsidRDefault="005A6070" w14:paraId="3C00A2E0" w14:textId="7F753F84">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9714E8" w:rsidP="679ABAE8" w:rsidRDefault="009714E8" w14:paraId="3E1E9C61" w14:textId="34164017">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r w:rsidRPr="679ABAE8">
        <w:rPr>
          <w:rFonts w:eastAsia="Times New Roman" w:cs="Calibri" w:cstheme="minorAscii"/>
          <w:b w:val="1"/>
          <w:bCs w:val="1"/>
        </w:rPr>
        <w:fldChar w:fldCharType="begin"/>
      </w:r>
      <w:r w:rsidRPr="679ABAE8">
        <w:rPr>
          <w:rFonts w:eastAsia="Times New Roman" w:cs="Calibri" w:cstheme="minorAscii"/>
          <w:b w:val="1"/>
          <w:bCs w:val="1"/>
        </w:rPr>
        <w:instrText xml:space="preserve"> INCLUDEPICTURE "https://lh5.googleusercontent.com/r0TRkCtc-n1bcWEQf4_4wzXPAtCo1a62k7ZIDTGObL_s1nNG41sPij1x1e8w5IIwRy3kZpLH9aPy-r5SojhfdgB_yojgJmrr8CCxSxVoR0MiK4otQiD6vHMh4mLOChNygGt6M54x" \* MERGEFORMATINET </w:instrText>
      </w:r>
      <w:r w:rsidRPr="679ABAE8">
        <w:rPr>
          <w:rFonts w:eastAsia="Times New Roman" w:cs="Calibri" w:cstheme="minorAscii"/>
          <w:b w:val="1"/>
          <w:bCs w:val="1"/>
        </w:rPr>
        <w:fldChar w:fldCharType="separate"/>
      </w:r>
      <w:r w:rsidR="009714E8">
        <w:drawing>
          <wp:inline wp14:editId="679ABAE8" wp14:anchorId="102031AE">
            <wp:extent cx="2516864" cy="2728399"/>
            <wp:effectExtent l="0" t="0" r="0" b="0"/>
            <wp:docPr id="2" name="Picture 2" descr="Global Rain logo" title=""/>
            <wp:cNvGraphicFramePr>
              <a:graphicFrameLocks noChangeAspect="1"/>
            </wp:cNvGraphicFramePr>
            <a:graphic>
              <a:graphicData uri="http://schemas.openxmlformats.org/drawingml/2006/picture">
                <pic:pic>
                  <pic:nvPicPr>
                    <pic:cNvPr id="0" name="Picture 2"/>
                    <pic:cNvPicPr/>
                  </pic:nvPicPr>
                  <pic:blipFill>
                    <a:blip r:embed="Ra5660e83f6514f8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16864" cy="2728399"/>
                    </a:xfrm>
                    <a:prstGeom prst="rect">
                      <a:avLst/>
                    </a:prstGeom>
                  </pic:spPr>
                </pic:pic>
              </a:graphicData>
            </a:graphic>
          </wp:inline>
        </w:drawing>
      </w:r>
      <w:r w:rsidRPr="679ABAE8">
        <w:rPr>
          <w:rFonts w:eastAsia="Times New Roman" w:cs="Calibri" w:cstheme="minorAscii"/>
          <w:b w:val="1"/>
          <w:bCs w:val="1"/>
        </w:rPr>
        <w:fldChar w:fldCharType="end"/>
      </w:r>
    </w:p>
    <w:p w:rsidRPr="001650C9" w:rsidR="009C6202" w:rsidP="679ABAE8" w:rsidRDefault="009C6202" w14:paraId="0FB05981" w14:textId="4A42CA66">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5A6070" w:rsidP="679ABAE8" w:rsidRDefault="005A6070" w14:paraId="2EC1F40F" w14:textId="61BCC2D5">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5A6070" w:rsidP="679ABAE8" w:rsidRDefault="005A6070" w14:paraId="218B47FD" w14:textId="775569E2">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p>
    <w:p w:rsidRPr="001650C9" w:rsidR="00271E26" w:rsidP="679ABAE8" w:rsidRDefault="001240EF" w14:paraId="3C150EE0" w14:textId="7A584360">
      <w:pPr>
        <w:pStyle w:val="Heading1"/>
        <w:rPr>
          <w:rFonts w:ascii="Calibri" w:hAnsi="Calibri" w:eastAsia="Calibri" w:cs="Calibri" w:asciiTheme="minorAscii" w:hAnsiTheme="minorAscii" w:eastAsiaTheme="minorAscii" w:cstheme="minorAscii"/>
          <w:sz w:val="24"/>
          <w:szCs w:val="24"/>
        </w:rPr>
      </w:pPr>
      <w:bookmarkStart w:name="_Toc1502403144" w:id="762533843"/>
      <w:r w:rsidRPr="679ABAE8" w:rsidR="001240EF">
        <w:rPr>
          <w:rFonts w:ascii="Calibri" w:hAnsi="Calibri" w:eastAsia="Calibri" w:cs="Calibri" w:asciiTheme="minorAscii" w:hAnsiTheme="minorAscii" w:eastAsiaTheme="minorAscii" w:cstheme="minorAscii"/>
          <w:sz w:val="24"/>
          <w:szCs w:val="24"/>
        </w:rPr>
        <w:t xml:space="preserve">Artemis Financial </w:t>
      </w:r>
      <w:r w:rsidRPr="679ABAE8" w:rsidR="00271E26">
        <w:rPr>
          <w:rFonts w:ascii="Calibri" w:hAnsi="Calibri" w:eastAsia="Calibri" w:cs="Calibri" w:asciiTheme="minorAscii" w:hAnsiTheme="minorAscii" w:eastAsiaTheme="minorAscii" w:cstheme="minorAscii"/>
          <w:sz w:val="24"/>
          <w:szCs w:val="24"/>
        </w:rPr>
        <w:t>Vulnerability Assessment Report</w:t>
      </w:r>
      <w:bookmarkEnd w:id="762533843"/>
    </w:p>
    <w:p w:rsidR="001650C9" w:rsidP="679ABAE8" w:rsidRDefault="001650C9" w14:paraId="3DD7FC8C" w14:textId="08E61DC4">
      <w:pPr>
        <w:spacing w:after="0" w:line="240" w:lineRule="auto"/>
        <w:rPr>
          <w:rFonts w:ascii="Calibri" w:hAnsi="Calibri" w:eastAsia="Calibri" w:cs="Calibri" w:asciiTheme="minorAscii" w:hAnsiTheme="minorAscii" w:eastAsiaTheme="minorAscii" w:cstheme="minorAscii"/>
          <w:sz w:val="24"/>
          <w:szCs w:val="24"/>
        </w:rPr>
      </w:pPr>
      <w:r w:rsidRPr="679ABAE8">
        <w:rPr>
          <w:rFonts w:ascii="Calibri" w:hAnsi="Calibri" w:eastAsia="Calibri" w:cs="Calibri" w:asciiTheme="minorAscii" w:hAnsiTheme="minorAscii" w:eastAsiaTheme="minorAscii" w:cstheme="minorAscii"/>
          <w:sz w:val="24"/>
          <w:szCs w:val="24"/>
        </w:rPr>
        <w:br w:type="page"/>
      </w:r>
    </w:p>
    <w:sdt>
      <w:sdtPr>
        <w:id w:val="1571999556"/>
        <w:docPartObj>
          <w:docPartGallery w:val="Table of Contents"/>
          <w:docPartUnique/>
        </w:docPartObj>
      </w:sdtPr>
      <w:sdtContent>
        <w:p w:rsidRPr="001650C9" w:rsidR="00940B1A" w:rsidP="679ABAE8" w:rsidRDefault="00940B1A" w14:paraId="1ED9707E" w14:textId="1A95A896">
          <w:pPr>
            <w:pStyle w:val="TOCHeading"/>
            <w:rPr>
              <w:rFonts w:ascii="Calibri" w:hAnsi="Calibri" w:eastAsia="Calibri" w:cs="Calibri" w:asciiTheme="minorAscii" w:hAnsiTheme="minorAscii" w:eastAsiaTheme="minorAscii" w:cstheme="minorAscii"/>
              <w:sz w:val="24"/>
              <w:szCs w:val="24"/>
            </w:rPr>
          </w:pPr>
          <w:r w:rsidRPr="679ABAE8" w:rsidR="00940B1A">
            <w:rPr>
              <w:rFonts w:ascii="Calibri" w:hAnsi="Calibri" w:eastAsia="Calibri" w:cs="Calibri" w:asciiTheme="minorAscii" w:hAnsiTheme="minorAscii" w:eastAsiaTheme="minorAscii" w:cstheme="minorAscii"/>
              <w:sz w:val="24"/>
              <w:szCs w:val="24"/>
            </w:rPr>
            <w:t>Table of Contents</w:t>
          </w:r>
        </w:p>
        <w:p w:rsidRPr="001650C9" w:rsidR="00DC2970" w:rsidP="679ABAE8" w:rsidRDefault="00DC2970" w14:paraId="7A713FB5"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Pr="001650C9" w:rsidR="007033DB" w:rsidP="679ABAE8" w:rsidRDefault="00940B1A" w14:paraId="243DDC4C" w14:textId="42417806">
          <w:pPr>
            <w:pStyle w:val="TOC1"/>
            <w:tabs>
              <w:tab w:val="right" w:leader="dot" w:pos="9360"/>
            </w:tabs>
            <w:suppressAutoHyphens/>
            <w:spacing w:line="240" w:lineRule="auto"/>
            <w:contextualSpacing/>
            <w:rPr>
              <w:rStyle w:val="Hyperlink"/>
              <w:noProof/>
            </w:rPr>
          </w:pPr>
          <w:r>
            <w:fldChar w:fldCharType="begin"/>
          </w:r>
          <w:r>
            <w:instrText xml:space="preserve">TOC \o "1-3" \h \z \u</w:instrText>
          </w:r>
          <w:r>
            <w:fldChar w:fldCharType="separate"/>
          </w:r>
          <w:hyperlink w:anchor="_Toc1502403144">
            <w:r w:rsidRPr="679ABAE8" w:rsidR="679ABAE8">
              <w:rPr>
                <w:rStyle w:val="Hyperlink"/>
              </w:rPr>
              <w:t>Artemis Financial Vulnerability Assessment Report</w:t>
            </w:r>
            <w:r>
              <w:tab/>
            </w:r>
            <w:r>
              <w:fldChar w:fldCharType="begin"/>
            </w:r>
            <w:r>
              <w:instrText xml:space="preserve">PAGEREF _Toc1502403144 \h</w:instrText>
            </w:r>
            <w:r>
              <w:fldChar w:fldCharType="separate"/>
            </w:r>
            <w:r w:rsidRPr="679ABAE8" w:rsidR="679ABAE8">
              <w:rPr>
                <w:rStyle w:val="Hyperlink"/>
              </w:rPr>
              <w:t>1</w:t>
            </w:r>
            <w:r>
              <w:fldChar w:fldCharType="end"/>
            </w:r>
          </w:hyperlink>
        </w:p>
        <w:p w:rsidRPr="001650C9" w:rsidR="007033DB" w:rsidP="679ABAE8" w:rsidRDefault="002B1BE5" w14:paraId="74391AC2" w14:textId="61BF2F00">
          <w:pPr>
            <w:pStyle w:val="TOC2"/>
            <w:tabs>
              <w:tab w:val="right" w:leader="dot" w:pos="9360"/>
            </w:tabs>
            <w:suppressAutoHyphens/>
            <w:spacing w:line="240" w:lineRule="auto"/>
            <w:contextualSpacing/>
            <w:rPr>
              <w:rStyle w:val="Hyperlink"/>
              <w:noProof/>
            </w:rPr>
          </w:pPr>
          <w:hyperlink w:anchor="_Toc1275313266">
            <w:r w:rsidRPr="679ABAE8" w:rsidR="679ABAE8">
              <w:rPr>
                <w:rStyle w:val="Hyperlink"/>
              </w:rPr>
              <w:t>Document Revision History</w:t>
            </w:r>
            <w:r>
              <w:tab/>
            </w:r>
            <w:r>
              <w:fldChar w:fldCharType="begin"/>
            </w:r>
            <w:r>
              <w:instrText xml:space="preserve">PAGEREF _Toc1275313266 \h</w:instrText>
            </w:r>
            <w:r>
              <w:fldChar w:fldCharType="separate"/>
            </w:r>
            <w:r w:rsidRPr="679ABAE8" w:rsidR="679ABAE8">
              <w:rPr>
                <w:rStyle w:val="Hyperlink"/>
              </w:rPr>
              <w:t>2</w:t>
            </w:r>
            <w:r>
              <w:fldChar w:fldCharType="end"/>
            </w:r>
          </w:hyperlink>
        </w:p>
        <w:p w:rsidRPr="001650C9" w:rsidR="007033DB" w:rsidP="679ABAE8" w:rsidRDefault="002B1BE5" w14:paraId="4DC48BCC" w14:textId="0F7AD25F">
          <w:pPr>
            <w:pStyle w:val="TOC2"/>
            <w:tabs>
              <w:tab w:val="right" w:leader="dot" w:pos="9360"/>
            </w:tabs>
            <w:suppressAutoHyphens/>
            <w:spacing w:line="240" w:lineRule="auto"/>
            <w:contextualSpacing/>
            <w:rPr>
              <w:rStyle w:val="Hyperlink"/>
              <w:noProof/>
            </w:rPr>
          </w:pPr>
          <w:hyperlink w:anchor="_Toc28607884">
            <w:r w:rsidRPr="679ABAE8" w:rsidR="679ABAE8">
              <w:rPr>
                <w:rStyle w:val="Hyperlink"/>
              </w:rPr>
              <w:t>Client</w:t>
            </w:r>
            <w:r>
              <w:tab/>
            </w:r>
            <w:r>
              <w:fldChar w:fldCharType="begin"/>
            </w:r>
            <w:r>
              <w:instrText xml:space="preserve">PAGEREF _Toc28607884 \h</w:instrText>
            </w:r>
            <w:r>
              <w:fldChar w:fldCharType="separate"/>
            </w:r>
            <w:r w:rsidRPr="679ABAE8" w:rsidR="679ABAE8">
              <w:rPr>
                <w:rStyle w:val="Hyperlink"/>
              </w:rPr>
              <w:t>3</w:t>
            </w:r>
            <w:r>
              <w:fldChar w:fldCharType="end"/>
            </w:r>
          </w:hyperlink>
        </w:p>
        <w:p w:rsidRPr="001650C9" w:rsidR="007033DB" w:rsidP="679ABAE8" w:rsidRDefault="002B1BE5" w14:paraId="0833ECC0" w14:textId="20489254">
          <w:pPr>
            <w:pStyle w:val="TOC2"/>
            <w:tabs>
              <w:tab w:val="right" w:leader="dot" w:pos="9360"/>
            </w:tabs>
            <w:suppressAutoHyphens/>
            <w:spacing w:line="240" w:lineRule="auto"/>
            <w:contextualSpacing/>
            <w:rPr>
              <w:rStyle w:val="Hyperlink"/>
              <w:noProof/>
            </w:rPr>
          </w:pPr>
          <w:hyperlink w:anchor="_Toc1326978576">
            <w:r w:rsidRPr="679ABAE8" w:rsidR="679ABAE8">
              <w:rPr>
                <w:rStyle w:val="Hyperlink"/>
              </w:rPr>
              <w:t>Developer</w:t>
            </w:r>
            <w:r>
              <w:tab/>
            </w:r>
            <w:r>
              <w:fldChar w:fldCharType="begin"/>
            </w:r>
            <w:r>
              <w:instrText xml:space="preserve">PAGEREF _Toc1326978576 \h</w:instrText>
            </w:r>
            <w:r>
              <w:fldChar w:fldCharType="separate"/>
            </w:r>
            <w:r w:rsidRPr="679ABAE8" w:rsidR="679ABAE8">
              <w:rPr>
                <w:rStyle w:val="Hyperlink"/>
              </w:rPr>
              <w:t>3</w:t>
            </w:r>
            <w:r>
              <w:fldChar w:fldCharType="end"/>
            </w:r>
          </w:hyperlink>
        </w:p>
        <w:p w:rsidRPr="001650C9" w:rsidR="007033DB" w:rsidP="679ABAE8" w:rsidRDefault="002B1BE5" w14:paraId="4B0E3AD8" w14:textId="5F92AA1C">
          <w:pPr>
            <w:pStyle w:val="TOC2"/>
            <w:tabs>
              <w:tab w:val="left" w:leader="none" w:pos="600"/>
              <w:tab w:val="right" w:leader="dot" w:pos="9360"/>
            </w:tabs>
            <w:suppressAutoHyphens/>
            <w:spacing w:line="240" w:lineRule="auto"/>
            <w:contextualSpacing/>
            <w:rPr>
              <w:rStyle w:val="Hyperlink"/>
              <w:noProof/>
            </w:rPr>
          </w:pPr>
          <w:hyperlink w:anchor="_Toc1973723916">
            <w:r w:rsidRPr="679ABAE8" w:rsidR="679ABAE8">
              <w:rPr>
                <w:rStyle w:val="Hyperlink"/>
              </w:rPr>
              <w:t>1.</w:t>
            </w:r>
            <w:r>
              <w:tab/>
            </w:r>
            <w:r w:rsidRPr="679ABAE8" w:rsidR="679ABAE8">
              <w:rPr>
                <w:rStyle w:val="Hyperlink"/>
              </w:rPr>
              <w:t>Interpreting Client Needs</w:t>
            </w:r>
            <w:r>
              <w:tab/>
            </w:r>
            <w:r>
              <w:fldChar w:fldCharType="begin"/>
            </w:r>
            <w:r>
              <w:instrText xml:space="preserve">PAGEREF _Toc1973723916 \h</w:instrText>
            </w:r>
            <w:r>
              <w:fldChar w:fldCharType="separate"/>
            </w:r>
            <w:r w:rsidRPr="679ABAE8" w:rsidR="679ABAE8">
              <w:rPr>
                <w:rStyle w:val="Hyperlink"/>
              </w:rPr>
              <w:t>4</w:t>
            </w:r>
            <w:r>
              <w:fldChar w:fldCharType="end"/>
            </w:r>
          </w:hyperlink>
        </w:p>
        <w:p w:rsidRPr="001650C9" w:rsidR="007033DB" w:rsidP="679ABAE8" w:rsidRDefault="002B1BE5" w14:paraId="7BF45A0A" w14:textId="717D6D87">
          <w:pPr>
            <w:pStyle w:val="TOC2"/>
            <w:tabs>
              <w:tab w:val="left" w:leader="none" w:pos="600"/>
              <w:tab w:val="right" w:leader="dot" w:pos="9360"/>
            </w:tabs>
            <w:suppressAutoHyphens/>
            <w:spacing w:line="240" w:lineRule="auto"/>
            <w:contextualSpacing/>
            <w:rPr>
              <w:rStyle w:val="Hyperlink"/>
              <w:noProof/>
            </w:rPr>
          </w:pPr>
          <w:hyperlink w:anchor="_Toc1220140369">
            <w:r w:rsidRPr="679ABAE8" w:rsidR="679ABAE8">
              <w:rPr>
                <w:rStyle w:val="Hyperlink"/>
              </w:rPr>
              <w:t>2.</w:t>
            </w:r>
            <w:r>
              <w:tab/>
            </w:r>
            <w:r w:rsidRPr="679ABAE8" w:rsidR="679ABAE8">
              <w:rPr>
                <w:rStyle w:val="Hyperlink"/>
              </w:rPr>
              <w:t>Areas of Security</w:t>
            </w:r>
            <w:r>
              <w:tab/>
            </w:r>
            <w:r>
              <w:fldChar w:fldCharType="begin"/>
            </w:r>
            <w:r>
              <w:instrText xml:space="preserve">PAGEREF _Toc1220140369 \h</w:instrText>
            </w:r>
            <w:r>
              <w:fldChar w:fldCharType="separate"/>
            </w:r>
            <w:r w:rsidRPr="679ABAE8" w:rsidR="679ABAE8">
              <w:rPr>
                <w:rStyle w:val="Hyperlink"/>
              </w:rPr>
              <w:t>5</w:t>
            </w:r>
            <w:r>
              <w:fldChar w:fldCharType="end"/>
            </w:r>
          </w:hyperlink>
        </w:p>
        <w:p w:rsidRPr="001650C9" w:rsidR="007033DB" w:rsidP="679ABAE8" w:rsidRDefault="002B1BE5" w14:paraId="682F2F36" w14:textId="470A1FF7">
          <w:pPr>
            <w:pStyle w:val="TOC2"/>
            <w:tabs>
              <w:tab w:val="left" w:leader="none" w:pos="600"/>
              <w:tab w:val="right" w:leader="dot" w:pos="9360"/>
            </w:tabs>
            <w:suppressAutoHyphens/>
            <w:spacing w:line="240" w:lineRule="auto"/>
            <w:contextualSpacing/>
            <w:rPr>
              <w:rStyle w:val="Hyperlink"/>
              <w:noProof/>
            </w:rPr>
          </w:pPr>
          <w:hyperlink w:anchor="_Toc96859661">
            <w:r w:rsidRPr="679ABAE8" w:rsidR="679ABAE8">
              <w:rPr>
                <w:rStyle w:val="Hyperlink"/>
              </w:rPr>
              <w:t>3.</w:t>
            </w:r>
            <w:r>
              <w:tab/>
            </w:r>
            <w:r w:rsidRPr="679ABAE8" w:rsidR="679ABAE8">
              <w:rPr>
                <w:rStyle w:val="Hyperlink"/>
              </w:rPr>
              <w:t>Manual Review</w:t>
            </w:r>
            <w:r>
              <w:tab/>
            </w:r>
            <w:r>
              <w:fldChar w:fldCharType="begin"/>
            </w:r>
            <w:r>
              <w:instrText xml:space="preserve">PAGEREF _Toc96859661 \h</w:instrText>
            </w:r>
            <w:r>
              <w:fldChar w:fldCharType="separate"/>
            </w:r>
            <w:r w:rsidRPr="679ABAE8" w:rsidR="679ABAE8">
              <w:rPr>
                <w:rStyle w:val="Hyperlink"/>
              </w:rPr>
              <w:t>6</w:t>
            </w:r>
            <w:r>
              <w:fldChar w:fldCharType="end"/>
            </w:r>
          </w:hyperlink>
        </w:p>
        <w:p w:rsidRPr="001650C9" w:rsidR="007033DB" w:rsidP="679ABAE8" w:rsidRDefault="002B1BE5" w14:paraId="753314F0" w14:textId="740E33E6">
          <w:pPr>
            <w:pStyle w:val="TOC2"/>
            <w:tabs>
              <w:tab w:val="left" w:leader="none" w:pos="600"/>
              <w:tab w:val="right" w:leader="dot" w:pos="9360"/>
            </w:tabs>
            <w:suppressAutoHyphens/>
            <w:spacing w:line="240" w:lineRule="auto"/>
            <w:contextualSpacing/>
            <w:rPr>
              <w:rStyle w:val="Hyperlink"/>
              <w:noProof/>
            </w:rPr>
          </w:pPr>
          <w:hyperlink w:anchor="_Toc1444069267">
            <w:r w:rsidRPr="679ABAE8" w:rsidR="679ABAE8">
              <w:rPr>
                <w:rStyle w:val="Hyperlink"/>
              </w:rPr>
              <w:t>4.</w:t>
            </w:r>
            <w:r>
              <w:tab/>
            </w:r>
            <w:r w:rsidRPr="679ABAE8" w:rsidR="679ABAE8">
              <w:rPr>
                <w:rStyle w:val="Hyperlink"/>
              </w:rPr>
              <w:t>Static Testing</w:t>
            </w:r>
            <w:r>
              <w:tab/>
            </w:r>
            <w:r>
              <w:fldChar w:fldCharType="begin"/>
            </w:r>
            <w:r>
              <w:instrText xml:space="preserve">PAGEREF _Toc1444069267 \h</w:instrText>
            </w:r>
            <w:r>
              <w:fldChar w:fldCharType="separate"/>
            </w:r>
            <w:r w:rsidRPr="679ABAE8" w:rsidR="679ABAE8">
              <w:rPr>
                <w:rStyle w:val="Hyperlink"/>
              </w:rPr>
              <w:t>7</w:t>
            </w:r>
            <w:r>
              <w:fldChar w:fldCharType="end"/>
            </w:r>
          </w:hyperlink>
        </w:p>
        <w:p w:rsidRPr="001650C9" w:rsidR="007033DB" w:rsidP="679ABAE8" w:rsidRDefault="002B1BE5" w14:paraId="43B731B9" w14:textId="5D4B72D0">
          <w:pPr>
            <w:pStyle w:val="TOC3"/>
            <w:tabs>
              <w:tab w:val="left" w:leader="none" w:pos="795"/>
              <w:tab w:val="right" w:leader="dot" w:pos="9360"/>
            </w:tabs>
            <w:suppressAutoHyphens/>
            <w:spacing w:line="240" w:lineRule="auto"/>
            <w:contextualSpacing/>
            <w:rPr>
              <w:rStyle w:val="Hyperlink"/>
              <w:noProof/>
            </w:rPr>
          </w:pPr>
          <w:hyperlink w:anchor="_Toc1438373747">
            <w:r w:rsidRPr="679ABAE8" w:rsidR="679ABAE8">
              <w:rPr>
                <w:rStyle w:val="Hyperlink"/>
                <w:rFonts w:ascii="Symbol" w:hAnsi="Symbol" w:eastAsia="Symbol" w:cs="Symbol"/>
              </w:rPr>
              <w:t></w:t>
            </w:r>
            <w:r>
              <w:tab/>
            </w:r>
            <w:r w:rsidRPr="679ABAE8" w:rsidR="679ABAE8">
              <w:rPr>
                <w:rStyle w:val="Hyperlink"/>
              </w:rPr>
              <w:t>bcprov-jdk15on-1.46.jar</w:t>
            </w:r>
            <w:r>
              <w:tab/>
            </w:r>
            <w:r>
              <w:fldChar w:fldCharType="begin"/>
            </w:r>
            <w:r>
              <w:instrText xml:space="preserve">PAGEREF _Toc1438373747 \h</w:instrText>
            </w:r>
            <w:r>
              <w:fldChar w:fldCharType="separate"/>
            </w:r>
            <w:r w:rsidRPr="679ABAE8" w:rsidR="679ABAE8">
              <w:rPr>
                <w:rStyle w:val="Hyperlink"/>
              </w:rPr>
              <w:t>7</w:t>
            </w:r>
            <w:r>
              <w:fldChar w:fldCharType="end"/>
            </w:r>
          </w:hyperlink>
          <w:r>
            <w:fldChar w:fldCharType="end"/>
          </w:r>
        </w:p>
      </w:sdtContent>
    </w:sdt>
    <w:p w:rsidRPr="001650C9" w:rsidR="00DC2970" w:rsidP="679ABAE8" w:rsidRDefault="00940B1A" w14:paraId="3CCDCE44" w14:textId="5E8D416F">
      <w:pPr>
        <w:suppressAutoHyphens/>
        <w:spacing w:after="0" w:line="240" w:lineRule="auto"/>
        <w:contextualSpacing/>
        <w:rPr>
          <w:rFonts w:ascii="Calibri" w:hAnsi="Calibri" w:eastAsia="Calibri" w:cs="Calibri" w:asciiTheme="minorAscii" w:hAnsiTheme="minorAscii" w:eastAsiaTheme="minorAscii" w:cstheme="minorAscii"/>
          <w:b w:val="1"/>
          <w:bCs w:val="1"/>
          <w:sz w:val="24"/>
          <w:szCs w:val="24"/>
        </w:rPr>
      </w:pPr>
    </w:p>
    <w:p w:rsidRPr="001650C9" w:rsidR="00921C2E" w:rsidP="679ABAE8" w:rsidRDefault="00921C2E" w14:paraId="5540CD6A" w14:textId="7E2DDCD0">
      <w:pPr>
        <w:suppressAutoHyphens/>
        <w:spacing w:after="0" w:line="240" w:lineRule="auto"/>
        <w:contextualSpacing/>
        <w:rPr>
          <w:rFonts w:ascii="Calibri" w:hAnsi="Calibri" w:eastAsia="Calibri" w:cs="Calibri" w:asciiTheme="minorAscii" w:hAnsiTheme="minorAscii" w:eastAsiaTheme="minorAscii" w:cstheme="minorAscii"/>
          <w:b w:val="1"/>
          <w:bCs w:val="1"/>
          <w:sz w:val="24"/>
          <w:szCs w:val="24"/>
          <w:u w:val="single"/>
        </w:rPr>
      </w:pPr>
      <w:r w:rsidRPr="679ABAE8">
        <w:rPr>
          <w:rFonts w:ascii="Calibri" w:hAnsi="Calibri" w:eastAsia="Calibri" w:cs="Calibri" w:asciiTheme="minorAscii" w:hAnsiTheme="minorAscii" w:eastAsiaTheme="minorAscii" w:cstheme="minorAscii"/>
          <w:sz w:val="24"/>
          <w:szCs w:val="24"/>
        </w:rPr>
        <w:br w:type="page"/>
      </w:r>
    </w:p>
    <w:p w:rsidR="00531FBF" w:rsidP="679ABAE8" w:rsidRDefault="00531FBF" w14:paraId="0B9333AD" w14:textId="576BBF44">
      <w:pPr>
        <w:pStyle w:val="Heading2"/>
        <w:rPr>
          <w:rFonts w:ascii="Calibri" w:hAnsi="Calibri" w:eastAsia="Calibri" w:cs="Calibri" w:asciiTheme="minorAscii" w:hAnsiTheme="minorAscii" w:eastAsiaTheme="minorAscii" w:cstheme="minorAscii"/>
          <w:sz w:val="24"/>
          <w:szCs w:val="24"/>
        </w:rPr>
      </w:pPr>
      <w:bookmarkStart w:name="_Toc1483357155" w:id="1"/>
      <w:bookmarkStart w:name="_Toc714089909" w:id="2"/>
      <w:bookmarkStart w:name="_Toc1275313266" w:id="139286483"/>
      <w:r w:rsidRPr="679ABAE8" w:rsidR="00531FBF">
        <w:rPr>
          <w:rFonts w:ascii="Calibri" w:hAnsi="Calibri" w:eastAsia="Calibri" w:cs="Calibri" w:asciiTheme="minorAscii" w:hAnsiTheme="minorAscii" w:eastAsiaTheme="minorAscii" w:cstheme="minorAscii"/>
          <w:sz w:val="24"/>
          <w:szCs w:val="24"/>
        </w:rPr>
        <w:t>Document Revision History</w:t>
      </w:r>
      <w:bookmarkEnd w:id="1"/>
      <w:bookmarkEnd w:id="2"/>
      <w:bookmarkEnd w:id="139286483"/>
    </w:p>
    <w:p w:rsidRPr="001240EF" w:rsidR="001240EF" w:rsidP="679ABAE8" w:rsidRDefault="001240EF" w14:paraId="5B956752" w14:textId="77777777">
      <w:pPr>
        <w:spacing w:after="0" w:line="240" w:lineRule="auto"/>
        <w:rPr>
          <w:rFonts w:ascii="Calibri" w:hAnsi="Calibri" w:eastAsia="Calibri" w:cs="Calibri" w:asciiTheme="minorAscii" w:hAnsiTheme="minorAscii" w:eastAsiaTheme="minorAscii" w:cstheme="minorAsci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1650C9" w:rsidR="001650C9" w:rsidTr="679ABAE8" w14:paraId="1DB7593E" w14:textId="77777777">
        <w:trPr>
          <w:cantSplit/>
          <w:tblHeader/>
        </w:trPr>
        <w:tc>
          <w:tcPr>
            <w:tcW w:w="2337" w:type="dxa"/>
            <w:tcMar>
              <w:left w:w="115" w:type="dxa"/>
              <w:right w:w="115" w:type="dxa"/>
            </w:tcMar>
          </w:tcPr>
          <w:p w:rsidRPr="001650C9" w:rsidR="00531FBF" w:rsidP="679ABAE8" w:rsidRDefault="00531FBF" w14:paraId="16F21383" w14:textId="265A575A">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00531FBF">
              <w:rPr>
                <w:rFonts w:ascii="Calibri" w:hAnsi="Calibri" w:eastAsia="Calibri" w:cs="Calibri" w:asciiTheme="minorAscii" w:hAnsiTheme="minorAscii" w:eastAsiaTheme="minorAscii" w:cstheme="minorAscii"/>
                <w:b w:val="1"/>
                <w:bCs w:val="1"/>
                <w:sz w:val="24"/>
                <w:szCs w:val="24"/>
              </w:rPr>
              <w:t>Version</w:t>
            </w:r>
          </w:p>
        </w:tc>
        <w:tc>
          <w:tcPr>
            <w:tcW w:w="2337" w:type="dxa"/>
            <w:tcMar>
              <w:left w:w="115" w:type="dxa"/>
              <w:right w:w="115" w:type="dxa"/>
            </w:tcMar>
          </w:tcPr>
          <w:p w:rsidRPr="001650C9" w:rsidR="00531FBF" w:rsidP="679ABAE8" w:rsidRDefault="00531FBF" w14:paraId="5FE33997" w14:textId="7618B8BA">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00531FBF">
              <w:rPr>
                <w:rFonts w:ascii="Calibri" w:hAnsi="Calibri" w:eastAsia="Calibri" w:cs="Calibri" w:asciiTheme="minorAscii" w:hAnsiTheme="minorAscii" w:eastAsiaTheme="minorAscii" w:cstheme="minorAscii"/>
                <w:b w:val="1"/>
                <w:bCs w:val="1"/>
                <w:sz w:val="24"/>
                <w:szCs w:val="24"/>
              </w:rPr>
              <w:t>Date</w:t>
            </w:r>
          </w:p>
        </w:tc>
        <w:tc>
          <w:tcPr>
            <w:tcW w:w="2338" w:type="dxa"/>
            <w:tcMar>
              <w:left w:w="115" w:type="dxa"/>
              <w:right w:w="115" w:type="dxa"/>
            </w:tcMar>
          </w:tcPr>
          <w:p w:rsidRPr="001650C9" w:rsidR="00531FBF" w:rsidP="679ABAE8" w:rsidRDefault="00531FBF" w14:paraId="2B254E1E" w14:textId="54C8CAB4">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00531FBF">
              <w:rPr>
                <w:rFonts w:ascii="Calibri" w:hAnsi="Calibri" w:eastAsia="Calibri" w:cs="Calibri" w:asciiTheme="minorAscii" w:hAnsiTheme="minorAscii" w:eastAsiaTheme="minorAscii" w:cstheme="minorAscii"/>
                <w:b w:val="1"/>
                <w:bCs w:val="1"/>
                <w:sz w:val="24"/>
                <w:szCs w:val="24"/>
              </w:rPr>
              <w:t>Author</w:t>
            </w:r>
          </w:p>
        </w:tc>
        <w:tc>
          <w:tcPr>
            <w:tcW w:w="2338" w:type="dxa"/>
            <w:tcMar>
              <w:left w:w="115" w:type="dxa"/>
              <w:right w:w="115" w:type="dxa"/>
            </w:tcMar>
          </w:tcPr>
          <w:p w:rsidRPr="001650C9" w:rsidR="00531FBF" w:rsidP="679ABAE8" w:rsidRDefault="00531FBF" w14:paraId="51329CD4" w14:textId="4CEEAD6A">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00531FBF">
              <w:rPr>
                <w:rFonts w:ascii="Calibri" w:hAnsi="Calibri" w:eastAsia="Calibri" w:cs="Calibri" w:asciiTheme="minorAscii" w:hAnsiTheme="minorAscii" w:eastAsiaTheme="minorAscii" w:cstheme="minorAscii"/>
                <w:b w:val="1"/>
                <w:bCs w:val="1"/>
                <w:sz w:val="24"/>
                <w:szCs w:val="24"/>
              </w:rPr>
              <w:t>Comments</w:t>
            </w:r>
          </w:p>
        </w:tc>
      </w:tr>
      <w:tr w:rsidRPr="001650C9" w:rsidR="001240EF" w:rsidTr="679ABAE8" w14:paraId="5FCE10CB" w14:textId="77777777">
        <w:trPr>
          <w:cantSplit/>
          <w:tblHeader/>
        </w:trPr>
        <w:tc>
          <w:tcPr>
            <w:tcW w:w="2337" w:type="dxa"/>
            <w:tcMar>
              <w:left w:w="115" w:type="dxa"/>
              <w:right w:w="115" w:type="dxa"/>
            </w:tcMar>
          </w:tcPr>
          <w:p w:rsidRPr="001650C9" w:rsidR="00531FBF" w:rsidP="679ABAE8" w:rsidRDefault="000D2A1B" w14:paraId="4A57DF2F" w14:textId="0D065097">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0035FD93">
              <w:rPr>
                <w:rFonts w:ascii="Calibri" w:hAnsi="Calibri" w:eastAsia="Calibri" w:cs="Calibri" w:asciiTheme="minorAscii" w:hAnsiTheme="minorAscii" w:eastAsiaTheme="minorAscii" w:cstheme="minorAscii"/>
                <w:b w:val="1"/>
                <w:bCs w:val="1"/>
                <w:sz w:val="24"/>
                <w:szCs w:val="24"/>
              </w:rPr>
              <w:t>1</w:t>
            </w:r>
            <w:r w:rsidRPr="679ABAE8" w:rsidR="27B9E7D8">
              <w:rPr>
                <w:rFonts w:ascii="Calibri" w:hAnsi="Calibri" w:eastAsia="Calibri" w:cs="Calibri" w:asciiTheme="minorAscii" w:hAnsiTheme="minorAscii" w:eastAsiaTheme="minorAscii" w:cstheme="minorAscii"/>
                <w:b w:val="1"/>
                <w:bCs w:val="1"/>
                <w:sz w:val="24"/>
                <w:szCs w:val="24"/>
              </w:rPr>
              <w:t>.0</w:t>
            </w:r>
          </w:p>
        </w:tc>
        <w:tc>
          <w:tcPr>
            <w:tcW w:w="2337" w:type="dxa"/>
            <w:tcMar>
              <w:left w:w="115" w:type="dxa"/>
              <w:right w:w="115" w:type="dxa"/>
            </w:tcMar>
          </w:tcPr>
          <w:p w:rsidRPr="001650C9" w:rsidR="00531FBF" w:rsidP="679ABAE8" w:rsidRDefault="00944D65" w14:paraId="2819F8C6" w14:textId="1B646D97">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6971DB83">
              <w:rPr>
                <w:rFonts w:ascii="Calibri" w:hAnsi="Calibri" w:eastAsia="Calibri" w:cs="Calibri" w:asciiTheme="minorAscii" w:hAnsiTheme="minorAscii" w:eastAsiaTheme="minorAscii" w:cstheme="minorAscii"/>
                <w:b w:val="1"/>
                <w:bCs w:val="1"/>
                <w:sz w:val="24"/>
                <w:szCs w:val="24"/>
              </w:rPr>
              <w:t>7/10/2023</w:t>
            </w:r>
          </w:p>
        </w:tc>
        <w:tc>
          <w:tcPr>
            <w:tcW w:w="2338" w:type="dxa"/>
            <w:tcMar>
              <w:left w:w="115" w:type="dxa"/>
              <w:right w:w="115" w:type="dxa"/>
            </w:tcMar>
          </w:tcPr>
          <w:p w:rsidRPr="001650C9" w:rsidR="00531FBF" w:rsidP="679ABAE8" w:rsidRDefault="00944D65" w14:paraId="07699096" w14:textId="18D72D9F">
            <w:pPr>
              <w:pStyle w:val="Normal"/>
              <w:bidi w:val="0"/>
              <w:spacing w:before="0" w:beforeAutospacing="off" w:after="0" w:afterAutospacing="off" w:line="240" w:lineRule="auto"/>
              <w:ind w:left="0" w:right="0"/>
              <w:contextualSpacing/>
              <w:jc w:val="center"/>
              <w:rPr>
                <w:rFonts w:ascii="Calibri" w:hAnsi="Calibri" w:eastAsia="Calibri" w:cs="Calibri" w:asciiTheme="minorAscii" w:hAnsiTheme="minorAscii" w:eastAsiaTheme="minorAscii" w:cstheme="minorAscii"/>
                <w:b w:val="1"/>
                <w:bCs w:val="1"/>
                <w:sz w:val="24"/>
                <w:szCs w:val="24"/>
              </w:rPr>
            </w:pPr>
            <w:r w:rsidRPr="679ABAE8" w:rsidR="6971DB83">
              <w:rPr>
                <w:rFonts w:ascii="Calibri" w:hAnsi="Calibri" w:eastAsia="Calibri" w:cs="Calibri" w:asciiTheme="minorAscii" w:hAnsiTheme="minorAscii" w:eastAsiaTheme="minorAscii" w:cstheme="minorAscii"/>
                <w:b w:val="1"/>
                <w:bCs w:val="1"/>
                <w:sz w:val="24"/>
                <w:szCs w:val="24"/>
              </w:rPr>
              <w:t xml:space="preserve">Zachory </w:t>
            </w:r>
            <w:r w:rsidRPr="679ABAE8" w:rsidR="6971DB83">
              <w:rPr>
                <w:rFonts w:ascii="Calibri" w:hAnsi="Calibri" w:eastAsia="Calibri" w:cs="Calibri" w:asciiTheme="minorAscii" w:hAnsiTheme="minorAscii" w:eastAsiaTheme="minorAscii" w:cstheme="minorAscii"/>
                <w:b w:val="1"/>
                <w:bCs w:val="1"/>
                <w:sz w:val="24"/>
                <w:szCs w:val="24"/>
              </w:rPr>
              <w:t>Behrensmeyer</w:t>
            </w:r>
          </w:p>
        </w:tc>
        <w:tc>
          <w:tcPr>
            <w:tcW w:w="2338" w:type="dxa"/>
            <w:tcMar>
              <w:left w:w="115" w:type="dxa"/>
              <w:right w:w="115" w:type="dxa"/>
            </w:tcMar>
          </w:tcPr>
          <w:p w:rsidRPr="001650C9" w:rsidR="00531FBF" w:rsidP="679ABAE8" w:rsidRDefault="00531FBF" w14:paraId="77DC76FF" w14:textId="2E3C60AC">
            <w:pPr>
              <w:suppressAutoHyphens/>
              <w:spacing w:after="0" w:line="240" w:lineRule="auto"/>
              <w:contextualSpacing/>
              <w:jc w:val="center"/>
              <w:rPr>
                <w:rFonts w:ascii="Calibri" w:hAnsi="Calibri" w:eastAsia="Calibri" w:cs="Calibri" w:asciiTheme="minorAscii" w:hAnsiTheme="minorAscii" w:eastAsiaTheme="minorAscii" w:cstheme="minorAscii"/>
                <w:b w:val="1"/>
                <w:bCs w:val="1"/>
                <w:sz w:val="24"/>
                <w:szCs w:val="24"/>
              </w:rPr>
            </w:pPr>
            <w:r w:rsidRPr="679ABAE8" w:rsidR="132F6F82">
              <w:rPr>
                <w:rFonts w:ascii="Calibri" w:hAnsi="Calibri" w:eastAsia="Calibri" w:cs="Calibri" w:asciiTheme="minorAscii" w:hAnsiTheme="minorAscii" w:eastAsiaTheme="minorAscii" w:cstheme="minorAscii"/>
                <w:b w:val="1"/>
                <w:bCs w:val="1"/>
                <w:sz w:val="24"/>
                <w:szCs w:val="24"/>
              </w:rPr>
              <w:t>First implementation of document</w:t>
            </w:r>
          </w:p>
        </w:tc>
      </w:tr>
    </w:tbl>
    <w:p w:rsidRPr="001650C9" w:rsidR="00B35185" w:rsidP="679ABAE8" w:rsidRDefault="00B35185" w14:paraId="3743B1A0" w14:textId="3B021846">
      <w:pPr>
        <w:suppressAutoHyphens/>
        <w:spacing w:after="0" w:line="240" w:lineRule="auto"/>
        <w:contextualSpacing/>
        <w:rPr>
          <w:rFonts w:ascii="Calibri" w:hAnsi="Calibri" w:eastAsia="Calibri" w:cs="Calibri" w:asciiTheme="minorAscii" w:hAnsiTheme="minorAscii" w:eastAsiaTheme="minorAscii" w:cstheme="minorAscii"/>
          <w:b w:val="1"/>
          <w:bCs w:val="1"/>
          <w:sz w:val="24"/>
          <w:szCs w:val="24"/>
        </w:rPr>
      </w:pPr>
    </w:p>
    <w:p w:rsidR="00DC2970" w:rsidP="679ABAE8" w:rsidRDefault="007415E6" w14:paraId="2D091D9A" w14:textId="0DA9A9E8">
      <w:pPr>
        <w:pStyle w:val="Heading2"/>
        <w:rPr>
          <w:rFonts w:ascii="Calibri" w:hAnsi="Calibri" w:eastAsia="Calibri" w:cs="Calibri" w:asciiTheme="minorAscii" w:hAnsiTheme="minorAscii" w:eastAsiaTheme="minorAscii" w:cstheme="minorAscii"/>
          <w:sz w:val="24"/>
          <w:szCs w:val="24"/>
        </w:rPr>
      </w:pPr>
      <w:bookmarkStart w:name="_Toc302021790" w:id="4"/>
      <w:bookmarkStart w:name="_Toc1639619014" w:id="5"/>
      <w:bookmarkStart w:name="_Toc28607884" w:id="1228976001"/>
      <w:r w:rsidRPr="679ABAE8" w:rsidR="007415E6">
        <w:rPr>
          <w:rFonts w:ascii="Calibri" w:hAnsi="Calibri" w:eastAsia="Calibri" w:cs="Calibri" w:asciiTheme="minorAscii" w:hAnsiTheme="minorAscii" w:eastAsiaTheme="minorAscii" w:cstheme="minorAscii"/>
          <w:sz w:val="24"/>
          <w:szCs w:val="24"/>
        </w:rPr>
        <w:t>Client</w:t>
      </w:r>
      <w:bookmarkEnd w:id="4"/>
      <w:bookmarkEnd w:id="5"/>
      <w:bookmarkEnd w:id="1228976001"/>
    </w:p>
    <w:p w:rsidRPr="001240EF" w:rsidR="001240EF" w:rsidP="679ABAE8" w:rsidRDefault="001240EF" w14:paraId="40E7D916" w14:textId="77777777">
      <w:pPr>
        <w:spacing w:after="0" w:line="240" w:lineRule="auto"/>
        <w:rPr>
          <w:rFonts w:ascii="Calibri" w:hAnsi="Calibri" w:eastAsia="Calibri" w:cs="Calibri" w:asciiTheme="minorAscii" w:hAnsiTheme="minorAscii" w:eastAsiaTheme="minorAscii" w:cstheme="minorAscii"/>
          <w:sz w:val="24"/>
          <w:szCs w:val="24"/>
        </w:rPr>
      </w:pPr>
    </w:p>
    <w:p w:rsidRPr="001650C9" w:rsidR="00025C05" w:rsidP="679ABAE8" w:rsidRDefault="00025C05" w14:paraId="0B1BFE08" w14:textId="5C28EACF">
      <w:pPr>
        <w:suppressAutoHyphens/>
        <w:spacing w:after="0" w:line="240" w:lineRule="auto"/>
        <w:contextualSpacing/>
        <w:jc w:val="center"/>
        <w:rPr>
          <w:rFonts w:ascii="Calibri" w:hAnsi="Calibri" w:eastAsia="Calibri" w:cs="Calibri" w:asciiTheme="minorAscii" w:hAnsiTheme="minorAscii" w:eastAsiaTheme="minorAscii" w:cstheme="minorAscii"/>
          <w:sz w:val="24"/>
          <w:szCs w:val="24"/>
        </w:rPr>
      </w:pPr>
      <w:r w:rsidRPr="679ABAE8">
        <w:rPr>
          <w:rFonts w:cs="Calibri" w:cstheme="minorAscii"/>
        </w:rPr>
        <w:fldChar w:fldCharType="begin"/>
      </w:r>
      <w:r w:rsidRPr="679ABAE8">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679ABAE8">
        <w:rPr>
          <w:rFonts w:cs="Calibri" w:cstheme="minorAscii"/>
        </w:rPr>
        <w:fldChar w:fldCharType="separate"/>
      </w:r>
      <w:r w:rsidR="00DC2970">
        <w:drawing>
          <wp:inline wp14:editId="34BB79EC" wp14:anchorId="0C1016B8">
            <wp:extent cx="3555051" cy="1210998"/>
            <wp:effectExtent l="0" t="0" r="0" b="0"/>
            <wp:docPr id="1" name="Picture 1" descr="Artemis Financial Logo" title=""/>
            <wp:cNvGraphicFramePr>
              <a:graphicFrameLocks noChangeAspect="1"/>
            </wp:cNvGraphicFramePr>
            <a:graphic>
              <a:graphicData uri="http://schemas.openxmlformats.org/drawingml/2006/picture">
                <pic:pic>
                  <pic:nvPicPr>
                    <pic:cNvPr id="0" name="Picture 1"/>
                    <pic:cNvPicPr/>
                  </pic:nvPicPr>
                  <pic:blipFill>
                    <a:blip r:embed="R8bdfac188cbe4f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55051" cy="1210998"/>
                    </a:xfrm>
                    <a:prstGeom prst="rect">
                      <a:avLst/>
                    </a:prstGeom>
                  </pic:spPr>
                </pic:pic>
              </a:graphicData>
            </a:graphic>
          </wp:inline>
        </w:drawing>
      </w:r>
      <w:r w:rsidRPr="679ABAE8">
        <w:rPr>
          <w:rFonts w:cs="Calibri" w:cstheme="minorAscii"/>
        </w:rPr>
        <w:fldChar w:fldCharType="end"/>
      </w:r>
    </w:p>
    <w:p w:rsidRPr="001650C9" w:rsidR="005F574E" w:rsidP="679ABAE8" w:rsidRDefault="005F574E" w14:paraId="01306BD2"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r w:rsidRPr="679ABAE8">
        <w:rPr>
          <w:rFonts w:ascii="Calibri" w:hAnsi="Calibri" w:eastAsia="Calibri" w:cs="Calibri" w:asciiTheme="minorAscii" w:hAnsiTheme="minorAscii" w:eastAsiaTheme="minorAscii" w:cstheme="minorAscii"/>
          <w:sz w:val="24"/>
          <w:szCs w:val="24"/>
        </w:rPr>
        <w:br w:type="page"/>
      </w:r>
    </w:p>
    <w:p w:rsidRPr="001650C9" w:rsidR="00DC2970" w:rsidP="679ABAE8" w:rsidRDefault="00352FD0" w14:paraId="7C09784D" w14:textId="757B6A9D">
      <w:pPr>
        <w:pStyle w:val="Heading2"/>
        <w:rPr>
          <w:rFonts w:ascii="Calibri" w:hAnsi="Calibri" w:eastAsia="Calibri" w:cs="Calibri" w:asciiTheme="minorAscii" w:hAnsiTheme="minorAscii" w:eastAsiaTheme="minorAscii" w:cstheme="minorAscii"/>
          <w:sz w:val="24"/>
          <w:szCs w:val="24"/>
        </w:rPr>
      </w:pPr>
      <w:bookmarkStart w:name="_Toc924344490" w:id="10"/>
      <w:bookmarkStart w:name="_Toc219545153" w:id="11"/>
      <w:bookmarkStart w:name="_Toc1326978576" w:id="1018639734"/>
      <w:r w:rsidRPr="679ABAE8" w:rsidR="00352FD0">
        <w:rPr>
          <w:rFonts w:ascii="Calibri" w:hAnsi="Calibri" w:eastAsia="Calibri" w:cs="Calibri" w:asciiTheme="minorAscii" w:hAnsiTheme="minorAscii" w:eastAsiaTheme="minorAscii" w:cstheme="minorAscii"/>
          <w:sz w:val="24"/>
          <w:szCs w:val="24"/>
        </w:rPr>
        <w:t>Developer</w:t>
      </w:r>
      <w:bookmarkEnd w:id="10"/>
      <w:bookmarkEnd w:id="11"/>
      <w:bookmarkEnd w:id="1018639734"/>
    </w:p>
    <w:p w:rsidR="77E470A2" w:rsidP="679ABAE8" w:rsidRDefault="77E470A2" w14:paraId="539BBF85" w14:textId="65C9792F">
      <w:pPr>
        <w:pStyle w:val="Normal"/>
        <w:bidi w:val="0"/>
        <w:spacing w:before="0" w:beforeAutospacing="off" w:after="0" w:afterAutospacing="off" w:line="240" w:lineRule="auto"/>
        <w:ind w:left="0" w:right="0"/>
        <w:contextualSpacing/>
        <w:jc w:val="left"/>
        <w:rPr>
          <w:rFonts w:ascii="Calibri" w:hAnsi="Calibri" w:eastAsia="Calibri" w:cs="Calibri" w:asciiTheme="minorAscii" w:hAnsiTheme="minorAscii" w:eastAsiaTheme="minorAscii" w:cstheme="minorAscii"/>
          <w:sz w:val="24"/>
          <w:szCs w:val="24"/>
        </w:rPr>
      </w:pPr>
      <w:r w:rsidRPr="679ABAE8" w:rsidR="77E470A2">
        <w:rPr>
          <w:rFonts w:ascii="Calibri" w:hAnsi="Calibri" w:eastAsia="Calibri" w:cs="Calibri" w:asciiTheme="minorAscii" w:hAnsiTheme="minorAscii" w:eastAsiaTheme="minorAscii" w:cstheme="minorAscii"/>
          <w:sz w:val="24"/>
          <w:szCs w:val="24"/>
        </w:rPr>
        <w:t xml:space="preserve">Zachory </w:t>
      </w:r>
      <w:r w:rsidRPr="679ABAE8" w:rsidR="77E470A2">
        <w:rPr>
          <w:rFonts w:ascii="Calibri" w:hAnsi="Calibri" w:eastAsia="Calibri" w:cs="Calibri" w:asciiTheme="minorAscii" w:hAnsiTheme="minorAscii" w:eastAsiaTheme="minorAscii" w:cstheme="minorAscii"/>
          <w:sz w:val="24"/>
          <w:szCs w:val="24"/>
        </w:rPr>
        <w:t>Behrensmeyer</w:t>
      </w:r>
    </w:p>
    <w:p w:rsidRPr="001650C9" w:rsidR="00020066" w:rsidP="679ABAE8" w:rsidRDefault="00020066" w14:paraId="128FF6BB"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Pr="001650C9" w:rsidR="00010B8A" w:rsidP="679ABAE8" w:rsidRDefault="0058064D" w14:paraId="7A425AC3" w14:textId="38E9BF1D">
      <w:pPr>
        <w:pStyle w:val="Heading2"/>
        <w:numPr>
          <w:ilvl w:val="0"/>
          <w:numId w:val="17"/>
        </w:numPr>
        <w:rPr>
          <w:rFonts w:ascii="Calibri" w:hAnsi="Calibri" w:eastAsia="Calibri" w:cs="Calibri" w:asciiTheme="minorAscii" w:hAnsiTheme="minorAscii" w:eastAsiaTheme="minorAscii" w:cstheme="minorAscii"/>
          <w:sz w:val="24"/>
          <w:szCs w:val="24"/>
        </w:rPr>
      </w:pPr>
      <w:bookmarkStart w:name="_Toc1382019318" w:id="13"/>
      <w:bookmarkStart w:name="_Toc1680416009" w:id="14"/>
      <w:bookmarkStart w:name="_Toc1578573053" w:id="952655327"/>
      <w:bookmarkStart w:name="_Toc1973723916" w:id="357018553"/>
      <w:r w:rsidRPr="679ABAE8" w:rsidR="0058064D">
        <w:rPr>
          <w:rFonts w:ascii="Calibri" w:hAnsi="Calibri" w:eastAsia="Calibri" w:cs="Calibri" w:asciiTheme="minorAscii" w:hAnsiTheme="minorAscii" w:eastAsiaTheme="minorAscii" w:cstheme="minorAscii"/>
          <w:sz w:val="24"/>
          <w:szCs w:val="24"/>
        </w:rPr>
        <w:t>Interpreting Client Needs</w:t>
      </w:r>
      <w:bookmarkEnd w:id="13"/>
      <w:bookmarkEnd w:id="14"/>
      <w:bookmarkEnd w:id="952655327"/>
      <w:bookmarkEnd w:id="357018553"/>
    </w:p>
    <w:p w:rsidR="4191529A" w:rsidP="679ABAE8" w:rsidRDefault="4191529A" w14:paraId="4D70FD62" w14:textId="0739B2C7">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What is the value of secure communications to the company?</w:t>
      </w:r>
    </w:p>
    <w:p w:rsidR="28CF801B" w:rsidP="679ABAE8" w:rsidRDefault="28CF801B" w14:paraId="4ECD7630" w14:textId="5E68456E">
      <w:pPr>
        <w:pStyle w:val="Normal"/>
        <w:spacing w:before="0" w:beforeAutospacing="off" w:after="0" w:afterAutospacing="off" w:line="42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43338F1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First</w:t>
      </w:r>
      <w:r w:rsidRPr="679ABAE8" w:rsidR="31DE130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value of secure communications comes in the form of protecting yourself from hackers stealing your data and doing </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bad things</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with it.</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 some </w:t>
      </w:r>
      <w:r w:rsidRPr="679ABAE8" w:rsidR="231FE9D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cases,</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this data could be personal data of a </w:t>
      </w:r>
      <w:r w:rsidRPr="679ABAE8" w:rsidR="31CA828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customer </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and cause them issues</w:t>
      </w:r>
      <w:r w:rsidRPr="679ABAE8" w:rsidR="7502B37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 their personal lives</w:t>
      </w:r>
      <w:r w:rsidRPr="679ABAE8" w:rsidR="28CF801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This can lead to lawsuits and other costs that will hurt the company.</w:t>
      </w:r>
      <w:r w:rsidRPr="679ABAE8" w:rsidR="113085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113085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Spending a little more on security is worth the while because it will reduce the chances of a data breach</w:t>
      </w:r>
      <w:r w:rsidRPr="679ABAE8" w:rsidR="795B92D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or some kind of </w:t>
      </w:r>
      <w:r w:rsidRPr="679ABAE8" w:rsidR="432D3F8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cyber-attack</w:t>
      </w:r>
      <w:r w:rsidRPr="679ABAE8" w:rsidR="113085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679ABAE8" w:rsidR="47B9D2B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Even the smallest </w:t>
      </w:r>
      <w:r w:rsidRPr="679ABAE8" w:rsidR="4C650AD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vulnerability</w:t>
      </w:r>
      <w:r w:rsidRPr="679ABAE8" w:rsidR="47B9D2B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w:t>
      </w:r>
      <w:r w:rsidRPr="679ABAE8" w:rsidR="301A88C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ould</w:t>
      </w:r>
      <w:r w:rsidRPr="679ABAE8" w:rsidR="47B9D2B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be detrimental to the business.</w:t>
      </w:r>
      <w:r w:rsidRPr="679ABAE8" w:rsidR="113085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4E9DE8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Especially since Artemis Financial is a financial company they will </w:t>
      </w:r>
      <w:r w:rsidRPr="679ABAE8" w:rsidR="4E9DE8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likely have</w:t>
      </w:r>
      <w:r w:rsidRPr="679ABAE8" w:rsidR="4E9DE8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personal details, such as payment information or even Social S</w:t>
      </w:r>
      <w:r w:rsidRPr="679ABAE8" w:rsidR="5FC8139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ecurity numbers</w:t>
      </w:r>
      <w:r w:rsidRPr="679ABAE8" w:rsidR="4E9DE89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1130859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Additionally, this will affect the company's reputation. If p</w:t>
      </w:r>
      <w:r w:rsidRPr="679ABAE8" w:rsidR="496ED4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eople see that they have been hacked or been through a data breach due to negligence, people will avoid working with the company.</w:t>
      </w:r>
    </w:p>
    <w:p w:rsidR="4191529A" w:rsidP="679ABAE8" w:rsidRDefault="4191529A" w14:paraId="2AF8FF68" w14:textId="0EE98DC1">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Does the company make any international transactions?</w:t>
      </w:r>
    </w:p>
    <w:p w:rsidR="0AF84CC8" w:rsidP="679ABAE8" w:rsidRDefault="0AF84CC8" w14:paraId="4239D1E1" w14:textId="35EE18B9">
      <w:pPr>
        <w:pStyle w:val="Normal"/>
        <w:spacing w:before="0" w:beforeAutospacing="off" w:after="0" w:afterAutospacing="off" w:line="42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AF84CC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 does not </w:t>
      </w:r>
      <w:r w:rsidRPr="679ABAE8" w:rsidR="0AF84CC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immediately</w:t>
      </w:r>
      <w:r w:rsidRPr="679ABAE8" w:rsidR="0AF84CC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appear in the code that there are international transactions occurring, however a website if made public can be accessed </w:t>
      </w:r>
      <w:r w:rsidRPr="679ABAE8" w:rsidR="0AF84CC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v</w:t>
      </w:r>
      <w:r w:rsidRPr="679ABAE8" w:rsidR="492AA31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irtually from</w:t>
      </w:r>
      <w:r w:rsidRPr="679ABAE8" w:rsidR="492AA31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anywhere so it seems entirely possible that international transactions could occur.</w:t>
      </w:r>
      <w:r w:rsidRPr="679ABAE8" w:rsidR="7AB02CA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We </w:t>
      </w:r>
      <w:r w:rsidRPr="679ABAE8" w:rsidR="7AB02CA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sh</w:t>
      </w:r>
      <w:r w:rsidRPr="679ABAE8" w:rsidR="7AB02CA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ould be prepared for this.</w:t>
      </w:r>
    </w:p>
    <w:p w:rsidR="4191529A" w:rsidP="679ABAE8" w:rsidRDefault="4191529A" w14:paraId="000541FE" w14:textId="65303741">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Are there governmental restrictions about secure communications to consider?</w:t>
      </w:r>
    </w:p>
    <w:p w:rsidR="3D7DE098" w:rsidP="679ABAE8" w:rsidRDefault="3D7DE098" w14:paraId="5BA08142" w14:textId="2CFB3B2B">
      <w:pPr>
        <w:pStyle w:val="Normal"/>
        <w:spacing w:before="0" w:beforeAutospacing="off" w:after="0" w:afterAutospacing="off" w:line="42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3D7DE09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 does not seem that there is anything out there that is clear cut, and each individual state within the United States makes their own laws, and each country has their own rules. I did find something for the </w:t>
      </w:r>
      <w:r w:rsidRPr="679ABAE8" w:rsidR="77F5633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United States</w:t>
      </w:r>
      <w:r w:rsidRPr="679ABAE8" w:rsidR="3D7DE09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that </w:t>
      </w:r>
      <w:r w:rsidRPr="679ABAE8" w:rsidR="3D7DE09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appears to b</w:t>
      </w:r>
      <w:r w:rsidRPr="679ABAE8" w:rsidR="7D39925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w:t>
      </w:r>
      <w:r w:rsidRPr="679ABAE8" w:rsidR="7D39925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blanket coverage to help keep communications secure.</w:t>
      </w:r>
      <w:r w:rsidRPr="679ABAE8" w:rsidR="28F4CA4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w:t>
      </w:r>
      <w:r w:rsidRPr="679ABAE8" w:rsidR="3862E0A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United States</w:t>
      </w:r>
      <w:r w:rsidRPr="679ABAE8" w:rsidR="28F4CA4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has the Federal Information Processing Standards that requires federal agencies and vendors to </w:t>
      </w:r>
      <w:r w:rsidRPr="679ABAE8" w:rsidR="0D08267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implement</w:t>
      </w:r>
      <w:r w:rsidRPr="679ABAE8" w:rsidR="28F4CA4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cry</w:t>
      </w:r>
      <w:r w:rsidRPr="679ABAE8" w:rsidR="25359A5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ptographic modules to protect sensitive information.</w:t>
      </w:r>
    </w:p>
    <w:p w:rsidR="4191529A" w:rsidP="679ABAE8" w:rsidRDefault="4191529A" w14:paraId="08D60A53" w14:textId="64808F3F">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What external threats might be present now and in the immediate future?</w:t>
      </w:r>
    </w:p>
    <w:p w:rsidR="0737FD5F" w:rsidP="679ABAE8" w:rsidRDefault="0737FD5F" w14:paraId="4E8EF47C" w14:textId="629A801E">
      <w:pPr>
        <w:pStyle w:val="Normal"/>
        <w:bidi w:val="0"/>
        <w:spacing w:before="0" w:beforeAutospacing="off" w:after="0" w:afterAutospacing="off" w:line="420" w:lineRule="exact"/>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737FD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There are many ill-willed</w:t>
      </w:r>
      <w:r w:rsidRPr="679ABAE8" w:rsidR="5808417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people and</w:t>
      </w:r>
      <w:r w:rsidRPr="679ABAE8" w:rsidR="0737FD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hackers in the world that want sensitive data for many </w:t>
      </w:r>
      <w:r w:rsidRPr="679ABAE8" w:rsidR="0737FD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different reasons</w:t>
      </w:r>
      <w:r w:rsidRPr="679ABAE8" w:rsidR="0737FD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to sell, extort</w:t>
      </w:r>
      <w:r w:rsidRPr="679ABAE8" w:rsidR="793A010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company</w:t>
      </w:r>
      <w:r w:rsidRPr="679ABAE8" w:rsidR="0737FD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7B9680B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or use themselves and</w:t>
      </w:r>
      <w:r w:rsidRPr="679ABAE8" w:rsidR="0737FD5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so on.</w:t>
      </w:r>
      <w:r w:rsidRPr="679ABAE8" w:rsidR="768C61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Most commonly they will </w:t>
      </w:r>
      <w:r w:rsidRPr="679ABAE8" w:rsidR="768C61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attempt</w:t>
      </w:r>
      <w:r w:rsidRPr="679ABAE8" w:rsidR="768C61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get this information through phishing emails and hacking into </w:t>
      </w:r>
      <w:r w:rsidRPr="679ABAE8" w:rsidR="13FF86E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people's</w:t>
      </w:r>
      <w:r w:rsidRPr="679ABAE8" w:rsidR="768C61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domain profiles that have easily cracked passwords.</w:t>
      </w:r>
      <w:r w:rsidRPr="679ABAE8" w:rsidR="1106857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reason this is a threat is because there is financial and personal data at risk for the </w:t>
      </w:r>
      <w:r w:rsidRPr="679ABAE8" w:rsidR="76BF8E7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business's</w:t>
      </w:r>
      <w:r w:rsidRPr="679ABAE8" w:rsidR="1106857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1106857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clientele</w:t>
      </w:r>
      <w:r w:rsidRPr="679ABAE8" w:rsidR="62DA22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791F57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Phishing is a form of social engineering to get someone to give up some sensitive data, or to get someone to open a file/link that gives the hacker </w:t>
      </w:r>
      <w:r w:rsidRPr="679ABAE8" w:rsidR="791F57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backdoor access to the network.</w:t>
      </w:r>
      <w:r w:rsidRPr="679ABAE8" w:rsidR="7F85E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Password cracking is when a hacker tries to guess a potential password for a domain account. Th</w:t>
      </w:r>
      <w:r w:rsidRPr="679ABAE8" w:rsidR="440D37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 longer passwords are the harder it is to crack.</w:t>
      </w:r>
      <w:r w:rsidRPr="679ABAE8" w:rsidR="791F57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62DA22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This leaves the business at risk </w:t>
      </w:r>
      <w:r w:rsidRPr="679ABAE8" w:rsidR="3FFB6AA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of</w:t>
      </w:r>
      <w:r w:rsidRPr="679ABAE8" w:rsidR="62DA22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possible civil lawsuit costing more money than it would have to implement higher security to prevent this from happening in the first place.</w:t>
      </w:r>
      <w:r w:rsidRPr="679ABAE8" w:rsidR="1D7D45B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be less specific there are a lot of things in general that hackers will do if they find they can such as DDOS attacks, </w:t>
      </w:r>
      <w:r w:rsidRPr="679ABAE8" w:rsidR="350E07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DNS attacks, gaining unauthorized access to your network, and other </w:t>
      </w:r>
      <w:r w:rsidRPr="679ABAE8" w:rsidR="1BB3558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types</w:t>
      </w:r>
      <w:r w:rsidRPr="679ABAE8" w:rsidR="350E07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w:t>
      </w:r>
      <w:r w:rsidRPr="679ABAE8" w:rsidR="0A2E1F4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injection-based</w:t>
      </w:r>
      <w:r w:rsidRPr="679ABAE8" w:rsidR="350E072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attacks.</w:t>
      </w:r>
    </w:p>
    <w:p w:rsidR="4191529A" w:rsidP="679ABAE8" w:rsidRDefault="4191529A" w14:paraId="3F7212C9" w14:textId="4E7C276A">
      <w:pPr>
        <w:pStyle w:val="ListParagraph"/>
        <w:numPr>
          <w:ilvl w:val="0"/>
          <w:numId w:val="18"/>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What are the modernization requirements that you must consider? For example:</w:t>
      </w:r>
    </w:p>
    <w:p w:rsidR="4191529A" w:rsidP="679ABAE8" w:rsidRDefault="4191529A" w14:paraId="61C20591" w14:textId="5A38307A">
      <w:pPr>
        <w:pStyle w:val="ListParagraph"/>
        <w:numPr>
          <w:ilvl w:val="0"/>
          <w:numId w:val="19"/>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The role of open-source libraries</w:t>
      </w:r>
    </w:p>
    <w:p w:rsidR="4191529A" w:rsidP="679ABAE8" w:rsidRDefault="4191529A" w14:paraId="1116BCC4" w14:textId="003197A2">
      <w:pPr>
        <w:pStyle w:val="ListParagraph"/>
        <w:numPr>
          <w:ilvl w:val="0"/>
          <w:numId w:val="19"/>
        </w:numPr>
        <w:spacing w:before="0" w:beforeAutospacing="off" w:after="0" w:afterAutospacing="off" w:line="42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4191529A">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Evolving web application technologies</w:t>
      </w:r>
    </w:p>
    <w:p w:rsidR="1017B3E5" w:rsidP="679ABAE8" w:rsidRDefault="1017B3E5" w14:paraId="3F0685BA" w14:textId="594BA1C3">
      <w:pPr>
        <w:pStyle w:val="Normal"/>
        <w:spacing w:before="0" w:beforeAutospacing="off" w:after="0" w:afterAutospacing="off" w:line="42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1017B3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w:t>
      </w:r>
      <w:r w:rsidRPr="679ABAE8" w:rsidR="1017B3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important to carefully consider using open-source libraries and carefully select them when using them. The problem with open-source libraries is that they will get many updates to enhance functionality and replace bugs. Also, anyone can view the source code. If the IT department of a company does not keep these libraries up to date it can leave them open to many vulnerabilities introducing many new security risks. It is imperative that these libraries are updated regularly. In addition to this the web has become a mainstream source of communication. Most people these days </w:t>
      </w:r>
      <w:r w:rsidRPr="679ABAE8" w:rsidR="1017B3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can’t</w:t>
      </w:r>
      <w:r w:rsidRPr="679ABAE8" w:rsidR="1017B3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imagine life without the internet. It is important to make sure that secure coding is done. </w:t>
      </w:r>
      <w:r w:rsidRPr="679ABAE8" w:rsidR="1B5F7AA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To keep customers safe, we must program secure APIs, encrypt messages, train employees to get them to recognize phishing emails, </w:t>
      </w:r>
      <w:r w:rsidRPr="679ABAE8" w:rsidR="1B5F7AA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validate</w:t>
      </w:r>
      <w:r w:rsidRPr="679ABAE8" w:rsidR="1B5F7AA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user input, and so on. All these things w</w:t>
      </w:r>
      <w:r w:rsidRPr="679ABAE8" w:rsidR="282CA76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ill deter hackers as it makes it harder for them to hack into your network making it more time costly to hack.</w:t>
      </w:r>
    </w:p>
    <w:p w:rsidR="67891208" w:rsidP="679ABAE8" w:rsidRDefault="67891208" w14:paraId="6F9724FD" w14:textId="62D710F7">
      <w:pPr>
        <w:pStyle w:val="Normal"/>
        <w:spacing w:before="0" w:beforeAutospacing="off" w:after="0" w:afterAutospacing="off" w:line="420" w:lineRule="exact"/>
        <w:ind w:left="0"/>
        <w:jc w:val="left"/>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Pr="001650C9" w:rsidR="00010B8A" w:rsidP="679ABAE8" w:rsidRDefault="00010B8A" w14:paraId="5CAB2AA8"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Pr="001650C9" w:rsidR="000D2A1B" w:rsidP="679ABAE8" w:rsidRDefault="0058064D" w14:paraId="6382A19B" w14:textId="1E2348FD">
      <w:pPr>
        <w:pStyle w:val="Heading2"/>
        <w:numPr>
          <w:ilvl w:val="0"/>
          <w:numId w:val="17"/>
        </w:numPr>
        <w:rPr>
          <w:rFonts w:ascii="Calibri" w:hAnsi="Calibri" w:eastAsia="Calibri" w:cs="Calibri" w:asciiTheme="minorAscii" w:hAnsiTheme="minorAscii" w:eastAsiaTheme="minorAscii" w:cstheme="minorAscii"/>
          <w:sz w:val="24"/>
          <w:szCs w:val="24"/>
        </w:rPr>
      </w:pPr>
      <w:bookmarkStart w:name="_Toc963907521" w:id="16"/>
      <w:bookmarkStart w:name="_Toc376974686" w:id="17"/>
      <w:bookmarkStart w:name="_Toc1220140369" w:id="1258348078"/>
      <w:r w:rsidRPr="679ABAE8" w:rsidR="0058064D">
        <w:rPr>
          <w:rFonts w:ascii="Calibri" w:hAnsi="Calibri" w:eastAsia="Calibri" w:cs="Calibri" w:asciiTheme="minorAscii" w:hAnsiTheme="minorAscii" w:eastAsiaTheme="minorAscii" w:cstheme="minorAscii"/>
          <w:sz w:val="24"/>
          <w:szCs w:val="24"/>
        </w:rPr>
        <w:t>Areas of Security</w:t>
      </w:r>
      <w:bookmarkEnd w:id="16"/>
      <w:bookmarkEnd w:id="17"/>
      <w:bookmarkEnd w:id="1258348078"/>
    </w:p>
    <w:p w:rsidRPr="001650C9" w:rsidR="00113667" w:rsidP="679ABAE8" w:rsidRDefault="00113667" w14:paraId="0D294A1B"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32D183E2" w:rsidP="679ABAE8" w:rsidRDefault="32D183E2" w14:paraId="39FE9D05" w14:textId="2273A614">
      <w:pPr>
        <w:pStyle w:val="Normal"/>
        <w:bidi w:val="0"/>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pPr>
      <w:r w:rsidRPr="679ABAE8" w:rsidR="1FA6954A">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Input V</w:t>
      </w:r>
      <w:r w:rsidRPr="679ABAE8" w:rsidR="1FA6954A">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a</w:t>
      </w:r>
      <w:r w:rsidRPr="679ABAE8" w:rsidR="1FA6954A">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lidation</w:t>
      </w:r>
      <w:r w:rsidRPr="679ABAE8" w:rsidR="3FB363E1">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 </w:t>
      </w:r>
      <w:r w:rsidRPr="679ABAE8" w:rsidR="57A51816">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Input validation is </w:t>
      </w:r>
      <w:r w:rsidRPr="679ABAE8" w:rsidR="57A51816">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required</w:t>
      </w:r>
      <w:r w:rsidRPr="679ABAE8" w:rsidR="57A51816">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w:t>
      </w:r>
      <w:r w:rsidRPr="679ABAE8" w:rsidR="57A51816">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o make sure that only properly formatted data is entered into the system. This helps </w:t>
      </w:r>
      <w:r w:rsidRPr="679ABAE8" w:rsidR="7BACEFD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guide users to correctly input data</w:t>
      </w:r>
      <w:r w:rsidRPr="679ABAE8" w:rsidR="7BACEFD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w:t>
      </w:r>
      <w:r w:rsidRPr="679ABAE8" w:rsidR="7BACEFD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into the system as </w:t>
      </w:r>
      <w:r w:rsidRPr="679ABAE8" w:rsidR="3ADC7E2F">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they will incorrectly enter data a lot. This will also work in</w:t>
      </w:r>
      <w:r w:rsidRPr="679ABAE8" w:rsidR="7BACEFD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w:t>
      </w:r>
      <w:r w:rsidRPr="679ABAE8" w:rsidR="2CC23B9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preventing</w:t>
      </w:r>
      <w:r w:rsidRPr="679ABAE8" w:rsidR="7BACEFD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w:t>
      </w:r>
      <w:r w:rsidRPr="679ABAE8" w:rsidR="2AAFF927">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hackers</w:t>
      </w:r>
      <w:r w:rsidRPr="679ABAE8" w:rsidR="7BACEFD3">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from entering</w:t>
      </w:r>
      <w:r w:rsidRPr="679ABAE8" w:rsidR="57AD2542">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special characters into the system which can be recognized as code. Input validation will prevent </w:t>
      </w:r>
      <w:r w:rsidRPr="679ABAE8" w:rsidR="5B8A0B96">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Buffer Overflows, </w:t>
      </w:r>
      <w:r w:rsidRPr="679ABAE8" w:rsidR="57AD2542">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SQL injection attacks</w:t>
      </w:r>
      <w:r w:rsidRPr="679ABAE8" w:rsidR="6A3F5A9B">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and Cross Site Scripting. </w:t>
      </w:r>
      <w:r w:rsidRPr="679ABAE8" w:rsidR="6A3F5A9B">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If input validation is not implemented, it is </w:t>
      </w:r>
      <w:r w:rsidRPr="679ABAE8" w:rsidR="4B6DBE4F">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easy</w:t>
      </w:r>
      <w:r w:rsidRPr="679ABAE8" w:rsidR="6A3F5A9B">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en-US"/>
        </w:rPr>
        <w:t xml:space="preserve"> for hackers to run automated programs to try and get the system to break.</w:t>
      </w:r>
    </w:p>
    <w:p w:rsidR="32D183E2" w:rsidP="679ABAE8" w:rsidRDefault="32D183E2" w14:paraId="1C68DCDB" w14:textId="785D81AE">
      <w:pPr>
        <w:pStyle w:val="Normal"/>
        <w:bidi w:val="0"/>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pPr>
      <w:r w:rsidRPr="679ABAE8" w:rsidR="11A898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79ABAE8" w:rsidR="11A898ED">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APIs</w:t>
      </w:r>
      <w:r w:rsidRPr="679ABAE8" w:rsidR="0E4AC366">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APIs are used to transfer data</w:t>
      </w:r>
      <w:r w:rsidRPr="679ABAE8" w:rsidR="19DFB49E">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Artemis has </w:t>
      </w:r>
      <w:r w:rsidRPr="679ABAE8" w:rsidR="19DFB49E">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very little</w:t>
      </w:r>
      <w:r w:rsidRPr="679ABAE8" w:rsidR="19DFB49E">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API functionality but as time goes on, they will </w:t>
      </w:r>
      <w:r w:rsidRPr="679ABAE8" w:rsidR="19DFB49E">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likely need</w:t>
      </w:r>
      <w:r w:rsidRPr="679ABAE8" w:rsidR="19DFB49E">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to create APIs that transfer financial data and other sensitive data that will need to be protec</w:t>
      </w:r>
      <w:r w:rsidRPr="679ABAE8" w:rsidR="28D0ABC7">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ted so that hackers cannot hijack the payload and steal the data. </w:t>
      </w:r>
      <w:r w:rsidRPr="679ABAE8" w:rsidR="45AF2CDF">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Some common issues related to improperly programmed APIs include Broken Access Control, Broken Authentication Iss</w:t>
      </w:r>
      <w:r w:rsidRPr="679ABAE8" w:rsidR="3D9394C4">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ues, Injection Attacks, Excessive Data Exposure, Issues with Rate Limiting</w:t>
      </w:r>
      <w:r w:rsidRPr="679ABAE8" w:rsidR="7C3879F5">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and Insecure Direct Object References.</w:t>
      </w:r>
    </w:p>
    <w:p w:rsidR="32D183E2" w:rsidP="679ABAE8" w:rsidRDefault="32D183E2" w14:paraId="42DA1A54" w14:textId="26313086">
      <w:pPr>
        <w:pStyle w:val="Normal"/>
        <w:bidi w:val="0"/>
        <w:spacing w:before="0" w:beforeAutospacing="off" w:after="0" w:afterAutospacing="off" w:line="276"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pPr>
    </w:p>
    <w:p w:rsidR="32D183E2" w:rsidP="679ABAE8" w:rsidRDefault="32D183E2" w14:paraId="75855AE7" w14:textId="6BCE4DDE">
      <w:p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pPr>
      <w:r w:rsidRPr="679ABAE8" w:rsidR="11A898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79ABAE8" w:rsidR="11A898ED">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Cryptography</w:t>
      </w:r>
      <w:r w:rsidRPr="679ABAE8" w:rsidR="55A01A0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Cry</w:t>
      </w:r>
      <w:r w:rsidRPr="679ABAE8" w:rsidR="55A01A0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ptography is the act of encrypting a message so that only the intended </w:t>
      </w:r>
      <w:r w:rsidRPr="679ABAE8" w:rsidR="55A01A0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recipient can view it. </w:t>
      </w:r>
      <w:r w:rsidRPr="679ABAE8" w:rsidR="55A01A0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Artemis Financial will </w:t>
      </w:r>
      <w:r w:rsidRPr="679ABAE8" w:rsidR="0E088E11">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want</w:t>
      </w:r>
      <w:r w:rsidRPr="679ABAE8" w:rsidR="55A01A0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to include this functionality as </w:t>
      </w:r>
      <w:r w:rsidRPr="679ABAE8" w:rsidR="0BA53501">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sensitive</w:t>
      </w:r>
      <w:r w:rsidRPr="679ABAE8" w:rsidR="55A01A0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data will be included in </w:t>
      </w:r>
      <w:r w:rsidRPr="679ABAE8" w:rsidR="215C7B4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the messages they are sending.</w:t>
      </w:r>
      <w:r w:rsidRPr="679ABAE8" w:rsidR="64156630">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w:t>
      </w:r>
      <w:r w:rsidRPr="679ABAE8" w:rsidR="4125C7B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Cryptography is important when communicating between server and client, </w:t>
      </w:r>
      <w:r w:rsidRPr="679ABAE8" w:rsidR="14C5AD02">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storing</w:t>
      </w:r>
      <w:r w:rsidRPr="679ABAE8" w:rsidR="4125C7B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data, and even storing passwords. Encrypting this type of information makes it more diffic</w:t>
      </w:r>
      <w:r w:rsidRPr="679ABAE8" w:rsidR="142F3FAF">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ult for hackers to hijack messages and </w:t>
      </w:r>
      <w:r w:rsidRPr="679ABAE8" w:rsidR="142F3FAF">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decr</w:t>
      </w:r>
      <w:r w:rsidRPr="679ABAE8" w:rsidR="142F3FAF">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ypt the message to get the data.</w:t>
      </w:r>
    </w:p>
    <w:p w:rsidR="32D183E2" w:rsidP="679ABAE8" w:rsidRDefault="32D183E2" w14:paraId="6D210D51" w14:textId="70EB66B1">
      <w:pPr>
        <w:pStyle w:val="Normal"/>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p>
    <w:p w:rsidR="32D183E2" w:rsidP="679ABAE8" w:rsidRDefault="32D183E2" w14:paraId="7CF8DA7E" w14:textId="1B99A804">
      <w:pPr>
        <w:pStyle w:val="Normal"/>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pPr>
      <w:r w:rsidRPr="679ABAE8" w:rsidR="7ED71FE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79ABAE8" w:rsidR="7ED71FEF">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Client/Server</w:t>
      </w:r>
      <w:r w:rsidRPr="679ABAE8" w:rsidR="7ED71FEF">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w:t>
      </w:r>
      <w:r w:rsidRPr="679ABAE8" w:rsidR="26195F6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It is </w:t>
      </w:r>
      <w:r w:rsidRPr="679ABAE8" w:rsidR="009B91D0">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imperative</w:t>
      </w:r>
      <w:r w:rsidRPr="679ABAE8" w:rsidR="5A88A1E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that Artemis Financial has properly implemented client/server security </w:t>
      </w:r>
      <w:r w:rsidRPr="679ABAE8" w:rsidR="723269A3">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measures</w:t>
      </w:r>
      <w:r w:rsidRPr="679ABAE8" w:rsidR="5A88A1E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as they are storing financial information of the customer. We do not want just anyone to be able to login and</w:t>
      </w:r>
      <w:r w:rsidRPr="679ABAE8" w:rsidR="21491F37">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access, change, or even withdraw from </w:t>
      </w:r>
      <w:r w:rsidRPr="679ABAE8" w:rsidR="305C4443">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someone's</w:t>
      </w:r>
      <w:r w:rsidRPr="679ABAE8" w:rsidR="21491F37">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accounts.</w:t>
      </w:r>
      <w:r w:rsidRPr="679ABAE8" w:rsidR="329A5F2B">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If something like this happened, it would damage the company's reputation and </w:t>
      </w:r>
      <w:r w:rsidRPr="679ABAE8" w:rsidR="329A5F2B">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likely lead</w:t>
      </w:r>
      <w:r w:rsidRPr="679ABAE8" w:rsidR="329A5F2B">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to a large lawsuit. </w:t>
      </w:r>
      <w:r w:rsidRPr="679ABAE8" w:rsidR="754591F5">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To</w:t>
      </w:r>
      <w:r w:rsidRPr="679ABAE8" w:rsidR="329A5F2B">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prevent </w:t>
      </w:r>
      <w:r w:rsidRPr="679ABAE8" w:rsidR="6989DBA4">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this,</w:t>
      </w:r>
      <w:r w:rsidRPr="679ABAE8" w:rsidR="329A5F2B">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they need to implement certificates</w:t>
      </w:r>
      <w:r w:rsidRPr="679ABAE8" w:rsidR="1ADC70F2">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and proper authorization to prevent the wrong person from seeing and doing things they should not.</w:t>
      </w:r>
    </w:p>
    <w:p w:rsidR="32D183E2" w:rsidP="679ABAE8" w:rsidRDefault="32D183E2" w14:paraId="7C924F64" w14:textId="72DDF3F3">
      <w:pPr>
        <w:pStyle w:val="Normal"/>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pPr>
    </w:p>
    <w:p w:rsidR="32D183E2" w:rsidP="679ABAE8" w:rsidRDefault="32D183E2" w14:paraId="790B0A7D" w14:textId="11B0A2CF">
      <w:p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pPr>
      <w:r w:rsidRPr="679ABAE8" w:rsidR="11A898E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79ABAE8" w:rsidR="11A898ED">
        <w:rPr>
          <w:rFonts w:ascii="Calibri" w:hAnsi="Calibri" w:eastAsia="Calibri" w:cs="Calibri" w:asciiTheme="minorAscii" w:hAnsiTheme="minorAscii" w:eastAsiaTheme="minorAscii" w:cstheme="minorAscii"/>
          <w:b w:val="1"/>
          <w:bCs w:val="1"/>
          <w:i w:val="0"/>
          <w:iCs w:val="0"/>
          <w:caps w:val="0"/>
          <w:smallCaps w:val="0"/>
          <w:noProof w:val="0"/>
          <w:color w:val="00000A"/>
          <w:sz w:val="24"/>
          <w:szCs w:val="24"/>
          <w:lang w:val="en-US"/>
        </w:rPr>
        <w:t>Code Error</w:t>
      </w:r>
      <w:r w:rsidRPr="679ABAE8" w:rsidR="74181F9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Error messages must properly be implemented. If they are </w:t>
      </w:r>
      <w:r w:rsidRPr="679ABAE8" w:rsidR="77C770F4">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not,</w:t>
      </w:r>
      <w:r w:rsidRPr="679ABAE8" w:rsidR="74181F9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it is possible that when the error is displayed to the </w:t>
      </w:r>
      <w:r w:rsidRPr="679ABAE8" w:rsidR="5CE6DF0E">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user</w:t>
      </w:r>
      <w:r w:rsidRPr="679ABAE8" w:rsidR="74181F9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too much information about your system is given away.</w:t>
      </w:r>
      <w:r w:rsidRPr="679ABAE8" w:rsidR="3915052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For </w:t>
      </w:r>
      <w:r w:rsidRPr="679ABAE8" w:rsidR="08754CB6">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example,</w:t>
      </w:r>
      <w:r w:rsidRPr="679ABAE8" w:rsidR="3915052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detailed error messages can include stack traces, data dumps, and error codes can be displayed. This reveals </w:t>
      </w:r>
      <w:r w:rsidRPr="679ABAE8" w:rsidR="3915052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different aspect</w:t>
      </w:r>
      <w:r w:rsidRPr="679ABAE8" w:rsidR="0EDBE31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s</w:t>
      </w:r>
      <w:r w:rsidRPr="679ABAE8" w:rsidR="0EDBE31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w:t>
      </w:r>
      <w:r w:rsidRPr="679ABAE8" w:rsidR="3915052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about how the system was implemented giving </w:t>
      </w:r>
      <w:bookmarkStart w:name="_Int_qwDPNPX8" w:id="1245606144"/>
      <w:r w:rsidRPr="679ABAE8" w:rsidR="3915052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hackers</w:t>
      </w:r>
      <w:bookmarkEnd w:id="1245606144"/>
      <w:r w:rsidRPr="679ABAE8" w:rsidR="3915052C">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clues to potential flaws</w:t>
      </w:r>
      <w:r w:rsidRPr="679ABAE8" w:rsidR="2922DA1D">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It is also considered bad practice for your users to see error </w:t>
      </w:r>
      <w:r w:rsidRPr="679ABAE8" w:rsidR="7412B3DA">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messages</w:t>
      </w:r>
      <w:r w:rsidRPr="679ABAE8" w:rsidR="2922DA1D">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 xml:space="preserve"> like this</w:t>
      </w:r>
      <w:r w:rsidRPr="679ABAE8" w:rsidR="712B2AC4">
        <w:rPr>
          <w:rFonts w:ascii="Calibri" w:hAnsi="Calibri" w:eastAsia="Calibri" w:cs="Calibri" w:asciiTheme="minorAscii" w:hAnsiTheme="minorAscii" w:eastAsiaTheme="minorAscii" w:cstheme="minorAscii"/>
          <w:b w:val="0"/>
          <w:bCs w:val="0"/>
          <w:i w:val="0"/>
          <w:iCs w:val="0"/>
          <w:caps w:val="0"/>
          <w:smallCaps w:val="0"/>
          <w:noProof w:val="0"/>
          <w:color w:val="00000A"/>
          <w:sz w:val="24"/>
          <w:szCs w:val="24"/>
          <w:lang w:val="en-US"/>
        </w:rPr>
        <w:t>.</w:t>
      </w:r>
      <w:r>
        <w:br/>
      </w:r>
      <w:r>
        <w:br/>
      </w:r>
      <w:r w:rsidRPr="679ABAE8" w:rsidR="32D183E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Please note</w:t>
      </w:r>
      <w:r w:rsidRPr="679ABAE8" w:rsidR="32D183E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Not all seven areas of security in the Vulnerability Assessment Process Flow Diagram apply to the company’s software application.</w:t>
      </w:r>
    </w:p>
    <w:p w:rsidR="679ABAE8" w:rsidP="679ABAE8" w:rsidRDefault="679ABAE8" w14:paraId="4AB3B852" w14:textId="0BF27BAE">
      <w:pPr>
        <w:pStyle w:val="Normal"/>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Pr="001650C9" w:rsidR="00113667" w:rsidP="679ABAE8" w:rsidRDefault="00113667" w14:paraId="5FB8531A"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Pr="001650C9" w:rsidR="00C56FC2" w:rsidP="679ABAE8" w:rsidRDefault="0058064D" w14:paraId="4BA218AD" w14:textId="2C669DFF">
      <w:pPr>
        <w:pStyle w:val="Heading2"/>
        <w:numPr>
          <w:ilvl w:val="0"/>
          <w:numId w:val="17"/>
        </w:numPr>
        <w:rPr>
          <w:rFonts w:ascii="Calibri" w:hAnsi="Calibri" w:eastAsia="Calibri" w:cs="Calibri" w:asciiTheme="minorAscii" w:hAnsiTheme="minorAscii" w:eastAsiaTheme="minorAscii" w:cstheme="minorAscii"/>
          <w:sz w:val="24"/>
          <w:szCs w:val="24"/>
        </w:rPr>
      </w:pPr>
      <w:bookmarkStart w:name="_Toc349025236" w:id="19"/>
      <w:bookmarkStart w:name="_Toc106245594" w:id="20"/>
      <w:bookmarkStart w:name="_Toc96859661" w:id="448648105"/>
      <w:r w:rsidRPr="679ABAE8" w:rsidR="0058064D">
        <w:rPr>
          <w:rFonts w:ascii="Calibri" w:hAnsi="Calibri" w:eastAsia="Calibri" w:cs="Calibri" w:asciiTheme="minorAscii" w:hAnsiTheme="minorAscii" w:eastAsiaTheme="minorAscii" w:cstheme="minorAscii"/>
          <w:sz w:val="24"/>
          <w:szCs w:val="24"/>
        </w:rPr>
        <w:t xml:space="preserve">Manual </w:t>
      </w:r>
      <w:r w:rsidRPr="679ABAE8" w:rsidR="0032740C">
        <w:rPr>
          <w:rFonts w:ascii="Calibri" w:hAnsi="Calibri" w:eastAsia="Calibri" w:cs="Calibri" w:asciiTheme="minorAscii" w:hAnsiTheme="minorAscii" w:eastAsiaTheme="minorAscii" w:cstheme="minorAscii"/>
          <w:sz w:val="24"/>
          <w:szCs w:val="24"/>
        </w:rPr>
        <w:t>Review</w:t>
      </w:r>
      <w:bookmarkEnd w:id="19"/>
      <w:bookmarkEnd w:id="20"/>
      <w:bookmarkEnd w:id="448648105"/>
    </w:p>
    <w:p w:rsidR="00113667" w:rsidP="679ABAE8" w:rsidRDefault="00113667" w14:paraId="2C342A5B"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1EAA915A" w:rsidP="679ABAE8" w:rsidRDefault="1EAA915A" w14:paraId="3FE8A33D" w14:textId="33F9EC1E">
      <w:pPr>
        <w:pStyle w:val="Normal"/>
        <w:spacing w:after="0" w:line="240" w:lineRule="auto"/>
        <w:contextualSpacing/>
        <w:rPr>
          <w:rFonts w:ascii="Calibri" w:hAnsi="Calibri" w:eastAsia="Calibri" w:cs="Calibri" w:asciiTheme="minorAscii" w:hAnsiTheme="minorAscii" w:eastAsiaTheme="minorAscii" w:cstheme="minorAscii"/>
          <w:b w:val="0"/>
          <w:bCs w:val="0"/>
          <w:noProof w:val="0"/>
          <w:color w:val="auto"/>
          <w:sz w:val="24"/>
          <w:szCs w:val="24"/>
          <w:lang w:val="en-US"/>
        </w:rPr>
      </w:pP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Refer to the seven security areas outlined in the Vulnerability Assessment Process Flow Diagram. Use what </w:t>
      </w: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you’ve</w:t>
      </w: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learned in steps 1 and 2 to guide your manual review. </w:t>
      </w: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Identify</w:t>
      </w: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all vulnerabilities in the Project One Code Base, linked in Supporting Materials, by manually inspecting the code. Document your findings in your vulnerability assessment report. Be sure to include a description that </w:t>
      </w: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identifies</w:t>
      </w:r>
      <w:r w:rsidRPr="679ABAE8" w:rsidR="1EAA91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where the vulnerabilities are found (specific class file, if applicable).</w:t>
      </w:r>
    </w:p>
    <w:p w:rsidR="5A0A3E46" w:rsidP="679ABAE8" w:rsidRDefault="5A0A3E46" w14:paraId="466639C6" w14:textId="693AC73E">
      <w:pPr>
        <w:pStyle w:val="Normal"/>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5A0A3E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After reviewing the code here are some of my findings:</w:t>
      </w:r>
    </w:p>
    <w:p w:rsidR="5A0A3E46" w:rsidP="679ABAE8" w:rsidRDefault="5A0A3E46" w14:paraId="487A2EC3" w14:textId="0FC3C5F0">
      <w:pPr>
        <w:pStyle w:val="ListParagraph"/>
        <w:numPr>
          <w:ilvl w:val="0"/>
          <w:numId w:val="20"/>
        </w:numPr>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5A0A3E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w:t>
      </w:r>
      <w:r w:rsidRPr="679ABAE8" w:rsidR="5A0A3E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DocData</w:t>
      </w:r>
      <w:r w:rsidRPr="679ABAE8" w:rsidR="5A0A3E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class has a method called </w:t>
      </w:r>
      <w:r w:rsidRPr="679ABAE8" w:rsidR="5A0A3E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read_document</w:t>
      </w:r>
      <w:r w:rsidRPr="679ABAE8" w:rsidR="5A0A3E4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This method requires two variables </w:t>
      </w: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key and value. Currently they are unused but when they are implemented there should be validation wrapped around these. </w:t>
      </w:r>
      <w:r w:rsidRPr="679ABAE8" w:rsidR="330B270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Someone could easily pass anything in they </w:t>
      </w:r>
      <w:r w:rsidRPr="679ABAE8" w:rsidR="417D60D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wanted,</w:t>
      </w:r>
      <w:r w:rsidRPr="679ABAE8" w:rsidR="330B270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55E1F39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and this could</w:t>
      </w:r>
      <w:r w:rsidRPr="679ABAE8" w:rsidR="330B270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55E1F39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lead to altered flow of a process, arbitrary control, or </w:t>
      </w:r>
      <w:r w:rsidRPr="679ABAE8" w:rsidR="55E1F39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arbitrar</w:t>
      </w:r>
      <w:r w:rsidRPr="679ABAE8" w:rsidR="669D73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y</w:t>
      </w:r>
      <w:r w:rsidRPr="679ABAE8" w:rsidR="55E1F39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code execution.</w:t>
      </w:r>
    </w:p>
    <w:p w:rsidR="044A90B7" w:rsidP="679ABAE8" w:rsidRDefault="044A90B7" w14:paraId="333A1D05" w14:textId="259ABC3E">
      <w:pPr>
        <w:pStyle w:val="ListParagraph"/>
        <w:numPr>
          <w:ilvl w:val="0"/>
          <w:numId w:val="20"/>
        </w:numPr>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There is a try-catch block in the </w:t>
      </w: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read_document</w:t>
      </w: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method however it spits out a stack trace which would give an error to the user.</w:t>
      </w:r>
      <w:r w:rsidRPr="679ABAE8" w:rsidR="4B73874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This is bad because it gives hints to the person browsing the site that could lead them to finding </w:t>
      </w:r>
      <w:r w:rsidRPr="679ABAE8" w:rsidR="126EF3D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out how they could perform a SQL injection attack.</w:t>
      </w:r>
    </w:p>
    <w:p w:rsidR="044A90B7" w:rsidP="679ABAE8" w:rsidRDefault="044A90B7" w14:paraId="0C3FB37E" w14:textId="4B0CE4ED">
      <w:pPr>
        <w:pStyle w:val="ListParagraph"/>
        <w:numPr>
          <w:ilvl w:val="0"/>
          <w:numId w:val="20"/>
        </w:numPr>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Another issue in the </w:t>
      </w: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DocData</w:t>
      </w:r>
      <w:r w:rsidRPr="679ABAE8" w:rsidR="044A90B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class is </w:t>
      </w:r>
      <w:r w:rsidRPr="679ABAE8" w:rsidR="4DF018A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 directly calls the </w:t>
      </w:r>
      <w:r w:rsidRPr="679ABAE8" w:rsidR="4DF018A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jdbc</w:t>
      </w:r>
      <w:r w:rsidRPr="679ABAE8" w:rsidR="4DF018A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using </w:t>
      </w:r>
      <w:r w:rsidRPr="679ABAE8" w:rsidR="4DF018A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DriverManager.getConnection</w:t>
      </w:r>
      <w:r w:rsidRPr="679ABAE8" w:rsidR="4DF018A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method but should be using </w:t>
      </w:r>
      <w:r w:rsidRPr="679ABAE8" w:rsidR="5BEBA01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TLS or SSL.</w:t>
      </w:r>
      <w:r w:rsidRPr="679ABAE8" w:rsidR="201C7CF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It is not good to use an unencrypted connection between MySQL Server and the application. This can cause data to be exposed when data is being sent over the ne</w:t>
      </w:r>
      <w:r w:rsidRPr="679ABAE8" w:rsidR="2683136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twork. In addition to encrypting the data TLS also offers an identity verification feature.</w:t>
      </w:r>
    </w:p>
    <w:p w:rsidR="13B4D3A3" w:rsidP="679ABAE8" w:rsidRDefault="13B4D3A3" w14:paraId="31160AFB" w14:textId="5FF24639">
      <w:pPr>
        <w:pStyle w:val="ListParagraph"/>
        <w:numPr>
          <w:ilvl w:val="0"/>
          <w:numId w:val="20"/>
        </w:numPr>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13B4D3A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 Greeting Controller Class</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has no input validation. It currently </w:t>
      </w:r>
      <w:r w:rsidRPr="679ABAE8" w:rsidR="3A98D66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returns</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w:t>
      </w:r>
      <w:r w:rsidRPr="679ABAE8" w:rsidR="1ED9B7A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greeting that</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11BE851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includes a </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name</w:t>
      </w:r>
      <w:r w:rsidRPr="679ABAE8" w:rsidR="3874AD5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that is passed in</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As it stands any string can be </w:t>
      </w:r>
      <w:r w:rsidRPr="679ABAE8" w:rsidR="5DDD35A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input</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into the name variable leaving the site vulnerable</w:t>
      </w:r>
      <w:r w:rsidRPr="679ABAE8" w:rsidR="46E1BB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46E1BB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to </w:t>
      </w:r>
      <w:r w:rsidRPr="679ABAE8" w:rsidR="46E1BB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different types</w:t>
      </w:r>
      <w:r w:rsidRPr="679ABAE8" w:rsidR="46E1BB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attacks</w:t>
      </w:r>
      <w:r w:rsidRPr="679ABAE8" w:rsidR="025A879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p>
    <w:p w:rsidR="49FCD3E7" w:rsidP="679ABAE8" w:rsidRDefault="49FCD3E7" w14:paraId="413F3C2B" w14:textId="5E9A46B0">
      <w:pPr>
        <w:pStyle w:val="ListParagraph"/>
        <w:numPr>
          <w:ilvl w:val="0"/>
          <w:numId w:val="20"/>
        </w:numPr>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Additionally, </w:t>
      </w:r>
      <w:r w:rsidRPr="679ABAE8" w:rsidR="262938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w:t>
      </w: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w:t>
      </w: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GreetingController</w:t>
      </w: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Class there is no error handling so if someone manages to </w:t>
      </w: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encounter</w:t>
      </w: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 error </w:t>
      </w:r>
      <w:r w:rsidRPr="679ABAE8" w:rsidR="6B31BF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it's</w:t>
      </w:r>
      <w:r w:rsidRPr="679ABAE8" w:rsidR="49FCD3E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possible too much information will be displayed on the view.</w:t>
      </w:r>
    </w:p>
    <w:p w:rsidR="62476995" w:rsidP="679ABAE8" w:rsidRDefault="62476995" w14:paraId="5EE73467" w14:textId="678E6C3F">
      <w:pPr>
        <w:pStyle w:val="ListParagraph"/>
        <w:numPr>
          <w:ilvl w:val="0"/>
          <w:numId w:val="20"/>
        </w:numPr>
        <w:spacing w:after="0"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6247699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As it stands the API section </w:t>
      </w:r>
      <w:r w:rsidRPr="679ABAE8" w:rsidR="5079791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the greeting controller </w:t>
      </w:r>
      <w:r w:rsidRPr="679ABAE8" w:rsidR="43F757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class </w:t>
      </w:r>
      <w:r w:rsidRPr="679ABAE8" w:rsidR="6247699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is </w:t>
      </w:r>
      <w:r w:rsidRPr="679ABAE8" w:rsidR="6247699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generally </w:t>
      </w:r>
      <w:r w:rsidRPr="679ABAE8" w:rsidR="120EC9D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underdeveloped</w:t>
      </w:r>
      <w:r w:rsidRPr="679ABAE8" w:rsidR="120EC9D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and</w:t>
      </w:r>
      <w:r w:rsidRPr="679ABAE8" w:rsidR="6247699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there is a lot of work to be done. There is no encryption that takes place, there are not any HTTP</w:t>
      </w:r>
      <w:r w:rsidRPr="679ABAE8" w:rsidR="44CE0C5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Requests such as GET or POST </w:t>
      </w:r>
      <w:r w:rsidRPr="679ABAE8" w:rsidR="13BCFE7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requests, </w:t>
      </w:r>
      <w:r w:rsidRPr="679ABAE8" w:rsidR="44CE0C5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and </w:t>
      </w:r>
      <w:r w:rsidRPr="679ABAE8" w:rsidR="7DA4EDA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there is not any type of Authorization to prevent unwanted visitors from accessing the site's content</w:t>
      </w:r>
      <w:r w:rsidRPr="679ABAE8" w:rsidR="44CE0C5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679ABAE8" w:rsidR="02C850E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679ABAE8" w:rsidR="589D3C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If the site is to be used for more than just greetings, they will want to implement this in other APIs.</w:t>
      </w:r>
    </w:p>
    <w:p w:rsidRPr="001650C9" w:rsidR="001240EF" w:rsidP="679ABAE8" w:rsidRDefault="001240EF" w14:paraId="67A6F56A" w14:textId="77777777">
      <w:pPr>
        <w:suppressAutoHyphens/>
        <w:spacing w:after="0" w:line="240" w:lineRule="auto"/>
        <w:contextualSpacing/>
        <w:rPr>
          <w:rFonts w:ascii="Calibri" w:hAnsi="Calibri" w:eastAsia="Calibri" w:cs="Calibri" w:asciiTheme="minorAscii" w:hAnsiTheme="minorAscii" w:eastAsiaTheme="minorAscii" w:cstheme="minorAscii"/>
          <w:sz w:val="24"/>
          <w:szCs w:val="24"/>
        </w:rPr>
      </w:pPr>
    </w:p>
    <w:p w:rsidRPr="00460DE5" w:rsidR="00113667" w:rsidP="679ABAE8" w:rsidRDefault="00113667" w14:paraId="4BD2961C" w14:textId="6F7BB092">
      <w:pPr>
        <w:pStyle w:val="Heading2"/>
        <w:numPr>
          <w:ilvl w:val="0"/>
          <w:numId w:val="17"/>
        </w:numPr>
        <w:suppressAutoHyphens/>
        <w:spacing w:after="0" w:line="240" w:lineRule="auto"/>
        <w:textAlignment w:val="baseline"/>
        <w:rPr>
          <w:rFonts w:ascii="Calibri" w:hAnsi="Calibri" w:eastAsia="Calibri" w:cs="Calibri" w:asciiTheme="minorAscii" w:hAnsiTheme="minorAscii" w:eastAsiaTheme="minorAscii" w:cstheme="minorAscii"/>
          <w:sz w:val="24"/>
          <w:szCs w:val="24"/>
        </w:rPr>
      </w:pPr>
      <w:bookmarkStart w:name="_Toc2084855340" w:id="22"/>
      <w:bookmarkStart w:name="_Toc1177730163" w:id="23"/>
      <w:bookmarkStart w:name="_Toc1444069267" w:id="974318318"/>
      <w:r w:rsidRPr="679ABAE8" w:rsidR="00010B8A">
        <w:rPr>
          <w:rFonts w:ascii="Calibri" w:hAnsi="Calibri" w:eastAsia="Calibri" w:cs="Calibri" w:asciiTheme="minorAscii" w:hAnsiTheme="minorAscii" w:eastAsiaTheme="minorAscii" w:cstheme="minorAscii"/>
          <w:sz w:val="24"/>
          <w:szCs w:val="24"/>
        </w:rPr>
        <w:t>Static Testing</w:t>
      </w:r>
      <w:bookmarkEnd w:id="22"/>
      <w:bookmarkEnd w:id="23"/>
      <w:bookmarkEnd w:id="974318318"/>
    </w:p>
    <w:p w:rsidRPr="001650C9" w:rsidR="00113667" w:rsidP="679ABAE8" w:rsidRDefault="00113667" w14:paraId="5C19B16D" w14:textId="6F9F68DD">
      <w:pPr>
        <w:pStyle w:val="Heading3"/>
        <w:numPr>
          <w:ilvl w:val="0"/>
          <w:numId w:val="21"/>
        </w:numPr>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4"/>
          <w:szCs w:val="24"/>
          <w:u w:val="none"/>
          <w:lang w:val="en-US"/>
        </w:rPr>
      </w:pPr>
      <w:bookmarkStart w:name="_Toc1438373747" w:id="1758176"/>
      <w:r w:rsidRPr="679ABAE8" w:rsidR="656005AA">
        <w:rPr>
          <w:rFonts w:ascii="Calibri" w:hAnsi="Calibri" w:eastAsia="Calibri" w:cs="Calibri" w:asciiTheme="minorAscii" w:hAnsiTheme="minorAscii" w:eastAsiaTheme="minorAscii" w:cstheme="minorAscii"/>
          <w:i w:val="0"/>
          <w:iCs w:val="0"/>
          <w:caps w:val="0"/>
          <w:smallCaps w:val="0"/>
          <w:noProof w:val="0"/>
          <w:color w:val="000000" w:themeColor="text1" w:themeTint="FF" w:themeShade="FF"/>
          <w:sz w:val="24"/>
          <w:szCs w:val="24"/>
          <w:u w:val="none"/>
          <w:lang w:val="en-US"/>
        </w:rPr>
        <w:t>bcprov-jdk15on-1.46.jar</w:t>
      </w:r>
      <w:bookmarkEnd w:id="1758176"/>
    </w:p>
    <w:p w:rsidRPr="001650C9" w:rsidR="00113667" w:rsidP="679ABAE8" w:rsidRDefault="00113667" w14:paraId="4C94E287" w14:textId="26493096">
      <w:pPr>
        <w:pStyle w:val="ListParagraph"/>
        <w:numPr>
          <w:ilvl w:val="1"/>
          <w:numId w:val="21"/>
        </w:numPr>
        <w:bidi w:val="0"/>
        <w:spacing w:before="0" w:beforeAutospacing="off" w:after="200" w:afterAutospacing="off" w:line="276" w:lineRule="auto"/>
        <w:ind w:left="1440" w:right="0" w:hanging="360"/>
        <w:jc w:val="left"/>
        <w:rPr>
          <w:rFonts w:ascii="Calibri" w:hAnsi="Calibri" w:eastAsia="Calibri" w:cs="Calibri" w:asciiTheme="minorAscii" w:hAnsiTheme="minorAscii" w:eastAsiaTheme="minorAscii" w:cstheme="minorAscii"/>
          <w:noProof w:val="0"/>
          <w:sz w:val="24"/>
          <w:szCs w:val="24"/>
          <w:lang w:val="en-US"/>
        </w:rPr>
      </w:pPr>
      <w:r w:rsidRPr="679ABAE8" w:rsidR="709672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Bouncy Castle Crypto package is a Java implementation of cryptographic algorithms. This jar </w:t>
      </w:r>
      <w:r w:rsidRPr="679ABAE8" w:rsidR="709672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contains</w:t>
      </w:r>
      <w:r w:rsidRPr="679ABAE8" w:rsidR="7096723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JCE provider and lightweight API for the Bouncy Castle Cryptography APIs for JDK 1.5 to JDK 1.7.</w:t>
      </w:r>
    </w:p>
    <w:p w:rsidRPr="001650C9" w:rsidR="00113667" w:rsidP="679ABAE8" w:rsidRDefault="00113667" w14:paraId="6B66FB75" w14:textId="22EF2577">
      <w:pPr>
        <w:pStyle w:val="ListParagraph"/>
        <w:numPr>
          <w:ilvl w:val="1"/>
          <w:numId w:val="21"/>
        </w:numPr>
        <w:bidi w:val="0"/>
        <w:spacing w:before="0" w:beforeAutospacing="off" w:after="200" w:afterAutospacing="off" w:line="276"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79ABAE8" w:rsidR="561089D0">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I believe the following issues will be resolved by a version upgrade.</w:t>
      </w:r>
      <w:r w:rsidRPr="679ABAE8" w:rsidR="3E3A87B1">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We can go all the way to version 1.7, it does not appear any vulnerabilities have been found - </w:t>
      </w:r>
      <w:hyperlink r:id="R56f18c8a30f24208">
        <w:r w:rsidRPr="679ABAE8" w:rsidR="3E3A87B1">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https://mvnrepository.com/artifact/org.bouncycastle/bcprov-jdk15on</w:t>
        </w:r>
      </w:hyperlink>
    </w:p>
    <w:p w:rsidRPr="001650C9" w:rsidR="00113667" w:rsidP="679ABAE8" w:rsidRDefault="00113667" w14:paraId="5CEF9C87" w14:textId="0C78FBB8">
      <w:pPr>
        <w:pStyle w:val="ListParagraph"/>
        <w:numPr>
          <w:ilvl w:val="1"/>
          <w:numId w:val="21"/>
        </w:numPr>
        <w:bidi w:val="0"/>
        <w:spacing w:before="0" w:beforeAutospacing="off" w:after="200" w:afterAutospacing="off" w:line="276"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79ABAE8" w:rsidR="30CDAB8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A good number</w:t>
      </w:r>
      <w:r w:rsidRPr="679ABAE8" w:rsidR="30CDAB86">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 of these issues are shown as resolved by updates - </w:t>
      </w:r>
      <w:hyperlink r:id="R1da76b8205034d14">
        <w:r w:rsidRPr="679ABAE8" w:rsidR="30CDAB86">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https://access.redhat.com/errata/RHSA-2018:2669</w:t>
        </w:r>
      </w:hyperlink>
    </w:p>
    <w:p w:rsidRPr="001650C9" w:rsidR="00113667" w:rsidP="679ABAE8" w:rsidRDefault="00113667" w14:paraId="6D9A5C9B" w14:textId="1FD424CE">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1513f5d9c87c401d">
        <w:r w:rsidRPr="679ABAE8" w:rsidR="6B68175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CVE-2013-1624</w:t>
        </w:r>
      </w:hyperlink>
    </w:p>
    <w:p w:rsidRPr="001650C9" w:rsidR="00113667" w:rsidP="679ABAE8" w:rsidRDefault="00113667" w14:paraId="239826E3" w14:textId="1F645201">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6B68175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CVE-2015-6644</w:t>
      </w:r>
      <w:r w:rsidRPr="679ABAE8" w:rsidR="6B68175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39028521" w14:textId="5BD90618">
      <w:pPr>
        <w:pStyle w:val="ListParagraph"/>
        <w:numPr>
          <w:ilvl w:val="3"/>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pPr>
      <w:r w:rsidRPr="679ABAE8" w:rsidR="6B68175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Calls out android. Not a problem for Artemis.</w:t>
      </w:r>
    </w:p>
    <w:p w:rsidRPr="001650C9" w:rsidR="00113667" w:rsidP="679ABAE8" w:rsidRDefault="00113667" w14:paraId="5D945494" w14:textId="380DC7EA">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6B68175D">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CVE-2015-7940</w:t>
      </w:r>
      <w:r w:rsidRPr="679ABAE8" w:rsidR="6B68175D">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738D0E3E" w14:textId="72F3C354">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fa34f4e1e7c34622">
        <w:r w:rsidRPr="679ABAE8" w:rsidR="6B68175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CVE-2016-1000338</w:t>
        </w:r>
      </w:hyperlink>
    </w:p>
    <w:p w:rsidRPr="001650C9" w:rsidR="00113667" w:rsidP="679ABAE8" w:rsidRDefault="00113667" w14:paraId="370ECD84" w14:textId="6CBE155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f05b70ca4d2c41c3">
        <w:r w:rsidRPr="679ABAE8" w:rsidR="5E3B3BF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CVE-2016-1000342</w:t>
        </w:r>
      </w:hyperlink>
    </w:p>
    <w:p w:rsidRPr="001650C9" w:rsidR="00113667" w:rsidP="679ABAE8" w:rsidRDefault="00113667" w14:paraId="7C44F573" w14:textId="4E640380">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975aa5c7bba64f1a">
        <w:r w:rsidRPr="679ABAE8" w:rsidR="2756C6F2">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CVE-2016-1000339</w:t>
        </w:r>
      </w:hyperlink>
    </w:p>
    <w:p w:rsidRPr="001650C9" w:rsidR="00113667" w:rsidP="679ABAE8" w:rsidRDefault="00113667" w14:paraId="1959CC41" w14:textId="075C8252">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0289bce4430644eb">
        <w:r w:rsidRPr="679ABAE8" w:rsidR="2BDF5172">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CVE-2016-1000341</w:t>
        </w:r>
      </w:hyperlink>
    </w:p>
    <w:p w:rsidRPr="001650C9" w:rsidR="00113667" w:rsidP="679ABAE8" w:rsidRDefault="00113667" w14:paraId="7F3E3BC1" w14:textId="762D4D30">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daefe6bde0c41c9">
        <w:r w:rsidRPr="679ABAE8" w:rsidR="7BAE61A5">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CVE-2016-1000343</w:t>
        </w:r>
      </w:hyperlink>
    </w:p>
    <w:p w:rsidRPr="001650C9" w:rsidR="00113667" w:rsidP="679ABAE8" w:rsidRDefault="00113667" w14:paraId="2DE48A83" w14:textId="4ACA0C6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a2a0fe720a1b4d46">
        <w:r w:rsidRPr="679ABAE8" w:rsidR="789DBD69">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CVE-2016-1000344</w:t>
        </w:r>
      </w:hyperlink>
    </w:p>
    <w:p w:rsidRPr="001650C9" w:rsidR="00113667" w:rsidP="679ABAE8" w:rsidRDefault="00113667" w14:paraId="7663F6A3" w14:textId="6469A159">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c0722b4943334c46">
        <w:r w:rsidRPr="679ABAE8" w:rsidR="57A5EF78">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CVE-2016-1000345</w:t>
        </w:r>
      </w:hyperlink>
      <w:r w:rsidRPr="679ABAE8" w:rsidR="57A5EF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Pr="001650C9" w:rsidR="00113667" w:rsidP="679ABAE8" w:rsidRDefault="00113667" w14:paraId="4CE8B721" w14:textId="23381C29">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c9e89180a6ec46fa">
        <w:r w:rsidRPr="679ABAE8" w:rsidR="57A5EF78">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CVE-2016-1000346</w:t>
        </w:r>
      </w:hyperlink>
    </w:p>
    <w:p w:rsidRPr="001650C9" w:rsidR="00113667" w:rsidP="679ABAE8" w:rsidRDefault="00113667" w14:paraId="48D29D53" w14:textId="348B0599">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58c2264b27ed4d0e">
        <w:r w:rsidRPr="679ABAE8" w:rsidR="57A5EF78">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CVE-2016-1000352</w:t>
        </w:r>
      </w:hyperlink>
    </w:p>
    <w:p w:rsidRPr="001650C9" w:rsidR="00113667" w:rsidP="679ABAE8" w:rsidRDefault="00113667" w14:paraId="1655190E" w14:textId="63E13BAB">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fc8a17c610034801">
        <w:r w:rsidRPr="679ABAE8" w:rsidR="5327DCC3">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CVE-2017-13098</w:t>
        </w:r>
      </w:hyperlink>
    </w:p>
    <w:p w:rsidRPr="001650C9" w:rsidR="00113667" w:rsidP="679ABAE8" w:rsidRDefault="00113667" w14:paraId="2B24D87B" w14:textId="3BF8F863">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f66db01a1104ee6">
        <w:r w:rsidRPr="679ABAE8" w:rsidR="5327DCC3">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CVE-2018-5382</w:t>
        </w:r>
      </w:hyperlink>
    </w:p>
    <w:p w:rsidRPr="001650C9" w:rsidR="00113667" w:rsidP="679ABAE8" w:rsidRDefault="00113667" w14:paraId="33E1C81A" w14:textId="46AC38F2">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u w:val="none"/>
          <w:lang w:val="en-US"/>
        </w:rPr>
      </w:pPr>
      <w:r w:rsidRPr="679ABAE8" w:rsidR="168D638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CVE-2020-0187</w:t>
      </w:r>
      <w:r w:rsidRPr="679ABAE8" w:rsidR="168D63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(OSSINDEX)</w:t>
      </w:r>
    </w:p>
    <w:p w:rsidRPr="001650C9" w:rsidR="00113667" w:rsidP="679ABAE8" w:rsidRDefault="00113667" w14:paraId="7C38135E" w14:textId="3BD96573">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u w:val="none"/>
          <w:lang w:val="en-US"/>
        </w:rPr>
      </w:pPr>
      <w:r w:rsidRPr="679ABAE8" w:rsidR="3531BC08">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CVE-2020-26939</w:t>
      </w:r>
      <w:r w:rsidRPr="679ABAE8" w:rsidR="3531BC0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(OSSINDEX)</w:t>
      </w:r>
      <w:r w:rsidRPr="679ABAE8" w:rsidR="3531BC0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3531BC08">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008F3A15" w14:textId="5FD4BC56">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u w:val="none"/>
          <w:lang w:val="en-US"/>
        </w:rPr>
      </w:pPr>
      <w:r w:rsidRPr="679ABAE8" w:rsidR="3531BC08">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none"/>
          <w:lang w:val="en-US"/>
        </w:rPr>
        <w:t>CVE-2023-33201</w:t>
      </w:r>
      <w:r w:rsidRPr="679ABAE8" w:rsidR="3531BC08">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(OSSINDEX)</w:t>
      </w:r>
    </w:p>
    <w:p w:rsidRPr="001650C9" w:rsidR="00113667" w:rsidP="679ABAE8" w:rsidRDefault="00113667" w14:paraId="00294EEE" w14:textId="65FB18A1">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57BBC15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spring-boot-2.2.4.RELEASE.jar</w:t>
      </w:r>
    </w:p>
    <w:p w:rsidRPr="001650C9" w:rsidR="00113667" w:rsidP="679ABAE8" w:rsidRDefault="00113667" w14:paraId="58E20034" w14:textId="1F315D1C">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679ABAE8" w:rsidR="629D8763">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 xml:space="preserve">According to IBM, </w:t>
      </w:r>
      <w:r w:rsidRPr="679ABAE8" w:rsidR="7942E71D">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w:t>
      </w:r>
      <w:r w:rsidRPr="679ABAE8" w:rsidR="629D8763">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Java Spring Framework is a popular, open source, enterprise-level framework for creating standalone, production-grade applications that run on the Java Virtual Machine.</w:t>
      </w:r>
      <w:r w:rsidRPr="679ABAE8" w:rsidR="4236FA09">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w:t>
      </w:r>
    </w:p>
    <w:p w:rsidRPr="001650C9" w:rsidR="00113667" w:rsidP="679ABAE8" w:rsidRDefault="00113667" w14:paraId="1B743453" w14:textId="7ACCF362">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679ABAE8" w:rsidR="6CA4863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Seems a version upgrade would resolve these.</w:t>
      </w:r>
      <w:r w:rsidRPr="679ABAE8" w:rsidR="6E3BEB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We can upgrade all the way to 3.1 - </w:t>
      </w:r>
      <w:hyperlink r:id="Rac0736bd6b0544c3">
        <w:r w:rsidRPr="679ABAE8" w:rsidR="6E3BEBD9">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https://mvnrepository.com/artifact/org.springframework.boot/spring-boot</w:t>
        </w:r>
      </w:hyperlink>
    </w:p>
    <w:p w:rsidRPr="001650C9" w:rsidR="00113667" w:rsidP="679ABAE8" w:rsidRDefault="00113667" w14:paraId="15BFEBC7" w14:textId="1310100F">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3d6e919582ff4ad8">
        <w:r w:rsidRPr="679ABAE8" w:rsidR="6CA4863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CVE-2022-27772</w:t>
        </w:r>
      </w:hyperlink>
    </w:p>
    <w:p w:rsidRPr="001650C9" w:rsidR="00113667" w:rsidP="679ABAE8" w:rsidRDefault="00113667" w14:paraId="17C4115A" w14:textId="2AAA77EF">
      <w:pPr>
        <w:pStyle w:val="ListParagraph"/>
        <w:numPr>
          <w:ilvl w:val="3"/>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424697B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vulnerability only affects products and/or versions that are no longer supported by the maintainer.</w:t>
      </w:r>
    </w:p>
    <w:p w:rsidRPr="001650C9" w:rsidR="00113667" w:rsidP="679ABAE8" w:rsidRDefault="00113667" w14:paraId="7B35C684" w14:textId="754E3D17">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6453799477445ca">
        <w:r w:rsidRPr="679ABAE8" w:rsidR="6CA4863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CVE-2023-20883</w:t>
        </w:r>
      </w:hyperlink>
    </w:p>
    <w:p w:rsidRPr="001650C9" w:rsidR="00113667" w:rsidP="679ABAE8" w:rsidRDefault="00113667" w14:paraId="55A76D23" w14:textId="4F389D36">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56D917A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log4j-api-2.12.1.jar</w:t>
      </w:r>
    </w:p>
    <w:p w:rsidRPr="001650C9" w:rsidR="00113667" w:rsidP="679ABAE8" w:rsidRDefault="00113667" w14:paraId="3E3F220B" w14:textId="72B304F6">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2888DAC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Apache Log4j API which is used for application logs.</w:t>
      </w:r>
    </w:p>
    <w:p w:rsidRPr="001650C9" w:rsidR="00113667" w:rsidP="679ABAE8" w:rsidRDefault="00113667" w14:paraId="73A4679A" w14:textId="4E9357B3">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29E28FA2">
        <w:rPr>
          <w:rFonts w:ascii="Calibri" w:hAnsi="Calibri" w:eastAsia="Calibri" w:cs="Calibri" w:asciiTheme="minorAscii" w:hAnsiTheme="minorAscii" w:eastAsiaTheme="minorAscii" w:cstheme="minorAscii"/>
          <w:noProof w:val="0"/>
          <w:sz w:val="24"/>
          <w:szCs w:val="24"/>
          <w:lang w:val="en-US"/>
        </w:rPr>
        <w:t xml:space="preserve">Once </w:t>
      </w:r>
      <w:r w:rsidRPr="679ABAE8" w:rsidR="29E28FA2">
        <w:rPr>
          <w:rFonts w:ascii="Calibri" w:hAnsi="Calibri" w:eastAsia="Calibri" w:cs="Calibri" w:asciiTheme="minorAscii" w:hAnsiTheme="minorAscii" w:eastAsiaTheme="minorAscii" w:cstheme="minorAscii"/>
          <w:noProof w:val="0"/>
          <w:sz w:val="24"/>
          <w:szCs w:val="24"/>
          <w:lang w:val="en-US"/>
        </w:rPr>
        <w:t>again,</w:t>
      </w:r>
      <w:r w:rsidRPr="679ABAE8" w:rsidR="29E28FA2">
        <w:rPr>
          <w:rFonts w:ascii="Calibri" w:hAnsi="Calibri" w:eastAsia="Calibri" w:cs="Calibri" w:asciiTheme="minorAscii" w:hAnsiTheme="minorAscii" w:eastAsiaTheme="minorAscii" w:cstheme="minorAscii"/>
          <w:noProof w:val="0"/>
          <w:sz w:val="24"/>
          <w:szCs w:val="24"/>
          <w:lang w:val="en-US"/>
        </w:rPr>
        <w:t xml:space="preserve"> an update would be good to consider</w:t>
      </w:r>
      <w:r w:rsidRPr="679ABAE8" w:rsidR="2FD59863">
        <w:rPr>
          <w:rFonts w:ascii="Calibri" w:hAnsi="Calibri" w:eastAsia="Calibri" w:cs="Calibri" w:asciiTheme="minorAscii" w:hAnsiTheme="minorAscii" w:eastAsiaTheme="minorAscii" w:cstheme="minorAscii"/>
          <w:noProof w:val="0"/>
          <w:sz w:val="24"/>
          <w:szCs w:val="24"/>
          <w:lang w:val="en-US"/>
        </w:rPr>
        <w:t xml:space="preserve"> as </w:t>
      </w:r>
      <w:r w:rsidRPr="679ABAE8" w:rsidR="783CC3D2">
        <w:rPr>
          <w:rFonts w:ascii="Calibri" w:hAnsi="Calibri" w:eastAsia="Calibri" w:cs="Calibri" w:asciiTheme="minorAscii" w:hAnsiTheme="minorAscii" w:eastAsiaTheme="minorAscii" w:cstheme="minorAscii"/>
          <w:noProof w:val="0"/>
          <w:sz w:val="24"/>
          <w:szCs w:val="24"/>
          <w:lang w:val="en-US"/>
        </w:rPr>
        <w:t>all</w:t>
      </w:r>
      <w:r w:rsidRPr="679ABAE8" w:rsidR="2FD59863">
        <w:rPr>
          <w:rFonts w:ascii="Calibri" w:hAnsi="Calibri" w:eastAsia="Calibri" w:cs="Calibri" w:asciiTheme="minorAscii" w:hAnsiTheme="minorAscii" w:eastAsiaTheme="minorAscii" w:cstheme="minorAscii"/>
          <w:noProof w:val="0"/>
          <w:sz w:val="24"/>
          <w:szCs w:val="24"/>
          <w:lang w:val="en-US"/>
        </w:rPr>
        <w:t xml:space="preserve"> the below mention they were fixed in patches</w:t>
      </w:r>
      <w:r w:rsidRPr="679ABAE8" w:rsidR="2E6B3F0B">
        <w:rPr>
          <w:rFonts w:ascii="Calibri" w:hAnsi="Calibri" w:eastAsia="Calibri" w:cs="Calibri" w:asciiTheme="minorAscii" w:hAnsiTheme="minorAscii" w:eastAsiaTheme="minorAscii" w:cstheme="minorAscii"/>
          <w:noProof w:val="0"/>
          <w:sz w:val="24"/>
          <w:szCs w:val="24"/>
          <w:lang w:val="en-US"/>
        </w:rPr>
        <w:t>, we could go all the way to 2.20.0</w:t>
      </w:r>
    </w:p>
    <w:p w:rsidRPr="001650C9" w:rsidR="00113667" w:rsidP="679ABAE8" w:rsidRDefault="00113667" w14:paraId="7B38360B" w14:textId="4C98D12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0799ebd29cad4fab">
        <w:r w:rsidRPr="679ABAE8" w:rsidR="29E28FA2">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CVE-2020-9488</w:t>
        </w:r>
      </w:hyperlink>
    </w:p>
    <w:p w:rsidRPr="001650C9" w:rsidR="00113667" w:rsidP="679ABAE8" w:rsidRDefault="00113667" w14:paraId="5074A388" w14:textId="06D7D36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b2506a81b3b467f">
        <w:r w:rsidRPr="679ABAE8" w:rsidR="29E28FA2">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CVE-2021-44228</w:t>
        </w:r>
      </w:hyperlink>
    </w:p>
    <w:p w:rsidRPr="001650C9" w:rsidR="00113667" w:rsidP="679ABAE8" w:rsidRDefault="00113667" w14:paraId="1FD4B781" w14:textId="6EE6A9A7">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8dc5ccdba09e42e9">
        <w:r w:rsidRPr="679ABAE8" w:rsidR="3B386164">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CVE-2021-44832</w:t>
        </w:r>
      </w:hyperlink>
    </w:p>
    <w:p w:rsidRPr="001650C9" w:rsidR="00113667" w:rsidP="679ABAE8" w:rsidRDefault="00113667" w14:paraId="71A0DF73" w14:textId="0CAE3DE5">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hyperlink r:id="Rd7e4328b7b304567">
        <w:r w:rsidRPr="679ABAE8" w:rsidR="79DD4695">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CVE-2021-45046</w:t>
        </w:r>
      </w:hyperlink>
    </w:p>
    <w:p w:rsidRPr="001650C9" w:rsidR="00113667" w:rsidP="679ABAE8" w:rsidRDefault="00113667" w14:paraId="10C006FE" w14:textId="0F1B646E">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hyperlink r:id="Rd7a608c9b83b432f">
        <w:r w:rsidRPr="679ABAE8" w:rsidR="79DD4695">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CVE-2021-45105</w:t>
        </w:r>
      </w:hyperlink>
    </w:p>
    <w:p w:rsidRPr="001650C9" w:rsidR="00113667" w:rsidP="679ABAE8" w:rsidRDefault="00113667" w14:paraId="6ADF1281" w14:textId="388FD13B">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79DD469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snakeyaml-1.25.jar</w:t>
      </w:r>
    </w:p>
    <w:p w:rsidRPr="001650C9" w:rsidR="00113667" w:rsidP="679ABAE8" w:rsidRDefault="00113667" w14:paraId="580E27F7" w14:textId="69EF1E75">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1DC430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YAML 1.1 parser and emitter for Java</w:t>
      </w:r>
    </w:p>
    <w:p w:rsidRPr="001650C9" w:rsidR="00113667" w:rsidP="679ABAE8" w:rsidRDefault="00113667" w14:paraId="27210DBB" w14:textId="703607DE">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79ABAE8" w:rsidR="674541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appears</w:t>
      </w:r>
      <w:r w:rsidRPr="679ABAE8" w:rsidR="1DC430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 update</w:t>
      </w:r>
      <w:r w:rsidRPr="679ABAE8" w:rsidR="1DC430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will resolve most of these issues if not all</w:t>
      </w:r>
      <w:r w:rsidRPr="679ABAE8" w:rsidR="55EF73D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by an update as we are decently out of date</w:t>
      </w:r>
      <w:r w:rsidRPr="679ABAE8" w:rsidR="1DC430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79ABAE8" w:rsidR="2AFE52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hyperlink r:id="Rab32379c084c465e">
        <w:r w:rsidRPr="679ABAE8" w:rsidR="2AFE5243">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https://mvnrepository.com/artifact/org.yaml/snakeyaml</w:t>
        </w:r>
      </w:hyperlink>
    </w:p>
    <w:p w:rsidRPr="001650C9" w:rsidR="00113667" w:rsidP="679ABAE8" w:rsidRDefault="00113667" w14:paraId="694F8740" w14:textId="575EC00E">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79ABAE8" w:rsidR="5D537A8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Another source to help prove upgrade is good - </w:t>
      </w:r>
      <w:hyperlink r:id="R593fad6a4b224955">
        <w:r w:rsidRPr="679ABAE8" w:rsidR="5D537A84">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https://security-tracker.debian.org/tracker/source-package/snakeyaml</w:t>
        </w:r>
      </w:hyperlink>
    </w:p>
    <w:p w:rsidRPr="001650C9" w:rsidR="00113667" w:rsidP="679ABAE8" w:rsidRDefault="00113667" w14:paraId="008E7D6C" w14:textId="61AD2516">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79ABAE8" w:rsidR="2AFE52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Additionally seems there are many issues working with user input.</w:t>
      </w:r>
    </w:p>
    <w:p w:rsidRPr="001650C9" w:rsidR="00113667" w:rsidP="679ABAE8" w:rsidRDefault="00113667" w14:paraId="7F0A0713" w14:textId="79948054">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30b32bbc7f8e4a02">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CVE-2017-18640</w:t>
        </w:r>
      </w:hyperlink>
    </w:p>
    <w:p w:rsidRPr="001650C9" w:rsidR="00113667" w:rsidP="679ABAE8" w:rsidRDefault="00113667" w14:paraId="10AE6D53" w14:textId="1CB259D8">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e6acb454d964f84">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CVE-2021-4235</w:t>
        </w:r>
      </w:hyperlink>
    </w:p>
    <w:p w:rsidRPr="001650C9" w:rsidR="00113667" w:rsidP="679ABAE8" w:rsidRDefault="00113667" w14:paraId="4FC3B0D1" w14:textId="1250F4E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0cdd8618607a4dae">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CVE-2022-1471</w:t>
        </w:r>
      </w:hyperlink>
    </w:p>
    <w:p w:rsidRPr="001650C9" w:rsidR="00113667" w:rsidP="679ABAE8" w:rsidRDefault="00113667" w14:paraId="4639348B" w14:textId="1A85CCA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a1a808853854399">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CVE-2022-25857</w:t>
        </w:r>
      </w:hyperlink>
    </w:p>
    <w:p w:rsidRPr="001650C9" w:rsidR="00113667" w:rsidP="679ABAE8" w:rsidRDefault="00113667" w14:paraId="700A75AD" w14:textId="21220906">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a58e61b26cdc47c6">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CVE-2022-3064</w:t>
        </w:r>
      </w:hyperlink>
      <w:r w:rsidRPr="679ABAE8" w:rsidR="02F2BE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02F2BEB1">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1D8493B6" w14:textId="5C29ACE3">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84350f3ac09f4b6e">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CVE-2022-38749</w:t>
        </w:r>
      </w:hyperlink>
    </w:p>
    <w:p w:rsidRPr="001650C9" w:rsidR="00113667" w:rsidP="679ABAE8" w:rsidRDefault="00113667" w14:paraId="7236B083" w14:textId="69B5F7E2">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09112d07c8994f25">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CVE-2022-38750</w:t>
        </w:r>
      </w:hyperlink>
      <w:r w:rsidRPr="679ABAE8" w:rsidR="02F2BE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02F2BEB1">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77D45008" w14:textId="2588049E">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70cde7bc21a94326">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CVE-2022-38751</w:t>
        </w:r>
      </w:hyperlink>
    </w:p>
    <w:p w:rsidRPr="001650C9" w:rsidR="00113667" w:rsidP="679ABAE8" w:rsidRDefault="00113667" w14:paraId="61B475FB" w14:textId="51B9948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cf2dd71a86cb4252">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CVE-2022-38752</w:t>
        </w:r>
      </w:hyperlink>
    </w:p>
    <w:p w:rsidRPr="001650C9" w:rsidR="00113667" w:rsidP="679ABAE8" w:rsidRDefault="00113667" w14:paraId="6051A939" w14:textId="4097187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1e05ea2b9eb1498b">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CVE-2022-41854</w:t>
        </w:r>
      </w:hyperlink>
    </w:p>
    <w:p w:rsidRPr="001650C9" w:rsidR="00113667" w:rsidP="679ABAE8" w:rsidRDefault="00113667" w14:paraId="7BB5292C" w14:textId="422A86E2">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a733e088fb36453a">
        <w:r w:rsidRPr="679ABAE8" w:rsidR="02F2BEB1">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CVE-2023-2251</w:t>
        </w:r>
      </w:hyperlink>
      <w:r w:rsidRPr="679ABAE8" w:rsidR="02F2BEB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02F2BEB1">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2FD6662E" w14:textId="61DF9625">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79DD469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jackson-databind-2.10.2.jar</w:t>
      </w:r>
    </w:p>
    <w:p w:rsidRPr="001650C9" w:rsidR="00113667" w:rsidP="679ABAE8" w:rsidRDefault="00113667" w14:paraId="1BB405D7" w14:textId="271E5178">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65940D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General data-binding functionality for </w:t>
      </w:r>
      <w:bookmarkStart w:name="_Int_GfUUbPPj" w:id="24217297"/>
      <w:r w:rsidRPr="679ABAE8" w:rsidR="65940D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Jackson:</w:t>
      </w:r>
      <w:bookmarkEnd w:id="24217297"/>
      <w:r w:rsidRPr="679ABAE8" w:rsidR="65940D0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works on core streaming API</w:t>
      </w:r>
    </w:p>
    <w:p w:rsidRPr="001650C9" w:rsidR="00113667" w:rsidP="679ABAE8" w:rsidRDefault="00113667" w14:paraId="28DF27ED" w14:textId="3D75DBE3">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77BAD82C">
        <w:rPr>
          <w:rFonts w:ascii="Calibri" w:hAnsi="Calibri" w:eastAsia="Calibri" w:cs="Calibri" w:asciiTheme="minorAscii" w:hAnsiTheme="minorAscii" w:eastAsiaTheme="minorAscii" w:cstheme="minorAscii"/>
          <w:noProof w:val="0"/>
          <w:sz w:val="24"/>
          <w:szCs w:val="24"/>
          <w:lang w:val="en-US"/>
        </w:rPr>
        <w:t xml:space="preserve">Once again updates are recommended at least 3 issues are resolved in one patch - </w:t>
      </w:r>
      <w:hyperlink r:id="Rfbc5205198df424a">
        <w:r w:rsidRPr="679ABAE8" w:rsidR="77BAD82C">
          <w:rPr>
            <w:rStyle w:val="Hyperlink"/>
            <w:rFonts w:ascii="Calibri" w:hAnsi="Calibri" w:eastAsia="Calibri" w:cs="Calibri" w:asciiTheme="minorAscii" w:hAnsiTheme="minorAscii" w:eastAsiaTheme="minorAscii" w:cstheme="minorAscii"/>
            <w:noProof w:val="0"/>
            <w:sz w:val="24"/>
            <w:szCs w:val="24"/>
            <w:lang w:val="en-US"/>
          </w:rPr>
          <w:t>https://www.debian.org/security/2022/dsa-5283</w:t>
        </w:r>
      </w:hyperlink>
    </w:p>
    <w:p w:rsidRPr="001650C9" w:rsidR="00113667" w:rsidP="679ABAE8" w:rsidRDefault="00113667" w14:paraId="71151DD4" w14:textId="4128A657">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8bbf8890ee36446d">
        <w:r w:rsidRPr="679ABAE8" w:rsidR="501FCBB0">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CVE-2020-25649</w:t>
        </w:r>
      </w:hyperlink>
      <w:r w:rsidRPr="679ABAE8" w:rsidR="501FCB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Pr="001650C9" w:rsidR="00113667" w:rsidP="679ABAE8" w:rsidRDefault="00113667" w14:paraId="3A831D15" w14:textId="14FA4246">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b7599cbc59d64d60">
        <w:r w:rsidRPr="679ABAE8" w:rsidR="501FCBB0">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CVE-2020-36518</w:t>
        </w:r>
      </w:hyperlink>
    </w:p>
    <w:p w:rsidRPr="001650C9" w:rsidR="00113667" w:rsidP="679ABAE8" w:rsidRDefault="00113667" w14:paraId="20D11E40" w14:textId="4ED183D1">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48d3039efb464e0e">
        <w:r w:rsidRPr="679ABAE8" w:rsidR="501FCBB0">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CVE-2021-46877</w:t>
        </w:r>
      </w:hyperlink>
    </w:p>
    <w:p w:rsidRPr="001650C9" w:rsidR="00113667" w:rsidP="679ABAE8" w:rsidRDefault="00113667" w14:paraId="666D27F2" w14:textId="188CEE93">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hyperlink r:id="R31928adf8cea4625">
        <w:r w:rsidRPr="679ABAE8" w:rsidR="501FCBB0">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CVE-2022-42003</w:t>
        </w:r>
      </w:hyperlink>
    </w:p>
    <w:p w:rsidRPr="001650C9" w:rsidR="00113667" w:rsidP="679ABAE8" w:rsidRDefault="00113667" w14:paraId="7135E856" w14:textId="10B77CE0">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7650758c80be4d33">
        <w:r w:rsidRPr="679ABAE8" w:rsidR="501FCBB0">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CVE-2022-42004</w:t>
        </w:r>
      </w:hyperlink>
      <w:r w:rsidRPr="679ABAE8" w:rsidR="501FCBB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Pr="001650C9" w:rsidR="00113667" w:rsidP="679ABAE8" w:rsidRDefault="00113667" w14:paraId="6A302187" w14:textId="67DC7902">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f2f4bcd3814f4b0e">
        <w:r w:rsidRPr="679ABAE8" w:rsidR="501FCBB0">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CVE-2023-35116</w:t>
        </w:r>
      </w:hyperlink>
    </w:p>
    <w:p w:rsidRPr="001650C9" w:rsidR="00113667" w:rsidP="679ABAE8" w:rsidRDefault="00113667" w14:paraId="411F704B" w14:textId="339EF931">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79DD469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tomcat-embed-core-9.0.30.jar</w:t>
      </w:r>
    </w:p>
    <w:p w:rsidRPr="001650C9" w:rsidR="00113667" w:rsidP="679ABAE8" w:rsidRDefault="00113667" w14:paraId="092C1F62" w14:textId="35284BF8">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According to </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GeeksforGeeks</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w:t>
      </w:r>
      <w:r w:rsidRPr="679ABAE8" w:rsidR="347B46C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Apache Tomcat is a</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 </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web container</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It</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 </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u w:val="none"/>
          <w:lang w:val="en-US"/>
        </w:rPr>
        <w:t>allows the users to run Servlet and JAVA Server Pages that are based on the web-applications</w:t>
      </w:r>
      <w:r w:rsidRPr="679ABAE8" w:rsidR="71C6605B">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w:t>
      </w:r>
      <w:r w:rsidRPr="679ABAE8" w:rsidR="0CB13652">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w:t>
      </w:r>
    </w:p>
    <w:p w:rsidRPr="001650C9" w:rsidR="00113667" w:rsidP="679ABAE8" w:rsidRDefault="00113667" w14:paraId="1B2007C2" w14:textId="3A72D51D">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pPr>
      <w:r w:rsidRPr="679ABAE8" w:rsidR="1C06B2CC">
        <w:rPr>
          <w:rFonts w:ascii="Calibri" w:hAnsi="Calibri" w:eastAsia="Calibri" w:cs="Calibri" w:asciiTheme="minorAscii" w:hAnsiTheme="minorAscii" w:eastAsiaTheme="minorAscii" w:cstheme="minorAscii"/>
          <w:b w:val="0"/>
          <w:bCs w:val="0"/>
          <w:i w:val="0"/>
          <w:iCs w:val="0"/>
          <w:caps w:val="0"/>
          <w:smallCaps w:val="0"/>
          <w:noProof w:val="0"/>
          <w:color w:val="202124"/>
          <w:sz w:val="24"/>
          <w:szCs w:val="24"/>
          <w:u w:val="none"/>
          <w:lang w:val="en-US"/>
        </w:rPr>
        <w:t xml:space="preserve">Some of these issues go all the way back to 2019. Upgrade as the latest vulnerability from 2023 is covered here - </w:t>
      </w:r>
      <w:hyperlink r:id="R5047019233044e17">
        <w:r w:rsidRPr="679ABAE8" w:rsidR="1C06B2CC">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https://lists.apache.org/thread/hdksc59z3s7tm39x0pp33mtwdrt8qr67</w:t>
        </w:r>
      </w:hyperlink>
    </w:p>
    <w:p w:rsidRPr="001650C9" w:rsidR="00113667" w:rsidP="679ABAE8" w:rsidRDefault="00113667" w14:paraId="7B0E70C3" w14:textId="49A7B595">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45c406aac47640d4">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CVE-2019-17569</w:t>
        </w:r>
      </w:hyperlink>
      <w:r w:rsidRPr="679ABAE8" w:rsidR="576763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5767634D">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3A6216ED" w14:textId="5D30503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f045c525654c4445">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CVE-2020-11996</w:t>
        </w:r>
      </w:hyperlink>
    </w:p>
    <w:p w:rsidRPr="001650C9" w:rsidR="00113667" w:rsidP="679ABAE8" w:rsidRDefault="00113667" w14:paraId="190FC8DF" w14:textId="6EA965C1">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9b1386f214024555">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CVE-2020-13934</w:t>
        </w:r>
      </w:hyperlink>
    </w:p>
    <w:p w:rsidRPr="001650C9" w:rsidR="00113667" w:rsidP="679ABAE8" w:rsidRDefault="00113667" w14:paraId="096BF15B" w14:textId="785EB5BA">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c0c771ba263745d3">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CVE-2020-13935</w:t>
        </w:r>
      </w:hyperlink>
      <w:r w:rsidRPr="679ABAE8" w:rsidR="576763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5767634D">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6584DB9E" w14:textId="7612318E">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5845e8f99454ae0">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CVE-2020-13943</w:t>
        </w:r>
      </w:hyperlink>
    </w:p>
    <w:p w:rsidRPr="001650C9" w:rsidR="00113667" w:rsidP="679ABAE8" w:rsidRDefault="00113667" w14:paraId="45E42C80" w14:textId="3573A3A0">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836709324d504cd4">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CVE-2020-17527</w:t>
        </w:r>
      </w:hyperlink>
    </w:p>
    <w:p w:rsidRPr="001650C9" w:rsidR="00113667" w:rsidP="679ABAE8" w:rsidRDefault="00113667" w14:paraId="0BE78E34" w14:textId="061A3B5A">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17021496cd724656">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CVE-2020-1935</w:t>
        </w:r>
      </w:hyperlink>
    </w:p>
    <w:p w:rsidRPr="001650C9" w:rsidR="00113667" w:rsidP="679ABAE8" w:rsidRDefault="00113667" w14:paraId="75A45CFF" w14:textId="2AB5B6A9">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ab2c15226d645ba">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CVE-2020-1938</w:t>
        </w:r>
      </w:hyperlink>
    </w:p>
    <w:p w:rsidRPr="001650C9" w:rsidR="00113667" w:rsidP="679ABAE8" w:rsidRDefault="00113667" w14:paraId="7158EAA6" w14:textId="11CCE9E9">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2fc2d24525914231">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CVE-2020-8022</w:t>
        </w:r>
      </w:hyperlink>
    </w:p>
    <w:p w:rsidRPr="001650C9" w:rsidR="00113667" w:rsidP="679ABAE8" w:rsidRDefault="00113667" w14:paraId="0F8A0A64" w14:textId="782D764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223f7c1480c940c5">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CVE-2020-9484</w:t>
        </w:r>
      </w:hyperlink>
      <w:r w:rsidRPr="679ABAE8" w:rsidR="576763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Pr="001650C9" w:rsidR="00113667" w:rsidP="679ABAE8" w:rsidRDefault="00113667" w14:paraId="25EE6916" w14:textId="2F15DA5A">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e52e6ad0c20c4f65">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CVE-2021-24122</w:t>
        </w:r>
      </w:hyperlink>
    </w:p>
    <w:p w:rsidRPr="001650C9" w:rsidR="00113667" w:rsidP="679ABAE8" w:rsidRDefault="00113667" w14:paraId="05DC6472" w14:textId="2576BC7F">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996c22c794fb4955">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CVE-2021-25122</w:t>
        </w:r>
      </w:hyperlink>
    </w:p>
    <w:p w:rsidRPr="001650C9" w:rsidR="00113667" w:rsidP="679ABAE8" w:rsidRDefault="00113667" w14:paraId="61EB1816" w14:textId="1C5E32BE">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20aaa4bee4a94f40">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CVE-2021-25329</w:t>
        </w:r>
      </w:hyperlink>
    </w:p>
    <w:p w:rsidRPr="001650C9" w:rsidR="00113667" w:rsidP="679ABAE8" w:rsidRDefault="00113667" w14:paraId="20C83A85" w14:textId="2AEF3B6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8315b1e30cbd4037">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CVE-2021-30640</w:t>
        </w:r>
      </w:hyperlink>
    </w:p>
    <w:p w:rsidRPr="001650C9" w:rsidR="00113667" w:rsidP="679ABAE8" w:rsidRDefault="00113667" w14:paraId="17194B60" w14:textId="3B59002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b17d59cbf8f947d1">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CVE-2021-33037</w:t>
        </w:r>
      </w:hyperlink>
      <w:r w:rsidRPr="679ABAE8" w:rsidR="576763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5767634D">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69C47AD4" w14:textId="30164C35">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acb09f695a4e45af">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CVE-2021-41079</w:t>
        </w:r>
      </w:hyperlink>
    </w:p>
    <w:p w:rsidRPr="001650C9" w:rsidR="00113667" w:rsidP="679ABAE8" w:rsidRDefault="00113667" w14:paraId="35A44B3E" w14:textId="7EF5BDAB">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f30af0390060467d">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CVE-2021-43980</w:t>
        </w:r>
      </w:hyperlink>
    </w:p>
    <w:p w:rsidRPr="001650C9" w:rsidR="00113667" w:rsidP="679ABAE8" w:rsidRDefault="00113667" w14:paraId="002B92DE" w14:textId="6D2DE58F">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667ba7f976294109">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CVE-2022-29885</w:t>
        </w:r>
      </w:hyperlink>
    </w:p>
    <w:p w:rsidRPr="001650C9" w:rsidR="00113667" w:rsidP="679ABAE8" w:rsidRDefault="00113667" w14:paraId="6E2DCD08" w14:textId="1789094B">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5d1c8b4836b34cc9">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CVE-2022-34305</w:t>
        </w:r>
      </w:hyperlink>
      <w:r w:rsidRPr="679ABAE8" w:rsidR="576763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5767634D">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01426EA6" w14:textId="79B1282D">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cff5ae1eb1694704">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CVE-2022-42252</w:t>
        </w:r>
      </w:hyperlink>
      <w:r w:rsidRPr="679ABAE8" w:rsidR="576763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5767634D">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31FDFAE3" w14:textId="4B493E5A">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hyperlink r:id="R5936870a07664d96">
        <w:r w:rsidRPr="679ABAE8" w:rsidR="5767634D">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CVE-2023-28708</w:t>
        </w:r>
      </w:hyperlink>
    </w:p>
    <w:p w:rsidRPr="001650C9" w:rsidR="00113667" w:rsidP="679ABAE8" w:rsidRDefault="00113667" w14:paraId="1E486AF6" w14:textId="4D5624B1">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79DD469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hibernate-validator-6.0.18.Final.jar</w:t>
      </w:r>
    </w:p>
    <w:p w:rsidRPr="001650C9" w:rsidR="00113667" w:rsidP="679ABAE8" w:rsidRDefault="00113667" w14:paraId="7FD05E03" w14:textId="735B5F8B">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679ABAE8" w:rsidR="7AB7572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Hibernate's</w:t>
      </w:r>
      <w:r w:rsidRPr="679ABAE8" w:rsidR="7AB7572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Bean Validation (JSR-380) reference implementation.</w:t>
      </w:r>
    </w:p>
    <w:p w:rsidRPr="001650C9" w:rsidR="00113667" w:rsidP="679ABAE8" w:rsidRDefault="00113667" w14:paraId="0DF89C2D" w14:textId="4E400D9D">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679ABAE8" w:rsidR="7AB7572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An update is available that corrects this - </w:t>
      </w:r>
      <w:hyperlink r:id="R003f9bc2292d4d02">
        <w:r w:rsidRPr="679ABAE8" w:rsidR="7AB75727">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https://access.redhat.com/errata/RHSA-2020:3464</w:t>
        </w:r>
      </w:hyperlink>
    </w:p>
    <w:p w:rsidRPr="001650C9" w:rsidR="00113667" w:rsidP="679ABAE8" w:rsidRDefault="00113667" w14:paraId="7811AA56" w14:textId="0D8B3796">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0d4284d1fb694939">
        <w:r w:rsidRPr="679ABAE8" w:rsidR="7AB75727">
          <w:rPr>
            <w:rStyle w:val="Hyperlink"/>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t>CVE-2020-10693</w:t>
        </w:r>
      </w:hyperlink>
    </w:p>
    <w:p w:rsidRPr="001650C9" w:rsidR="00113667" w:rsidP="679ABAE8" w:rsidRDefault="00113667" w14:paraId="67D29411" w14:textId="01CA0C9B">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679ABAE8" w:rsidR="4D9E1DD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spring-web-5.2.3.RELEASE.jar</w:t>
      </w:r>
    </w:p>
    <w:p w:rsidRPr="001650C9" w:rsidR="00113667" w:rsidP="679ABAE8" w:rsidRDefault="00113667" w14:paraId="4A63F3D8" w14:textId="739054BA">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According to </w:t>
      </w: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Tutorialspoint</w:t>
      </w:r>
      <w:r w:rsidRPr="679ABAE8" w:rsidR="7FF0E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66494D7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w:t>
      </w:r>
      <w:r w:rsidRPr="679ABAE8" w:rsidR="7FF0E47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he </w:t>
      </w: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Spring Web Services project </w:t>
      </w: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facilitates</w:t>
      </w: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contract-first SOAP service development, </w:t>
      </w: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provides</w:t>
      </w:r>
      <w:r w:rsidRPr="679ABAE8" w:rsidR="676816B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multiple ways to create flexible web services</w:t>
      </w:r>
      <w:r w:rsidRPr="679ABAE8" w:rsidR="75F254F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Pr="001650C9" w:rsidR="00113667" w:rsidP="679ABAE8" w:rsidRDefault="00113667" w14:paraId="19B9EB96" w14:textId="314A3587">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679ABAE8" w:rsidR="26EF27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There are many spring articles that </w:t>
      </w:r>
      <w:r w:rsidRPr="679ABAE8" w:rsidR="26EF27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indicate</w:t>
      </w:r>
      <w:r w:rsidRPr="679ABAE8" w:rsidR="26EF27D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 xml:space="preserve"> an update is needed. Ex: </w:t>
      </w:r>
      <w:hyperlink r:id="R68e02e9995684cb2">
        <w:r w:rsidRPr="679ABAE8" w:rsidR="26EF27DE">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https://spring.io/security/cve-2021-22118</w:t>
        </w:r>
      </w:hyperlink>
    </w:p>
    <w:p w:rsidRPr="001650C9" w:rsidR="00113667" w:rsidP="679ABAE8" w:rsidRDefault="00113667" w14:paraId="1ECFE03E" w14:textId="152A621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54FEF1A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CVE-2016-1000027</w:t>
      </w:r>
      <w:r w:rsidRPr="679ABAE8" w:rsidR="54FEF1AB">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6E62ADCF" w14:textId="2BDCCC18">
      <w:pPr>
        <w:pStyle w:val="ListParagraph"/>
        <w:numPr>
          <w:ilvl w:val="3"/>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79ABAE8" w:rsidR="54FEF1A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Do not </w:t>
      </w:r>
      <w:r w:rsidRPr="679ABAE8" w:rsidR="12AF768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expose endpoints to untrusted clients</w:t>
      </w:r>
    </w:p>
    <w:p w:rsidRPr="001650C9" w:rsidR="00113667" w:rsidP="679ABAE8" w:rsidRDefault="00113667" w14:paraId="39ED7055" w14:textId="45D074AC">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u w:val="none"/>
          <w:lang w:val="en-US"/>
        </w:rPr>
      </w:pPr>
      <w:r w:rsidRPr="679ABAE8" w:rsidR="7A76ED9A">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CVE-2020-5421</w:t>
      </w:r>
      <w:r w:rsidRPr="679ABAE8" w:rsidR="7A76ED9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(OSSINDEX)</w:t>
      </w:r>
      <w:r w:rsidRPr="679ABAE8" w:rsidR="7A76ED9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7A76ED9A">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69E3A449" w14:textId="38459D98">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u w:val="none"/>
          <w:lang w:val="en-US"/>
        </w:rPr>
      </w:pPr>
      <w:r w:rsidRPr="679ABAE8" w:rsidR="6C928B41">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US"/>
        </w:rPr>
        <w:t>CVE-2021-22096</w:t>
      </w:r>
      <w:r w:rsidRPr="679ABAE8" w:rsidR="6C928B41">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 xml:space="preserve"> (OSSINDEX)</w:t>
      </w:r>
      <w:r w:rsidRPr="679ABAE8" w:rsidR="6C928B4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679ABAE8" w:rsidR="6C928B41">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5F37E901" w14:textId="71254DE4">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35EFA42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CVE-2021-22118</w:t>
      </w:r>
      <w:r w:rsidRPr="679ABAE8" w:rsidR="35EFA42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6D2BE76C" w14:textId="34C7AAF8">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4D9E1DD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spring-beans-5.2.3.RELEASE.jar</w:t>
      </w:r>
    </w:p>
    <w:p w:rsidRPr="001650C9" w:rsidR="00113667" w:rsidP="679ABAE8" w:rsidRDefault="00113667" w14:paraId="6494ED8F" w14:textId="60EB970E">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679ABAE8" w:rsidR="3E95C9A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t>Spring bean implementation</w:t>
      </w:r>
    </w:p>
    <w:p w:rsidRPr="001650C9" w:rsidR="00113667" w:rsidP="679ABAE8" w:rsidRDefault="00113667" w14:paraId="15A2A2EE" w14:textId="44EEEFD3">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Spring MVC or Spring </w:t>
      </w: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WebFlux</w:t>
      </w: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application running on JDK 9+ may be vulnerable to remote code execution (RCE) via data binding.</w:t>
      </w:r>
    </w:p>
    <w:p w:rsidRPr="001650C9" w:rsidR="00113667" w:rsidP="679ABAE8" w:rsidRDefault="00113667" w14:paraId="1C381F3C" w14:textId="577A7BA9">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requires the application to run on Tomcat as a WAR deployment</w:t>
      </w:r>
    </w:p>
    <w:p w:rsidRPr="001650C9" w:rsidR="00113667" w:rsidP="679ABAE8" w:rsidRDefault="00113667" w14:paraId="03FAED38" w14:textId="5CC0A786">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If the application is deployed as a Spring Boot executable jar, </w:t>
      </w: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i.e.</w:t>
      </w:r>
      <w:r w:rsidRPr="679ABAE8" w:rsidR="1EE9702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default, it is not vulnerable to the exploit.</w:t>
      </w:r>
    </w:p>
    <w:p w:rsidRPr="001650C9" w:rsidR="00113667" w:rsidP="679ABAE8" w:rsidRDefault="00113667" w14:paraId="00843E2E" w14:textId="61370E6B">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pPr>
      <w:r w:rsidRPr="679ABAE8" w:rsidR="2A275FD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CVE-2022-22965</w:t>
      </w:r>
      <w:r w:rsidRPr="679ABAE8" w:rsidR="2A275FDA">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266C51B0" w14:textId="212C3AC0">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4D9E1DD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spring-webmvc-5.2.3.RELEASE.jar</w:t>
      </w:r>
    </w:p>
    <w:p w:rsidRPr="001650C9" w:rsidR="00113667" w:rsidP="679ABAE8" w:rsidRDefault="00113667" w14:paraId="2ACEA326" w14:textId="37B2C2E4">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51455AAC">
        <w:rPr>
          <w:rFonts w:ascii="Calibri" w:hAnsi="Calibri" w:eastAsia="Calibri" w:cs="Calibri" w:asciiTheme="minorAscii" w:hAnsiTheme="minorAscii" w:eastAsiaTheme="minorAscii" w:cstheme="minorAscii"/>
          <w:noProof w:val="0"/>
          <w:sz w:val="24"/>
          <w:szCs w:val="24"/>
          <w:lang w:val="en-US"/>
        </w:rPr>
        <w:t>Spring Web MVC implementation</w:t>
      </w:r>
    </w:p>
    <w:p w:rsidRPr="001650C9" w:rsidR="00113667" w:rsidP="679ABAE8" w:rsidRDefault="00113667" w14:paraId="1C26020C" w14:textId="26F0F88B">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51455AAC">
        <w:rPr>
          <w:rFonts w:ascii="Calibri" w:hAnsi="Calibri" w:eastAsia="Calibri" w:cs="Calibri" w:asciiTheme="minorAscii" w:hAnsiTheme="minorAscii" w:eastAsiaTheme="minorAscii" w:cstheme="minorAscii"/>
          <w:noProof w:val="0"/>
          <w:sz w:val="24"/>
          <w:szCs w:val="24"/>
          <w:lang w:val="en-US"/>
        </w:rPr>
        <w:t xml:space="preserve">Update Available for this - </w:t>
      </w:r>
      <w:hyperlink r:id="R5290ee59644141c4">
        <w:r w:rsidRPr="679ABAE8" w:rsidR="51455AAC">
          <w:rPr>
            <w:rStyle w:val="Hyperlink"/>
            <w:rFonts w:ascii="Calibri" w:hAnsi="Calibri" w:eastAsia="Calibri" w:cs="Calibri" w:asciiTheme="minorAscii" w:hAnsiTheme="minorAscii" w:eastAsiaTheme="minorAscii" w:cstheme="minorAscii"/>
            <w:noProof w:val="0"/>
            <w:sz w:val="24"/>
            <w:szCs w:val="24"/>
            <w:lang w:val="en-US"/>
          </w:rPr>
          <w:t>https://spring.io/security/cve-2021-22060</w:t>
        </w:r>
      </w:hyperlink>
    </w:p>
    <w:p w:rsidRPr="001650C9" w:rsidR="00113667" w:rsidP="679ABAE8" w:rsidRDefault="00113667" w14:paraId="1EE9C8DD" w14:textId="2954D172">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648F7F7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CVE-2021-22060</w:t>
      </w:r>
      <w:r w:rsidRPr="679ABAE8" w:rsidR="648F7F7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34F1B28F" w14:textId="32AD3147">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4D9E1DD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spring-context-5.2.3.RELEASE.jar</w:t>
      </w:r>
    </w:p>
    <w:p w:rsidRPr="001650C9" w:rsidR="00113667" w:rsidP="679ABAE8" w:rsidRDefault="00113667" w14:paraId="0CA5E797" w14:textId="34F149F6">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2AB5690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Spring Context Implementation</w:t>
      </w:r>
    </w:p>
    <w:p w:rsidRPr="001650C9" w:rsidR="00113667" w:rsidP="679ABAE8" w:rsidRDefault="00113667" w14:paraId="693A2C04" w14:textId="08F7AAE1">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3BDF9405">
        <w:rPr>
          <w:rFonts w:ascii="Calibri" w:hAnsi="Calibri" w:eastAsia="Calibri" w:cs="Calibri" w:asciiTheme="minorAscii" w:hAnsiTheme="minorAscii" w:eastAsiaTheme="minorAscii" w:cstheme="minorAscii"/>
          <w:noProof w:val="0"/>
          <w:sz w:val="24"/>
          <w:szCs w:val="24"/>
          <w:lang w:val="en-US"/>
        </w:rPr>
        <w:t xml:space="preserve">An update was made - </w:t>
      </w:r>
      <w:hyperlink r:id="R3e93a88b764941c2">
        <w:r w:rsidRPr="679ABAE8" w:rsidR="3BDF9405">
          <w:rPr>
            <w:rStyle w:val="Hyperlink"/>
            <w:rFonts w:ascii="Calibri" w:hAnsi="Calibri" w:eastAsia="Calibri" w:cs="Calibri" w:asciiTheme="minorAscii" w:hAnsiTheme="minorAscii" w:eastAsiaTheme="minorAscii" w:cstheme="minorAscii"/>
            <w:noProof w:val="0"/>
            <w:sz w:val="24"/>
            <w:szCs w:val="24"/>
            <w:lang w:val="en-US"/>
          </w:rPr>
          <w:t>https://spring.io/blog/2022/04/13/spring-framework-data-binding-rules-vulnerability-cve-2022-22968</w:t>
        </w:r>
      </w:hyperlink>
    </w:p>
    <w:p w:rsidRPr="001650C9" w:rsidR="00113667" w:rsidP="679ABAE8" w:rsidRDefault="00113667" w14:paraId="3F99DE14" w14:textId="16675B87">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6CA84C9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CVE-2022-22968</w:t>
      </w:r>
      <w:r w:rsidRPr="679ABAE8" w:rsidR="6CA84C9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4BCD75FF" w14:textId="5FB04B12">
      <w:pPr>
        <w:pStyle w:val="ListParagraph"/>
        <w:numPr>
          <w:ilvl w:val="0"/>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679ABAE8" w:rsidR="4D9E1DDF">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spring-expression-5.2.3.RELEASE.jar</w:t>
      </w:r>
    </w:p>
    <w:p w:rsidRPr="001650C9" w:rsidR="00113667" w:rsidP="679ABAE8" w:rsidRDefault="00113667" w14:paraId="72F9EF85" w14:textId="7338162C">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59818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Spring Expression Language (</w:t>
      </w:r>
      <w:r w:rsidRPr="679ABAE8" w:rsidR="59818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SpEL</w:t>
      </w:r>
      <w:r w:rsidRPr="679ABAE8" w:rsidR="59818EB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Pr="001650C9" w:rsidR="00113667" w:rsidP="679ABAE8" w:rsidRDefault="00113667" w14:paraId="678E621C" w14:textId="0C502211">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2C9D41D8">
        <w:rPr>
          <w:rFonts w:ascii="Calibri" w:hAnsi="Calibri" w:eastAsia="Calibri" w:cs="Calibri" w:asciiTheme="minorAscii" w:hAnsiTheme="minorAscii" w:eastAsiaTheme="minorAscii" w:cstheme="minorAscii"/>
          <w:noProof w:val="0"/>
          <w:sz w:val="24"/>
          <w:szCs w:val="24"/>
          <w:lang w:val="en-US"/>
        </w:rPr>
        <w:t xml:space="preserve">Updates were made to patch </w:t>
      </w:r>
      <w:r w:rsidRPr="679ABAE8" w:rsidR="2C9D41D8">
        <w:rPr>
          <w:rFonts w:ascii="Calibri" w:hAnsi="Calibri" w:eastAsia="Calibri" w:cs="Calibri" w:asciiTheme="minorAscii" w:hAnsiTheme="minorAscii" w:eastAsiaTheme="minorAscii" w:cstheme="minorAscii"/>
          <w:noProof w:val="0"/>
          <w:sz w:val="24"/>
          <w:szCs w:val="24"/>
          <w:lang w:val="en-US"/>
        </w:rPr>
        <w:t>all</w:t>
      </w:r>
      <w:r w:rsidRPr="679ABAE8" w:rsidR="2C9D41D8">
        <w:rPr>
          <w:rFonts w:ascii="Calibri" w:hAnsi="Calibri" w:eastAsia="Calibri" w:cs="Calibri" w:asciiTheme="minorAscii" w:hAnsiTheme="minorAscii" w:eastAsiaTheme="minorAscii" w:cstheme="minorAscii"/>
          <w:noProof w:val="0"/>
          <w:sz w:val="24"/>
          <w:szCs w:val="24"/>
          <w:lang w:val="en-US"/>
        </w:rPr>
        <w:t xml:space="preserve"> these issues.</w:t>
      </w:r>
    </w:p>
    <w:p w:rsidRPr="001650C9" w:rsidR="00113667" w:rsidP="679ABAE8" w:rsidRDefault="00113667" w14:paraId="129D0959" w14:textId="34804EA8">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37e4b3ebca4b42c5">
        <w:r w:rsidRPr="679ABAE8" w:rsidR="2C9D41D8">
          <w:rPr>
            <w:rStyle w:val="Hyperlink"/>
            <w:rFonts w:ascii="Calibri" w:hAnsi="Calibri" w:eastAsia="Calibri" w:cs="Calibri" w:asciiTheme="minorAscii" w:hAnsiTheme="minorAscii" w:eastAsiaTheme="minorAscii" w:cstheme="minorAscii"/>
            <w:noProof w:val="0"/>
            <w:sz w:val="24"/>
            <w:szCs w:val="24"/>
            <w:lang w:val="en-US"/>
          </w:rPr>
          <w:t>https://spring.io/blog/2022/03/17/spring-framework-6-0-0-m3-and-5-3-17-available-now</w:t>
        </w:r>
      </w:hyperlink>
    </w:p>
    <w:p w:rsidRPr="001650C9" w:rsidR="00113667" w:rsidP="679ABAE8" w:rsidRDefault="00113667" w14:paraId="1FC66FC3" w14:textId="49DB61C3">
      <w:pPr>
        <w:pStyle w:val="ListParagraph"/>
        <w:numPr>
          <w:ilvl w:val="1"/>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hyperlink r:id="Rb6d5ebdd26554b58">
        <w:r w:rsidRPr="679ABAE8" w:rsidR="2C9D41D8">
          <w:rPr>
            <w:rStyle w:val="Hyperlink"/>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https://spring.io/security/cve-2023-20863</w:t>
        </w:r>
      </w:hyperlink>
    </w:p>
    <w:p w:rsidRPr="001650C9" w:rsidR="00113667" w:rsidP="679ABAE8" w:rsidRDefault="00113667" w14:paraId="47EF7807" w14:textId="13795977">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55DE7A37">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CVE-2022-22950</w:t>
      </w:r>
      <w:r w:rsidRPr="679ABAE8" w:rsidR="55DE7A3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r w:rsidRPr="679ABAE8" w:rsidR="324B8C15">
        <w:rPr>
          <w:rFonts w:ascii="Calibri" w:hAnsi="Calibri" w:eastAsia="Calibri" w:cs="Calibri" w:asciiTheme="minorAscii" w:hAnsiTheme="minorAscii" w:eastAsiaTheme="minorAscii" w:cstheme="minorAscii"/>
          <w:noProof w:val="0"/>
          <w:sz w:val="24"/>
          <w:szCs w:val="24"/>
          <w:lang w:val="en-US"/>
        </w:rPr>
        <w:t xml:space="preserve"> </w:t>
      </w:r>
    </w:p>
    <w:p w:rsidRPr="001650C9" w:rsidR="00113667" w:rsidP="679ABAE8" w:rsidRDefault="00113667" w14:paraId="53C03F25" w14:textId="165CC054">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324B8C15">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CVE-2023-20861</w:t>
      </w:r>
      <w:r w:rsidRPr="679ABAE8" w:rsidR="324B8C15">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Pr="001650C9" w:rsidR="00113667" w:rsidP="679ABAE8" w:rsidRDefault="00113667" w14:paraId="4E3C531B" w14:textId="188093C6">
      <w:pPr>
        <w:pStyle w:val="ListParagraph"/>
        <w:numPr>
          <w:ilvl w:val="2"/>
          <w:numId w:val="21"/>
        </w:numPr>
        <w:bidi w:val="0"/>
        <w:spacing w:before="0" w:beforeAutospacing="off" w:after="200" w:afterAutospacing="off" w:line="276" w:lineRule="auto"/>
        <w:ind w:right="0"/>
        <w:jc w:val="left"/>
        <w:rPr>
          <w:rFonts w:ascii="Calibri" w:hAnsi="Calibri" w:eastAsia="Calibri" w:cs="Calibri" w:asciiTheme="minorAscii" w:hAnsiTheme="minorAscii" w:eastAsiaTheme="minorAscii" w:cstheme="minorAscii"/>
          <w:noProof w:val="0"/>
          <w:sz w:val="24"/>
          <w:szCs w:val="24"/>
          <w:lang w:val="en-US"/>
        </w:rPr>
      </w:pPr>
      <w:r w:rsidRPr="679ABAE8" w:rsidR="1A656D9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CVE-2023-20863</w:t>
      </w:r>
      <w:r w:rsidRPr="679ABAE8" w:rsidR="1A656D94">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single"/>
          <w:lang w:val="en-US"/>
        </w:rPr>
        <w:t xml:space="preserve"> (OSSINDEX)</w:t>
      </w:r>
    </w:p>
    <w:p w:rsidR="7288C152" w:rsidP="679ABAE8" w:rsidRDefault="7288C152" w14:paraId="10C4155B" w14:textId="7A8F6D05">
      <w:pPr>
        <w:pStyle w:val="NormalWeb"/>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7288C15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Mitigation Plan:</w:t>
      </w:r>
      <w:r w:rsidRPr="679ABAE8" w:rsidR="7288C15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 xml:space="preserve"> </w:t>
      </w:r>
    </w:p>
    <w:p w:rsidR="160EF7C6" w:rsidP="679ABAE8" w:rsidRDefault="160EF7C6" w14:paraId="66ED512D" w14:textId="086B4F95">
      <w:pPr>
        <w:pStyle w:val="NormalWeb"/>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565A5C"/>
          <w:sz w:val="24"/>
          <w:szCs w:val="24"/>
          <w:lang w:val="en-US"/>
        </w:rPr>
      </w:pPr>
    </w:p>
    <w:p w:rsidR="38C75F3E" w:rsidP="679ABAE8" w:rsidRDefault="38C75F3E" w14:paraId="09286A99" w14:textId="3FEF59F1">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38C75F3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First, we should make all the suggested upgrades by the dependency check</w:t>
      </w:r>
      <w:r w:rsidRPr="679ABAE8" w:rsidR="2EA69E6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this will resolve a lot of the problems we have found</w:t>
      </w:r>
      <w:r w:rsidRPr="679ABAE8" w:rsidR="38C75F3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This in general is a good practice to do from time to time as there may be bug fixes, </w:t>
      </w:r>
      <w:r w:rsidRPr="679ABAE8" w:rsidR="38C75F3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vulnerability patches, and new features available in these </w:t>
      </w:r>
      <w:r w:rsidRPr="679ABAE8" w:rsidR="38C75F3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libraries.</w:t>
      </w:r>
    </w:p>
    <w:p w:rsidR="5536900E" w:rsidP="679ABAE8" w:rsidRDefault="5536900E" w14:paraId="4ED89F7C" w14:textId="6547CECE">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553690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We should avoid pairing user input with </w:t>
      </w:r>
      <w:r w:rsidRPr="679ABAE8" w:rsidR="553690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SnakeYaml</w:t>
      </w:r>
      <w:r w:rsidRPr="679ABAE8" w:rsidR="553690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or make sure there is </w:t>
      </w:r>
      <w:r w:rsidRPr="679ABAE8" w:rsidR="553690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very good</w:t>
      </w:r>
      <w:r w:rsidRPr="679ABAE8" w:rsidR="5536900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input validation added to prevent issues.</w:t>
      </w:r>
    </w:p>
    <w:p w:rsidR="5ABC10C0" w:rsidP="679ABAE8" w:rsidRDefault="5ABC10C0" w14:paraId="292D5722" w14:textId="2E8E7770">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5ABC10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the case of Spring </w:t>
      </w:r>
      <w:r w:rsidRPr="679ABAE8" w:rsidR="5ABC10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Web</w:t>
      </w:r>
      <w:r w:rsidRPr="679ABAE8" w:rsidR="5ABC10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we need to make sure we do not expose endpoints to untrusted clients. We should make sure user </w:t>
      </w:r>
      <w:r w:rsidRPr="679ABAE8" w:rsidR="5ABC10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authori</w:t>
      </w:r>
      <w:r w:rsidRPr="679ABAE8" w:rsidR="5ABC10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zation and authentication occur.</w:t>
      </w:r>
    </w:p>
    <w:p w:rsidR="7172337C" w:rsidP="679ABAE8" w:rsidRDefault="7172337C" w14:paraId="652368D0" w14:textId="32B43B60">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717233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To resolve issues with Spring</w:t>
      </w:r>
      <w:r w:rsidRPr="679ABAE8" w:rsidR="07FD68C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Beans we need to make sure the application is deployed as an executable Jar file.</w:t>
      </w:r>
    </w:p>
    <w:p w:rsidR="4672483F" w:rsidP="679ABAE8" w:rsidRDefault="4672483F" w14:paraId="4F2C60D6" w14:textId="69D1ACA9">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467248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It would be </w:t>
      </w:r>
      <w:r w:rsidRPr="679ABAE8" w:rsidR="467248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 good idea</w:t>
      </w:r>
      <w:r w:rsidRPr="679ABAE8" w:rsidR="467248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run the dependency check again after these selected libraries have been updated to see if anything </w:t>
      </w:r>
      <w:r w:rsidRPr="679ABAE8" w:rsidR="467248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new</w:t>
      </w:r>
      <w:r w:rsidRPr="679ABAE8" w:rsidR="4672483F">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is shown and then fix those as well.</w:t>
      </w:r>
    </w:p>
    <w:p w:rsidR="56E49631" w:rsidP="679ABAE8" w:rsidRDefault="56E49631" w14:paraId="0F68FE86" w14:textId="6B01984C">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56E4963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the </w:t>
      </w:r>
      <w:r w:rsidRPr="679ABAE8" w:rsidR="56E4963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DocData</w:t>
      </w:r>
      <w:r w:rsidRPr="679ABAE8" w:rsidR="56E4963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Class we should:</w:t>
      </w:r>
    </w:p>
    <w:p w:rsidR="07ACEEC3" w:rsidP="679ABAE8" w:rsidRDefault="07ACEEC3" w14:paraId="0B73A3BD" w14:textId="03BFB8DA">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7ACEEC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Implement </w:t>
      </w:r>
      <w:r w:rsidRPr="679ABAE8" w:rsidR="656230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Input validation needs to be implemented in the </w:t>
      </w:r>
      <w:r w:rsidRPr="679ABAE8" w:rsidR="656230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ReadDocument</w:t>
      </w:r>
      <w:r w:rsidRPr="679ABAE8" w:rsidR="656230E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method</w:t>
      </w:r>
    </w:p>
    <w:p w:rsidR="60C8DDE0" w:rsidP="679ABAE8" w:rsidRDefault="60C8DDE0" w14:paraId="587CD407" w14:textId="328E1235">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60C8DD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Implement code to fail gracefully so users know how to </w:t>
      </w:r>
      <w:r w:rsidRPr="679ABAE8" w:rsidR="60C8DD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proceed</w:t>
      </w:r>
      <w:r w:rsidRPr="679ABAE8" w:rsidR="60C8DDE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and in the process hiding information from hackers.</w:t>
      </w:r>
    </w:p>
    <w:p w:rsidR="6DED4B00" w:rsidP="679ABAE8" w:rsidRDefault="6DED4B00" w14:paraId="599450BF" w14:textId="2F4CE3B0">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6DED4B0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Implement an encrypted connection to the database so that data is not exposed when </w:t>
      </w:r>
      <w:r w:rsidRPr="679ABAE8" w:rsidR="6DED4B0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transmit</w:t>
      </w:r>
      <w:r w:rsidRPr="679ABAE8" w:rsidR="6DED4B0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ted over the network</w:t>
      </w:r>
    </w:p>
    <w:p w:rsidR="2C923032" w:rsidP="679ABAE8" w:rsidRDefault="2C923032" w14:paraId="76673D87" w14:textId="2A6D1C7D">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2C9230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 the GreetingController Class we should:</w:t>
      </w:r>
    </w:p>
    <w:p w:rsidR="2C923032" w:rsidP="679ABAE8" w:rsidRDefault="2C923032" w14:paraId="622E5AAA" w14:textId="5CD3C533">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2C9230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Implement input validation</w:t>
      </w:r>
    </w:p>
    <w:p w:rsidR="2C923032" w:rsidP="679ABAE8" w:rsidRDefault="2C923032" w14:paraId="4D8B0B3C" w14:textId="1E9F8A88">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2C923032">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Implement error handling in form of a try-catch to gracefully throw an error</w:t>
      </w:r>
    </w:p>
    <w:p w:rsidR="0A2FA114" w:rsidP="679ABAE8" w:rsidRDefault="0A2FA114" w14:paraId="6B298113" w14:textId="0A55C610">
      <w:pPr>
        <w:pStyle w:val="NormalWeb"/>
        <w:numPr>
          <w:ilvl w:val="0"/>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A2FA11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 the case of all APIs implemented in the application:</w:t>
      </w:r>
    </w:p>
    <w:p w:rsidR="0A2FA114" w:rsidP="679ABAE8" w:rsidRDefault="0A2FA114" w14:paraId="4CF0A676" w14:textId="619F328F">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A2FA11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We need to encrypt the data being sent in each request</w:t>
      </w:r>
    </w:p>
    <w:p w:rsidR="0A2FA114" w:rsidP="679ABAE8" w:rsidRDefault="0A2FA114" w14:paraId="09D9C5AC" w14:textId="1573D203">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0A2FA11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Properly implement all HTTP Requests properly (GET, POST, PUT)</w:t>
      </w:r>
    </w:p>
    <w:p w:rsidR="15FB99F6" w:rsidP="679ABAE8" w:rsidRDefault="15FB99F6" w14:paraId="742DF86E" w14:textId="7DB6EA81">
      <w:pPr>
        <w:pStyle w:val="NormalWeb"/>
        <w:numPr>
          <w:ilvl w:val="1"/>
          <w:numId w:val="22"/>
        </w:numPr>
        <w:spacing w:before="0" w:beforeAutospacing="off" w:after="0" w:afterAutospacing="off" w:line="240" w:lineRule="auto"/>
        <w:contextualSpacing/>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79ABAE8" w:rsidR="15FB99F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Implement User Authentication and Authorization</w:t>
      </w:r>
    </w:p>
    <w:p w:rsidR="38C75F3E" w:rsidP="679ABAE8" w:rsidRDefault="38C75F3E" w14:paraId="74463DE7" w14:textId="13154CD1">
      <w:pPr>
        <w:pStyle w:val="NormalWeb"/>
        <w:spacing w:before="0" w:beforeAutospacing="off" w:after="0" w:afterAutospacing="off" w:line="240" w:lineRule="auto"/>
        <w:contextualSpacing/>
        <w:jc w:val="center"/>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679ABAE8" w:rsidR="38C75F3E">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Citations</w:t>
      </w:r>
    </w:p>
    <w:p w:rsidR="2148CEA6" w:rsidP="679ABAE8" w:rsidRDefault="2148CEA6" w14:paraId="5F28279B" w14:textId="23BA4AA0">
      <w:pPr>
        <w:ind w:left="567" w:hanging="567"/>
        <w:rPr>
          <w:rFonts w:ascii="Calibri" w:hAnsi="Calibri" w:eastAsia="Calibri" w:cs="Calibri" w:asciiTheme="minorAscii" w:hAnsiTheme="minorAscii" w:eastAsiaTheme="minorAscii" w:cstheme="minorAscii"/>
          <w:noProof w:val="0"/>
          <w:sz w:val="24"/>
          <w:szCs w:val="24"/>
          <w:lang w:val="en-US"/>
        </w:rPr>
      </w:pPr>
      <w:r w:rsidRPr="679ABAE8" w:rsidR="2148CEA6">
        <w:rPr>
          <w:rFonts w:ascii="Calibri" w:hAnsi="Calibri" w:eastAsia="Calibri" w:cs="Calibri" w:asciiTheme="minorAscii" w:hAnsiTheme="minorAscii" w:eastAsiaTheme="minorAscii" w:cstheme="minorAscii"/>
          <w:noProof w:val="0"/>
          <w:sz w:val="24"/>
          <w:szCs w:val="24"/>
          <w:lang w:val="en-US"/>
        </w:rPr>
        <w:t xml:space="preserve">7 Pernicious Kingdoms. (2006a, July 19). </w:t>
      </w:r>
      <w:r w:rsidRPr="679ABAE8" w:rsidR="2148CEA6">
        <w:rPr>
          <w:rFonts w:ascii="Calibri" w:hAnsi="Calibri" w:eastAsia="Calibri" w:cs="Calibri" w:asciiTheme="minorAscii" w:hAnsiTheme="minorAscii" w:eastAsiaTheme="minorAscii" w:cstheme="minorAscii"/>
          <w:i w:val="1"/>
          <w:iCs w:val="1"/>
          <w:noProof w:val="0"/>
          <w:sz w:val="24"/>
          <w:szCs w:val="24"/>
          <w:lang w:val="en-US"/>
        </w:rPr>
        <w:t>Common weakness enumeration</w:t>
      </w:r>
      <w:r w:rsidRPr="679ABAE8" w:rsidR="2148CEA6">
        <w:rPr>
          <w:rFonts w:ascii="Calibri" w:hAnsi="Calibri" w:eastAsia="Calibri" w:cs="Calibri" w:asciiTheme="minorAscii" w:hAnsiTheme="minorAscii" w:eastAsiaTheme="minorAscii" w:cstheme="minorAscii"/>
          <w:noProof w:val="0"/>
          <w:sz w:val="24"/>
          <w:szCs w:val="24"/>
          <w:lang w:val="en-US"/>
        </w:rPr>
        <w:t xml:space="preserve">. CWE. </w:t>
      </w:r>
      <w:hyperlink w:anchor=":~:text=When%20software%20does%20not%20validate,resource%2C%20or%20arbitrary%20code%20execution" r:id="R3c7b8010a13342db">
        <w:r w:rsidRPr="679ABAE8" w:rsidR="2148CEA6">
          <w:rPr>
            <w:rStyle w:val="Hyperlink"/>
            <w:rFonts w:ascii="Calibri" w:hAnsi="Calibri" w:eastAsia="Calibri" w:cs="Calibri" w:asciiTheme="minorAscii" w:hAnsiTheme="minorAscii" w:eastAsiaTheme="minorAscii" w:cstheme="minorAscii"/>
            <w:noProof w:val="0"/>
            <w:sz w:val="24"/>
            <w:szCs w:val="24"/>
            <w:lang w:val="en-US"/>
          </w:rPr>
          <w:t>https://cwe.mitre.org/data/definitions/20.html#:~:text=When%20software%20does%20not%20validate,resource%2C%20or%20arbitrary%20code%20execution</w:t>
        </w:r>
      </w:hyperlink>
      <w:r w:rsidRPr="679ABAE8" w:rsidR="2148CEA6">
        <w:rPr>
          <w:rFonts w:ascii="Calibri" w:hAnsi="Calibri" w:eastAsia="Calibri" w:cs="Calibri" w:asciiTheme="minorAscii" w:hAnsiTheme="minorAscii" w:eastAsiaTheme="minorAscii" w:cstheme="minorAscii"/>
          <w:noProof w:val="0"/>
          <w:sz w:val="24"/>
          <w:szCs w:val="24"/>
          <w:lang w:val="en-US"/>
        </w:rPr>
        <w:t>.</w:t>
      </w:r>
    </w:p>
    <w:p w:rsidR="089C6531" w:rsidP="679ABAE8" w:rsidRDefault="089C6531" w14:paraId="25FDE43B" w14:textId="65C540DC">
      <w:pPr>
        <w:ind w:left="567" w:hanging="567"/>
        <w:rPr>
          <w:rFonts w:ascii="Calibri" w:hAnsi="Calibri" w:eastAsia="Calibri" w:cs="Calibri" w:asciiTheme="minorAscii" w:hAnsiTheme="minorAscii" w:eastAsiaTheme="minorAscii" w:cstheme="minorAscii"/>
          <w:noProof w:val="0"/>
          <w:sz w:val="24"/>
          <w:szCs w:val="24"/>
          <w:lang w:val="en-US"/>
        </w:rPr>
      </w:pPr>
      <w:r w:rsidRPr="679ABAE8" w:rsidR="089C6531">
        <w:rPr>
          <w:rFonts w:ascii="Calibri" w:hAnsi="Calibri" w:eastAsia="Calibri" w:cs="Calibri" w:asciiTheme="minorAscii" w:hAnsiTheme="minorAscii" w:eastAsiaTheme="minorAscii" w:cstheme="minorAscii"/>
          <w:noProof w:val="0"/>
          <w:sz w:val="24"/>
          <w:szCs w:val="24"/>
          <w:lang w:val="en-US"/>
        </w:rPr>
        <w:t xml:space="preserve">Allen, N. (2023, January 5). </w:t>
      </w:r>
      <w:r w:rsidRPr="679ABAE8" w:rsidR="089C6531">
        <w:rPr>
          <w:rFonts w:ascii="Calibri" w:hAnsi="Calibri" w:eastAsia="Calibri" w:cs="Calibri" w:asciiTheme="minorAscii" w:hAnsiTheme="minorAscii" w:eastAsiaTheme="minorAscii" w:cstheme="minorAscii"/>
          <w:i w:val="1"/>
          <w:iCs w:val="1"/>
          <w:noProof w:val="0"/>
          <w:sz w:val="24"/>
          <w:szCs w:val="24"/>
          <w:lang w:val="en-US"/>
        </w:rPr>
        <w:t>7 reasons why your organization needs secure communications</w:t>
      </w:r>
      <w:r w:rsidRPr="679ABAE8" w:rsidR="089C6531">
        <w:rPr>
          <w:rFonts w:ascii="Calibri" w:hAnsi="Calibri" w:eastAsia="Calibri" w:cs="Calibri" w:asciiTheme="minorAscii" w:hAnsiTheme="minorAscii" w:eastAsiaTheme="minorAscii" w:cstheme="minorAscii"/>
          <w:noProof w:val="0"/>
          <w:sz w:val="24"/>
          <w:szCs w:val="24"/>
          <w:lang w:val="en-US"/>
        </w:rPr>
        <w:t xml:space="preserve">. Salt. </w:t>
      </w:r>
      <w:hyperlink w:anchor=":~:text=By%20using%20a%20secure%20communications,your%20company’s%20reputation%20and%20finances" r:id="R73cbce99b6e64f33">
        <w:r w:rsidRPr="679ABAE8" w:rsidR="089C6531">
          <w:rPr>
            <w:rStyle w:val="Hyperlink"/>
            <w:rFonts w:ascii="Calibri" w:hAnsi="Calibri" w:eastAsia="Calibri" w:cs="Calibri" w:asciiTheme="minorAscii" w:hAnsiTheme="minorAscii" w:eastAsiaTheme="minorAscii" w:cstheme="minorAscii"/>
            <w:noProof w:val="0"/>
            <w:sz w:val="24"/>
            <w:szCs w:val="24"/>
            <w:lang w:val="en-US"/>
          </w:rPr>
          <w:t>https://saltcommunications.com/news/7-reasons-why-your-organisation-needs-secure-communications/#:~:text=By%20using%20a%20secure%20communications,your%20company’s%20reputation%20and%20finances</w:t>
        </w:r>
      </w:hyperlink>
      <w:r w:rsidRPr="679ABAE8" w:rsidR="089C6531">
        <w:rPr>
          <w:rFonts w:ascii="Calibri" w:hAnsi="Calibri" w:eastAsia="Calibri" w:cs="Calibri" w:asciiTheme="minorAscii" w:hAnsiTheme="minorAscii" w:eastAsiaTheme="minorAscii" w:cstheme="minorAscii"/>
          <w:noProof w:val="0"/>
          <w:sz w:val="24"/>
          <w:szCs w:val="24"/>
          <w:lang w:val="en-US"/>
        </w:rPr>
        <w:t>.</w:t>
      </w:r>
    </w:p>
    <w:p w:rsidR="0A9D2BDC" w:rsidP="679ABAE8" w:rsidRDefault="0A9D2BDC" w14:paraId="6AFC3EAD" w14:textId="401F17E6">
      <w:pPr>
        <w:ind w:left="567" w:hanging="567"/>
        <w:rPr>
          <w:rFonts w:ascii="Calibri" w:hAnsi="Calibri" w:eastAsia="Calibri" w:cs="Calibri" w:asciiTheme="minorAscii" w:hAnsiTheme="minorAscii" w:eastAsiaTheme="minorAscii" w:cstheme="minorAscii"/>
          <w:sz w:val="24"/>
          <w:szCs w:val="24"/>
        </w:rPr>
      </w:pPr>
      <w:r w:rsidRPr="679ABAE8" w:rsidR="0A9D2BDC">
        <w:rPr>
          <w:rFonts w:ascii="Calibri" w:hAnsi="Calibri" w:eastAsia="Calibri" w:cs="Calibri" w:asciiTheme="minorAscii" w:hAnsiTheme="minorAscii" w:eastAsiaTheme="minorAscii" w:cstheme="minorAscii"/>
          <w:noProof w:val="0"/>
          <w:sz w:val="24"/>
          <w:szCs w:val="24"/>
          <w:lang w:val="en-US"/>
        </w:rPr>
        <w:t xml:space="preserve">Crane, C. (2021, March 11). </w:t>
      </w:r>
      <w:r w:rsidRPr="679ABAE8" w:rsidR="0A9D2BDC">
        <w:rPr>
          <w:rFonts w:ascii="Calibri" w:hAnsi="Calibri" w:eastAsia="Calibri" w:cs="Calibri" w:asciiTheme="minorAscii" w:hAnsiTheme="minorAscii" w:eastAsiaTheme="minorAscii" w:cstheme="minorAscii"/>
          <w:i w:val="1"/>
          <w:iCs w:val="1"/>
          <w:noProof w:val="0"/>
          <w:sz w:val="24"/>
          <w:szCs w:val="24"/>
          <w:lang w:val="en-US"/>
        </w:rPr>
        <w:t>10 data privacy and encryption laws every business needs to know</w:t>
      </w:r>
      <w:r w:rsidRPr="679ABAE8" w:rsidR="0A9D2BDC">
        <w:rPr>
          <w:rFonts w:ascii="Calibri" w:hAnsi="Calibri" w:eastAsia="Calibri" w:cs="Calibri" w:asciiTheme="minorAscii" w:hAnsiTheme="minorAscii" w:eastAsiaTheme="minorAscii" w:cstheme="minorAscii"/>
          <w:noProof w:val="0"/>
          <w:sz w:val="24"/>
          <w:szCs w:val="24"/>
          <w:lang w:val="en-US"/>
        </w:rPr>
        <w:t xml:space="preserve">. Hashed Out by The SSL </w:t>
      </w:r>
      <w:r w:rsidRPr="679ABAE8" w:rsidR="0A9D2BDC">
        <w:rPr>
          <w:rFonts w:ascii="Calibri" w:hAnsi="Calibri" w:eastAsia="Calibri" w:cs="Calibri" w:asciiTheme="minorAscii" w:hAnsiTheme="minorAscii" w:eastAsiaTheme="minorAscii" w:cstheme="minorAscii"/>
          <w:noProof w:val="0"/>
          <w:sz w:val="24"/>
          <w:szCs w:val="24"/>
          <w:lang w:val="en-US"/>
        </w:rPr>
        <w:t>StoreTM</w:t>
      </w:r>
      <w:r w:rsidRPr="679ABAE8" w:rsidR="0A9D2BDC">
        <w:rPr>
          <w:rFonts w:ascii="Calibri" w:hAnsi="Calibri" w:eastAsia="Calibri" w:cs="Calibri" w:asciiTheme="minorAscii" w:hAnsiTheme="minorAscii" w:eastAsiaTheme="minorAscii" w:cstheme="minorAscii"/>
          <w:noProof w:val="0"/>
          <w:sz w:val="24"/>
          <w:szCs w:val="24"/>
          <w:lang w:val="en-US"/>
        </w:rPr>
        <w:t xml:space="preserve">. </w:t>
      </w:r>
      <w:hyperlink r:id="R5228a56219d6401a">
        <w:r w:rsidRPr="679ABAE8" w:rsidR="0A9D2BDC">
          <w:rPr>
            <w:rStyle w:val="Hyperlink"/>
            <w:rFonts w:ascii="Calibri" w:hAnsi="Calibri" w:eastAsia="Calibri" w:cs="Calibri" w:asciiTheme="minorAscii" w:hAnsiTheme="minorAscii" w:eastAsiaTheme="minorAscii" w:cstheme="minorAscii"/>
            <w:noProof w:val="0"/>
            <w:sz w:val="24"/>
            <w:szCs w:val="24"/>
            <w:lang w:val="en-US"/>
          </w:rPr>
          <w:t>https://www.thesslstore.com/blog/10-data-privacy-and-encryption-laws-every-business-needs-to-know/</w:t>
        </w:r>
      </w:hyperlink>
    </w:p>
    <w:p w:rsidR="147BA1DE" w:rsidP="679ABAE8" w:rsidRDefault="147BA1DE" w14:paraId="716E5289" w14:textId="3DC06CF2">
      <w:pPr>
        <w:ind w:left="567" w:hanging="567"/>
        <w:rPr>
          <w:rFonts w:ascii="Calibri" w:hAnsi="Calibri" w:eastAsia="Calibri" w:cs="Calibri" w:asciiTheme="minorAscii" w:hAnsiTheme="minorAscii" w:eastAsiaTheme="minorAscii" w:cstheme="minorAscii"/>
          <w:noProof w:val="0"/>
          <w:sz w:val="24"/>
          <w:szCs w:val="24"/>
          <w:lang w:val="en-US"/>
        </w:rPr>
      </w:pPr>
      <w:r w:rsidRPr="679ABAE8" w:rsidR="147BA1DE">
        <w:rPr>
          <w:rFonts w:ascii="Calibri" w:hAnsi="Calibri" w:eastAsia="Calibri" w:cs="Calibri" w:asciiTheme="minorAscii" w:hAnsiTheme="minorAscii" w:eastAsiaTheme="minorAscii" w:cstheme="minorAscii"/>
          <w:noProof w:val="0"/>
          <w:sz w:val="24"/>
          <w:szCs w:val="24"/>
          <w:lang w:val="en-US"/>
        </w:rPr>
        <w:t xml:space="preserve">Ferragamo, J., Wichers, Bird, J., &amp; </w:t>
      </w:r>
      <w:r w:rsidRPr="679ABAE8" w:rsidR="147BA1DE">
        <w:rPr>
          <w:rFonts w:ascii="Calibri" w:hAnsi="Calibri" w:eastAsia="Calibri" w:cs="Calibri" w:asciiTheme="minorAscii" w:hAnsiTheme="minorAscii" w:eastAsiaTheme="minorAscii" w:cstheme="minorAscii"/>
          <w:noProof w:val="0"/>
          <w:sz w:val="24"/>
          <w:szCs w:val="24"/>
          <w:lang w:val="en-US"/>
        </w:rPr>
        <w:t>Kingthorin</w:t>
      </w:r>
      <w:r w:rsidRPr="679ABAE8" w:rsidR="147BA1DE">
        <w:rPr>
          <w:rFonts w:ascii="Calibri" w:hAnsi="Calibri" w:eastAsia="Calibri" w:cs="Calibri" w:asciiTheme="minorAscii" w:hAnsiTheme="minorAscii" w:eastAsiaTheme="minorAscii" w:cstheme="minorAscii"/>
          <w:noProof w:val="0"/>
          <w:sz w:val="24"/>
          <w:szCs w:val="24"/>
          <w:lang w:val="en-US"/>
        </w:rPr>
        <w:t xml:space="preserve">. (n.d.). </w:t>
      </w:r>
      <w:r w:rsidRPr="679ABAE8" w:rsidR="147BA1DE">
        <w:rPr>
          <w:rFonts w:ascii="Calibri" w:hAnsi="Calibri" w:eastAsia="Calibri" w:cs="Calibri" w:asciiTheme="minorAscii" w:hAnsiTheme="minorAscii" w:eastAsiaTheme="minorAscii" w:cstheme="minorAscii"/>
          <w:i w:val="1"/>
          <w:iCs w:val="1"/>
          <w:noProof w:val="0"/>
          <w:sz w:val="24"/>
          <w:szCs w:val="24"/>
          <w:lang w:val="en-US"/>
        </w:rPr>
        <w:t>Improper error handling</w:t>
      </w:r>
      <w:r w:rsidRPr="679ABAE8" w:rsidR="147BA1DE">
        <w:rPr>
          <w:rFonts w:ascii="Calibri" w:hAnsi="Calibri" w:eastAsia="Calibri" w:cs="Calibri" w:asciiTheme="minorAscii" w:hAnsiTheme="minorAscii" w:eastAsiaTheme="minorAscii" w:cstheme="minorAscii"/>
          <w:noProof w:val="0"/>
          <w:sz w:val="24"/>
          <w:szCs w:val="24"/>
          <w:lang w:val="en-US"/>
        </w:rPr>
        <w:t xml:space="preserve">. Improper Error Handling | OWASP Foundation. </w:t>
      </w:r>
      <w:hyperlink r:id="R1f5c0ccd75c64071">
        <w:r w:rsidRPr="679ABAE8" w:rsidR="147BA1DE">
          <w:rPr>
            <w:rStyle w:val="Hyperlink"/>
            <w:rFonts w:ascii="Calibri" w:hAnsi="Calibri" w:eastAsia="Calibri" w:cs="Calibri" w:asciiTheme="minorAscii" w:hAnsiTheme="minorAscii" w:eastAsiaTheme="minorAscii" w:cstheme="minorAscii"/>
            <w:noProof w:val="0"/>
            <w:sz w:val="24"/>
            <w:szCs w:val="24"/>
            <w:lang w:val="en-US"/>
          </w:rPr>
          <w:t>https://owasp.org/www-community/Improper_Error_Handling</w:t>
        </w:r>
      </w:hyperlink>
    </w:p>
    <w:p w:rsidR="48BE9841" w:rsidP="679ABAE8" w:rsidRDefault="48BE9841" w14:paraId="4F5BB591" w14:textId="42A29534">
      <w:pPr>
        <w:ind w:left="567" w:hanging="567"/>
        <w:rPr>
          <w:rFonts w:ascii="Calibri" w:hAnsi="Calibri" w:eastAsia="Calibri" w:cs="Calibri" w:asciiTheme="minorAscii" w:hAnsiTheme="minorAscii" w:eastAsiaTheme="minorAscii" w:cstheme="minorAscii"/>
          <w:noProof w:val="0"/>
          <w:sz w:val="24"/>
          <w:szCs w:val="24"/>
          <w:lang w:val="en-US"/>
        </w:rPr>
      </w:pPr>
      <w:r w:rsidRPr="679ABAE8" w:rsidR="48BE9841">
        <w:rPr>
          <w:rFonts w:ascii="Calibri" w:hAnsi="Calibri" w:eastAsia="Calibri" w:cs="Calibri" w:asciiTheme="minorAscii" w:hAnsiTheme="minorAscii" w:eastAsiaTheme="minorAscii" w:cstheme="minorAscii"/>
          <w:noProof w:val="0"/>
          <w:sz w:val="24"/>
          <w:szCs w:val="24"/>
          <w:lang w:val="en-US"/>
        </w:rPr>
        <w:t>Nesbo</w:t>
      </w:r>
      <w:r w:rsidRPr="679ABAE8" w:rsidR="48BE9841">
        <w:rPr>
          <w:rFonts w:ascii="Calibri" w:hAnsi="Calibri" w:eastAsia="Calibri" w:cs="Calibri" w:asciiTheme="minorAscii" w:hAnsiTheme="minorAscii" w:eastAsiaTheme="minorAscii" w:cstheme="minorAscii"/>
          <w:noProof w:val="0"/>
          <w:sz w:val="24"/>
          <w:szCs w:val="24"/>
          <w:lang w:val="en-US"/>
        </w:rPr>
        <w:t xml:space="preserve">, E. (2023, January 31). </w:t>
      </w:r>
      <w:r w:rsidRPr="679ABAE8" w:rsidR="48BE9841">
        <w:rPr>
          <w:rFonts w:ascii="Calibri" w:hAnsi="Calibri" w:eastAsia="Calibri" w:cs="Calibri" w:asciiTheme="minorAscii" w:hAnsiTheme="minorAscii" w:eastAsiaTheme="minorAscii" w:cstheme="minorAscii"/>
          <w:i w:val="1"/>
          <w:iCs w:val="1"/>
          <w:noProof w:val="0"/>
          <w:sz w:val="24"/>
          <w:szCs w:val="24"/>
          <w:lang w:val="en-US"/>
        </w:rPr>
        <w:t xml:space="preserve">What is input validation and why is it </w:t>
      </w:r>
      <w:r w:rsidRPr="679ABAE8" w:rsidR="48BE9841">
        <w:rPr>
          <w:rFonts w:ascii="Calibri" w:hAnsi="Calibri" w:eastAsia="Calibri" w:cs="Calibri" w:asciiTheme="minorAscii" w:hAnsiTheme="minorAscii" w:eastAsiaTheme="minorAscii" w:cstheme="minorAscii"/>
          <w:i w:val="1"/>
          <w:iCs w:val="1"/>
          <w:noProof w:val="0"/>
          <w:sz w:val="24"/>
          <w:szCs w:val="24"/>
          <w:lang w:val="en-US"/>
        </w:rPr>
        <w:t>important?</w:t>
      </w:r>
      <w:r w:rsidRPr="679ABAE8" w:rsidR="48BE9841">
        <w:rPr>
          <w:rFonts w:ascii="Calibri" w:hAnsi="Calibri" w:eastAsia="Calibri" w:cs="Calibri" w:asciiTheme="minorAscii" w:hAnsiTheme="minorAscii" w:eastAsiaTheme="minorAscii" w:cstheme="minorAscii"/>
          <w:noProof w:val="0"/>
          <w:sz w:val="24"/>
          <w:szCs w:val="24"/>
          <w:lang w:val="en-US"/>
        </w:rPr>
        <w:t>.</w:t>
      </w:r>
      <w:r w:rsidRPr="679ABAE8" w:rsidR="48BE9841">
        <w:rPr>
          <w:rFonts w:ascii="Calibri" w:hAnsi="Calibri" w:eastAsia="Calibri" w:cs="Calibri" w:asciiTheme="minorAscii" w:hAnsiTheme="minorAscii" w:eastAsiaTheme="minorAscii" w:cstheme="minorAscii"/>
          <w:noProof w:val="0"/>
          <w:sz w:val="24"/>
          <w:szCs w:val="24"/>
          <w:lang w:val="en-US"/>
        </w:rPr>
        <w:t xml:space="preserve"> MUO. </w:t>
      </w:r>
      <w:hyperlink r:id="R521cd0e3448d41dd">
        <w:r w:rsidRPr="679ABAE8" w:rsidR="48BE9841">
          <w:rPr>
            <w:rStyle w:val="Hyperlink"/>
            <w:rFonts w:ascii="Calibri" w:hAnsi="Calibri" w:eastAsia="Calibri" w:cs="Calibri" w:asciiTheme="minorAscii" w:hAnsiTheme="minorAscii" w:eastAsiaTheme="minorAscii" w:cstheme="minorAscii"/>
            <w:noProof w:val="0"/>
            <w:sz w:val="24"/>
            <w:szCs w:val="24"/>
            <w:lang w:val="en-US"/>
          </w:rPr>
          <w:t>https://www.makeuseof.com/what-is-input-validation/</w:t>
        </w:r>
      </w:hyperlink>
    </w:p>
    <w:p w:rsidR="360F0737" w:rsidP="679ABAE8" w:rsidRDefault="360F0737" w14:paraId="70D9B6FE" w14:textId="788B0615">
      <w:pPr>
        <w:ind w:left="567" w:hanging="567"/>
        <w:rPr>
          <w:rFonts w:ascii="Calibri" w:hAnsi="Calibri" w:eastAsia="Calibri" w:cs="Calibri" w:asciiTheme="minorAscii" w:hAnsiTheme="minorAscii" w:eastAsiaTheme="minorAscii" w:cstheme="minorAscii"/>
          <w:noProof w:val="0"/>
          <w:sz w:val="24"/>
          <w:szCs w:val="24"/>
          <w:lang w:val="en-US"/>
        </w:rPr>
      </w:pPr>
      <w:r w:rsidRPr="679ABAE8" w:rsidR="360F0737">
        <w:rPr>
          <w:rFonts w:ascii="Calibri" w:hAnsi="Calibri" w:eastAsia="Calibri" w:cs="Calibri" w:asciiTheme="minorAscii" w:hAnsiTheme="minorAscii" w:eastAsiaTheme="minorAscii" w:cstheme="minorAscii"/>
          <w:i w:val="1"/>
          <w:iCs w:val="1"/>
          <w:noProof w:val="0"/>
          <w:sz w:val="24"/>
          <w:szCs w:val="24"/>
          <w:lang w:val="en-US"/>
        </w:rPr>
        <w:t>Security Breach - How Businesses May Be Liable</w:t>
      </w:r>
      <w:r w:rsidRPr="679ABAE8" w:rsidR="360F0737">
        <w:rPr>
          <w:rFonts w:ascii="Calibri" w:hAnsi="Calibri" w:eastAsia="Calibri" w:cs="Calibri" w:asciiTheme="minorAscii" w:hAnsiTheme="minorAscii" w:eastAsiaTheme="minorAscii" w:cstheme="minorAscii"/>
          <w:noProof w:val="0"/>
          <w:sz w:val="24"/>
          <w:szCs w:val="24"/>
          <w:lang w:val="en-US"/>
        </w:rPr>
        <w:t xml:space="preserve">. Hg.org. (n.d.). </w:t>
      </w:r>
      <w:hyperlink w:anchor=":~:text=Legal%20Implications%20of%20a%20Breach,problem%20and%20communicate%20with%20customers" r:id="Re59c9fba55aa468f">
        <w:r w:rsidRPr="679ABAE8" w:rsidR="360F0737">
          <w:rPr>
            <w:rStyle w:val="Hyperlink"/>
            <w:rFonts w:ascii="Calibri" w:hAnsi="Calibri" w:eastAsia="Calibri" w:cs="Calibri" w:asciiTheme="minorAscii" w:hAnsiTheme="minorAscii" w:eastAsiaTheme="minorAscii" w:cstheme="minorAscii"/>
            <w:noProof w:val="0"/>
            <w:sz w:val="24"/>
            <w:szCs w:val="24"/>
            <w:lang w:val="en-US"/>
          </w:rPr>
          <w:t>https://www.hg.org/legal-articles/security-breach-how-businesses-may-be-liable-44358#:~:text=Legal%20Implications%20of%20a%20Breach,problem%20and%20communicate%20with%20customers</w:t>
        </w:r>
      </w:hyperlink>
      <w:r w:rsidRPr="679ABAE8" w:rsidR="360F0737">
        <w:rPr>
          <w:rFonts w:ascii="Calibri" w:hAnsi="Calibri" w:eastAsia="Calibri" w:cs="Calibri" w:asciiTheme="minorAscii" w:hAnsiTheme="minorAscii" w:eastAsiaTheme="minorAscii" w:cstheme="minorAscii"/>
          <w:noProof w:val="0"/>
          <w:sz w:val="24"/>
          <w:szCs w:val="24"/>
          <w:lang w:val="en-US"/>
        </w:rPr>
        <w:t>.</w:t>
      </w:r>
    </w:p>
    <w:p w:rsidR="23511BC6" w:rsidP="679ABAE8" w:rsidRDefault="23511BC6" w14:paraId="7029792C" w14:textId="44837A11">
      <w:pPr>
        <w:ind w:left="567" w:hanging="567"/>
        <w:rPr>
          <w:rFonts w:ascii="Calibri" w:hAnsi="Calibri" w:eastAsia="Calibri" w:cs="Calibri" w:asciiTheme="minorAscii" w:hAnsiTheme="minorAscii" w:eastAsiaTheme="minorAscii" w:cstheme="minorAscii"/>
          <w:noProof w:val="0"/>
          <w:sz w:val="24"/>
          <w:szCs w:val="24"/>
          <w:lang w:val="en-US"/>
        </w:rPr>
      </w:pPr>
      <w:r w:rsidRPr="679ABAE8" w:rsidR="23511BC6">
        <w:rPr>
          <w:rFonts w:ascii="Calibri" w:hAnsi="Calibri" w:eastAsia="Calibri" w:cs="Calibri" w:asciiTheme="minorAscii" w:hAnsiTheme="minorAscii" w:eastAsiaTheme="minorAscii" w:cstheme="minorAscii"/>
          <w:i w:val="1"/>
          <w:iCs w:val="1"/>
          <w:noProof w:val="0"/>
          <w:sz w:val="24"/>
          <w:szCs w:val="24"/>
          <w:lang w:val="en-US"/>
        </w:rPr>
        <w:t>Spring Web Services tutorial</w:t>
      </w:r>
      <w:r w:rsidRPr="679ABAE8" w:rsidR="23511BC6">
        <w:rPr>
          <w:rFonts w:ascii="Calibri" w:hAnsi="Calibri" w:eastAsia="Calibri" w:cs="Calibri" w:asciiTheme="minorAscii" w:hAnsiTheme="minorAscii" w:eastAsiaTheme="minorAscii" w:cstheme="minorAscii"/>
          <w:noProof w:val="0"/>
          <w:sz w:val="24"/>
          <w:szCs w:val="24"/>
          <w:lang w:val="en-US"/>
        </w:rPr>
        <w:t xml:space="preserve">. </w:t>
      </w:r>
      <w:r w:rsidRPr="679ABAE8" w:rsidR="23511BC6">
        <w:rPr>
          <w:rFonts w:ascii="Calibri" w:hAnsi="Calibri" w:eastAsia="Calibri" w:cs="Calibri" w:asciiTheme="minorAscii" w:hAnsiTheme="minorAscii" w:eastAsiaTheme="minorAscii" w:cstheme="minorAscii"/>
          <w:noProof w:val="0"/>
          <w:sz w:val="24"/>
          <w:szCs w:val="24"/>
          <w:lang w:val="en-US"/>
        </w:rPr>
        <w:t>Tutorialspoint</w:t>
      </w:r>
      <w:r w:rsidRPr="679ABAE8" w:rsidR="23511BC6">
        <w:rPr>
          <w:rFonts w:ascii="Calibri" w:hAnsi="Calibri" w:eastAsia="Calibri" w:cs="Calibri" w:asciiTheme="minorAscii" w:hAnsiTheme="minorAscii" w:eastAsiaTheme="minorAscii" w:cstheme="minorAscii"/>
          <w:noProof w:val="0"/>
          <w:sz w:val="24"/>
          <w:szCs w:val="24"/>
          <w:lang w:val="en-US"/>
        </w:rPr>
        <w:t xml:space="preserve">. (n.d.). </w:t>
      </w:r>
      <w:hyperlink w:anchor=":~:text=The%20Spring%20Web%20Services%20project,Dependency%20Injection%20and%20Configurations%20seamlessly" r:id="R932406898f334341">
        <w:r w:rsidRPr="679ABAE8" w:rsidR="23511BC6">
          <w:rPr>
            <w:rStyle w:val="Hyperlink"/>
            <w:rFonts w:ascii="Calibri" w:hAnsi="Calibri" w:eastAsia="Calibri" w:cs="Calibri" w:asciiTheme="minorAscii" w:hAnsiTheme="minorAscii" w:eastAsiaTheme="minorAscii" w:cstheme="minorAscii"/>
            <w:noProof w:val="0"/>
            <w:sz w:val="24"/>
            <w:szCs w:val="24"/>
            <w:lang w:val="en-US"/>
          </w:rPr>
          <w:t>https://www.tutorialspoint.com/springws/index.htm#:~:text=The%20Spring%20Web%20Services%20project,Dependency%20Injection%20and%20Configurations%20seamlessly</w:t>
        </w:r>
      </w:hyperlink>
      <w:r w:rsidRPr="679ABAE8" w:rsidR="23511BC6">
        <w:rPr>
          <w:rFonts w:ascii="Calibri" w:hAnsi="Calibri" w:eastAsia="Calibri" w:cs="Calibri" w:asciiTheme="minorAscii" w:hAnsiTheme="minorAscii" w:eastAsiaTheme="minorAscii" w:cstheme="minorAscii"/>
          <w:noProof w:val="0"/>
          <w:sz w:val="24"/>
          <w:szCs w:val="24"/>
          <w:lang w:val="en-US"/>
        </w:rPr>
        <w:t>.</w:t>
      </w:r>
    </w:p>
    <w:p w:rsidR="3F196992" w:rsidP="679ABAE8" w:rsidRDefault="3F196992" w14:paraId="4178FAEA" w14:textId="4140100F">
      <w:pPr>
        <w:ind w:left="567" w:hanging="567"/>
        <w:rPr>
          <w:rFonts w:ascii="Calibri" w:hAnsi="Calibri" w:eastAsia="Calibri" w:cs="Calibri" w:asciiTheme="minorAscii" w:hAnsiTheme="minorAscii" w:eastAsiaTheme="minorAscii" w:cstheme="minorAscii"/>
          <w:noProof w:val="0"/>
          <w:sz w:val="24"/>
          <w:szCs w:val="24"/>
          <w:lang w:val="en-US"/>
        </w:rPr>
      </w:pPr>
      <w:r w:rsidRPr="679ABAE8" w:rsidR="3F196992">
        <w:rPr>
          <w:rFonts w:ascii="Calibri" w:hAnsi="Calibri" w:eastAsia="Calibri" w:cs="Calibri" w:asciiTheme="minorAscii" w:hAnsiTheme="minorAscii" w:eastAsiaTheme="minorAscii" w:cstheme="minorAscii"/>
          <w:noProof w:val="0"/>
          <w:sz w:val="24"/>
          <w:szCs w:val="24"/>
          <w:lang w:val="en-US"/>
        </w:rPr>
        <w:t>StackHawk</w:t>
      </w:r>
      <w:r w:rsidRPr="679ABAE8" w:rsidR="3F196992">
        <w:rPr>
          <w:rFonts w:ascii="Calibri" w:hAnsi="Calibri" w:eastAsia="Calibri" w:cs="Calibri" w:asciiTheme="minorAscii" w:hAnsiTheme="minorAscii" w:eastAsiaTheme="minorAscii" w:cstheme="minorAscii"/>
          <w:noProof w:val="0"/>
          <w:sz w:val="24"/>
          <w:szCs w:val="24"/>
          <w:lang w:val="en-US"/>
        </w:rPr>
        <w:t xml:space="preserve">. (2022, November 18). </w:t>
      </w:r>
      <w:r w:rsidRPr="679ABAE8" w:rsidR="3F196992">
        <w:rPr>
          <w:rFonts w:ascii="Calibri" w:hAnsi="Calibri" w:eastAsia="Calibri" w:cs="Calibri" w:asciiTheme="minorAscii" w:hAnsiTheme="minorAscii" w:eastAsiaTheme="minorAscii" w:cstheme="minorAscii"/>
          <w:i w:val="1"/>
          <w:iCs w:val="1"/>
          <w:noProof w:val="0"/>
          <w:sz w:val="24"/>
          <w:szCs w:val="24"/>
          <w:lang w:val="en-US"/>
        </w:rPr>
        <w:t>6 serious API security vulnerabilities and how to fix them</w:t>
      </w:r>
      <w:r w:rsidRPr="679ABAE8" w:rsidR="3F196992">
        <w:rPr>
          <w:rFonts w:ascii="Calibri" w:hAnsi="Calibri" w:eastAsia="Calibri" w:cs="Calibri" w:asciiTheme="minorAscii" w:hAnsiTheme="minorAscii" w:eastAsiaTheme="minorAscii" w:cstheme="minorAscii"/>
          <w:noProof w:val="0"/>
          <w:sz w:val="24"/>
          <w:szCs w:val="24"/>
          <w:lang w:val="en-US"/>
        </w:rPr>
        <w:t xml:space="preserve">. </w:t>
      </w:r>
      <w:r w:rsidRPr="679ABAE8" w:rsidR="3F196992">
        <w:rPr>
          <w:rFonts w:ascii="Calibri" w:hAnsi="Calibri" w:eastAsia="Calibri" w:cs="Calibri" w:asciiTheme="minorAscii" w:hAnsiTheme="minorAscii" w:eastAsiaTheme="minorAscii" w:cstheme="minorAscii"/>
          <w:noProof w:val="0"/>
          <w:sz w:val="24"/>
          <w:szCs w:val="24"/>
          <w:lang w:val="en-US"/>
        </w:rPr>
        <w:t>StackHawk</w:t>
      </w:r>
      <w:r w:rsidRPr="679ABAE8" w:rsidR="3F196992">
        <w:rPr>
          <w:rFonts w:ascii="Calibri" w:hAnsi="Calibri" w:eastAsia="Calibri" w:cs="Calibri" w:asciiTheme="minorAscii" w:hAnsiTheme="minorAscii" w:eastAsiaTheme="minorAscii" w:cstheme="minorAscii"/>
          <w:noProof w:val="0"/>
          <w:sz w:val="24"/>
          <w:szCs w:val="24"/>
          <w:lang w:val="en-US"/>
        </w:rPr>
        <w:t xml:space="preserve">. </w:t>
      </w:r>
      <w:hyperlink w:anchor=":~:text=API%20vulnerabilities%20can%20occur%20when,gain%20access%20to%20confidential%20information" r:id="R041543f7f94d44e1">
        <w:r w:rsidRPr="679ABAE8" w:rsidR="3F196992">
          <w:rPr>
            <w:rStyle w:val="Hyperlink"/>
            <w:rFonts w:ascii="Calibri" w:hAnsi="Calibri" w:eastAsia="Calibri" w:cs="Calibri" w:asciiTheme="minorAscii" w:hAnsiTheme="minorAscii" w:eastAsiaTheme="minorAscii" w:cstheme="minorAscii"/>
            <w:noProof w:val="0"/>
            <w:sz w:val="24"/>
            <w:szCs w:val="24"/>
            <w:lang w:val="en-US"/>
          </w:rPr>
          <w:t>https://www.stackhawk.com/blog/6-serious-api-security-vulnerabilities-and-how-to-fix-them/#:~:text=API%20vulnerabilities%20can%20occur%20when,gain%20access%20to%20confidential%20information</w:t>
        </w:r>
      </w:hyperlink>
      <w:r w:rsidRPr="679ABAE8" w:rsidR="3F196992">
        <w:rPr>
          <w:rFonts w:ascii="Calibri" w:hAnsi="Calibri" w:eastAsia="Calibri" w:cs="Calibri" w:asciiTheme="minorAscii" w:hAnsiTheme="minorAscii" w:eastAsiaTheme="minorAscii" w:cstheme="minorAscii"/>
          <w:noProof w:val="0"/>
          <w:sz w:val="24"/>
          <w:szCs w:val="24"/>
          <w:lang w:val="en-US"/>
        </w:rPr>
        <w:t>.</w:t>
      </w:r>
    </w:p>
    <w:p w:rsidR="19593362" w:rsidP="679ABAE8" w:rsidRDefault="19593362" w14:paraId="450A08F9" w14:textId="538A0620">
      <w:pPr>
        <w:ind w:left="567" w:hanging="567"/>
        <w:rPr>
          <w:rFonts w:ascii="Calibri" w:hAnsi="Calibri" w:eastAsia="Calibri" w:cs="Calibri" w:asciiTheme="minorAscii" w:hAnsiTheme="minorAscii" w:eastAsiaTheme="minorAscii" w:cstheme="minorAscii"/>
          <w:noProof w:val="0"/>
          <w:sz w:val="24"/>
          <w:szCs w:val="24"/>
          <w:lang w:val="en-US"/>
        </w:rPr>
      </w:pPr>
      <w:r w:rsidRPr="679ABAE8" w:rsidR="19593362">
        <w:rPr>
          <w:rFonts w:ascii="Calibri" w:hAnsi="Calibri" w:eastAsia="Calibri" w:cs="Calibri" w:asciiTheme="minorAscii" w:hAnsiTheme="minorAscii" w:eastAsiaTheme="minorAscii" w:cstheme="minorAscii"/>
          <w:i w:val="1"/>
          <w:iCs w:val="1"/>
          <w:noProof w:val="0"/>
          <w:sz w:val="24"/>
          <w:szCs w:val="24"/>
          <w:lang w:val="en-US"/>
        </w:rPr>
        <w:t xml:space="preserve">What is Java spring </w:t>
      </w:r>
      <w:r w:rsidRPr="679ABAE8" w:rsidR="19593362">
        <w:rPr>
          <w:rFonts w:ascii="Calibri" w:hAnsi="Calibri" w:eastAsia="Calibri" w:cs="Calibri" w:asciiTheme="minorAscii" w:hAnsiTheme="minorAscii" w:eastAsiaTheme="minorAscii" w:cstheme="minorAscii"/>
          <w:i w:val="1"/>
          <w:iCs w:val="1"/>
          <w:noProof w:val="0"/>
          <w:sz w:val="24"/>
          <w:szCs w:val="24"/>
          <w:lang w:val="en-US"/>
        </w:rPr>
        <w:t>boot?</w:t>
      </w:r>
      <w:r w:rsidRPr="679ABAE8" w:rsidR="19593362">
        <w:rPr>
          <w:rFonts w:ascii="Calibri" w:hAnsi="Calibri" w:eastAsia="Calibri" w:cs="Calibri" w:asciiTheme="minorAscii" w:hAnsiTheme="minorAscii" w:eastAsiaTheme="minorAscii" w:cstheme="minorAscii"/>
          <w:noProof w:val="0"/>
          <w:sz w:val="24"/>
          <w:szCs w:val="24"/>
          <w:lang w:val="en-US"/>
        </w:rPr>
        <w:t>.</w:t>
      </w:r>
      <w:r w:rsidRPr="679ABAE8" w:rsidR="19593362">
        <w:rPr>
          <w:rFonts w:ascii="Calibri" w:hAnsi="Calibri" w:eastAsia="Calibri" w:cs="Calibri" w:asciiTheme="minorAscii" w:hAnsiTheme="minorAscii" w:eastAsiaTheme="minorAscii" w:cstheme="minorAscii"/>
          <w:noProof w:val="0"/>
          <w:sz w:val="24"/>
          <w:szCs w:val="24"/>
          <w:lang w:val="en-US"/>
        </w:rPr>
        <w:t xml:space="preserve"> IBM. (n.d.). </w:t>
      </w:r>
      <w:hyperlink r:id="R1a04bd5405984991">
        <w:r w:rsidRPr="679ABAE8" w:rsidR="19593362">
          <w:rPr>
            <w:rStyle w:val="Hyperlink"/>
            <w:rFonts w:ascii="Calibri" w:hAnsi="Calibri" w:eastAsia="Calibri" w:cs="Calibri" w:asciiTheme="minorAscii" w:hAnsiTheme="minorAscii" w:eastAsiaTheme="minorAscii" w:cstheme="minorAscii"/>
            <w:noProof w:val="0"/>
            <w:sz w:val="24"/>
            <w:szCs w:val="24"/>
            <w:lang w:val="en-US"/>
          </w:rPr>
          <w:t>https://www.ibm.com/topics/java-spring-boot</w:t>
        </w:r>
      </w:hyperlink>
    </w:p>
    <w:sectPr w:rsidRPr="001650C9"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1BE5" w:rsidP="002F3F84" w:rsidRDefault="002B1BE5" w14:paraId="6956EC8A" w14:textId="77777777">
      <w:r>
        <w:separator/>
      </w:r>
    </w:p>
  </w:endnote>
  <w:endnote w:type="continuationSeparator" w:id="0">
    <w:p w:rsidR="002B1BE5" w:rsidP="002F3F84" w:rsidRDefault="002B1BE5" w14:paraId="6BD334D8" w14:textId="77777777">
      <w:r>
        <w:continuationSeparator/>
      </w:r>
    </w:p>
  </w:endnote>
  <w:endnote w:type="continuationNotice" w:id="1">
    <w:p w:rsidR="002B1BE5" w:rsidRDefault="002B1BE5" w14:paraId="149A829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1BE5" w:rsidP="002F3F84" w:rsidRDefault="002B1BE5" w14:paraId="44579B10" w14:textId="77777777">
      <w:r>
        <w:separator/>
      </w:r>
    </w:p>
  </w:footnote>
  <w:footnote w:type="continuationSeparator" w:id="0">
    <w:p w:rsidR="002B1BE5" w:rsidP="002F3F84" w:rsidRDefault="002B1BE5" w14:paraId="2FDF5BB8" w14:textId="77777777">
      <w:r>
        <w:continuationSeparator/>
      </w:r>
    </w:p>
  </w:footnote>
  <w:footnote w:type="continuationNotice" w:id="1">
    <w:p w:rsidR="002B1BE5" w:rsidRDefault="002B1BE5" w14:paraId="57AE59C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C989808" w:rsidP="1C989808" w:rsidRDefault="1C989808" w14:paraId="1B32D09D" w14:textId="1B383357">
    <w:pPr>
      <w:jc w:val="center"/>
    </w:pPr>
  </w:p>
</w:hdr>
</file>

<file path=word/intelligence2.xml><?xml version="1.0" encoding="utf-8"?>
<int2:intelligence xmlns:int2="http://schemas.microsoft.com/office/intelligence/2020/intelligence">
  <int2:observations>
    <int2:textHash int2:hashCode="nFDRR7L6BP3nDa" int2:id="154nZQEF">
      <int2:state int2:type="AugLoop_Text_Critique" int2:value="Rejected"/>
    </int2:textHash>
    <int2:textHash int2:hashCode="hXUvYUHZ5HBW1B" int2:id="Xpeijw9D">
      <int2:state int2:type="AugLoop_Text_Critique" int2:value="Rejected"/>
    </int2:textHash>
    <int2:textHash int2:hashCode="iu1T2VV/aSrxBf" int2:id="ibYLsMyy">
      <int2:state int2:type="AugLoop_Text_Critique" int2:value="Rejected"/>
    </int2:textHash>
    <int2:textHash int2:hashCode="u2aYSDBXdki7yk" int2:id="hHEZAV9d">
      <int2:state int2:type="AugLoop_Text_Critique" int2:value="Rejected"/>
    </int2:textHash>
    <int2:textHash int2:hashCode="Q4GaN5avfGBXlH" int2:id="43VcH50w">
      <int2:state int2:type="AugLoop_Text_Critique" int2:value="Rejected"/>
    </int2:textHash>
    <int2:textHash int2:hashCode="js0B2Mv/Gt7IBN" int2:id="5yY8Hat2">
      <int2:state int2:type="AugLoop_Text_Critique" int2:value="Rejected"/>
    </int2:textHash>
    <int2:textHash int2:hashCode="k8wMgEkRwsRK3P" int2:id="RykezzpV">
      <int2:state int2:type="AugLoop_Text_Critique" int2:value="Rejected"/>
    </int2:textHash>
    <int2:textHash int2:hashCode="sCqERFE3xEdGeU" int2:id="auVXJFkQ">
      <int2:state int2:type="AugLoop_Text_Critique" int2:value="Rejected"/>
    </int2:textHash>
    <int2:bookmark int2:bookmarkName="_Int_qwDPNPX8" int2:invalidationBookmarkName="" int2:hashCode="wTLQZj7ZkuQvph" int2:id="GXb5HkWy">
      <int2:state int2:type="AugLoop_Text_Critique" int2:value="Rejected"/>
    </int2:bookmark>
    <int2:bookmark int2:bookmarkName="_Int_GfUUbPPj" int2:invalidationBookmarkName="" int2:hashCode="Pki5ZYKFiGjwDL" int2:id="eFhLyjz7">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1">
    <w:nsid w:val="6abb0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4bb3c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ce253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708a9d"/>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e7c87f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22">
    <w:abstractNumId w:val="21"/>
  </w:num>
  <w:num w:numId="21">
    <w:abstractNumId w:val="20"/>
  </w:num>
  <w:num w:numId="20">
    <w:abstractNumId w:val="19"/>
  </w:num>
  <w:num w:numId="19">
    <w:abstractNumId w:val="18"/>
  </w:num>
  <w:num w:numId="18">
    <w:abstractNumId w:val="17"/>
  </w: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numFmt w:val="lowerLetter"/>
        <w:lvlText w:val="%1."/>
        <w:lvlJc w:val="left"/>
      </w:lvl>
    </w:lvlOverride>
  </w:num>
  <w:num w:numId="10">
    <w:abstractNumId w:val="6"/>
  </w:num>
  <w:num w:numId="11">
    <w:abstractNumId w:val="2"/>
    <w:lvlOverride w:ilvl="0">
      <w:lvl w:ilvl="0">
        <w:numFmt w:val="lowerLetter"/>
        <w:lvlText w:val="%1."/>
        <w:lvlJc w:val="left"/>
      </w:lvl>
    </w:lvlOverride>
  </w:num>
  <w:num w:numId="12">
    <w:abstractNumId w:val="0"/>
  </w:num>
  <w:num w:numId="13">
    <w:abstractNumId w:val="13"/>
  </w:num>
  <w:num w:numId="14">
    <w:abstractNumId w:val="7"/>
  </w:num>
  <w:num w:numId="15">
    <w:abstractNumId w:val="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0FB36B"/>
    <w:rsid w:val="00113667"/>
    <w:rsid w:val="001240EF"/>
    <w:rsid w:val="001650C9"/>
    <w:rsid w:val="00187548"/>
    <w:rsid w:val="001A381D"/>
    <w:rsid w:val="001C55A7"/>
    <w:rsid w:val="001E5399"/>
    <w:rsid w:val="002079DF"/>
    <w:rsid w:val="00225BE2"/>
    <w:rsid w:val="00226919"/>
    <w:rsid w:val="00234FC3"/>
    <w:rsid w:val="00250101"/>
    <w:rsid w:val="0025118F"/>
    <w:rsid w:val="00262D50"/>
    <w:rsid w:val="00266758"/>
    <w:rsid w:val="00271E26"/>
    <w:rsid w:val="002778D5"/>
    <w:rsid w:val="00281DF1"/>
    <w:rsid w:val="00283B7F"/>
    <w:rsid w:val="002AFB44"/>
    <w:rsid w:val="002B1BE5"/>
    <w:rsid w:val="002D79BF"/>
    <w:rsid w:val="002DA730"/>
    <w:rsid w:val="002F3F84"/>
    <w:rsid w:val="00321D27"/>
    <w:rsid w:val="0032740C"/>
    <w:rsid w:val="00352FD0"/>
    <w:rsid w:val="0035FD93"/>
    <w:rsid w:val="003726AD"/>
    <w:rsid w:val="0037344C"/>
    <w:rsid w:val="00393181"/>
    <w:rsid w:val="003A0BF9"/>
    <w:rsid w:val="003E399D"/>
    <w:rsid w:val="003E5350"/>
    <w:rsid w:val="003F32E7"/>
    <w:rsid w:val="003F4787"/>
    <w:rsid w:val="00460DE5"/>
    <w:rsid w:val="0046151B"/>
    <w:rsid w:val="00462F70"/>
    <w:rsid w:val="004802CA"/>
    <w:rsid w:val="00485402"/>
    <w:rsid w:val="0049F229"/>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7486B"/>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8FAA72"/>
    <w:rsid w:val="0090104E"/>
    <w:rsid w:val="00921C2E"/>
    <w:rsid w:val="00940B1A"/>
    <w:rsid w:val="00944D65"/>
    <w:rsid w:val="00966538"/>
    <w:rsid w:val="009714E8"/>
    <w:rsid w:val="00974AE3"/>
    <w:rsid w:val="009774F3"/>
    <w:rsid w:val="009B0AA5"/>
    <w:rsid w:val="009B1496"/>
    <w:rsid w:val="009B91D0"/>
    <w:rsid w:val="009C11B9"/>
    <w:rsid w:val="009C6202"/>
    <w:rsid w:val="00A12BCB"/>
    <w:rsid w:val="00A45B2C"/>
    <w:rsid w:val="00A472D7"/>
    <w:rsid w:val="00A57A92"/>
    <w:rsid w:val="00A66FAA"/>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1BB4E5"/>
    <w:rsid w:val="01514379"/>
    <w:rsid w:val="015B95CA"/>
    <w:rsid w:val="0195D672"/>
    <w:rsid w:val="022220F4"/>
    <w:rsid w:val="025A8793"/>
    <w:rsid w:val="028803CE"/>
    <w:rsid w:val="02C850E9"/>
    <w:rsid w:val="02F2BEB1"/>
    <w:rsid w:val="0347542D"/>
    <w:rsid w:val="03AFE615"/>
    <w:rsid w:val="044A90B7"/>
    <w:rsid w:val="04952F50"/>
    <w:rsid w:val="04A0AAD7"/>
    <w:rsid w:val="04D910A1"/>
    <w:rsid w:val="057BA855"/>
    <w:rsid w:val="0587C4CC"/>
    <w:rsid w:val="05DEE750"/>
    <w:rsid w:val="062A43EE"/>
    <w:rsid w:val="064992C2"/>
    <w:rsid w:val="0737FD5F"/>
    <w:rsid w:val="07ACEEC3"/>
    <w:rsid w:val="07FD68CF"/>
    <w:rsid w:val="08285E27"/>
    <w:rsid w:val="08701122"/>
    <w:rsid w:val="08754CB6"/>
    <w:rsid w:val="089C6531"/>
    <w:rsid w:val="089FFEE4"/>
    <w:rsid w:val="08FA6A22"/>
    <w:rsid w:val="090E8843"/>
    <w:rsid w:val="0917773B"/>
    <w:rsid w:val="0983E65B"/>
    <w:rsid w:val="0A2E1F45"/>
    <w:rsid w:val="0A2FA114"/>
    <w:rsid w:val="0A354FA3"/>
    <w:rsid w:val="0A368CB8"/>
    <w:rsid w:val="0A4D09AC"/>
    <w:rsid w:val="0A7300DA"/>
    <w:rsid w:val="0A8A3FDB"/>
    <w:rsid w:val="0A9D2BDC"/>
    <w:rsid w:val="0AA73686"/>
    <w:rsid w:val="0AE49762"/>
    <w:rsid w:val="0AF84CC8"/>
    <w:rsid w:val="0AFAC838"/>
    <w:rsid w:val="0BA53501"/>
    <w:rsid w:val="0C4393C7"/>
    <w:rsid w:val="0CB13652"/>
    <w:rsid w:val="0CEC8E9F"/>
    <w:rsid w:val="0D082670"/>
    <w:rsid w:val="0D37DE69"/>
    <w:rsid w:val="0D41FE62"/>
    <w:rsid w:val="0D4590AE"/>
    <w:rsid w:val="0D5A47AA"/>
    <w:rsid w:val="0D8EC7A6"/>
    <w:rsid w:val="0D9C2FF3"/>
    <w:rsid w:val="0DB8F6F8"/>
    <w:rsid w:val="0DBD4F8A"/>
    <w:rsid w:val="0DDF6428"/>
    <w:rsid w:val="0E088E11"/>
    <w:rsid w:val="0E37F19A"/>
    <w:rsid w:val="0E4AC366"/>
    <w:rsid w:val="0EAA2DE2"/>
    <w:rsid w:val="0EDBE31A"/>
    <w:rsid w:val="0F0001EC"/>
    <w:rsid w:val="0F18CC1D"/>
    <w:rsid w:val="0F3E546A"/>
    <w:rsid w:val="0F7B3489"/>
    <w:rsid w:val="0F8B357B"/>
    <w:rsid w:val="0F9C7A54"/>
    <w:rsid w:val="0FC5D091"/>
    <w:rsid w:val="0FECA15C"/>
    <w:rsid w:val="0FF327DF"/>
    <w:rsid w:val="0FFCD95C"/>
    <w:rsid w:val="0FFE2030"/>
    <w:rsid w:val="1017B3E5"/>
    <w:rsid w:val="10423CFC"/>
    <w:rsid w:val="1045FE43"/>
    <w:rsid w:val="10B45F15"/>
    <w:rsid w:val="10BC4B30"/>
    <w:rsid w:val="1106857F"/>
    <w:rsid w:val="112627AA"/>
    <w:rsid w:val="1130859B"/>
    <w:rsid w:val="114C4559"/>
    <w:rsid w:val="11A898ED"/>
    <w:rsid w:val="11BE851A"/>
    <w:rsid w:val="11DEF340"/>
    <w:rsid w:val="11E1CEA4"/>
    <w:rsid w:val="120EC9DE"/>
    <w:rsid w:val="1225ED05"/>
    <w:rsid w:val="1240084C"/>
    <w:rsid w:val="126EF3DB"/>
    <w:rsid w:val="12AF768D"/>
    <w:rsid w:val="12B3877B"/>
    <w:rsid w:val="12D75704"/>
    <w:rsid w:val="13092FAB"/>
    <w:rsid w:val="132F6F82"/>
    <w:rsid w:val="137A8A0F"/>
    <w:rsid w:val="139BE685"/>
    <w:rsid w:val="13B4D3A3"/>
    <w:rsid w:val="13BCFE76"/>
    <w:rsid w:val="13C1BD66"/>
    <w:rsid w:val="13DC02A5"/>
    <w:rsid w:val="13FE5BAD"/>
    <w:rsid w:val="13FF86EF"/>
    <w:rsid w:val="142F3FAF"/>
    <w:rsid w:val="14535A66"/>
    <w:rsid w:val="14571AB2"/>
    <w:rsid w:val="147BA1DE"/>
    <w:rsid w:val="14871BC7"/>
    <w:rsid w:val="14C5AD02"/>
    <w:rsid w:val="14DB81DC"/>
    <w:rsid w:val="15194AF6"/>
    <w:rsid w:val="15197465"/>
    <w:rsid w:val="15297F16"/>
    <w:rsid w:val="155D8DC7"/>
    <w:rsid w:val="1565598F"/>
    <w:rsid w:val="15A5D61C"/>
    <w:rsid w:val="15C5A913"/>
    <w:rsid w:val="15D3E2EE"/>
    <w:rsid w:val="15DB3374"/>
    <w:rsid w:val="15FB99F6"/>
    <w:rsid w:val="15FDE17B"/>
    <w:rsid w:val="160EF7C6"/>
    <w:rsid w:val="1676B000"/>
    <w:rsid w:val="168D638C"/>
    <w:rsid w:val="18037473"/>
    <w:rsid w:val="18AC255C"/>
    <w:rsid w:val="18E09D00"/>
    <w:rsid w:val="19593362"/>
    <w:rsid w:val="19C6899A"/>
    <w:rsid w:val="19C8F155"/>
    <w:rsid w:val="19DFB49E"/>
    <w:rsid w:val="19E803B2"/>
    <w:rsid w:val="1A656D94"/>
    <w:rsid w:val="1A6D4B70"/>
    <w:rsid w:val="1ADC70F2"/>
    <w:rsid w:val="1B5F7AA5"/>
    <w:rsid w:val="1BB3558B"/>
    <w:rsid w:val="1BD01DB7"/>
    <w:rsid w:val="1BF9037F"/>
    <w:rsid w:val="1C06B2CC"/>
    <w:rsid w:val="1C08FB29"/>
    <w:rsid w:val="1C183BA7"/>
    <w:rsid w:val="1C588296"/>
    <w:rsid w:val="1C989808"/>
    <w:rsid w:val="1CC2D389"/>
    <w:rsid w:val="1D206D52"/>
    <w:rsid w:val="1D7D45BF"/>
    <w:rsid w:val="1DA0D54C"/>
    <w:rsid w:val="1DC43069"/>
    <w:rsid w:val="1DDB903C"/>
    <w:rsid w:val="1E3440A5"/>
    <w:rsid w:val="1E5EEBDA"/>
    <w:rsid w:val="1EAA915A"/>
    <w:rsid w:val="1EBC3DB3"/>
    <w:rsid w:val="1ED9B7A2"/>
    <w:rsid w:val="1EDF6521"/>
    <w:rsid w:val="1EE6AB66"/>
    <w:rsid w:val="1EE97021"/>
    <w:rsid w:val="1F51ED73"/>
    <w:rsid w:val="1F56BAB6"/>
    <w:rsid w:val="1FA6954A"/>
    <w:rsid w:val="1FEB31A1"/>
    <w:rsid w:val="1FF82082"/>
    <w:rsid w:val="1FFA47E4"/>
    <w:rsid w:val="1FFE2E4D"/>
    <w:rsid w:val="201C7CFF"/>
    <w:rsid w:val="209D5CF7"/>
    <w:rsid w:val="20DBB8B4"/>
    <w:rsid w:val="21136A1D"/>
    <w:rsid w:val="2148CEA6"/>
    <w:rsid w:val="21491F37"/>
    <w:rsid w:val="215C7B4C"/>
    <w:rsid w:val="219FB0F0"/>
    <w:rsid w:val="21CCFFA8"/>
    <w:rsid w:val="21FDDD1B"/>
    <w:rsid w:val="223C8784"/>
    <w:rsid w:val="226E56E9"/>
    <w:rsid w:val="22D59B55"/>
    <w:rsid w:val="231FE9D2"/>
    <w:rsid w:val="232FB194"/>
    <w:rsid w:val="233C0AAB"/>
    <w:rsid w:val="23511BC6"/>
    <w:rsid w:val="23DE3363"/>
    <w:rsid w:val="2431E282"/>
    <w:rsid w:val="2462D138"/>
    <w:rsid w:val="246E6264"/>
    <w:rsid w:val="24716BB6"/>
    <w:rsid w:val="24848B84"/>
    <w:rsid w:val="24AC714E"/>
    <w:rsid w:val="24D36FEB"/>
    <w:rsid w:val="24EC5EFC"/>
    <w:rsid w:val="2521E081"/>
    <w:rsid w:val="25359A56"/>
    <w:rsid w:val="254A99C6"/>
    <w:rsid w:val="25A46DB9"/>
    <w:rsid w:val="25BDFEDA"/>
    <w:rsid w:val="25C75E39"/>
    <w:rsid w:val="25C8461B"/>
    <w:rsid w:val="25EED220"/>
    <w:rsid w:val="260D3C17"/>
    <w:rsid w:val="26195F6C"/>
    <w:rsid w:val="262938CC"/>
    <w:rsid w:val="26675256"/>
    <w:rsid w:val="266F404C"/>
    <w:rsid w:val="26831363"/>
    <w:rsid w:val="26EF27DE"/>
    <w:rsid w:val="26F45CCA"/>
    <w:rsid w:val="27540DBF"/>
    <w:rsid w:val="2756C6F2"/>
    <w:rsid w:val="27629ACF"/>
    <w:rsid w:val="2774AE50"/>
    <w:rsid w:val="27B9E7D8"/>
    <w:rsid w:val="282CA76D"/>
    <w:rsid w:val="2856AD63"/>
    <w:rsid w:val="2867E463"/>
    <w:rsid w:val="2888DAC9"/>
    <w:rsid w:val="28CF801B"/>
    <w:rsid w:val="28D0ABC7"/>
    <w:rsid w:val="28D68133"/>
    <w:rsid w:val="28F4CA4B"/>
    <w:rsid w:val="28F5E669"/>
    <w:rsid w:val="2922DA1D"/>
    <w:rsid w:val="2946477E"/>
    <w:rsid w:val="2956E2EC"/>
    <w:rsid w:val="2985ECE9"/>
    <w:rsid w:val="29CE353E"/>
    <w:rsid w:val="29E28FA2"/>
    <w:rsid w:val="2A12D52F"/>
    <w:rsid w:val="2A275FDA"/>
    <w:rsid w:val="2A4C121F"/>
    <w:rsid w:val="2A692B81"/>
    <w:rsid w:val="2AAFF927"/>
    <w:rsid w:val="2AB56903"/>
    <w:rsid w:val="2AC251B7"/>
    <w:rsid w:val="2ADF7F3D"/>
    <w:rsid w:val="2AF51BAC"/>
    <w:rsid w:val="2AFE5243"/>
    <w:rsid w:val="2BAEA590"/>
    <w:rsid w:val="2BDF5172"/>
    <w:rsid w:val="2C0E21F5"/>
    <w:rsid w:val="2C7693E6"/>
    <w:rsid w:val="2C923032"/>
    <w:rsid w:val="2C9D41D8"/>
    <w:rsid w:val="2C9DDBFD"/>
    <w:rsid w:val="2CC23B93"/>
    <w:rsid w:val="2D2A29C2"/>
    <w:rsid w:val="2DA0CC43"/>
    <w:rsid w:val="2DE366CB"/>
    <w:rsid w:val="2DEEE8BC"/>
    <w:rsid w:val="2DF9A18C"/>
    <w:rsid w:val="2E535367"/>
    <w:rsid w:val="2E6B3F0B"/>
    <w:rsid w:val="2EA69E65"/>
    <w:rsid w:val="2EEAFB0C"/>
    <w:rsid w:val="2F25CFC9"/>
    <w:rsid w:val="2F64CC78"/>
    <w:rsid w:val="2F66A6C0"/>
    <w:rsid w:val="2F85FEE1"/>
    <w:rsid w:val="2FAE34A8"/>
    <w:rsid w:val="2FB1150B"/>
    <w:rsid w:val="2FD59863"/>
    <w:rsid w:val="2FF32262"/>
    <w:rsid w:val="2FFF112F"/>
    <w:rsid w:val="301A88C3"/>
    <w:rsid w:val="304AA17D"/>
    <w:rsid w:val="305C4443"/>
    <w:rsid w:val="30CDAB86"/>
    <w:rsid w:val="30FA92B3"/>
    <w:rsid w:val="312CB929"/>
    <w:rsid w:val="3131424E"/>
    <w:rsid w:val="31325C13"/>
    <w:rsid w:val="31B5784D"/>
    <w:rsid w:val="31CA8287"/>
    <w:rsid w:val="31D94723"/>
    <w:rsid w:val="31DE1302"/>
    <w:rsid w:val="322875A9"/>
    <w:rsid w:val="324B8C15"/>
    <w:rsid w:val="324D1FC5"/>
    <w:rsid w:val="329A5F2B"/>
    <w:rsid w:val="32D183E2"/>
    <w:rsid w:val="32FDC532"/>
    <w:rsid w:val="330B2709"/>
    <w:rsid w:val="339FBFBF"/>
    <w:rsid w:val="33BA8C56"/>
    <w:rsid w:val="33BC5612"/>
    <w:rsid w:val="33E13438"/>
    <w:rsid w:val="33F6E56A"/>
    <w:rsid w:val="3428367F"/>
    <w:rsid w:val="3429CDF0"/>
    <w:rsid w:val="347B46C8"/>
    <w:rsid w:val="347DED73"/>
    <w:rsid w:val="34D9F70D"/>
    <w:rsid w:val="34E3D0CE"/>
    <w:rsid w:val="34E95A69"/>
    <w:rsid w:val="350CF6CD"/>
    <w:rsid w:val="350E0725"/>
    <w:rsid w:val="3531BC08"/>
    <w:rsid w:val="3535493A"/>
    <w:rsid w:val="353D32F7"/>
    <w:rsid w:val="357123B3"/>
    <w:rsid w:val="35C32292"/>
    <w:rsid w:val="35C42E4B"/>
    <w:rsid w:val="35EFA427"/>
    <w:rsid w:val="360F0737"/>
    <w:rsid w:val="36356406"/>
    <w:rsid w:val="3756913F"/>
    <w:rsid w:val="37616EB2"/>
    <w:rsid w:val="37A083D2"/>
    <w:rsid w:val="37A2FE93"/>
    <w:rsid w:val="37ED905F"/>
    <w:rsid w:val="37FE0EC8"/>
    <w:rsid w:val="38024BFC"/>
    <w:rsid w:val="38194386"/>
    <w:rsid w:val="3820FB2B"/>
    <w:rsid w:val="3832866C"/>
    <w:rsid w:val="3844EF5D"/>
    <w:rsid w:val="38570C04"/>
    <w:rsid w:val="3862E0A7"/>
    <w:rsid w:val="3869A628"/>
    <w:rsid w:val="3874AD57"/>
    <w:rsid w:val="38C75F3E"/>
    <w:rsid w:val="3915052C"/>
    <w:rsid w:val="393AC3D4"/>
    <w:rsid w:val="3999DF29"/>
    <w:rsid w:val="39C844E7"/>
    <w:rsid w:val="39CE56CD"/>
    <w:rsid w:val="3A52139B"/>
    <w:rsid w:val="3A98D660"/>
    <w:rsid w:val="3ADC7E2F"/>
    <w:rsid w:val="3AE236D4"/>
    <w:rsid w:val="3B2AF2B6"/>
    <w:rsid w:val="3B35AF8A"/>
    <w:rsid w:val="3B386164"/>
    <w:rsid w:val="3BDF9405"/>
    <w:rsid w:val="3C075698"/>
    <w:rsid w:val="3C1BB778"/>
    <w:rsid w:val="3C4FA287"/>
    <w:rsid w:val="3C55AD2C"/>
    <w:rsid w:val="3C69F8D9"/>
    <w:rsid w:val="3C766FB6"/>
    <w:rsid w:val="3C7A3791"/>
    <w:rsid w:val="3CEDCCBC"/>
    <w:rsid w:val="3D074328"/>
    <w:rsid w:val="3D2F1C7F"/>
    <w:rsid w:val="3D7DE098"/>
    <w:rsid w:val="3D9394C4"/>
    <w:rsid w:val="3DB73F6C"/>
    <w:rsid w:val="3DD321F7"/>
    <w:rsid w:val="3DDB1E05"/>
    <w:rsid w:val="3E3A87B1"/>
    <w:rsid w:val="3E95C9A2"/>
    <w:rsid w:val="3EF556FF"/>
    <w:rsid w:val="3F12215C"/>
    <w:rsid w:val="3F196992"/>
    <w:rsid w:val="3FB363E1"/>
    <w:rsid w:val="3FE84E76"/>
    <w:rsid w:val="3FFB6AA5"/>
    <w:rsid w:val="401F76A6"/>
    <w:rsid w:val="402F5DDA"/>
    <w:rsid w:val="40912760"/>
    <w:rsid w:val="40D8AE05"/>
    <w:rsid w:val="40EF289B"/>
    <w:rsid w:val="4125C7BC"/>
    <w:rsid w:val="415FAE2D"/>
    <w:rsid w:val="416AF1BD"/>
    <w:rsid w:val="417D60D3"/>
    <w:rsid w:val="4191529A"/>
    <w:rsid w:val="41AD0413"/>
    <w:rsid w:val="41BA2E6F"/>
    <w:rsid w:val="41DB77A1"/>
    <w:rsid w:val="4236FA09"/>
    <w:rsid w:val="424697B2"/>
    <w:rsid w:val="432D3F88"/>
    <w:rsid w:val="43338F19"/>
    <w:rsid w:val="4348D474"/>
    <w:rsid w:val="43CA7A34"/>
    <w:rsid w:val="43D65A38"/>
    <w:rsid w:val="43D7C8C5"/>
    <w:rsid w:val="43D87AF5"/>
    <w:rsid w:val="43F757F4"/>
    <w:rsid w:val="440D3768"/>
    <w:rsid w:val="44CE0C50"/>
    <w:rsid w:val="44D9AE86"/>
    <w:rsid w:val="44F8776F"/>
    <w:rsid w:val="4508D717"/>
    <w:rsid w:val="455D0607"/>
    <w:rsid w:val="45934E53"/>
    <w:rsid w:val="45AC5C91"/>
    <w:rsid w:val="45AF2CDF"/>
    <w:rsid w:val="45F5A391"/>
    <w:rsid w:val="45FA2039"/>
    <w:rsid w:val="465B6C4C"/>
    <w:rsid w:val="46690781"/>
    <w:rsid w:val="4672483F"/>
    <w:rsid w:val="46757EE7"/>
    <w:rsid w:val="46807536"/>
    <w:rsid w:val="46A33C1A"/>
    <w:rsid w:val="46C182E8"/>
    <w:rsid w:val="46E1BB90"/>
    <w:rsid w:val="46F6F35A"/>
    <w:rsid w:val="4704D110"/>
    <w:rsid w:val="471557C9"/>
    <w:rsid w:val="47B2C70B"/>
    <w:rsid w:val="47B9D2B1"/>
    <w:rsid w:val="48114F48"/>
    <w:rsid w:val="487B1FD0"/>
    <w:rsid w:val="4892C3BB"/>
    <w:rsid w:val="48ACE051"/>
    <w:rsid w:val="48B974B6"/>
    <w:rsid w:val="48BE9841"/>
    <w:rsid w:val="492AA311"/>
    <w:rsid w:val="492CDCD4"/>
    <w:rsid w:val="49681798"/>
    <w:rsid w:val="496B3798"/>
    <w:rsid w:val="496ED468"/>
    <w:rsid w:val="497FB695"/>
    <w:rsid w:val="49822283"/>
    <w:rsid w:val="49925F6B"/>
    <w:rsid w:val="499DFB8B"/>
    <w:rsid w:val="49B25123"/>
    <w:rsid w:val="49E0DBC1"/>
    <w:rsid w:val="49FCD3E7"/>
    <w:rsid w:val="49FE387E"/>
    <w:rsid w:val="4A470A49"/>
    <w:rsid w:val="4A7531A3"/>
    <w:rsid w:val="4AADD278"/>
    <w:rsid w:val="4AB99285"/>
    <w:rsid w:val="4B6DBE4F"/>
    <w:rsid w:val="4B738747"/>
    <w:rsid w:val="4B76AD3D"/>
    <w:rsid w:val="4C31597A"/>
    <w:rsid w:val="4C4BF6A2"/>
    <w:rsid w:val="4C5562E6"/>
    <w:rsid w:val="4C5BE318"/>
    <w:rsid w:val="4C650AD0"/>
    <w:rsid w:val="4CF329D9"/>
    <w:rsid w:val="4D3120D9"/>
    <w:rsid w:val="4D8F7B30"/>
    <w:rsid w:val="4D9E1DDF"/>
    <w:rsid w:val="4DF018A7"/>
    <w:rsid w:val="4E3CE0CD"/>
    <w:rsid w:val="4E4560CC"/>
    <w:rsid w:val="4E9DE892"/>
    <w:rsid w:val="4EA2F521"/>
    <w:rsid w:val="4EF05343"/>
    <w:rsid w:val="4EF4890E"/>
    <w:rsid w:val="4F2F72B5"/>
    <w:rsid w:val="4F836AFD"/>
    <w:rsid w:val="5004A89E"/>
    <w:rsid w:val="50110531"/>
    <w:rsid w:val="501FCBB0"/>
    <w:rsid w:val="5053F0AB"/>
    <w:rsid w:val="5079791E"/>
    <w:rsid w:val="50881FD8"/>
    <w:rsid w:val="50DE2551"/>
    <w:rsid w:val="513DF5BD"/>
    <w:rsid w:val="51455AAC"/>
    <w:rsid w:val="5213D20A"/>
    <w:rsid w:val="5239E13B"/>
    <w:rsid w:val="5274E5E0"/>
    <w:rsid w:val="52E5DD0A"/>
    <w:rsid w:val="52FFA992"/>
    <w:rsid w:val="5327DCC3"/>
    <w:rsid w:val="5367567C"/>
    <w:rsid w:val="53951948"/>
    <w:rsid w:val="53AFA26B"/>
    <w:rsid w:val="53BC6F53"/>
    <w:rsid w:val="53BE3113"/>
    <w:rsid w:val="53D978EC"/>
    <w:rsid w:val="53DA3775"/>
    <w:rsid w:val="543E281A"/>
    <w:rsid w:val="5454ED52"/>
    <w:rsid w:val="548F1C63"/>
    <w:rsid w:val="54A33E4D"/>
    <w:rsid w:val="54B4A250"/>
    <w:rsid w:val="54FEF1AB"/>
    <w:rsid w:val="5536900E"/>
    <w:rsid w:val="5547B453"/>
    <w:rsid w:val="55508152"/>
    <w:rsid w:val="555B6888"/>
    <w:rsid w:val="5575494D"/>
    <w:rsid w:val="55A01A0C"/>
    <w:rsid w:val="55AF4D46"/>
    <w:rsid w:val="55D9F87B"/>
    <w:rsid w:val="55DE7A37"/>
    <w:rsid w:val="55E1F394"/>
    <w:rsid w:val="55EF73D6"/>
    <w:rsid w:val="55F0756F"/>
    <w:rsid w:val="55F14028"/>
    <w:rsid w:val="561089D0"/>
    <w:rsid w:val="56BCB0AE"/>
    <w:rsid w:val="56BD3A08"/>
    <w:rsid w:val="56D917AF"/>
    <w:rsid w:val="56E49631"/>
    <w:rsid w:val="56F5D1D5"/>
    <w:rsid w:val="571E7A34"/>
    <w:rsid w:val="575216A2"/>
    <w:rsid w:val="5767634D"/>
    <w:rsid w:val="57A51816"/>
    <w:rsid w:val="57A5EF78"/>
    <w:rsid w:val="57AD2542"/>
    <w:rsid w:val="57BBC15A"/>
    <w:rsid w:val="57DFD07C"/>
    <w:rsid w:val="58084178"/>
    <w:rsid w:val="582B065D"/>
    <w:rsid w:val="588E3D9F"/>
    <w:rsid w:val="589D3CE4"/>
    <w:rsid w:val="58B2AE5B"/>
    <w:rsid w:val="58E6EE08"/>
    <w:rsid w:val="5901D13A"/>
    <w:rsid w:val="5911993D"/>
    <w:rsid w:val="5954086A"/>
    <w:rsid w:val="59818EB4"/>
    <w:rsid w:val="59C14C41"/>
    <w:rsid w:val="5A049AD6"/>
    <w:rsid w:val="5A0A3E46"/>
    <w:rsid w:val="5A2A0E00"/>
    <w:rsid w:val="5A88A1EA"/>
    <w:rsid w:val="5ABC10C0"/>
    <w:rsid w:val="5B37C8A9"/>
    <w:rsid w:val="5B57DD3C"/>
    <w:rsid w:val="5B5E9AD7"/>
    <w:rsid w:val="5B8A0B96"/>
    <w:rsid w:val="5B9629EB"/>
    <w:rsid w:val="5B97450E"/>
    <w:rsid w:val="5BDEDA9A"/>
    <w:rsid w:val="5BEBA013"/>
    <w:rsid w:val="5C3620A9"/>
    <w:rsid w:val="5C60F603"/>
    <w:rsid w:val="5C6ED2BE"/>
    <w:rsid w:val="5C8296D0"/>
    <w:rsid w:val="5C834F0B"/>
    <w:rsid w:val="5CE6DF0E"/>
    <w:rsid w:val="5CF3AD9D"/>
    <w:rsid w:val="5D37B0DD"/>
    <w:rsid w:val="5D537A84"/>
    <w:rsid w:val="5D9E3E54"/>
    <w:rsid w:val="5DDD35AF"/>
    <w:rsid w:val="5DF56338"/>
    <w:rsid w:val="5E3B3BFD"/>
    <w:rsid w:val="5E9EA21C"/>
    <w:rsid w:val="5EC8E002"/>
    <w:rsid w:val="5ED8CD53"/>
    <w:rsid w:val="5EFD768A"/>
    <w:rsid w:val="5F20168F"/>
    <w:rsid w:val="5F8D6CE1"/>
    <w:rsid w:val="5F9757B5"/>
    <w:rsid w:val="5FC81394"/>
    <w:rsid w:val="60150777"/>
    <w:rsid w:val="6087D31B"/>
    <w:rsid w:val="609CBD7A"/>
    <w:rsid w:val="60C8DDE0"/>
    <w:rsid w:val="60DD5B3A"/>
    <w:rsid w:val="60F30CF2"/>
    <w:rsid w:val="61125107"/>
    <w:rsid w:val="616898F8"/>
    <w:rsid w:val="619C71B6"/>
    <w:rsid w:val="61B0D7D8"/>
    <w:rsid w:val="61B94030"/>
    <w:rsid w:val="62199269"/>
    <w:rsid w:val="622B084B"/>
    <w:rsid w:val="62476995"/>
    <w:rsid w:val="6257B751"/>
    <w:rsid w:val="629D8763"/>
    <w:rsid w:val="62C6BED3"/>
    <w:rsid w:val="62CBA4D6"/>
    <w:rsid w:val="62DA225A"/>
    <w:rsid w:val="63179D69"/>
    <w:rsid w:val="634C0621"/>
    <w:rsid w:val="63C6D8AC"/>
    <w:rsid w:val="64156630"/>
    <w:rsid w:val="648F7F7F"/>
    <w:rsid w:val="651BD8E4"/>
    <w:rsid w:val="653DA3A9"/>
    <w:rsid w:val="656005AA"/>
    <w:rsid w:val="656230E5"/>
    <w:rsid w:val="6567593A"/>
    <w:rsid w:val="6581D727"/>
    <w:rsid w:val="65940D0F"/>
    <w:rsid w:val="65FC8CA7"/>
    <w:rsid w:val="65FEEA87"/>
    <w:rsid w:val="6643DAB5"/>
    <w:rsid w:val="66494D71"/>
    <w:rsid w:val="664BA048"/>
    <w:rsid w:val="665F80BA"/>
    <w:rsid w:val="66915BC8"/>
    <w:rsid w:val="669D730E"/>
    <w:rsid w:val="66AF548D"/>
    <w:rsid w:val="67273FD6"/>
    <w:rsid w:val="672C1CAD"/>
    <w:rsid w:val="674541F7"/>
    <w:rsid w:val="675FEB7C"/>
    <w:rsid w:val="676816BA"/>
    <w:rsid w:val="67891208"/>
    <w:rsid w:val="679ABAE8"/>
    <w:rsid w:val="67BBA76A"/>
    <w:rsid w:val="6816B50C"/>
    <w:rsid w:val="685379A6"/>
    <w:rsid w:val="685ED542"/>
    <w:rsid w:val="686D39CF"/>
    <w:rsid w:val="68C31037"/>
    <w:rsid w:val="6919BA71"/>
    <w:rsid w:val="695777CB"/>
    <w:rsid w:val="69699E21"/>
    <w:rsid w:val="6971DB83"/>
    <w:rsid w:val="697933C2"/>
    <w:rsid w:val="6989DBA4"/>
    <w:rsid w:val="698C29B4"/>
    <w:rsid w:val="69A0AABD"/>
    <w:rsid w:val="69EF4A07"/>
    <w:rsid w:val="6A24A44E"/>
    <w:rsid w:val="6A3F5A9B"/>
    <w:rsid w:val="6A5EE098"/>
    <w:rsid w:val="6AF3482C"/>
    <w:rsid w:val="6B31BFE0"/>
    <w:rsid w:val="6B68175D"/>
    <w:rsid w:val="6B8B1A68"/>
    <w:rsid w:val="6BB1C905"/>
    <w:rsid w:val="6BB4A4F2"/>
    <w:rsid w:val="6BB7505B"/>
    <w:rsid w:val="6BFCB26C"/>
    <w:rsid w:val="6C014B46"/>
    <w:rsid w:val="6C517D68"/>
    <w:rsid w:val="6C5AA304"/>
    <w:rsid w:val="6C64670A"/>
    <w:rsid w:val="6C8F188D"/>
    <w:rsid w:val="6C928B41"/>
    <w:rsid w:val="6CA4863D"/>
    <w:rsid w:val="6CA84C92"/>
    <w:rsid w:val="6CB5751A"/>
    <w:rsid w:val="6D20673E"/>
    <w:rsid w:val="6DED4B00"/>
    <w:rsid w:val="6DF46A76"/>
    <w:rsid w:val="6E3BEBD9"/>
    <w:rsid w:val="6E61CC61"/>
    <w:rsid w:val="6E73C57E"/>
    <w:rsid w:val="6EC2BB2A"/>
    <w:rsid w:val="6EC45B18"/>
    <w:rsid w:val="6F03376F"/>
    <w:rsid w:val="6F056E11"/>
    <w:rsid w:val="6F3251BB"/>
    <w:rsid w:val="6F3330D6"/>
    <w:rsid w:val="6F9964BB"/>
    <w:rsid w:val="6FC94905"/>
    <w:rsid w:val="700DA87C"/>
    <w:rsid w:val="700F95DF"/>
    <w:rsid w:val="701053E2"/>
    <w:rsid w:val="701BFC8B"/>
    <w:rsid w:val="7076DBAE"/>
    <w:rsid w:val="707FE88A"/>
    <w:rsid w:val="7096723C"/>
    <w:rsid w:val="70ECD7C1"/>
    <w:rsid w:val="712B2AC4"/>
    <w:rsid w:val="71435188"/>
    <w:rsid w:val="71545154"/>
    <w:rsid w:val="71597AE8"/>
    <w:rsid w:val="71651966"/>
    <w:rsid w:val="7172337C"/>
    <w:rsid w:val="718A4703"/>
    <w:rsid w:val="71C6605B"/>
    <w:rsid w:val="71E8A27A"/>
    <w:rsid w:val="72141C15"/>
    <w:rsid w:val="721BB8EB"/>
    <w:rsid w:val="7223E676"/>
    <w:rsid w:val="723269A3"/>
    <w:rsid w:val="72687901"/>
    <w:rsid w:val="7288C152"/>
    <w:rsid w:val="72A03DC2"/>
    <w:rsid w:val="72ACEEA3"/>
    <w:rsid w:val="73AFEC76"/>
    <w:rsid w:val="73C6F0AF"/>
    <w:rsid w:val="73D61258"/>
    <w:rsid w:val="74044962"/>
    <w:rsid w:val="74068BBC"/>
    <w:rsid w:val="7412B3DA"/>
    <w:rsid w:val="7413DA77"/>
    <w:rsid w:val="74181F9A"/>
    <w:rsid w:val="74BF4987"/>
    <w:rsid w:val="7502B371"/>
    <w:rsid w:val="754591F5"/>
    <w:rsid w:val="75633BE2"/>
    <w:rsid w:val="7571E2B9"/>
    <w:rsid w:val="75A25C1D"/>
    <w:rsid w:val="75D72057"/>
    <w:rsid w:val="75F254F5"/>
    <w:rsid w:val="760EE13E"/>
    <w:rsid w:val="762EE5B4"/>
    <w:rsid w:val="7657E9EC"/>
    <w:rsid w:val="768C6146"/>
    <w:rsid w:val="76A45289"/>
    <w:rsid w:val="76BF8E7B"/>
    <w:rsid w:val="7701A898"/>
    <w:rsid w:val="772699BF"/>
    <w:rsid w:val="774092DB"/>
    <w:rsid w:val="774F3863"/>
    <w:rsid w:val="776B39B0"/>
    <w:rsid w:val="776C0E91"/>
    <w:rsid w:val="77805FC6"/>
    <w:rsid w:val="77BAD82C"/>
    <w:rsid w:val="77C3898F"/>
    <w:rsid w:val="77C770F4"/>
    <w:rsid w:val="77E470A2"/>
    <w:rsid w:val="77F5633E"/>
    <w:rsid w:val="783CC3D2"/>
    <w:rsid w:val="784D86F2"/>
    <w:rsid w:val="787CAB06"/>
    <w:rsid w:val="7881C1ED"/>
    <w:rsid w:val="789DBD69"/>
    <w:rsid w:val="791F5790"/>
    <w:rsid w:val="79271EA4"/>
    <w:rsid w:val="79339D6A"/>
    <w:rsid w:val="793A0101"/>
    <w:rsid w:val="7942E71D"/>
    <w:rsid w:val="795B92DD"/>
    <w:rsid w:val="79843816"/>
    <w:rsid w:val="798B082F"/>
    <w:rsid w:val="79BBB9BF"/>
    <w:rsid w:val="79D9FB0D"/>
    <w:rsid w:val="79DD4695"/>
    <w:rsid w:val="7A3A6BAB"/>
    <w:rsid w:val="7A76ED9A"/>
    <w:rsid w:val="7AB02CA6"/>
    <w:rsid w:val="7AB75727"/>
    <w:rsid w:val="7B1800EC"/>
    <w:rsid w:val="7B8B5B68"/>
    <w:rsid w:val="7B9680BC"/>
    <w:rsid w:val="7BA27AEA"/>
    <w:rsid w:val="7BACEFD3"/>
    <w:rsid w:val="7BAE61A5"/>
    <w:rsid w:val="7BD519BB"/>
    <w:rsid w:val="7C22C5C9"/>
    <w:rsid w:val="7C3879F5"/>
    <w:rsid w:val="7C48787E"/>
    <w:rsid w:val="7C84FEDB"/>
    <w:rsid w:val="7C8F8626"/>
    <w:rsid w:val="7CA44065"/>
    <w:rsid w:val="7CC3FEF2"/>
    <w:rsid w:val="7CF0512F"/>
    <w:rsid w:val="7D39925C"/>
    <w:rsid w:val="7D5D4C3C"/>
    <w:rsid w:val="7D5EEA6B"/>
    <w:rsid w:val="7D7CB2E6"/>
    <w:rsid w:val="7D931892"/>
    <w:rsid w:val="7DA4EDAA"/>
    <w:rsid w:val="7DC11D6A"/>
    <w:rsid w:val="7E1B5C01"/>
    <w:rsid w:val="7E873FBA"/>
    <w:rsid w:val="7E8F2AE2"/>
    <w:rsid w:val="7EAE21C7"/>
    <w:rsid w:val="7ED71FEF"/>
    <w:rsid w:val="7F2EE8F3"/>
    <w:rsid w:val="7F3C1785"/>
    <w:rsid w:val="7F512BE9"/>
    <w:rsid w:val="7F64DA40"/>
    <w:rsid w:val="7F85EDF4"/>
    <w:rsid w:val="7F93539E"/>
    <w:rsid w:val="7FF0E470"/>
    <w:rsid w:val="7FF71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9/05/relationships/documenttasks" Target="documenttasks/documenttasks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55d050f7f89f47d4" /><Relationship Type="http://schemas.openxmlformats.org/officeDocument/2006/relationships/image" Target="/media/image3.png" Id="Ra5660e83f6514f80" /><Relationship Type="http://schemas.openxmlformats.org/officeDocument/2006/relationships/image" Target="/media/image4.png" Id="R8bdfac188cbe4f92" /><Relationship Type="http://schemas.openxmlformats.org/officeDocument/2006/relationships/hyperlink" Target="https://mvnrepository.com/artifact/org.bouncycastle/bcprov-jdk15on" TargetMode="External" Id="R56f18c8a30f24208" /><Relationship Type="http://schemas.openxmlformats.org/officeDocument/2006/relationships/hyperlink" Target="https://access.redhat.com/errata/RHSA-2018:2669" TargetMode="External" Id="R1da76b8205034d14" /><Relationship Type="http://schemas.openxmlformats.org/officeDocument/2006/relationships/hyperlink" Target="http://web.nvd.nist.gov/view/vuln/detail?vulnId=CVE-2013-1624" TargetMode="External" Id="R1513f5d9c87c401d" /><Relationship Type="http://schemas.openxmlformats.org/officeDocument/2006/relationships/hyperlink" Target="http://web.nvd.nist.gov/view/vuln/detail?vulnId=CVE-2016-1000338" TargetMode="External" Id="Rfa34f4e1e7c34622" /><Relationship Type="http://schemas.openxmlformats.org/officeDocument/2006/relationships/hyperlink" Target="http://web.nvd.nist.gov/view/vuln/detail?vulnId=CVE-2016-1000342" TargetMode="External" Id="Rf05b70ca4d2c41c3" /><Relationship Type="http://schemas.openxmlformats.org/officeDocument/2006/relationships/hyperlink" Target="http://web.nvd.nist.gov/view/vuln/detail?vulnId=CVE-2016-1000339" TargetMode="External" Id="R975aa5c7bba64f1a" /><Relationship Type="http://schemas.openxmlformats.org/officeDocument/2006/relationships/hyperlink" Target="http://web.nvd.nist.gov/view/vuln/detail?vulnId=CVE-2016-1000341" TargetMode="External" Id="R0289bce4430644eb" /><Relationship Type="http://schemas.openxmlformats.org/officeDocument/2006/relationships/hyperlink" Target="http://web.nvd.nist.gov/view/vuln/detail?vulnId=CVE-2016-1000343" TargetMode="External" Id="R6daefe6bde0c41c9" /><Relationship Type="http://schemas.openxmlformats.org/officeDocument/2006/relationships/hyperlink" Target="http://web.nvd.nist.gov/view/vuln/detail?vulnId=CVE-2016-1000344" TargetMode="External" Id="Ra2a0fe720a1b4d46" /><Relationship Type="http://schemas.openxmlformats.org/officeDocument/2006/relationships/hyperlink" Target="http://web.nvd.nist.gov/view/vuln/detail?vulnId=CVE-2016-1000345" TargetMode="External" Id="Rc0722b4943334c46" /><Relationship Type="http://schemas.openxmlformats.org/officeDocument/2006/relationships/hyperlink" Target="http://web.nvd.nist.gov/view/vuln/detail?vulnId=CVE-2016-1000346" TargetMode="External" Id="Rc9e89180a6ec46fa" /><Relationship Type="http://schemas.openxmlformats.org/officeDocument/2006/relationships/hyperlink" Target="http://web.nvd.nist.gov/view/vuln/detail?vulnId=CVE-2016-1000352" TargetMode="External" Id="R58c2264b27ed4d0e" /><Relationship Type="http://schemas.openxmlformats.org/officeDocument/2006/relationships/hyperlink" Target="http://web.nvd.nist.gov/view/vuln/detail?vulnId=CVE-2017-13098" TargetMode="External" Id="Rfc8a17c610034801" /><Relationship Type="http://schemas.openxmlformats.org/officeDocument/2006/relationships/hyperlink" Target="http://web.nvd.nist.gov/view/vuln/detail?vulnId=CVE-2018-5382" TargetMode="External" Id="R6f66db01a1104ee6" /><Relationship Type="http://schemas.openxmlformats.org/officeDocument/2006/relationships/hyperlink" Target="https://mvnrepository.com/artifact/org.springframework.boot/spring-boot" TargetMode="External" Id="Rac0736bd6b0544c3" /><Relationship Type="http://schemas.openxmlformats.org/officeDocument/2006/relationships/hyperlink" Target="http://web.nvd.nist.gov/view/vuln/detail?vulnId=CVE-2022-27772" TargetMode="External" Id="R3d6e919582ff4ad8" /><Relationship Type="http://schemas.openxmlformats.org/officeDocument/2006/relationships/hyperlink" Target="http://web.nvd.nist.gov/view/vuln/detail?vulnId=CVE-2023-20883" TargetMode="External" Id="R66453799477445ca" /><Relationship Type="http://schemas.openxmlformats.org/officeDocument/2006/relationships/hyperlink" Target="http://web.nvd.nist.gov/view/vuln/detail?vulnId=CVE-2020-9488" TargetMode="External" Id="R0799ebd29cad4fab" /><Relationship Type="http://schemas.openxmlformats.org/officeDocument/2006/relationships/hyperlink" Target="http://web.nvd.nist.gov/view/vuln/detail?vulnId=CVE-2021-44228" TargetMode="External" Id="R6b2506a81b3b467f" /><Relationship Type="http://schemas.openxmlformats.org/officeDocument/2006/relationships/hyperlink" Target="http://web.nvd.nist.gov/view/vuln/detail?vulnId=CVE-2021-44832" TargetMode="External" Id="R8dc5ccdba09e42e9" /><Relationship Type="http://schemas.openxmlformats.org/officeDocument/2006/relationships/hyperlink" Target="http://web.nvd.nist.gov/view/vuln/detail?vulnId=CVE-2021-45046" TargetMode="External" Id="Rd7e4328b7b304567" /><Relationship Type="http://schemas.openxmlformats.org/officeDocument/2006/relationships/hyperlink" Target="http://web.nvd.nist.gov/view/vuln/detail?vulnId=CVE-2021-45105" TargetMode="External" Id="Rd7a608c9b83b432f" /><Relationship Type="http://schemas.openxmlformats.org/officeDocument/2006/relationships/hyperlink" Target="https://mvnrepository.com/artifact/org.yaml/snakeyaml" TargetMode="External" Id="Rab32379c084c465e" /><Relationship Type="http://schemas.openxmlformats.org/officeDocument/2006/relationships/hyperlink" Target="https://security-tracker.debian.org/tracker/source-package/snakeyaml" TargetMode="External" Id="R593fad6a4b224955" /><Relationship Type="http://schemas.openxmlformats.org/officeDocument/2006/relationships/hyperlink" Target="http://web.nvd.nist.gov/view/vuln/detail?vulnId=CVE-2017-18640" TargetMode="External" Id="R30b32bbc7f8e4a02" /><Relationship Type="http://schemas.openxmlformats.org/officeDocument/2006/relationships/hyperlink" Target="http://web.nvd.nist.gov/view/vuln/detail?vulnId=CVE-2021-4235" TargetMode="External" Id="R6e6acb454d964f84" /><Relationship Type="http://schemas.openxmlformats.org/officeDocument/2006/relationships/hyperlink" Target="http://web.nvd.nist.gov/view/vuln/detail?vulnId=CVE-2022-1471" TargetMode="External" Id="R0cdd8618607a4dae" /><Relationship Type="http://schemas.openxmlformats.org/officeDocument/2006/relationships/hyperlink" Target="http://web.nvd.nist.gov/view/vuln/detail?vulnId=CVE-2022-25857" TargetMode="External" Id="R6a1a808853854399" /><Relationship Type="http://schemas.openxmlformats.org/officeDocument/2006/relationships/hyperlink" Target="http://web.nvd.nist.gov/view/vuln/detail?vulnId=CVE-2022-3064" TargetMode="External" Id="Ra58e61b26cdc47c6" /><Relationship Type="http://schemas.openxmlformats.org/officeDocument/2006/relationships/hyperlink" Target="http://web.nvd.nist.gov/view/vuln/detail?vulnId=CVE-2022-38749" TargetMode="External" Id="R84350f3ac09f4b6e" /><Relationship Type="http://schemas.openxmlformats.org/officeDocument/2006/relationships/hyperlink" Target="http://web.nvd.nist.gov/view/vuln/detail?vulnId=CVE-2022-38750" TargetMode="External" Id="R09112d07c8994f25" /><Relationship Type="http://schemas.openxmlformats.org/officeDocument/2006/relationships/hyperlink" Target="http://web.nvd.nist.gov/view/vuln/detail?vulnId=CVE-2022-38751" TargetMode="External" Id="R70cde7bc21a94326" /><Relationship Type="http://schemas.openxmlformats.org/officeDocument/2006/relationships/hyperlink" Target="http://web.nvd.nist.gov/view/vuln/detail?vulnId=CVE-2022-38752" TargetMode="External" Id="Rcf2dd71a86cb4252" /><Relationship Type="http://schemas.openxmlformats.org/officeDocument/2006/relationships/hyperlink" Target="http://web.nvd.nist.gov/view/vuln/detail?vulnId=CVE-2022-41854" TargetMode="External" Id="R1e05ea2b9eb1498b" /><Relationship Type="http://schemas.openxmlformats.org/officeDocument/2006/relationships/hyperlink" Target="http://web.nvd.nist.gov/view/vuln/detail?vulnId=CVE-2023-2251" TargetMode="External" Id="Ra733e088fb36453a" /><Relationship Type="http://schemas.openxmlformats.org/officeDocument/2006/relationships/hyperlink" Target="https://www.debian.org/security/2022/dsa-5283" TargetMode="External" Id="Rfbc5205198df424a" /><Relationship Type="http://schemas.openxmlformats.org/officeDocument/2006/relationships/hyperlink" Target="http://web.nvd.nist.gov/view/vuln/detail?vulnId=CVE-2020-25649" TargetMode="External" Id="R8bbf8890ee36446d" /><Relationship Type="http://schemas.openxmlformats.org/officeDocument/2006/relationships/hyperlink" Target="http://web.nvd.nist.gov/view/vuln/detail?vulnId=CVE-2020-36518" TargetMode="External" Id="Rb7599cbc59d64d60" /><Relationship Type="http://schemas.openxmlformats.org/officeDocument/2006/relationships/hyperlink" Target="http://web.nvd.nist.gov/view/vuln/detail?vulnId=CVE-2021-46877" TargetMode="External" Id="R48d3039efb464e0e" /><Relationship Type="http://schemas.openxmlformats.org/officeDocument/2006/relationships/hyperlink" Target="http://web.nvd.nist.gov/view/vuln/detail?vulnId=CVE-2022-42003" TargetMode="External" Id="R31928adf8cea4625" /><Relationship Type="http://schemas.openxmlformats.org/officeDocument/2006/relationships/hyperlink" Target="http://web.nvd.nist.gov/view/vuln/detail?vulnId=CVE-2022-42004" TargetMode="External" Id="R7650758c80be4d33" /><Relationship Type="http://schemas.openxmlformats.org/officeDocument/2006/relationships/hyperlink" Target="http://web.nvd.nist.gov/view/vuln/detail?vulnId=CVE-2023-35116" TargetMode="External" Id="Rf2f4bcd3814f4b0e" /><Relationship Type="http://schemas.openxmlformats.org/officeDocument/2006/relationships/hyperlink" Target="https://lists.apache.org/thread/hdksc59z3s7tm39x0pp33mtwdrt8qr67" TargetMode="External" Id="R5047019233044e17" /><Relationship Type="http://schemas.openxmlformats.org/officeDocument/2006/relationships/hyperlink" Target="http://web.nvd.nist.gov/view/vuln/detail?vulnId=CVE-2019-17569" TargetMode="External" Id="R45c406aac47640d4" /><Relationship Type="http://schemas.openxmlformats.org/officeDocument/2006/relationships/hyperlink" Target="http://web.nvd.nist.gov/view/vuln/detail?vulnId=CVE-2020-11996" TargetMode="External" Id="Rf045c525654c4445" /><Relationship Type="http://schemas.openxmlformats.org/officeDocument/2006/relationships/hyperlink" Target="http://web.nvd.nist.gov/view/vuln/detail?vulnId=CVE-2020-13934" TargetMode="External" Id="R9b1386f214024555" /><Relationship Type="http://schemas.openxmlformats.org/officeDocument/2006/relationships/hyperlink" Target="http://web.nvd.nist.gov/view/vuln/detail?vulnId=CVE-2020-13935" TargetMode="External" Id="Rc0c771ba263745d3" /><Relationship Type="http://schemas.openxmlformats.org/officeDocument/2006/relationships/hyperlink" Target="http://web.nvd.nist.gov/view/vuln/detail?vulnId=CVE-2020-13943" TargetMode="External" Id="R65845e8f99454ae0" /><Relationship Type="http://schemas.openxmlformats.org/officeDocument/2006/relationships/hyperlink" Target="http://web.nvd.nist.gov/view/vuln/detail?vulnId=CVE-2020-17527" TargetMode="External" Id="R836709324d504cd4" /><Relationship Type="http://schemas.openxmlformats.org/officeDocument/2006/relationships/hyperlink" Target="http://web.nvd.nist.gov/view/vuln/detail?vulnId=CVE-2020-1935" TargetMode="External" Id="R17021496cd724656" /><Relationship Type="http://schemas.openxmlformats.org/officeDocument/2006/relationships/hyperlink" Target="http://web.nvd.nist.gov/view/vuln/detail?vulnId=CVE-2020-1938" TargetMode="External" Id="R6ab2c15226d645ba" /><Relationship Type="http://schemas.openxmlformats.org/officeDocument/2006/relationships/hyperlink" Target="http://web.nvd.nist.gov/view/vuln/detail?vulnId=CVE-2020-8022" TargetMode="External" Id="R2fc2d24525914231" /><Relationship Type="http://schemas.openxmlformats.org/officeDocument/2006/relationships/hyperlink" Target="http://web.nvd.nist.gov/view/vuln/detail?vulnId=CVE-2020-9484" TargetMode="External" Id="R223f7c1480c940c5" /><Relationship Type="http://schemas.openxmlformats.org/officeDocument/2006/relationships/hyperlink" Target="http://web.nvd.nist.gov/view/vuln/detail?vulnId=CVE-2021-24122" TargetMode="External" Id="Re52e6ad0c20c4f65" /><Relationship Type="http://schemas.openxmlformats.org/officeDocument/2006/relationships/hyperlink" Target="http://web.nvd.nist.gov/view/vuln/detail?vulnId=CVE-2021-25122" TargetMode="External" Id="R996c22c794fb4955" /><Relationship Type="http://schemas.openxmlformats.org/officeDocument/2006/relationships/hyperlink" Target="http://web.nvd.nist.gov/view/vuln/detail?vulnId=CVE-2021-25329" TargetMode="External" Id="R20aaa4bee4a94f40" /><Relationship Type="http://schemas.openxmlformats.org/officeDocument/2006/relationships/hyperlink" Target="http://web.nvd.nist.gov/view/vuln/detail?vulnId=CVE-2021-30640" TargetMode="External" Id="R8315b1e30cbd4037" /><Relationship Type="http://schemas.openxmlformats.org/officeDocument/2006/relationships/hyperlink" Target="http://web.nvd.nist.gov/view/vuln/detail?vulnId=CVE-2021-33037" TargetMode="External" Id="Rb17d59cbf8f947d1" /><Relationship Type="http://schemas.openxmlformats.org/officeDocument/2006/relationships/hyperlink" Target="http://web.nvd.nist.gov/view/vuln/detail?vulnId=CVE-2021-41079" TargetMode="External" Id="Racb09f695a4e45af" /><Relationship Type="http://schemas.openxmlformats.org/officeDocument/2006/relationships/hyperlink" Target="http://web.nvd.nist.gov/view/vuln/detail?vulnId=CVE-2021-43980" TargetMode="External" Id="Rf30af0390060467d" /><Relationship Type="http://schemas.openxmlformats.org/officeDocument/2006/relationships/hyperlink" Target="http://web.nvd.nist.gov/view/vuln/detail?vulnId=CVE-2022-29885" TargetMode="External" Id="R667ba7f976294109" /><Relationship Type="http://schemas.openxmlformats.org/officeDocument/2006/relationships/hyperlink" Target="http://web.nvd.nist.gov/view/vuln/detail?vulnId=CVE-2022-34305" TargetMode="External" Id="R5d1c8b4836b34cc9" /><Relationship Type="http://schemas.openxmlformats.org/officeDocument/2006/relationships/hyperlink" Target="http://web.nvd.nist.gov/view/vuln/detail?vulnId=CVE-2022-42252" TargetMode="External" Id="Rcff5ae1eb1694704" /><Relationship Type="http://schemas.openxmlformats.org/officeDocument/2006/relationships/hyperlink" Target="http://web.nvd.nist.gov/view/vuln/detail?vulnId=CVE-2023-28708" TargetMode="External" Id="R5936870a07664d96" /><Relationship Type="http://schemas.openxmlformats.org/officeDocument/2006/relationships/hyperlink" Target="https://access.redhat.com/errata/RHSA-2020:3464" TargetMode="External" Id="R003f9bc2292d4d02" /><Relationship Type="http://schemas.openxmlformats.org/officeDocument/2006/relationships/hyperlink" Target="http://web.nvd.nist.gov/view/vuln/detail?vulnId=CVE-2020-10693" TargetMode="External" Id="R0d4284d1fb694939" /><Relationship Type="http://schemas.openxmlformats.org/officeDocument/2006/relationships/hyperlink" Target="https://spring.io/security/cve-2021-22118" TargetMode="External" Id="R68e02e9995684cb2" /><Relationship Type="http://schemas.openxmlformats.org/officeDocument/2006/relationships/hyperlink" Target="https://spring.io/security/cve-2021-22060" TargetMode="External" Id="R5290ee59644141c4" /><Relationship Type="http://schemas.openxmlformats.org/officeDocument/2006/relationships/hyperlink" Target="https://spring.io/blog/2022/04/13/spring-framework-data-binding-rules-vulnerability-cve-2022-22968" TargetMode="External" Id="R3e93a88b764941c2" /><Relationship Type="http://schemas.openxmlformats.org/officeDocument/2006/relationships/hyperlink" Target="https://spring.io/blog/2022/03/17/spring-framework-6-0-0-m3-and-5-3-17-available-now" TargetMode="External" Id="R37e4b3ebca4b42c5" /><Relationship Type="http://schemas.openxmlformats.org/officeDocument/2006/relationships/hyperlink" Target="https://spring.io/security/cve-2023-20863" TargetMode="External" Id="Rb6d5ebdd26554b58" /><Relationship Type="http://schemas.openxmlformats.org/officeDocument/2006/relationships/hyperlink" Target="https://cwe.mitre.org/data/definitions/20.html" TargetMode="External" Id="R3c7b8010a13342db" /><Relationship Type="http://schemas.openxmlformats.org/officeDocument/2006/relationships/hyperlink" Target="https://saltcommunications.com/news/7-reasons-why-your-organisation-needs-secure-communications/" TargetMode="External" Id="R73cbce99b6e64f33" /><Relationship Type="http://schemas.openxmlformats.org/officeDocument/2006/relationships/hyperlink" Target="https://www.thesslstore.com/blog/10-data-privacy-and-encryption-laws-every-business-needs-to-know/" TargetMode="External" Id="R5228a56219d6401a" /><Relationship Type="http://schemas.openxmlformats.org/officeDocument/2006/relationships/hyperlink" Target="https://owasp.org/www-community/Improper_Error_Handling" TargetMode="External" Id="R1f5c0ccd75c64071" /><Relationship Type="http://schemas.openxmlformats.org/officeDocument/2006/relationships/hyperlink" Target="https://www.makeuseof.com/what-is-input-validation/" TargetMode="External" Id="R521cd0e3448d41dd" /><Relationship Type="http://schemas.openxmlformats.org/officeDocument/2006/relationships/hyperlink" Target="https://www.hg.org/legal-articles/security-breach-how-businesses-may-be-liable-44358" TargetMode="External" Id="Re59c9fba55aa468f" /><Relationship Type="http://schemas.openxmlformats.org/officeDocument/2006/relationships/hyperlink" Target="https://www.tutorialspoint.com/springws/index.htm" TargetMode="External" Id="R932406898f334341" /><Relationship Type="http://schemas.openxmlformats.org/officeDocument/2006/relationships/hyperlink" Target="https://www.stackhawk.com/blog/6-serious-api-security-vulnerabilities-and-how-to-fix-them/" TargetMode="External" Id="R041543f7f94d44e1" /><Relationship Type="http://schemas.openxmlformats.org/officeDocument/2006/relationships/hyperlink" Target="https://www.ibm.com/topics/java-spring-boot" TargetMode="External" Id="R1a04bd5405984991" /><Relationship Type="http://schemas.microsoft.com/office/2020/10/relationships/intelligence" Target="intelligence2.xml" Id="Rff89d726c5874e33" /></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d1f380b-1d11-4868-aa36-be491e4507c2}"/>
      </w:docPartPr>
      <w:docPartBody>
        <w:p w14:paraId="40FFE32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Behrensmeyer, Zachory</lastModifiedBy>
  <revision>54</revision>
  <dcterms:created xsi:type="dcterms:W3CDTF">2022-04-20T12:32:00.0000000Z</dcterms:created>
  <dcterms:modified xsi:type="dcterms:W3CDTF">2023-07-15T21:46:13.4409789Z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