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one</w:t>
      </w:r>
    </w:p>
    <w:p>
      <w:pPr>
        <w:pStyle w:val="Heading2"/>
        <w:bidi w:val="0"/>
        <w:ind w:hanging="0" w:start="0"/>
        <w:jc w:val="start"/>
        <w:rPr/>
      </w:pPr>
      <w:r>
        <w:rPr/>
        <w:t>Heading two</w:t>
      </w:r>
    </w:p>
    <w:p>
      <w:pPr>
        <w:pStyle w:val="Heading3"/>
        <w:bidi w:val="0"/>
        <w:ind w:hanging="0" w:start="0"/>
        <w:jc w:val="start"/>
        <w:rPr/>
      </w:pPr>
      <w:r>
        <w:rPr/>
        <w:t>Heading three</w:t>
      </w:r>
    </w:p>
    <w:p>
      <w:pPr>
        <w:pStyle w:val="Normal"/>
        <w:bidi w:val="0"/>
        <w:jc w:val="start"/>
        <w:rPr/>
      </w:pPr>
      <w:r>
        <w:rPr/>
        <w:t>Body text.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