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C7D3" w14:textId="77777777" w:rsidR="00CE72F3" w:rsidRDefault="00000000">
      <w:pPr>
        <w:spacing w:after="40"/>
        <w:jc w:val="center"/>
      </w:pPr>
      <w:r>
        <w:rPr>
          <w:b/>
          <w:bCs/>
          <w:color w:val="888888"/>
        </w:rPr>
        <w:t>SERMON EVALUATION FORM 1 OF 4</w:t>
      </w:r>
    </w:p>
    <w:p w14:paraId="105BD1E1" w14:textId="77777777" w:rsidR="00CE72F3" w:rsidRDefault="00000000">
      <w:pPr>
        <w:spacing w:after="60"/>
        <w:jc w:val="center"/>
      </w:pPr>
      <w:r>
        <w:rPr>
          <w:b/>
          <w:bCs/>
          <w:color w:val="2C5F8A"/>
          <w:sz w:val="32"/>
          <w:szCs w:val="32"/>
        </w:rPr>
        <w:t>Blessed Are the Poor in Spirit</w:t>
      </w:r>
    </w:p>
    <w:p w14:paraId="2D8F719E" w14:textId="6763BFE4" w:rsidR="00CE72F3" w:rsidRDefault="00000000">
      <w:pPr>
        <w:spacing w:after="40"/>
        <w:jc w:val="center"/>
      </w:pPr>
      <w:r>
        <w:rPr>
          <w:i/>
          <w:iCs/>
        </w:rPr>
        <w:t>Matthew 5:3 | September 14, 2025</w:t>
      </w:r>
    </w:p>
    <w:p w14:paraId="73067BCF" w14:textId="2A7D456D" w:rsidR="00CE72F3" w:rsidRDefault="00000000">
      <w:pPr>
        <w:spacing w:after="40"/>
        <w:jc w:val="center"/>
      </w:pPr>
      <w:r>
        <w:t xml:space="preserve">Evaluator: Pastor </w:t>
      </w:r>
      <w:r w:rsidR="00BD5325">
        <w:t>Roger Knowlton</w:t>
      </w:r>
      <w:r>
        <w:t>, Senior Pastor, Edgewood Community Church</w:t>
      </w:r>
    </w:p>
    <w:p w14:paraId="5AC8A3FE" w14:textId="6F6D54D6" w:rsidR="00CE72F3" w:rsidRDefault="00000000">
      <w:pPr>
        <w:spacing w:after="40"/>
        <w:jc w:val="center"/>
      </w:pPr>
      <w:r>
        <w:rPr>
          <w:i/>
          <w:iCs/>
          <w:color w:val="666666"/>
          <w:sz w:val="18"/>
          <w:szCs w:val="18"/>
        </w:rPr>
        <w:t>Feedback Meeting: September 18, 2025 | Preacher: Zach Samz</w:t>
      </w:r>
    </w:p>
    <w:p w14:paraId="5E482169" w14:textId="77777777" w:rsidR="00CE72F3" w:rsidRDefault="00CE72F3">
      <w:pPr>
        <w:pBdr>
          <w:bottom w:val="single" w:sz="6" w:space="0" w:color="2C5F8A"/>
        </w:pBdr>
        <w:spacing w:after="80"/>
      </w:pPr>
    </w:p>
    <w:p w14:paraId="1036A6B1" w14:textId="77777777" w:rsidR="00CE72F3" w:rsidRDefault="00CE72F3"/>
    <w:p w14:paraId="1BA59D35" w14:textId="77777777" w:rsidR="00CE72F3" w:rsidRDefault="00000000">
      <w:pPr>
        <w:spacing w:before="200" w:after="60"/>
      </w:pPr>
      <w:r>
        <w:rPr>
          <w:b/>
          <w:bCs/>
          <w:color w:val="2C5F8A"/>
          <w:sz w:val="24"/>
          <w:szCs w:val="24"/>
        </w:rPr>
        <w:t>Evaluation Scorecard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900"/>
        <w:gridCol w:w="5460"/>
      </w:tblGrid>
      <w:tr w:rsidR="00CE72F3" w14:paraId="3829D4B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3B8CC9FA" w14:textId="77777777" w:rsidR="00CE72F3" w:rsidRDefault="00000000">
            <w:r>
              <w:rPr>
                <w:b/>
                <w:bCs/>
                <w:color w:val="FFFFFF"/>
                <w:sz w:val="18"/>
                <w:szCs w:val="18"/>
              </w:rPr>
              <w:t>Category</w:t>
            </w:r>
          </w:p>
        </w:tc>
        <w:tc>
          <w:tcPr>
            <w:tcW w:w="9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232D5FDA" w14:textId="77777777" w:rsidR="00CE72F3" w:rsidRDefault="00000000">
            <w:pPr>
              <w:jc w:val="center"/>
            </w:pPr>
            <w:r>
              <w:rPr>
                <w:b/>
                <w:bCs/>
                <w:color w:val="FFFFFF"/>
                <w:sz w:val="18"/>
                <w:szCs w:val="18"/>
              </w:rPr>
              <w:t>Score (1-5)</w:t>
            </w:r>
          </w:p>
        </w:tc>
        <w:tc>
          <w:tcPr>
            <w:tcW w:w="546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EC2F47B" w14:textId="77777777" w:rsidR="00CE72F3" w:rsidRDefault="00000000">
            <w:r>
              <w:rPr>
                <w:b/>
                <w:bCs/>
                <w:color w:val="FFFFFF"/>
                <w:sz w:val="18"/>
                <w:szCs w:val="18"/>
              </w:rPr>
              <w:t>Evaluator Comments</w:t>
            </w:r>
          </w:p>
        </w:tc>
      </w:tr>
      <w:tr w:rsidR="00CE72F3" w14:paraId="00ACCA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7D18B7A" w14:textId="77777777" w:rsidR="00CE72F3" w:rsidRDefault="00000000">
            <w:r>
              <w:rPr>
                <w:b/>
                <w:bCs/>
                <w:sz w:val="18"/>
                <w:szCs w:val="18"/>
              </w:rPr>
              <w:t>Biblical Faithfulness</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E0A6DA" w14:textId="77777777" w:rsidR="00CE72F3" w:rsidRDefault="00000000">
            <w:pPr>
              <w:jc w:val="center"/>
            </w:pPr>
            <w:r>
              <w:rPr>
                <w:b/>
                <w:bCs/>
              </w:rPr>
              <w:t>4</w:t>
            </w:r>
          </w:p>
        </w:tc>
        <w:tc>
          <w:tcPr>
            <w:tcW w:w="5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16DE9BD" w14:textId="77777777" w:rsidR="00CE72F3" w:rsidRDefault="00000000">
            <w:r>
              <w:rPr>
                <w:sz w:val="18"/>
                <w:szCs w:val="18"/>
              </w:rPr>
              <w:t>Text was handled carefully and the exegesis of '</w:t>
            </w:r>
            <w:proofErr w:type="spellStart"/>
            <w:r>
              <w:rPr>
                <w:sz w:val="18"/>
                <w:szCs w:val="18"/>
              </w:rPr>
              <w:t>ptochos</w:t>
            </w:r>
            <w:proofErr w:type="spellEnd"/>
            <w:r>
              <w:rPr>
                <w:sz w:val="18"/>
                <w:szCs w:val="18"/>
              </w:rPr>
              <w:t>' was clear and accurate. The connection to the Old Testament poor (</w:t>
            </w:r>
            <w:proofErr w:type="spellStart"/>
            <w:r>
              <w:rPr>
                <w:sz w:val="18"/>
                <w:szCs w:val="18"/>
              </w:rPr>
              <w:t>anawim</w:t>
            </w:r>
            <w:proofErr w:type="spellEnd"/>
            <w:r>
              <w:rPr>
                <w:sz w:val="18"/>
                <w:szCs w:val="18"/>
              </w:rPr>
              <w:t>) added helpful background without overwhelming the sermon.</w:t>
            </w:r>
          </w:p>
        </w:tc>
      </w:tr>
      <w:tr w:rsidR="00CE72F3" w14:paraId="52E1ED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FEB38CF" w14:textId="77777777" w:rsidR="00CE72F3" w:rsidRDefault="00000000">
            <w:r>
              <w:rPr>
                <w:b/>
                <w:bCs/>
                <w:sz w:val="18"/>
                <w:szCs w:val="18"/>
              </w:rPr>
              <w:t>Gospel-Centeredness</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DEF5036" w14:textId="77777777" w:rsidR="00CE72F3" w:rsidRDefault="00000000">
            <w:pPr>
              <w:jc w:val="center"/>
            </w:pPr>
            <w:r>
              <w:rPr>
                <w:b/>
                <w:bCs/>
              </w:rPr>
              <w:t>4</w:t>
            </w:r>
          </w:p>
        </w:tc>
        <w:tc>
          <w:tcPr>
            <w:tcW w:w="5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E52C50" w14:textId="77777777" w:rsidR="00CE72F3" w:rsidRDefault="00000000">
            <w:r>
              <w:rPr>
                <w:sz w:val="18"/>
                <w:szCs w:val="18"/>
              </w:rPr>
              <w:t>The gospel thread was present and clear. The connection between poverty of spirit and Christ's righteousness came through, though it could have been made more explicitly early in the sermon.</w:t>
            </w:r>
          </w:p>
        </w:tc>
      </w:tr>
      <w:tr w:rsidR="00CE72F3" w14:paraId="3C1490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40588C11" w14:textId="77777777" w:rsidR="00CE72F3" w:rsidRDefault="00000000">
            <w:r>
              <w:rPr>
                <w:b/>
                <w:bCs/>
                <w:sz w:val="18"/>
                <w:szCs w:val="18"/>
              </w:rPr>
              <w:t>Sermon Structure &amp; Clarity</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0248C3" w14:textId="77777777" w:rsidR="00CE72F3" w:rsidRDefault="00000000">
            <w:pPr>
              <w:jc w:val="center"/>
            </w:pPr>
            <w:r>
              <w:rPr>
                <w:b/>
                <w:bCs/>
              </w:rPr>
              <w:t>3</w:t>
            </w:r>
          </w:p>
        </w:tc>
        <w:tc>
          <w:tcPr>
            <w:tcW w:w="5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AE197D" w14:textId="77777777" w:rsidR="00CE72F3" w:rsidRDefault="00000000">
            <w:r>
              <w:rPr>
                <w:sz w:val="18"/>
                <w:szCs w:val="18"/>
              </w:rPr>
              <w:t>The outline was sound, but the transitions between the three movements were not always smooth. The congregation may have struggled to follow the logic in the second point. Work on signposting.</w:t>
            </w:r>
          </w:p>
        </w:tc>
      </w:tr>
      <w:tr w:rsidR="00CE72F3" w14:paraId="6311286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BEBD7ED" w14:textId="77777777" w:rsidR="00CE72F3" w:rsidRDefault="00000000">
            <w:r>
              <w:rPr>
                <w:b/>
                <w:bCs/>
                <w:sz w:val="18"/>
                <w:szCs w:val="18"/>
              </w:rPr>
              <w:t>Delivery &amp; Communication</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1C7872D" w14:textId="77777777" w:rsidR="00CE72F3" w:rsidRDefault="00000000">
            <w:pPr>
              <w:jc w:val="center"/>
            </w:pPr>
            <w:r>
              <w:rPr>
                <w:b/>
                <w:bCs/>
              </w:rPr>
              <w:t>4</w:t>
            </w:r>
          </w:p>
        </w:tc>
        <w:tc>
          <w:tcPr>
            <w:tcW w:w="5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E99885C" w14:textId="77777777" w:rsidR="00CE72F3" w:rsidRDefault="00000000">
            <w:r>
              <w:rPr>
                <w:sz w:val="18"/>
                <w:szCs w:val="18"/>
              </w:rPr>
              <w:t>Good eye contact, natural pace through most of the message. Voice modulated well. The reading of the Beatitudes at the opening set a strong tone.</w:t>
            </w:r>
          </w:p>
        </w:tc>
      </w:tr>
      <w:tr w:rsidR="00CE72F3" w14:paraId="410DB80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244808B5" w14:textId="77777777" w:rsidR="00CE72F3" w:rsidRDefault="00000000">
            <w:r>
              <w:rPr>
                <w:b/>
                <w:bCs/>
                <w:sz w:val="18"/>
                <w:szCs w:val="18"/>
              </w:rPr>
              <w:t>Application</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82C2F2" w14:textId="77777777" w:rsidR="00CE72F3" w:rsidRDefault="00000000">
            <w:pPr>
              <w:jc w:val="center"/>
            </w:pPr>
            <w:r>
              <w:rPr>
                <w:b/>
                <w:bCs/>
              </w:rPr>
              <w:t>3</w:t>
            </w:r>
          </w:p>
        </w:tc>
        <w:tc>
          <w:tcPr>
            <w:tcW w:w="5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7DAACA" w14:textId="513729D8" w:rsidR="00CE72F3" w:rsidRDefault="00000000">
            <w:r>
              <w:rPr>
                <w:sz w:val="18"/>
                <w:szCs w:val="18"/>
              </w:rPr>
              <w:t>The application section came late and felt somewhat rushed. The call to poverty of spirit needs more concrete handles</w:t>
            </w:r>
            <w:r w:rsidR="00E1248B">
              <w:rPr>
                <w:sz w:val="18"/>
                <w:szCs w:val="18"/>
              </w:rPr>
              <w:t xml:space="preserve">, </w:t>
            </w:r>
            <w:r>
              <w:rPr>
                <w:sz w:val="18"/>
                <w:szCs w:val="18"/>
              </w:rPr>
              <w:t>what does this actually look like for a working parent on Monday morning?</w:t>
            </w:r>
          </w:p>
        </w:tc>
      </w:tr>
    </w:tbl>
    <w:p w14:paraId="46592082" w14:textId="77777777" w:rsidR="00CE72F3" w:rsidRDefault="00CE72F3"/>
    <w:p w14:paraId="6440F7C3" w14:textId="77777777" w:rsidR="00CE72F3" w:rsidRDefault="00000000">
      <w:pPr>
        <w:spacing w:before="200" w:after="60"/>
      </w:pPr>
      <w:r>
        <w:rPr>
          <w:b/>
          <w:bCs/>
          <w:color w:val="2C5F8A"/>
          <w:sz w:val="24"/>
          <w:szCs w:val="24"/>
        </w:rPr>
        <w:t>Evaluator: Primary Strengths</w:t>
      </w:r>
    </w:p>
    <w:p w14:paraId="2B6DDA32" w14:textId="1793033C" w:rsidR="00CE72F3" w:rsidRDefault="00000000">
      <w:pPr>
        <w:spacing w:before="40" w:after="60"/>
      </w:pPr>
      <w:r>
        <w:t>Zach's exegetical preparation is evident. He has done his homework</w:t>
      </w:r>
      <w:r w:rsidR="00DD05D8">
        <w:t>,</w:t>
      </w:r>
      <w:r>
        <w:t xml:space="preserve"> and it shows. The congregation trusts him to handle the text carefully, and that trust is </w:t>
      </w:r>
      <w:r w:rsidR="00DD05D8">
        <w:t>growing</w:t>
      </w:r>
      <w:r>
        <w:t>. The opening prayer set the right tone.</w:t>
      </w:r>
    </w:p>
    <w:p w14:paraId="30586849" w14:textId="77777777" w:rsidR="00CE72F3" w:rsidRDefault="00000000">
      <w:pPr>
        <w:spacing w:before="200" w:after="60"/>
      </w:pPr>
      <w:r>
        <w:rPr>
          <w:b/>
          <w:bCs/>
          <w:color w:val="2C5F8A"/>
          <w:sz w:val="24"/>
          <w:szCs w:val="24"/>
        </w:rPr>
        <w:t>Evaluator: Primary Growth Areas</w:t>
      </w:r>
    </w:p>
    <w:p w14:paraId="4AA5943B" w14:textId="729B1A55" w:rsidR="00CE72F3" w:rsidRDefault="00000000">
      <w:pPr>
        <w:spacing w:before="40" w:after="60"/>
      </w:pPr>
      <w:r>
        <w:t xml:space="preserve">Transitions and application are the two areas to develop. The argument needs to be more clearly marked for the congregation as it moves from point to point. </w:t>
      </w:r>
      <w:r w:rsidR="00DD05D8">
        <w:t>The a</w:t>
      </w:r>
      <w:r>
        <w:t>pplication should feel like the natural overflow of the exposition, not a separate section tacked on at the end.</w:t>
      </w:r>
    </w:p>
    <w:p w14:paraId="4D3481DC" w14:textId="77777777" w:rsidR="00CE72F3" w:rsidRDefault="00000000">
      <w:pPr>
        <w:spacing w:before="200" w:after="60"/>
      </w:pPr>
      <w:r>
        <w:rPr>
          <w:b/>
          <w:bCs/>
          <w:color w:val="2C5F8A"/>
          <w:sz w:val="24"/>
          <w:szCs w:val="24"/>
        </w:rPr>
        <w:t>Preacher's Self-Reflection (Written within one week of feedback meeting)</w:t>
      </w:r>
    </w:p>
    <w:p w14:paraId="7266BA5F" w14:textId="2793DFD8" w:rsidR="00CE72F3" w:rsidRDefault="00000000">
      <w:pPr>
        <w:spacing w:before="40" w:after="60"/>
      </w:pPr>
      <w:r>
        <w:t>Agreed with the feedback on transition</w:t>
      </w:r>
      <w:r w:rsidR="00E1248B">
        <w:t>s,</w:t>
      </w:r>
      <w:r>
        <w:t xml:space="preserve"> I felt that too during delivery. For the next sermon, I will write explicit transition sentences in the manuscript and read them verbatim if necessary. The application note was convi</w:t>
      </w:r>
      <w:r w:rsidR="00DD05D8">
        <w:t>nc</w:t>
      </w:r>
      <w:r>
        <w:t>ing. I tend to trust the theological point to do the practical work, but that is not how most people hear. I need to stay in the text longer and come out into their lives more specifically.</w:t>
      </w:r>
    </w:p>
    <w:p w14:paraId="6A08CC77" w14:textId="77777777" w:rsidR="00CE72F3" w:rsidRDefault="00000000">
      <w:r>
        <w:br w:type="page"/>
      </w:r>
    </w:p>
    <w:p w14:paraId="6E98D81B" w14:textId="77777777" w:rsidR="00CE72F3" w:rsidRDefault="00000000">
      <w:pPr>
        <w:spacing w:after="40"/>
        <w:jc w:val="center"/>
      </w:pPr>
      <w:r>
        <w:rPr>
          <w:b/>
          <w:bCs/>
          <w:color w:val="888888"/>
        </w:rPr>
        <w:lastRenderedPageBreak/>
        <w:t>SERMON EVALUATION FORM 2 OF 4</w:t>
      </w:r>
    </w:p>
    <w:p w14:paraId="78A76CB4" w14:textId="77777777" w:rsidR="00CE72F3" w:rsidRDefault="00000000">
      <w:pPr>
        <w:spacing w:after="60"/>
        <w:jc w:val="center"/>
      </w:pPr>
      <w:r>
        <w:rPr>
          <w:b/>
          <w:bCs/>
          <w:color w:val="2C5F8A"/>
          <w:sz w:val="32"/>
          <w:szCs w:val="32"/>
        </w:rPr>
        <w:t>Salt and Light: Living Visibly</w:t>
      </w:r>
    </w:p>
    <w:p w14:paraId="4A0240FB" w14:textId="24908DE4" w:rsidR="00CE72F3" w:rsidRDefault="00000000">
      <w:pPr>
        <w:spacing w:after="40"/>
        <w:jc w:val="center"/>
      </w:pPr>
      <w:r>
        <w:rPr>
          <w:i/>
          <w:iCs/>
        </w:rPr>
        <w:t>Matthew 5:13-16 | October 12, 2025</w:t>
      </w:r>
    </w:p>
    <w:p w14:paraId="5383C64F" w14:textId="20FD8A3C" w:rsidR="00CE72F3" w:rsidRDefault="00000000">
      <w:pPr>
        <w:spacing w:after="40"/>
        <w:jc w:val="center"/>
      </w:pPr>
      <w:r>
        <w:t xml:space="preserve">Evaluator: Elder </w:t>
      </w:r>
      <w:r w:rsidR="00E1248B">
        <w:t>Tim Hoeksema</w:t>
      </w:r>
      <w:r>
        <w:t>, Edgewood Community Church</w:t>
      </w:r>
    </w:p>
    <w:p w14:paraId="015B9879" w14:textId="39ACE82E" w:rsidR="00CE72F3" w:rsidRDefault="00000000">
      <w:pPr>
        <w:spacing w:after="40"/>
        <w:jc w:val="center"/>
      </w:pPr>
      <w:r>
        <w:rPr>
          <w:i/>
          <w:iCs/>
          <w:color w:val="666666"/>
          <w:sz w:val="18"/>
          <w:szCs w:val="18"/>
        </w:rPr>
        <w:t>Feedback Meeting: October 16, 2025  |  Preacher: Zach Samz</w:t>
      </w:r>
    </w:p>
    <w:p w14:paraId="31F51048" w14:textId="77777777" w:rsidR="00CE72F3" w:rsidRDefault="00CE72F3">
      <w:pPr>
        <w:pBdr>
          <w:bottom w:val="single" w:sz="6" w:space="0" w:color="2C5F8A"/>
        </w:pBdr>
        <w:spacing w:after="80"/>
      </w:pPr>
    </w:p>
    <w:p w14:paraId="217E6816" w14:textId="77777777" w:rsidR="00CE72F3" w:rsidRDefault="00CE72F3"/>
    <w:p w14:paraId="096BCF60" w14:textId="77777777" w:rsidR="00CE72F3" w:rsidRDefault="00000000">
      <w:pPr>
        <w:spacing w:before="200" w:after="60"/>
      </w:pPr>
      <w:r>
        <w:rPr>
          <w:b/>
          <w:bCs/>
          <w:color w:val="2C5F8A"/>
          <w:sz w:val="24"/>
          <w:szCs w:val="24"/>
        </w:rPr>
        <w:t>Evaluation Scorecard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900"/>
        <w:gridCol w:w="5460"/>
      </w:tblGrid>
      <w:tr w:rsidR="00CE72F3" w14:paraId="54DC312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07FF5AA0" w14:textId="77777777" w:rsidR="00CE72F3" w:rsidRDefault="00000000">
            <w:r>
              <w:rPr>
                <w:b/>
                <w:bCs/>
                <w:color w:val="FFFFFF"/>
                <w:sz w:val="18"/>
                <w:szCs w:val="18"/>
              </w:rPr>
              <w:t>Category</w:t>
            </w:r>
          </w:p>
        </w:tc>
        <w:tc>
          <w:tcPr>
            <w:tcW w:w="9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6A44658E" w14:textId="77777777" w:rsidR="00CE72F3" w:rsidRDefault="00000000">
            <w:pPr>
              <w:jc w:val="center"/>
            </w:pPr>
            <w:r>
              <w:rPr>
                <w:b/>
                <w:bCs/>
                <w:color w:val="FFFFFF"/>
                <w:sz w:val="18"/>
                <w:szCs w:val="18"/>
              </w:rPr>
              <w:t>Score (1-5)</w:t>
            </w:r>
          </w:p>
        </w:tc>
        <w:tc>
          <w:tcPr>
            <w:tcW w:w="546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CF8EE56" w14:textId="77777777" w:rsidR="00CE72F3" w:rsidRDefault="00000000">
            <w:r>
              <w:rPr>
                <w:b/>
                <w:bCs/>
                <w:color w:val="FFFFFF"/>
                <w:sz w:val="18"/>
                <w:szCs w:val="18"/>
              </w:rPr>
              <w:t>Evaluator Comments</w:t>
            </w:r>
          </w:p>
        </w:tc>
      </w:tr>
      <w:tr w:rsidR="00CE72F3" w14:paraId="397196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E55C1AA" w14:textId="77777777" w:rsidR="00CE72F3" w:rsidRDefault="00000000">
            <w:r>
              <w:rPr>
                <w:b/>
                <w:bCs/>
                <w:sz w:val="18"/>
                <w:szCs w:val="18"/>
              </w:rPr>
              <w:t>Biblical Faithfulness</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AF36834" w14:textId="77777777" w:rsidR="00CE72F3" w:rsidRDefault="00000000">
            <w:pPr>
              <w:jc w:val="center"/>
            </w:pPr>
            <w:r>
              <w:rPr>
                <w:b/>
                <w:bCs/>
              </w:rPr>
              <w:t>5</w:t>
            </w:r>
          </w:p>
        </w:tc>
        <w:tc>
          <w:tcPr>
            <w:tcW w:w="5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F17DBD" w14:textId="77777777" w:rsidR="00CE72F3" w:rsidRDefault="00000000">
            <w:r>
              <w:rPr>
                <w:sz w:val="18"/>
                <w:szCs w:val="18"/>
              </w:rPr>
              <w:t>Excellent handling of the salt metaphor in its first-century context. The distinction between losing saltiness (character) vs. being removed from the world was exegetically precise and practically significant.</w:t>
            </w:r>
          </w:p>
        </w:tc>
      </w:tr>
      <w:tr w:rsidR="00CE72F3" w14:paraId="6B7E45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59DDFE1" w14:textId="77777777" w:rsidR="00CE72F3" w:rsidRDefault="00000000">
            <w:r>
              <w:rPr>
                <w:b/>
                <w:bCs/>
                <w:sz w:val="18"/>
                <w:szCs w:val="18"/>
              </w:rPr>
              <w:t>Gospel-Centeredness</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4A29148" w14:textId="77777777" w:rsidR="00CE72F3" w:rsidRDefault="00000000">
            <w:pPr>
              <w:jc w:val="center"/>
            </w:pPr>
            <w:r>
              <w:rPr>
                <w:b/>
                <w:bCs/>
              </w:rPr>
              <w:t>4</w:t>
            </w:r>
          </w:p>
        </w:tc>
        <w:tc>
          <w:tcPr>
            <w:tcW w:w="5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AC4922" w14:textId="77777777" w:rsidR="00CE72F3" w:rsidRDefault="00000000">
            <w:r>
              <w:rPr>
                <w:sz w:val="18"/>
                <w:szCs w:val="18"/>
              </w:rPr>
              <w:t>The connection to Christ as the Light of the World (John 8:12) and our identity as reflective light was well-made. The gospel was clearly the foundation of the call to visibility.</w:t>
            </w:r>
          </w:p>
        </w:tc>
      </w:tr>
      <w:tr w:rsidR="00CE72F3" w14:paraId="51BEC3E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64BF991" w14:textId="77777777" w:rsidR="00CE72F3" w:rsidRDefault="00000000">
            <w:r>
              <w:rPr>
                <w:b/>
                <w:bCs/>
                <w:sz w:val="18"/>
                <w:szCs w:val="18"/>
              </w:rPr>
              <w:t>Sermon Structure &amp; Clarity</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B2234B" w14:textId="77777777" w:rsidR="00CE72F3" w:rsidRDefault="00000000">
            <w:pPr>
              <w:jc w:val="center"/>
            </w:pPr>
            <w:r>
              <w:rPr>
                <w:b/>
                <w:bCs/>
              </w:rPr>
              <w:t>4</w:t>
            </w:r>
          </w:p>
        </w:tc>
        <w:tc>
          <w:tcPr>
            <w:tcW w:w="5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00B223" w14:textId="77777777" w:rsidR="00CE72F3" w:rsidRDefault="00000000">
            <w:r>
              <w:rPr>
                <w:sz w:val="18"/>
                <w:szCs w:val="18"/>
              </w:rPr>
              <w:t>Marked improvement from the September sermon. Transitions were cleaner and the outline was easy to follow. The congregation seemed to track with the argument throughout.</w:t>
            </w:r>
          </w:p>
        </w:tc>
      </w:tr>
      <w:tr w:rsidR="00CE72F3" w14:paraId="7D676B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E6E50EF" w14:textId="77777777" w:rsidR="00CE72F3" w:rsidRDefault="00000000">
            <w:r>
              <w:rPr>
                <w:b/>
                <w:bCs/>
                <w:sz w:val="18"/>
                <w:szCs w:val="18"/>
              </w:rPr>
              <w:t>Delivery &amp; Communication</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9239667" w14:textId="77777777" w:rsidR="00CE72F3" w:rsidRDefault="00000000">
            <w:pPr>
              <w:jc w:val="center"/>
            </w:pPr>
            <w:r>
              <w:rPr>
                <w:b/>
                <w:bCs/>
              </w:rPr>
              <w:t>4</w:t>
            </w:r>
          </w:p>
        </w:tc>
        <w:tc>
          <w:tcPr>
            <w:tcW w:w="5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4D9C06" w14:textId="77777777" w:rsidR="00CE72F3" w:rsidRDefault="00000000">
            <w:r>
              <w:rPr>
                <w:sz w:val="18"/>
                <w:szCs w:val="18"/>
              </w:rPr>
              <w:t>Pacing was noticeably better. Zach paused appropriately at key moments. The salt illustration was delivered with good energy and the personal application landed naturally.</w:t>
            </w:r>
          </w:p>
        </w:tc>
      </w:tr>
      <w:tr w:rsidR="00CE72F3" w14:paraId="571118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38B0EC9" w14:textId="77777777" w:rsidR="00CE72F3" w:rsidRDefault="00000000">
            <w:r>
              <w:rPr>
                <w:b/>
                <w:bCs/>
                <w:sz w:val="18"/>
                <w:szCs w:val="18"/>
              </w:rPr>
              <w:t>Application</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8C2EAE6" w14:textId="77777777" w:rsidR="00CE72F3" w:rsidRDefault="00000000">
            <w:pPr>
              <w:jc w:val="center"/>
            </w:pPr>
            <w:r>
              <w:rPr>
                <w:b/>
                <w:bCs/>
              </w:rPr>
              <w:t>5</w:t>
            </w:r>
          </w:p>
        </w:tc>
        <w:tc>
          <w:tcPr>
            <w:tcW w:w="5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8BA1DAC" w14:textId="77777777" w:rsidR="00CE72F3" w:rsidRDefault="00000000">
            <w:r>
              <w:rPr>
                <w:sz w:val="18"/>
                <w:szCs w:val="18"/>
              </w:rPr>
              <w:t>This was the strongest application section Zach has preached. The neighborhood presence angle was specific, local, and actionable. People left with something they could actually do.</w:t>
            </w:r>
          </w:p>
        </w:tc>
      </w:tr>
    </w:tbl>
    <w:p w14:paraId="45D60492" w14:textId="77777777" w:rsidR="00CE72F3" w:rsidRDefault="00CE72F3"/>
    <w:p w14:paraId="3E7A2331" w14:textId="77777777" w:rsidR="00CE72F3" w:rsidRDefault="00000000">
      <w:pPr>
        <w:spacing w:before="200" w:after="60"/>
      </w:pPr>
      <w:r>
        <w:rPr>
          <w:b/>
          <w:bCs/>
          <w:color w:val="2C5F8A"/>
          <w:sz w:val="24"/>
          <w:szCs w:val="24"/>
        </w:rPr>
        <w:t>Evaluator: Primary Strengths</w:t>
      </w:r>
    </w:p>
    <w:p w14:paraId="6EA4D395" w14:textId="5095F73E" w:rsidR="00CE72F3" w:rsidRDefault="00000000">
      <w:pPr>
        <w:spacing w:before="40" w:after="60"/>
      </w:pPr>
      <w:r>
        <w:t>Clear growth from September. The exegetical depth is one of Zach's genuine strengths</w:t>
      </w:r>
      <w:r w:rsidR="00DD05D8">
        <w:t>;</w:t>
      </w:r>
      <w:r w:rsidR="00E1248B">
        <w:t xml:space="preserve"> </w:t>
      </w:r>
      <w:r>
        <w:t>he earns the congregation's trust by taking the text seriously. The application section was the best of the year so far. Good use of a concrete local illustration.</w:t>
      </w:r>
    </w:p>
    <w:p w14:paraId="4455F197" w14:textId="77777777" w:rsidR="00CE72F3" w:rsidRDefault="00000000">
      <w:pPr>
        <w:spacing w:before="200" w:after="60"/>
      </w:pPr>
      <w:r>
        <w:rPr>
          <w:b/>
          <w:bCs/>
          <w:color w:val="2C5F8A"/>
          <w:sz w:val="24"/>
          <w:szCs w:val="24"/>
        </w:rPr>
        <w:t>Evaluator: Primary Growth Areas</w:t>
      </w:r>
    </w:p>
    <w:p w14:paraId="30220E70" w14:textId="5DD7C474" w:rsidR="00CE72F3" w:rsidRDefault="00000000">
      <w:pPr>
        <w:spacing w:before="40" w:after="60"/>
      </w:pPr>
      <w:r>
        <w:t xml:space="preserve">The introduction could have done more work to create tension before resolving it. The sermon began </w:t>
      </w:r>
      <w:r w:rsidR="00DD05D8">
        <w:t xml:space="preserve">by </w:t>
      </w:r>
      <w:r>
        <w:t>explaining rather than engaging. Consider opening with a question or a scenario that makes the congregation feel the weight of the text before you begin explaining it.</w:t>
      </w:r>
    </w:p>
    <w:p w14:paraId="2590BDB3" w14:textId="77777777" w:rsidR="00CE72F3" w:rsidRDefault="00000000">
      <w:pPr>
        <w:spacing w:before="200" w:after="60"/>
      </w:pPr>
      <w:r>
        <w:rPr>
          <w:b/>
          <w:bCs/>
          <w:color w:val="2C5F8A"/>
          <w:sz w:val="24"/>
          <w:szCs w:val="24"/>
        </w:rPr>
        <w:t>Preacher's Self-Reflection (Written within one week of feedback meeting)</w:t>
      </w:r>
    </w:p>
    <w:p w14:paraId="3CCA3BCB" w14:textId="77777777" w:rsidR="00CE72F3" w:rsidRDefault="00000000">
      <w:pPr>
        <w:spacing w:before="40" w:after="60"/>
      </w:pPr>
      <w:r>
        <w:t>The feedback on the introduction was something I have heard before and know I need to work on. I tend to begin with the text immediately, which is comfortable for me but may not be the most effective entry point for a mixed congregation. For the November sermon, I want to craft an introduction that earns the right to explain before it explains.</w:t>
      </w:r>
    </w:p>
    <w:p w14:paraId="3564A454" w14:textId="77777777" w:rsidR="00CE72F3" w:rsidRDefault="00000000">
      <w:r>
        <w:br w:type="page"/>
      </w:r>
    </w:p>
    <w:p w14:paraId="7100EC3A" w14:textId="77777777" w:rsidR="00CE72F3" w:rsidRDefault="00000000">
      <w:pPr>
        <w:spacing w:after="40"/>
        <w:jc w:val="center"/>
      </w:pPr>
      <w:r>
        <w:rPr>
          <w:b/>
          <w:bCs/>
          <w:color w:val="888888"/>
        </w:rPr>
        <w:lastRenderedPageBreak/>
        <w:t>SERMON EVALUATION FORM 3 OF 4</w:t>
      </w:r>
    </w:p>
    <w:p w14:paraId="4B73525F" w14:textId="77777777" w:rsidR="00CE72F3" w:rsidRDefault="00000000">
      <w:pPr>
        <w:spacing w:after="60"/>
        <w:jc w:val="center"/>
      </w:pPr>
      <w:r>
        <w:rPr>
          <w:b/>
          <w:bCs/>
          <w:color w:val="2C5F8A"/>
          <w:sz w:val="32"/>
          <w:szCs w:val="32"/>
        </w:rPr>
        <w:t>Stand Firm: Endurance and the Kingdom</w:t>
      </w:r>
    </w:p>
    <w:p w14:paraId="222BF688" w14:textId="1629FB5A" w:rsidR="00CE72F3" w:rsidRDefault="00000000">
      <w:pPr>
        <w:spacing w:after="40"/>
        <w:jc w:val="center"/>
      </w:pPr>
      <w:r>
        <w:rPr>
          <w:i/>
          <w:iCs/>
        </w:rPr>
        <w:t>Hebrews 12:1-3 | January 25, 2026</w:t>
      </w:r>
    </w:p>
    <w:p w14:paraId="0B9D8817" w14:textId="03A15491" w:rsidR="00CE72F3" w:rsidRDefault="00000000">
      <w:pPr>
        <w:spacing w:after="40"/>
        <w:jc w:val="center"/>
      </w:pPr>
      <w:r>
        <w:t xml:space="preserve">Evaluator: Pastor </w:t>
      </w:r>
      <w:r w:rsidR="00E1248B">
        <w:t>Brandon Collins</w:t>
      </w:r>
      <w:r>
        <w:t xml:space="preserve">, </w:t>
      </w:r>
      <w:r w:rsidR="00E1248B">
        <w:t>Execu</w:t>
      </w:r>
      <w:r w:rsidR="002212DC">
        <w:t>ti</w:t>
      </w:r>
      <w:r w:rsidR="00E1248B">
        <w:t>ve</w:t>
      </w:r>
      <w:r>
        <w:t xml:space="preserve"> Pastor, Edgewood Community Church</w:t>
      </w:r>
    </w:p>
    <w:p w14:paraId="357A952D" w14:textId="639C6DA1" w:rsidR="00CE72F3" w:rsidRDefault="00000000">
      <w:pPr>
        <w:spacing w:after="40"/>
        <w:jc w:val="center"/>
      </w:pPr>
      <w:r>
        <w:rPr>
          <w:i/>
          <w:iCs/>
          <w:color w:val="666666"/>
          <w:sz w:val="18"/>
          <w:szCs w:val="18"/>
        </w:rPr>
        <w:t>Feedback Meeting: January 29, 2026  |  Preacher: Zach Samz</w:t>
      </w:r>
    </w:p>
    <w:p w14:paraId="3AB9A961" w14:textId="77777777" w:rsidR="00CE72F3" w:rsidRDefault="00CE72F3">
      <w:pPr>
        <w:pBdr>
          <w:bottom w:val="single" w:sz="6" w:space="0" w:color="2C5F8A"/>
        </w:pBdr>
        <w:spacing w:after="80"/>
      </w:pPr>
    </w:p>
    <w:p w14:paraId="7FA3B365" w14:textId="77777777" w:rsidR="00CE72F3" w:rsidRDefault="00CE72F3"/>
    <w:p w14:paraId="46261CA2" w14:textId="77777777" w:rsidR="00CE72F3" w:rsidRDefault="00000000">
      <w:pPr>
        <w:spacing w:before="200" w:after="60"/>
      </w:pPr>
      <w:r>
        <w:rPr>
          <w:b/>
          <w:bCs/>
          <w:color w:val="2C5F8A"/>
          <w:sz w:val="24"/>
          <w:szCs w:val="24"/>
        </w:rPr>
        <w:t>Evaluation Scorecard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900"/>
        <w:gridCol w:w="5460"/>
      </w:tblGrid>
      <w:tr w:rsidR="00CE72F3" w14:paraId="5242BD5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3F253EC1" w14:textId="77777777" w:rsidR="00CE72F3" w:rsidRDefault="00000000">
            <w:r>
              <w:rPr>
                <w:b/>
                <w:bCs/>
                <w:color w:val="FFFFFF"/>
                <w:sz w:val="18"/>
                <w:szCs w:val="18"/>
              </w:rPr>
              <w:t>Category</w:t>
            </w:r>
          </w:p>
        </w:tc>
        <w:tc>
          <w:tcPr>
            <w:tcW w:w="9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2E54C08" w14:textId="77777777" w:rsidR="00CE72F3" w:rsidRDefault="00000000">
            <w:pPr>
              <w:jc w:val="center"/>
            </w:pPr>
            <w:r>
              <w:rPr>
                <w:b/>
                <w:bCs/>
                <w:color w:val="FFFFFF"/>
                <w:sz w:val="18"/>
                <w:szCs w:val="18"/>
              </w:rPr>
              <w:t>Score (1-5)</w:t>
            </w:r>
          </w:p>
        </w:tc>
        <w:tc>
          <w:tcPr>
            <w:tcW w:w="546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01A28130" w14:textId="77777777" w:rsidR="00CE72F3" w:rsidRDefault="00000000">
            <w:r>
              <w:rPr>
                <w:b/>
                <w:bCs/>
                <w:color w:val="FFFFFF"/>
                <w:sz w:val="18"/>
                <w:szCs w:val="18"/>
              </w:rPr>
              <w:t>Evaluator Comments</w:t>
            </w:r>
          </w:p>
        </w:tc>
      </w:tr>
      <w:tr w:rsidR="00CE72F3" w14:paraId="1ADBBC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6566A791" w14:textId="77777777" w:rsidR="00CE72F3" w:rsidRDefault="00000000">
            <w:r>
              <w:rPr>
                <w:b/>
                <w:bCs/>
                <w:sz w:val="18"/>
                <w:szCs w:val="18"/>
              </w:rPr>
              <w:t>Biblical Faithfulness</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375FBC" w14:textId="77777777" w:rsidR="00CE72F3" w:rsidRDefault="00000000">
            <w:pPr>
              <w:jc w:val="center"/>
            </w:pPr>
            <w:r>
              <w:rPr>
                <w:b/>
                <w:bCs/>
              </w:rPr>
              <w:t>5</w:t>
            </w:r>
          </w:p>
        </w:tc>
        <w:tc>
          <w:tcPr>
            <w:tcW w:w="5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D608504" w14:textId="40EE3674" w:rsidR="00CE72F3" w:rsidRDefault="00000000">
            <w:r>
              <w:rPr>
                <w:sz w:val="18"/>
                <w:szCs w:val="18"/>
              </w:rPr>
              <w:t>Strong handling of 'cloud of witnesses'</w:t>
            </w:r>
            <w:r w:rsidR="002212DC">
              <w:rPr>
                <w:sz w:val="18"/>
                <w:szCs w:val="18"/>
              </w:rPr>
              <w:t>,</w:t>
            </w:r>
            <w:r>
              <w:rPr>
                <w:sz w:val="18"/>
                <w:szCs w:val="18"/>
              </w:rPr>
              <w:t xml:space="preserve"> Zach correctly avoided the popular misread (spectators cheering) and presented them as evidence rather than audience. The 'author and perfecter' title for Christ was exegetically rich.</w:t>
            </w:r>
          </w:p>
        </w:tc>
      </w:tr>
      <w:tr w:rsidR="00CE72F3" w14:paraId="7F451E6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ADB505D" w14:textId="77777777" w:rsidR="00CE72F3" w:rsidRDefault="00000000">
            <w:r>
              <w:rPr>
                <w:b/>
                <w:bCs/>
                <w:sz w:val="18"/>
                <w:szCs w:val="18"/>
              </w:rPr>
              <w:t>Gospel-Centeredness</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AA70622" w14:textId="77777777" w:rsidR="00CE72F3" w:rsidRDefault="00000000">
            <w:pPr>
              <w:jc w:val="center"/>
            </w:pPr>
            <w:r>
              <w:rPr>
                <w:b/>
                <w:bCs/>
              </w:rPr>
              <w:t>5</w:t>
            </w:r>
          </w:p>
        </w:tc>
        <w:tc>
          <w:tcPr>
            <w:tcW w:w="5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A3140E" w14:textId="77777777" w:rsidR="00CE72F3" w:rsidRDefault="00000000">
            <w:r>
              <w:rPr>
                <w:sz w:val="18"/>
                <w:szCs w:val="18"/>
              </w:rPr>
              <w:t>This may have been Zach's most Christ-centered sermon to date. The movement from the examples of faith (Hebrews 11) to Christ as the ultimate example and the only sufficient one was theologically precise and pastorally powerful.</w:t>
            </w:r>
          </w:p>
        </w:tc>
      </w:tr>
      <w:tr w:rsidR="00CE72F3" w14:paraId="63E2D1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9ACFE10" w14:textId="77777777" w:rsidR="00CE72F3" w:rsidRDefault="00000000">
            <w:r>
              <w:rPr>
                <w:b/>
                <w:bCs/>
                <w:sz w:val="18"/>
                <w:szCs w:val="18"/>
              </w:rPr>
              <w:t>Sermon Structure &amp; Clarity</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9B63C9" w14:textId="77777777" w:rsidR="00CE72F3" w:rsidRDefault="00000000">
            <w:pPr>
              <w:jc w:val="center"/>
            </w:pPr>
            <w:r>
              <w:rPr>
                <w:b/>
                <w:bCs/>
              </w:rPr>
              <w:t>5</w:t>
            </w:r>
          </w:p>
        </w:tc>
        <w:tc>
          <w:tcPr>
            <w:tcW w:w="5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04FE3CC" w14:textId="77777777" w:rsidR="00CE72F3" w:rsidRDefault="00000000">
            <w:r>
              <w:rPr>
                <w:sz w:val="18"/>
                <w:szCs w:val="18"/>
              </w:rPr>
              <w:t>The three-part structure (lay aside, run with endurance, fix your eyes) was clear, logical, and memorable. Each section built on the last. This is how expository structure should function.</w:t>
            </w:r>
          </w:p>
        </w:tc>
      </w:tr>
      <w:tr w:rsidR="00CE72F3" w14:paraId="06BA7F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0F88B437" w14:textId="77777777" w:rsidR="00CE72F3" w:rsidRDefault="00000000">
            <w:r>
              <w:rPr>
                <w:b/>
                <w:bCs/>
                <w:sz w:val="18"/>
                <w:szCs w:val="18"/>
              </w:rPr>
              <w:t>Delivery &amp; Communication</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A765A41" w14:textId="77777777" w:rsidR="00CE72F3" w:rsidRDefault="00000000">
            <w:pPr>
              <w:jc w:val="center"/>
            </w:pPr>
            <w:r>
              <w:rPr>
                <w:b/>
                <w:bCs/>
              </w:rPr>
              <w:t>4</w:t>
            </w:r>
          </w:p>
        </w:tc>
        <w:tc>
          <w:tcPr>
            <w:tcW w:w="5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97132E5" w14:textId="77777777" w:rsidR="00CE72F3" w:rsidRDefault="00000000">
            <w:r>
              <w:rPr>
                <w:sz w:val="18"/>
                <w:szCs w:val="18"/>
              </w:rPr>
              <w:t>Delivery was confident and well-paced. The one note: there were moments in the final movement where the energy dropped slightly before the conclusion. The ending needed more momentum.</w:t>
            </w:r>
          </w:p>
        </w:tc>
      </w:tr>
      <w:tr w:rsidR="00CE72F3" w14:paraId="4115CA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BC35BF0" w14:textId="77777777" w:rsidR="00CE72F3" w:rsidRDefault="00000000">
            <w:r>
              <w:rPr>
                <w:b/>
                <w:bCs/>
                <w:sz w:val="18"/>
                <w:szCs w:val="18"/>
              </w:rPr>
              <w:t>Application</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AADDB4" w14:textId="77777777" w:rsidR="00CE72F3" w:rsidRDefault="00000000">
            <w:pPr>
              <w:jc w:val="center"/>
            </w:pPr>
            <w:r>
              <w:rPr>
                <w:b/>
                <w:bCs/>
              </w:rPr>
              <w:t>4</w:t>
            </w:r>
          </w:p>
        </w:tc>
        <w:tc>
          <w:tcPr>
            <w:tcW w:w="5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082239" w14:textId="77777777" w:rsidR="00CE72F3" w:rsidRDefault="00000000">
            <w:r>
              <w:rPr>
                <w:sz w:val="18"/>
                <w:szCs w:val="18"/>
              </w:rPr>
              <w:t>Good application with genuine pastoral sensitivity. The word to those who are exhausted in ministry was timely and well-placed. Could have spent more time on the corporate/community dimension of 'we run together.'</w:t>
            </w:r>
          </w:p>
        </w:tc>
      </w:tr>
    </w:tbl>
    <w:p w14:paraId="7C105D73" w14:textId="77777777" w:rsidR="00CE72F3" w:rsidRDefault="00CE72F3"/>
    <w:p w14:paraId="1ADDF0FA" w14:textId="77777777" w:rsidR="00CE72F3" w:rsidRDefault="00000000">
      <w:pPr>
        <w:spacing w:before="200" w:after="60"/>
      </w:pPr>
      <w:r>
        <w:rPr>
          <w:b/>
          <w:bCs/>
          <w:color w:val="2C5F8A"/>
          <w:sz w:val="24"/>
          <w:szCs w:val="24"/>
        </w:rPr>
        <w:t>Evaluator: Primary Strengths</w:t>
      </w:r>
    </w:p>
    <w:p w14:paraId="4F726563" w14:textId="1BDB27EE" w:rsidR="00CE72F3" w:rsidRDefault="00000000">
      <w:pPr>
        <w:spacing w:before="40" w:after="60"/>
      </w:pPr>
      <w:r>
        <w:t>This sermon represents real maturation in Zach's preaching. The exegesis, Christ-centeredness, and structure worked together. He is developing a coherent and trustworthy homiletical voice. The congregation was engaged throughout.</w:t>
      </w:r>
    </w:p>
    <w:p w14:paraId="72A85423" w14:textId="77777777" w:rsidR="00CE72F3" w:rsidRDefault="00000000">
      <w:pPr>
        <w:spacing w:before="200" w:after="60"/>
      </w:pPr>
      <w:r>
        <w:rPr>
          <w:b/>
          <w:bCs/>
          <w:color w:val="2C5F8A"/>
          <w:sz w:val="24"/>
          <w:szCs w:val="24"/>
        </w:rPr>
        <w:t>Evaluator: Primary Growth Areas</w:t>
      </w:r>
    </w:p>
    <w:p w14:paraId="3EB0C65D" w14:textId="14642A3F" w:rsidR="00CE72F3" w:rsidRDefault="00000000">
      <w:pPr>
        <w:spacing w:before="40" w:after="60"/>
      </w:pPr>
      <w:r>
        <w:t xml:space="preserve">The conclusion needs as much preparation as the body. The final minute of a sermon is what people carry out the door. Zach </w:t>
      </w:r>
      <w:r w:rsidR="00DD05D8">
        <w:t>tends</w:t>
      </w:r>
      <w:r>
        <w:t xml:space="preserve"> to summarize rather than send. The conclusion should </w:t>
      </w:r>
      <w:r w:rsidR="00DD05D8">
        <w:t>be commissioned</w:t>
      </w:r>
      <w:r>
        <w:t>, not just conclude</w:t>
      </w:r>
      <w:r w:rsidR="00DD05D8">
        <w:t>d</w:t>
      </w:r>
      <w:r>
        <w:t>.</w:t>
      </w:r>
    </w:p>
    <w:p w14:paraId="1EB6BD2C" w14:textId="77777777" w:rsidR="00CE72F3" w:rsidRDefault="00000000">
      <w:pPr>
        <w:spacing w:before="200" w:after="60"/>
      </w:pPr>
      <w:r>
        <w:rPr>
          <w:b/>
          <w:bCs/>
          <w:color w:val="2C5F8A"/>
          <w:sz w:val="24"/>
          <w:szCs w:val="24"/>
        </w:rPr>
        <w:t>Preacher's Self-Reflection (Written within one week of feedback meeting)</w:t>
      </w:r>
    </w:p>
    <w:p w14:paraId="6383FD3A" w14:textId="77777777" w:rsidR="00CE72F3" w:rsidRDefault="00000000">
      <w:pPr>
        <w:spacing w:before="40" w:after="60"/>
      </w:pPr>
      <w:r>
        <w:t>The feedback about the conclusion hit. I tend to summarize because I am afraid of repeating myself, but the congregation does not experience the conclusion as repetition -- they experience it as landing. I am going to start writing my conclusions first as a discipline, before the body of the sermon, so the destination shapes the journey.</w:t>
      </w:r>
    </w:p>
    <w:p w14:paraId="59967568" w14:textId="77777777" w:rsidR="00CE72F3" w:rsidRDefault="00000000">
      <w:r>
        <w:br w:type="page"/>
      </w:r>
    </w:p>
    <w:p w14:paraId="7C2300BA" w14:textId="77777777" w:rsidR="00CE72F3" w:rsidRDefault="00000000">
      <w:pPr>
        <w:spacing w:after="40"/>
        <w:jc w:val="center"/>
      </w:pPr>
      <w:r>
        <w:rPr>
          <w:b/>
          <w:bCs/>
          <w:color w:val="888888"/>
        </w:rPr>
        <w:lastRenderedPageBreak/>
        <w:t>SERMON EVALUATION FORM 4 OF 4</w:t>
      </w:r>
    </w:p>
    <w:p w14:paraId="65DFD9A0" w14:textId="77777777" w:rsidR="00CE72F3" w:rsidRDefault="00000000">
      <w:pPr>
        <w:spacing w:after="60"/>
        <w:jc w:val="center"/>
      </w:pPr>
      <w:r>
        <w:rPr>
          <w:b/>
          <w:bCs/>
          <w:color w:val="2C5F8A"/>
          <w:sz w:val="32"/>
          <w:szCs w:val="32"/>
        </w:rPr>
        <w:t>The Promised Spirit: Empowered to Witness</w:t>
      </w:r>
    </w:p>
    <w:p w14:paraId="57ACCB48" w14:textId="77777777" w:rsidR="00CE72F3" w:rsidRDefault="00000000">
      <w:pPr>
        <w:spacing w:after="40"/>
        <w:jc w:val="center"/>
      </w:pPr>
      <w:r>
        <w:rPr>
          <w:i/>
          <w:iCs/>
        </w:rPr>
        <w:t>Acts 1:4-8  |  March 22, 2026</w:t>
      </w:r>
    </w:p>
    <w:p w14:paraId="1AFF622C" w14:textId="6570C55C" w:rsidR="00CE72F3" w:rsidRDefault="00000000">
      <w:pPr>
        <w:spacing w:after="40"/>
        <w:jc w:val="center"/>
      </w:pPr>
      <w:r>
        <w:t>Evaluator:</w:t>
      </w:r>
      <w:r w:rsidR="002212DC">
        <w:t xml:space="preserve"> Joe Abe</w:t>
      </w:r>
      <w:r>
        <w:t>, Edgewood Community Church</w:t>
      </w:r>
    </w:p>
    <w:p w14:paraId="526603BB" w14:textId="3250378F" w:rsidR="00CE72F3" w:rsidRDefault="00000000">
      <w:pPr>
        <w:spacing w:after="40"/>
        <w:jc w:val="center"/>
      </w:pPr>
      <w:r>
        <w:rPr>
          <w:i/>
          <w:iCs/>
          <w:color w:val="666666"/>
          <w:sz w:val="18"/>
          <w:szCs w:val="18"/>
        </w:rPr>
        <w:t>Feedback Meeting: March 25, 2026  |  Preacher: Zach Samz</w:t>
      </w:r>
    </w:p>
    <w:p w14:paraId="2EA9FD4B" w14:textId="77777777" w:rsidR="00CE72F3" w:rsidRDefault="00CE72F3">
      <w:pPr>
        <w:pBdr>
          <w:bottom w:val="single" w:sz="6" w:space="0" w:color="2C5F8A"/>
        </w:pBdr>
        <w:spacing w:after="80"/>
      </w:pPr>
    </w:p>
    <w:p w14:paraId="4A66F05A" w14:textId="77777777" w:rsidR="00CE72F3" w:rsidRDefault="00CE72F3"/>
    <w:p w14:paraId="6A1F78D2" w14:textId="77777777" w:rsidR="00CE72F3" w:rsidRDefault="00000000">
      <w:pPr>
        <w:spacing w:before="200" w:after="60"/>
      </w:pPr>
      <w:r>
        <w:rPr>
          <w:b/>
          <w:bCs/>
          <w:color w:val="2C5F8A"/>
          <w:sz w:val="24"/>
          <w:szCs w:val="24"/>
        </w:rPr>
        <w:t>Evaluation Scorecard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900"/>
        <w:gridCol w:w="5460"/>
      </w:tblGrid>
      <w:tr w:rsidR="00CE72F3" w14:paraId="23D84F0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46AFF1B" w14:textId="77777777" w:rsidR="00CE72F3" w:rsidRDefault="00000000">
            <w:r>
              <w:rPr>
                <w:b/>
                <w:bCs/>
                <w:color w:val="FFFFFF"/>
                <w:sz w:val="18"/>
                <w:szCs w:val="18"/>
              </w:rPr>
              <w:t>Category</w:t>
            </w:r>
          </w:p>
        </w:tc>
        <w:tc>
          <w:tcPr>
            <w:tcW w:w="90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27C9A173" w14:textId="77777777" w:rsidR="00CE72F3" w:rsidRDefault="00000000">
            <w:pPr>
              <w:jc w:val="center"/>
            </w:pPr>
            <w:r>
              <w:rPr>
                <w:b/>
                <w:bCs/>
                <w:color w:val="FFFFFF"/>
                <w:sz w:val="18"/>
                <w:szCs w:val="18"/>
              </w:rPr>
              <w:t>Score (1-5)</w:t>
            </w:r>
          </w:p>
        </w:tc>
        <w:tc>
          <w:tcPr>
            <w:tcW w:w="546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7D438F2B" w14:textId="77777777" w:rsidR="00CE72F3" w:rsidRDefault="00000000">
            <w:r>
              <w:rPr>
                <w:b/>
                <w:bCs/>
                <w:color w:val="FFFFFF"/>
                <w:sz w:val="18"/>
                <w:szCs w:val="18"/>
              </w:rPr>
              <w:t>Evaluator Comments</w:t>
            </w:r>
          </w:p>
        </w:tc>
      </w:tr>
      <w:tr w:rsidR="00CE72F3" w14:paraId="379AB39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3C5C49F5" w14:textId="77777777" w:rsidR="00CE72F3" w:rsidRDefault="00000000">
            <w:r>
              <w:rPr>
                <w:b/>
                <w:bCs/>
                <w:sz w:val="18"/>
                <w:szCs w:val="18"/>
              </w:rPr>
              <w:t>Biblical Faithfulness</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8E1F5C" w14:textId="77777777" w:rsidR="00CE72F3" w:rsidRDefault="00000000">
            <w:pPr>
              <w:jc w:val="center"/>
            </w:pPr>
            <w:r>
              <w:rPr>
                <w:b/>
                <w:bCs/>
              </w:rPr>
              <w:t>5</w:t>
            </w:r>
          </w:p>
        </w:tc>
        <w:tc>
          <w:tcPr>
            <w:tcW w:w="5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655E0B7" w14:textId="77777777" w:rsidR="00CE72F3" w:rsidRDefault="00000000">
            <w:r>
              <w:rPr>
                <w:sz w:val="18"/>
                <w:szCs w:val="18"/>
              </w:rPr>
              <w:t>The exegesis of 'you will receive power' and the geographic progression in verse 8 (Jerusalem, Judea, Samaria, ends of the earth) was handled with precision. The continuity with Luke's Gospel was a helpful canonical move.</w:t>
            </w:r>
          </w:p>
        </w:tc>
      </w:tr>
      <w:tr w:rsidR="00CE72F3" w14:paraId="76F5FD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44E83292" w14:textId="77777777" w:rsidR="00CE72F3" w:rsidRDefault="00000000">
            <w:r>
              <w:rPr>
                <w:b/>
                <w:bCs/>
                <w:sz w:val="18"/>
                <w:szCs w:val="18"/>
              </w:rPr>
              <w:t>Gospel-Centeredness</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AE8E3E8" w14:textId="77777777" w:rsidR="00CE72F3" w:rsidRDefault="00000000">
            <w:pPr>
              <w:jc w:val="center"/>
            </w:pPr>
            <w:r>
              <w:rPr>
                <w:b/>
                <w:bCs/>
              </w:rPr>
              <w:t>5</w:t>
            </w:r>
          </w:p>
        </w:tc>
        <w:tc>
          <w:tcPr>
            <w:tcW w:w="5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37BFF17" w14:textId="77777777" w:rsidR="00CE72F3" w:rsidRDefault="00000000">
            <w:r>
              <w:rPr>
                <w:sz w:val="18"/>
                <w:szCs w:val="18"/>
              </w:rPr>
              <w:t>The sermon was thoroughly gospel-centered. The Spirit's power as given for witness rather than personal experience was a faithful and necessary corrective. The cross and resurrection as the content of the witness was clearly stated.</w:t>
            </w:r>
          </w:p>
        </w:tc>
      </w:tr>
      <w:tr w:rsidR="00CE72F3" w14:paraId="69A5DA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561C695C" w14:textId="77777777" w:rsidR="00CE72F3" w:rsidRDefault="00000000">
            <w:r>
              <w:rPr>
                <w:b/>
                <w:bCs/>
                <w:sz w:val="18"/>
                <w:szCs w:val="18"/>
              </w:rPr>
              <w:t>Sermon Structure &amp; Clarity</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B02C1AB" w14:textId="77777777" w:rsidR="00CE72F3" w:rsidRDefault="00000000">
            <w:pPr>
              <w:jc w:val="center"/>
            </w:pPr>
            <w:r>
              <w:rPr>
                <w:b/>
                <w:bCs/>
              </w:rPr>
              <w:t>5</w:t>
            </w:r>
          </w:p>
        </w:tc>
        <w:tc>
          <w:tcPr>
            <w:tcW w:w="5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CC8F64" w14:textId="77777777" w:rsidR="00CE72F3" w:rsidRDefault="00000000">
            <w:r>
              <w:rPr>
                <w:sz w:val="18"/>
                <w:szCs w:val="18"/>
              </w:rPr>
              <w:t>Excellent structure. The sermon moved logically from promise to power to mission, and each movement was clearly marked. This was the clearest outline Zach has preached in the residency year.</w:t>
            </w:r>
          </w:p>
        </w:tc>
      </w:tr>
      <w:tr w:rsidR="00CE72F3" w14:paraId="317BF9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1AACEB11" w14:textId="77777777" w:rsidR="00CE72F3" w:rsidRDefault="00000000">
            <w:r>
              <w:rPr>
                <w:b/>
                <w:bCs/>
                <w:sz w:val="18"/>
                <w:szCs w:val="18"/>
              </w:rPr>
              <w:t>Delivery &amp; Communication</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6C2B9EC" w14:textId="77777777" w:rsidR="00CE72F3" w:rsidRDefault="00000000">
            <w:pPr>
              <w:jc w:val="center"/>
            </w:pPr>
            <w:r>
              <w:rPr>
                <w:b/>
                <w:bCs/>
              </w:rPr>
              <w:t>5</w:t>
            </w:r>
          </w:p>
        </w:tc>
        <w:tc>
          <w:tcPr>
            <w:tcW w:w="5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638F44" w14:textId="77777777" w:rsidR="00CE72F3" w:rsidRDefault="00000000">
            <w:r>
              <w:rPr>
                <w:sz w:val="18"/>
                <w:szCs w:val="18"/>
              </w:rPr>
              <w:t>Confident, unhurried, and engaged. Zach's eye contact with the congregation has improved significantly over the year. He is preaching to people now, not delivering a lecture.</w:t>
            </w:r>
          </w:p>
        </w:tc>
      </w:tr>
      <w:tr w:rsidR="00CE72F3" w14:paraId="68034E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3F8"/>
            <w:tcMar>
              <w:top w:w="60" w:type="dxa"/>
              <w:left w:w="120" w:type="dxa"/>
              <w:bottom w:w="60" w:type="dxa"/>
              <w:right w:w="120" w:type="dxa"/>
            </w:tcMar>
          </w:tcPr>
          <w:p w14:paraId="7C13D6AA" w14:textId="77777777" w:rsidR="00CE72F3" w:rsidRDefault="00000000">
            <w:r>
              <w:rPr>
                <w:b/>
                <w:bCs/>
                <w:sz w:val="18"/>
                <w:szCs w:val="18"/>
              </w:rPr>
              <w:t>Application</w:t>
            </w:r>
          </w:p>
        </w:tc>
        <w:tc>
          <w:tcPr>
            <w:tcW w:w="90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1F405B" w14:textId="77777777" w:rsidR="00CE72F3" w:rsidRDefault="00000000">
            <w:pPr>
              <w:jc w:val="center"/>
            </w:pPr>
            <w:r>
              <w:rPr>
                <w:b/>
                <w:bCs/>
              </w:rPr>
              <w:t>5</w:t>
            </w:r>
          </w:p>
        </w:tc>
        <w:tc>
          <w:tcPr>
            <w:tcW w:w="54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F49BA1" w14:textId="047003E7" w:rsidR="00CE72F3" w:rsidRDefault="00000000">
            <w:r>
              <w:rPr>
                <w:sz w:val="18"/>
                <w:szCs w:val="18"/>
              </w:rPr>
              <w:t>The application to our specific campus community</w:t>
            </w:r>
            <w:r w:rsidR="002212DC">
              <w:rPr>
                <w:sz w:val="18"/>
                <w:szCs w:val="18"/>
              </w:rPr>
              <w:t xml:space="preserve">, </w:t>
            </w:r>
            <w:r>
              <w:rPr>
                <w:sz w:val="18"/>
                <w:szCs w:val="18"/>
              </w:rPr>
              <w:t>our neighborhood, our city</w:t>
            </w:r>
            <w:r w:rsidR="002212DC">
              <w:rPr>
                <w:sz w:val="18"/>
                <w:szCs w:val="18"/>
              </w:rPr>
              <w:t xml:space="preserve">, </w:t>
            </w:r>
            <w:r>
              <w:rPr>
                <w:sz w:val="18"/>
                <w:szCs w:val="18"/>
              </w:rPr>
              <w:t>was specific and bold. The call to witness was not vague; it named actual places and actual situations.</w:t>
            </w:r>
          </w:p>
        </w:tc>
      </w:tr>
    </w:tbl>
    <w:p w14:paraId="61ED0401" w14:textId="77777777" w:rsidR="00CE72F3" w:rsidRDefault="00CE72F3"/>
    <w:p w14:paraId="5CBF8210" w14:textId="77777777" w:rsidR="00CE72F3" w:rsidRDefault="00000000">
      <w:pPr>
        <w:spacing w:before="200" w:after="60"/>
      </w:pPr>
      <w:r>
        <w:rPr>
          <w:b/>
          <w:bCs/>
          <w:color w:val="2C5F8A"/>
          <w:sz w:val="24"/>
          <w:szCs w:val="24"/>
        </w:rPr>
        <w:t>Evaluator: Primary Strengths</w:t>
      </w:r>
    </w:p>
    <w:p w14:paraId="39ED88A3" w14:textId="61B57CFD" w:rsidR="00CE72F3" w:rsidRDefault="00000000">
      <w:pPr>
        <w:spacing w:before="40" w:after="60"/>
      </w:pPr>
      <w:r>
        <w:t>This is the best sermon Zach has preached in the residency year. Every element came together: exegesis, structure, delivery, application. He has clearly internalized the feedback from earlier evaluations</w:t>
      </w:r>
      <w:r w:rsidR="00DD05D8">
        <w:t>,</w:t>
      </w:r>
      <w:r>
        <w:t xml:space="preserve"> and the growth is unmistakable. The congregation left with a clear understanding of the text and a clear sense of what to do with it.</w:t>
      </w:r>
    </w:p>
    <w:p w14:paraId="689FB379" w14:textId="77777777" w:rsidR="00CE72F3" w:rsidRDefault="00000000">
      <w:pPr>
        <w:spacing w:before="200" w:after="60"/>
      </w:pPr>
      <w:r>
        <w:rPr>
          <w:b/>
          <w:bCs/>
          <w:color w:val="2C5F8A"/>
          <w:sz w:val="24"/>
          <w:szCs w:val="24"/>
        </w:rPr>
        <w:t>Evaluator: Primary Growth Areas</w:t>
      </w:r>
    </w:p>
    <w:p w14:paraId="51B51620" w14:textId="7264BDA6" w:rsidR="00CE72F3" w:rsidRDefault="00000000">
      <w:pPr>
        <w:spacing w:before="40" w:after="60"/>
      </w:pPr>
      <w:r>
        <w:t xml:space="preserve">The challenge </w:t>
      </w:r>
      <w:r w:rsidR="00DD05D8">
        <w:t>in</w:t>
      </w:r>
      <w:r>
        <w:t xml:space="preserve"> </w:t>
      </w:r>
      <w:r w:rsidR="00DD05D8">
        <w:t>the future</w:t>
      </w:r>
      <w:r>
        <w:t xml:space="preserve"> is to maintain this standard when preparation c</w:t>
      </w:r>
      <w:r w:rsidR="00DD05D8">
        <w:t>ondition</w:t>
      </w:r>
      <w:r>
        <w:t>s are not ideal</w:t>
      </w:r>
      <w:r w:rsidR="002212DC">
        <w:t xml:space="preserve">, </w:t>
      </w:r>
      <w:r>
        <w:t>when the week is hard</w:t>
      </w:r>
      <w:r w:rsidR="00DD05D8">
        <w:t>,</w:t>
      </w:r>
      <w:r>
        <w:t xml:space="preserve"> and time is short. The question is not whether Zach can preach like this. He clearly can. The question is whether he can preach like this consistently.</w:t>
      </w:r>
    </w:p>
    <w:p w14:paraId="2B1EBC6B" w14:textId="77777777" w:rsidR="00CE72F3" w:rsidRDefault="00000000">
      <w:pPr>
        <w:spacing w:before="200" w:after="60"/>
      </w:pPr>
      <w:r>
        <w:rPr>
          <w:b/>
          <w:bCs/>
          <w:color w:val="2C5F8A"/>
          <w:sz w:val="24"/>
          <w:szCs w:val="24"/>
        </w:rPr>
        <w:t>Preacher's Self-Reflection (Written within one week of feedback meeting)</w:t>
      </w:r>
    </w:p>
    <w:p w14:paraId="552F12D6" w14:textId="4682BFBC" w:rsidR="00CE72F3" w:rsidRDefault="00000000">
      <w:pPr>
        <w:spacing w:before="40" w:after="60"/>
      </w:pPr>
      <w:r>
        <w:t xml:space="preserve">This was the sermon I felt most at peace during. The preparation was thorough, the text was one I had been living in for weeks before preaching it, and I preached with genuine conviction rather than performance. The evaluator's challenge about consistency is the right one. The sermons that have gone well have all had one thing in common: I knew the text before I wrote the outline. That should be the non-negotiable discipline </w:t>
      </w:r>
      <w:r w:rsidR="00DD05D8">
        <w:t>in</w:t>
      </w:r>
      <w:r>
        <w:t xml:space="preserve"> </w:t>
      </w:r>
      <w:r w:rsidR="00DD05D8">
        <w:t>the future</w:t>
      </w:r>
      <w:r>
        <w:t>.</w:t>
      </w:r>
    </w:p>
    <w:sectPr w:rsidR="00CE72F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1F1D26"/>
    <w:multiLevelType w:val="hybridMultilevel"/>
    <w:tmpl w:val="D51C3EFA"/>
    <w:lvl w:ilvl="0" w:tplc="52D2D282">
      <w:start w:val="1"/>
      <w:numFmt w:val="bullet"/>
      <w:lvlText w:val="●"/>
      <w:lvlJc w:val="left"/>
      <w:pPr>
        <w:ind w:left="720" w:hanging="360"/>
      </w:pPr>
    </w:lvl>
    <w:lvl w:ilvl="1" w:tplc="75D04C42">
      <w:start w:val="1"/>
      <w:numFmt w:val="bullet"/>
      <w:lvlText w:val="○"/>
      <w:lvlJc w:val="left"/>
      <w:pPr>
        <w:ind w:left="1440" w:hanging="360"/>
      </w:pPr>
    </w:lvl>
    <w:lvl w:ilvl="2" w:tplc="09266B8A">
      <w:start w:val="1"/>
      <w:numFmt w:val="bullet"/>
      <w:lvlText w:val="■"/>
      <w:lvlJc w:val="left"/>
      <w:pPr>
        <w:ind w:left="2160" w:hanging="360"/>
      </w:pPr>
    </w:lvl>
    <w:lvl w:ilvl="3" w:tplc="E56CDC78">
      <w:start w:val="1"/>
      <w:numFmt w:val="bullet"/>
      <w:lvlText w:val="●"/>
      <w:lvlJc w:val="left"/>
      <w:pPr>
        <w:ind w:left="2880" w:hanging="360"/>
      </w:pPr>
    </w:lvl>
    <w:lvl w:ilvl="4" w:tplc="96E07F28">
      <w:start w:val="1"/>
      <w:numFmt w:val="bullet"/>
      <w:lvlText w:val="○"/>
      <w:lvlJc w:val="left"/>
      <w:pPr>
        <w:ind w:left="3600" w:hanging="360"/>
      </w:pPr>
    </w:lvl>
    <w:lvl w:ilvl="5" w:tplc="89AAD1FA">
      <w:start w:val="1"/>
      <w:numFmt w:val="bullet"/>
      <w:lvlText w:val="■"/>
      <w:lvlJc w:val="left"/>
      <w:pPr>
        <w:ind w:left="4320" w:hanging="360"/>
      </w:pPr>
    </w:lvl>
    <w:lvl w:ilvl="6" w:tplc="16225A4C">
      <w:start w:val="1"/>
      <w:numFmt w:val="bullet"/>
      <w:lvlText w:val="●"/>
      <w:lvlJc w:val="left"/>
      <w:pPr>
        <w:ind w:left="5040" w:hanging="360"/>
      </w:pPr>
    </w:lvl>
    <w:lvl w:ilvl="7" w:tplc="8B2464C4">
      <w:start w:val="1"/>
      <w:numFmt w:val="bullet"/>
      <w:lvlText w:val="●"/>
      <w:lvlJc w:val="left"/>
      <w:pPr>
        <w:ind w:left="5760" w:hanging="360"/>
      </w:pPr>
    </w:lvl>
    <w:lvl w:ilvl="8" w:tplc="0C22E424">
      <w:start w:val="1"/>
      <w:numFmt w:val="bullet"/>
      <w:lvlText w:val="●"/>
      <w:lvlJc w:val="left"/>
      <w:pPr>
        <w:ind w:left="6480" w:hanging="360"/>
      </w:pPr>
    </w:lvl>
  </w:abstractNum>
  <w:num w:numId="1" w16cid:durableId="1902672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2F3"/>
    <w:rsid w:val="002212DC"/>
    <w:rsid w:val="00BD5325"/>
    <w:rsid w:val="00CA287F"/>
    <w:rsid w:val="00CE72F3"/>
    <w:rsid w:val="00DD05D8"/>
    <w:rsid w:val="00E1248B"/>
    <w:rsid w:val="00EA5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ABB604"/>
  <w15:docId w15:val="{20CB1464-6377-0B42-B65A-21338F645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1496</Words>
  <Characters>8156</Characters>
  <Application>Microsoft Office Word</Application>
  <DocSecurity>0</DocSecurity>
  <Lines>214</Lines>
  <Paragraphs>137</Paragraphs>
  <ScaleCrop>false</ScaleCrop>
  <Company/>
  <LinksUpToDate>false</LinksUpToDate>
  <CharactersWithSpaces>9515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 Samz</cp:lastModifiedBy>
  <cp:revision>6</cp:revision>
  <dcterms:created xsi:type="dcterms:W3CDTF">2026-04-23T18:02:00Z</dcterms:created>
  <dcterms:modified xsi:type="dcterms:W3CDTF">2026-04-23T18:07:00Z</dcterms:modified>
</cp:coreProperties>
</file>