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7377"/>
          <w:sz w:val="72"/>
          <w:szCs w:val="72"/>
        </w:rPr>
        <w:t xml:space="preserve">HelixOS</w:t>
      </w:r>
    </w:p>
    <w:p>
      <w:pPr>
        <w:spacing w:after="80"/>
      </w:pPr>
      <w:r>
        <w:rPr>
          <w:rFonts w:ascii="Arial" w:cs="Arial" w:eastAsia="Arial" w:hAnsi="Arial"/>
          <w:color w:val="555555"/>
          <w:sz w:val="24"/>
          <w:szCs w:val="24"/>
        </w:rPr>
        <w:t xml:space="preserve">Final Blueprint  —  March 2026</w:t>
      </w:r>
    </w:p>
    <w:p>
      <w:pPr>
        <w:spacing w:after="60"/>
      </w:pPr>
      <w:r>
        <w:rPr>
          <w:rFonts w:ascii="Arial" w:cs="Arial" w:eastAsia="Arial" w:hAnsi="Arial"/>
          <w:b/>
          <w:bCs/>
          <w:color w:val="1A1A2E"/>
          <w:sz w:val="28"/>
          <w:szCs w:val="28"/>
        </w:rPr>
        <w:t xml:space="preserve">The Semantic Local-First Agent Operating System</w:t>
      </w:r>
    </w:p>
    <w:p>
      <w:pPr>
        <w:spacing w:after="240"/>
      </w:pPr>
      <w:r>
        <w:rPr>
          <w:rFonts w:ascii="Arial" w:cs="Arial" w:eastAsia="Arial" w:hAnsi="Arial"/>
          <w:i/>
          <w:iCs/>
          <w:color w:val="555555"/>
          <w:sz w:val="20"/>
          <w:szCs w:val="20"/>
        </w:rPr>
        <w:t xml:space="preserve">Observer-Complete  ·  Fully Self-Contained  ·  100% Code-Ready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b/>
                <w:bCs/>
                <w:color w:val="1A1A2E"/>
                <w:sz w:val="18"/>
                <w:szCs w:val="18"/>
              </w:rPr>
              <w:t xml:space="preserve">Project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HelixOS</w:t>
            </w:r>
          </w:p>
        </w:tc>
      </w:tr>
      <w:tr>
        <w:tc>
          <w:tcPr>
            <w:tcW w:type="dxa" w:w="24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b/>
                <w:bCs/>
                <w:color w:val="1A1A2E"/>
                <w:sz w:val="18"/>
                <w:szCs w:val="18"/>
              </w:rPr>
              <w:t xml:space="preserve">Repo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helixos/helixos</w:t>
            </w:r>
          </w:p>
        </w:tc>
      </w:tr>
      <w:tr>
        <w:tc>
          <w:tcPr>
            <w:tcW w:type="dxa" w:w="24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b/>
                <w:bCs/>
                <w:color w:val="1A1A2E"/>
                <w:sz w:val="18"/>
                <w:szCs w:val="18"/>
              </w:rPr>
              <w:t xml:space="preserve">PyPI Package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helixos  (available — confirmed free, March 2026)</w:t>
            </w:r>
          </w:p>
        </w:tc>
      </w:tr>
      <w:tr>
        <w:tc>
          <w:tcPr>
            <w:tcW w:type="dxa" w:w="24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b/>
                <w:bCs/>
                <w:color w:val="1A1A2E"/>
                <w:sz w:val="18"/>
                <w:szCs w:val="18"/>
              </w:rPr>
              <w:t xml:space="preserve">License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MIT</w:t>
            </w:r>
          </w:p>
        </w:tc>
      </w:tr>
      <w:tr>
        <w:tc>
          <w:tcPr>
            <w:tcW w:type="dxa" w:w="2400"/>
            <w:tcBorders>
              <w:top w:val="single" w:color="CCCCCC" w:sz="1"/>
              <w:left w:val="single" w:color="CCCCCC" w:sz="1"/>
              <w:bottom w:val="single" w:color="CCCCCC" w:sz="1"/>
              <w:right w:val="single" w:color="CCCCCC" w:sz="1"/>
            </w:tcBorders>
            <w:shd w:fill="E8F7F7" w:val="clear"/>
            <w:tcMar>
              <w:top w:type="dxa" w:w="80"/>
              <w:left w:type="dxa" w:w="120"/>
              <w:bottom w:type="dxa" w:w="80"/>
              <w:right w:type="dxa" w:w="120"/>
            </w:tcMar>
          </w:tcPr>
          <w:p>
            <w:r>
              <w:rPr>
                <w:rFonts w:ascii="Arial" w:cs="Arial" w:eastAsia="Arial" w:hAnsi="Arial"/>
                <w:b/>
                <w:bCs/>
                <w:color w:val="1A1A2E"/>
                <w:sz w:val="18"/>
                <w:szCs w:val="18"/>
              </w:rPr>
              <w:t xml:space="preserve">Tagline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The local agent OS where every agent instantly understands you, self-corrects in real time, and never hallucinates a handoff.</w:t>
            </w:r>
          </w:p>
        </w:tc>
      </w:tr>
    </w:tbl>
    <w:p>
      <w:pPr>
        <w:spacing w:after="320"/>
      </w:pPr>
    </w:p>
    <w:p>
      <w:pPr>
        <w:pBdr>
          <w:bottom w:val="single" w:color="DDDDDD" w:sz="4"/>
        </w:pBdr>
        <w:spacing w:after="200" w:before="200"/>
      </w:pPr>
    </w:p>
    <w:p>
      <w:pPr>
        <w:pStyle w:val="Heading1"/>
        <w:spacing w:after="160" w:before="400"/>
      </w:pPr>
      <w:r>
        <w:rPr>
          <w:rFonts w:ascii="Arial" w:cs="Arial" w:eastAsia="Arial" w:hAnsi="Arial"/>
          <w:b/>
          <w:bCs/>
          <w:color w:val="0D7377"/>
          <w:sz w:val="36"/>
          <w:szCs w:val="36"/>
        </w:rPr>
        <w:t xml:space="preserve">0. Skills Folder Format — The Headline Feature</w:t>
      </w:r>
    </w:p>
    <w:p>
      <w:pPr>
        <w:spacing w:after="120"/>
      </w:pPr>
      <w:r>
        <w:rPr>
          <w:rFonts w:ascii="Arial" w:cs="Arial" w:eastAsia="Arial" w:hAnsi="Arial"/>
          <w:color w:val="555555"/>
          <w:sz w:val="20"/>
          <w:szCs w:val="20"/>
        </w:rPr>
        <w:t xml:space="preserve">This is the most important part of the entire repo. Every agent folder contains a skills/ subfolder. Each skill is a self-contained directory with this exact structure, enforced by the validation script.</w:t>
      </w:r>
    </w:p>
    <w:p>
      <w:pPr>
        <w:spacing w:after="80" w:before="220"/>
      </w:pPr>
      <w:r>
        <w:rPr>
          <w:rFonts w:ascii="Arial" w:cs="Arial" w:eastAsia="Arial" w:hAnsi="Arial"/>
          <w:b/>
          <w:bCs/>
          <w:color w:val="1A1A2E"/>
          <w:sz w:val="22"/>
          <w:szCs w:val="22"/>
        </w:rPr>
        <w:t xml:space="preserve">Required Folder Structure</w:t>
      </w:r>
    </w:p>
    <w:p>
      <w:pPr>
        <w:shd w:fill="F4F4F4" w:val="clear"/>
        <w:spacing w:after="60" w:before="60"/>
        <w:ind w:left="360"/>
      </w:pPr>
      <w:r>
        <w:rPr>
          <w:rFonts w:ascii="Courier New" w:cs="Courier New" w:eastAsia="Courier New" w:hAnsi="Courier New"/>
          <w:color w:val="333333"/>
          <w:sz w:val="16"/>
          <w:szCs w:val="16"/>
        </w:rPr>
        <w:t xml:space="preserve">skills/</w:t>
      </w:r>
    </w:p>
    <w:p>
      <w:pPr>
        <w:shd w:fill="F4F4F4" w:val="clear"/>
        <w:spacing w:after="60" w:before="60"/>
        <w:ind w:left="360"/>
      </w:pPr>
      <w:r>
        <w:rPr>
          <w:rFonts w:ascii="Courier New" w:cs="Courier New" w:eastAsia="Courier New" w:hAnsi="Courier New"/>
          <w:color w:val="333333"/>
          <w:sz w:val="16"/>
          <w:szCs w:val="16"/>
        </w:rPr>
        <w:t xml:space="preserve">├── security_review/                  # folder name = skill ID</w:t>
      </w:r>
    </w:p>
    <w:p>
      <w:pPr>
        <w:shd w:fill="F4F4F4" w:val="clear"/>
        <w:spacing w:after="60" w:before="60"/>
        <w:ind w:left="360"/>
      </w:pPr>
      <w:r>
        <w:rPr>
          <w:rFonts w:ascii="Courier New" w:cs="Courier New" w:eastAsia="Courier New" w:hAnsi="Courier New"/>
          <w:color w:val="333333"/>
          <w:sz w:val="16"/>
          <w:szCs w:val="16"/>
        </w:rPr>
        <w:t xml:space="preserve">│   ├── system_prompt.md              # REQUIRED</w:t>
      </w:r>
    </w:p>
    <w:p>
      <w:pPr>
        <w:shd w:fill="F4F4F4" w:val="clear"/>
        <w:spacing w:after="60" w:before="60"/>
        <w:ind w:left="360"/>
      </w:pPr>
      <w:r>
        <w:rPr>
          <w:rFonts w:ascii="Courier New" w:cs="Courier New" w:eastAsia="Courier New" w:hAnsi="Courier New"/>
          <w:color w:val="333333"/>
          <w:sz w:val="16"/>
          <w:szCs w:val="16"/>
        </w:rPr>
        <w:t xml:space="preserve">│   │   # Example: "You are now in security-review mode.</w:t>
      </w:r>
    </w:p>
    <w:p>
      <w:pPr>
        <w:shd w:fill="F4F4F4" w:val="clear"/>
        <w:spacing w:after="60" w:before="60"/>
        <w:ind w:left="360"/>
      </w:pPr>
      <w:r>
        <w:rPr>
          <w:rFonts w:ascii="Courier New" w:cs="Courier New" w:eastAsia="Courier New" w:hAnsi="Courier New"/>
          <w:color w:val="333333"/>
          <w:sz w:val="16"/>
          <w:szCs w:val="16"/>
        </w:rPr>
        <w:t xml:space="preserve">│   │   # Focus on OWASP Top 10, supply-chain risks,</w:t>
      </w:r>
    </w:p>
    <w:p>
      <w:pPr>
        <w:shd w:fill="F4F4F4" w:val="clear"/>
        <w:spacing w:after="60" w:before="60"/>
        <w:ind w:left="360"/>
      </w:pPr>
      <w:r>
        <w:rPr>
          <w:rFonts w:ascii="Courier New" w:cs="Courier New" w:eastAsia="Courier New" w:hAnsi="Courier New"/>
          <w:color w:val="333333"/>
          <w:sz w:val="16"/>
          <w:szCs w:val="16"/>
        </w:rPr>
        <w:t xml:space="preserve">│   │   # and static analysis. No code changes without CVE ref."</w:t>
      </w:r>
    </w:p>
    <w:p>
      <w:pPr>
        <w:shd w:fill="F4F4F4" w:val="clear"/>
        <w:spacing w:after="60" w:before="60"/>
        <w:ind w:left="360"/>
      </w:pPr>
      <w:r>
        <w:rPr>
          <w:rFonts w:ascii="Courier New" w:cs="Courier New" w:eastAsia="Courier New" w:hAnsi="Courier New"/>
          <w:color w:val="333333"/>
          <w:sz w:val="16"/>
          <w:szCs w:val="16"/>
        </w:rPr>
        <w:t xml:space="preserve">│   ├── examples/                     # OPTIONAL</w:t>
      </w:r>
    </w:p>
    <w:p>
      <w:pPr>
        <w:shd w:fill="F4F4F4" w:val="clear"/>
        <w:spacing w:after="60" w:before="60"/>
        <w:ind w:left="360"/>
      </w:pPr>
      <w:r>
        <w:rPr>
          <w:rFonts w:ascii="Courier New" w:cs="Courier New" w:eastAsia="Courier New" w:hAnsi="Courier New"/>
          <w:color w:val="333333"/>
          <w:sz w:val="16"/>
          <w:szCs w:val="16"/>
        </w:rPr>
        <w:t xml:space="preserve">│   │   ├── example_1.json            # Structured I/O for Instructor</w:t>
      </w:r>
    </w:p>
    <w:p>
      <w:pPr>
        <w:shd w:fill="F4F4F4" w:val="clear"/>
        <w:spacing w:after="60" w:before="60"/>
        <w:ind w:left="360"/>
      </w:pPr>
      <w:r>
        <w:rPr>
          <w:rFonts w:ascii="Courier New" w:cs="Courier New" w:eastAsia="Courier New" w:hAnsi="Courier New"/>
          <w:color w:val="333333"/>
          <w:sz w:val="16"/>
          <w:szCs w:val="16"/>
        </w:rPr>
        <w:t xml:space="preserve">│   │   └── example_2.md              # Free-form conversation example</w:t>
      </w:r>
    </w:p>
    <w:p>
      <w:pPr>
        <w:shd w:fill="F4F4F4" w:val="clear"/>
        <w:spacing w:after="60" w:before="60"/>
        <w:ind w:left="360"/>
      </w:pPr>
      <w:r>
        <w:rPr>
          <w:rFonts w:ascii="Courier New" w:cs="Courier New" w:eastAsia="Courier New" w:hAnsi="Courier New"/>
          <w:color w:val="333333"/>
          <w:sz w:val="16"/>
          <w:szCs w:val="16"/>
        </w:rPr>
        <w:t xml:space="preserve">│   ├── tools.yaml                    # OPTIONAL: extra MCP tools</w:t>
      </w:r>
    </w:p>
    <w:p>
      <w:pPr>
        <w:shd w:fill="F4F4F4" w:val="clear"/>
        <w:spacing w:after="60" w:before="60"/>
        <w:ind w:left="360"/>
      </w:pPr>
      <w:r>
        <w:rPr>
          <w:rFonts w:ascii="Courier New" w:cs="Courier New" w:eastAsia="Courier New" w:hAnsi="Courier New"/>
          <w:color w:val="333333"/>
          <w:sz w:val="16"/>
          <w:szCs w:val="16"/>
        </w:rPr>
        <w:t xml:space="preserve">│   ├── test_cases/                   # REQUIRED for core skills</w:t>
      </w:r>
    </w:p>
    <w:p>
      <w:pPr>
        <w:shd w:fill="F4F4F4" w:val="clear"/>
        <w:spacing w:after="60" w:before="60"/>
        <w:ind w:left="360"/>
      </w:pPr>
      <w:r>
        <w:rPr>
          <w:rFonts w:ascii="Courier New" w:cs="Courier New" w:eastAsia="Courier New" w:hAnsi="Courier New"/>
          <w:color w:val="333333"/>
          <w:sz w:val="16"/>
          <w:szCs w:val="16"/>
        </w:rPr>
        <w:t xml:space="preserve">│   │   └── basic_test.yaml</w:t>
      </w:r>
    </w:p>
    <w:p>
      <w:pPr>
        <w:shd w:fill="F4F4F4" w:val="clear"/>
        <w:spacing w:after="60" w:before="60"/>
        <w:ind w:left="360"/>
      </w:pPr>
      <w:r>
        <w:rPr>
          <w:rFonts w:ascii="Courier New" w:cs="Courier New" w:eastAsia="Courier New" w:hAnsi="Courier New"/>
          <w:color w:val="333333"/>
          <w:sz w:val="16"/>
          <w:szCs w:val="16"/>
        </w:rPr>
        <w:t xml:space="preserve">│   └── metadata.yaml                 # OPTIONAL: priority: 0.8</w:t>
      </w:r>
    </w:p>
    <w:p>
      <w:pPr>
        <w:spacing w:after="80" w:before="220"/>
      </w:pPr>
      <w:r>
        <w:rPr>
          <w:rFonts w:ascii="Arial" w:cs="Arial" w:eastAsia="Arial" w:hAnsi="Arial"/>
          <w:b/>
          <w:bCs/>
          <w:color w:val="1A1A2E"/>
          <w:sz w:val="22"/>
          <w:szCs w:val="22"/>
        </w:rPr>
        <w:t xml:space="preserve">How SemanticSkillDiscovery Uses It</w:t>
      </w:r>
    </w:p>
    <w:p>
      <w:pPr>
        <w:pStyle w:val="ListParagraph"/>
        <w:numPr>
          <w:ilvl w:val="0"/>
          <w:numId w:val="2"/>
        </w:numPr>
        <w:spacing w:after="80"/>
      </w:pPr>
      <w:r>
        <w:rPr>
          <w:rFonts w:ascii="Arial" w:cs="Arial" w:eastAsia="Arial" w:hAnsi="Arial"/>
          <w:color w:val="555555"/>
          <w:sz w:val="20"/>
          <w:szCs w:val="20"/>
        </w:rPr>
        <w:t xml:space="preserve">Embed the current sub-task context with nomic-embed-text</w:t>
      </w:r>
    </w:p>
    <w:p>
      <w:pPr>
        <w:pStyle w:val="ListParagraph"/>
        <w:numPr>
          <w:ilvl w:val="0"/>
          <w:numId w:val="2"/>
        </w:numPr>
        <w:spacing w:after="80"/>
      </w:pPr>
      <w:r>
        <w:rPr>
          <w:rFonts w:ascii="Arial" w:cs="Arial" w:eastAsia="Arial" w:hAnsi="Arial"/>
          <w:color w:val="555555"/>
          <w:sz w:val="20"/>
          <w:szCs w:val="20"/>
        </w:rPr>
        <w:t xml:space="preserve">Retrieve top-3 candidates from Chroma</w:t>
      </w:r>
    </w:p>
    <w:p>
      <w:pPr>
        <w:pStyle w:val="ListParagraph"/>
        <w:numPr>
          <w:ilvl w:val="0"/>
          <w:numId w:val="2"/>
        </w:numPr>
        <w:spacing w:after="80"/>
      </w:pPr>
      <w:r>
        <w:rPr>
          <w:rFonts w:ascii="Arial" w:cs="Arial" w:eastAsia="Arial" w:hAnsi="Arial"/>
          <w:color w:val="555555"/>
          <w:sz w:val="20"/>
          <w:szCs w:val="20"/>
        </w:rPr>
        <w:t xml:space="preserve">Apply min_distance=0.25 + diversity_penalty=0.15 (configurable in ~/.helixos/config.yaml)</w:t>
      </w:r>
    </w:p>
    <w:p>
      <w:pPr>
        <w:pStyle w:val="ListParagraph"/>
        <w:numPr>
          <w:ilvl w:val="0"/>
          <w:numId w:val="2"/>
        </w:numPr>
        <w:spacing w:after="80"/>
      </w:pPr>
      <w:r>
        <w:rPr>
          <w:rFonts w:ascii="Arial" w:cs="Arial" w:eastAsia="Arial" w:hAnsi="Arial"/>
          <w:color w:val="555555"/>
          <w:sz w:val="20"/>
          <w:szCs w:val="20"/>
        </w:rPr>
        <w:t xml:space="preserve">Inject only the top-2 that pass the filter — prevents overlap noise (e.g. security review AND code review both firing)</w:t>
      </w:r>
    </w:p>
    <w:p>
      <w:pPr>
        <w:spacing w:after="120"/>
      </w:pPr>
    </w:p>
    <w:p>
      <w:pPr>
        <w:spacing w:after="80" w:before="220"/>
      </w:pPr>
      <w:r>
        <w:rPr>
          <w:rFonts w:ascii="Arial" w:cs="Arial" w:eastAsia="Arial" w:hAnsi="Arial"/>
          <w:b/>
          <w:bCs/>
          <w:color w:val="1A1A2E"/>
          <w:sz w:val="22"/>
          <w:szCs w:val="22"/>
        </w:rPr>
        <w:t xml:space="preserve">Contributor Rules (CONTRIBUTING.md)</w:t>
      </w:r>
    </w:p>
    <w:p>
      <w:pPr>
        <w:pStyle w:val="ListParagraph"/>
        <w:numPr>
          <w:ilvl w:val="0"/>
          <w:numId w:val="2"/>
        </w:numPr>
        <w:spacing w:after="80"/>
      </w:pPr>
      <w:r>
        <w:rPr>
          <w:rFonts w:ascii="Arial" w:cs="Arial" w:eastAsia="Arial" w:hAnsi="Arial"/>
          <w:color w:val="555555"/>
          <w:sz w:val="20"/>
          <w:szCs w:val="20"/>
        </w:rPr>
        <w:t xml:space="preserve">One skill = one focused capability</w:t>
      </w:r>
    </w:p>
    <w:p>
      <w:pPr>
        <w:pStyle w:val="ListParagraph"/>
        <w:numPr>
          <w:ilvl w:val="0"/>
          <w:numId w:val="2"/>
        </w:numPr>
        <w:spacing w:after="80"/>
      </w:pPr>
      <w:r>
        <w:rPr>
          <w:rFonts w:ascii="Arial" w:cs="Arial" w:eastAsia="Arial" w:hAnsi="Arial"/>
          <w:color w:val="555555"/>
          <w:sz w:val="20"/>
          <w:szCs w:val="20"/>
        </w:rPr>
        <w:t xml:space="preserve">Must include system_prompt.md + test_cases/</w:t>
      </w:r>
    </w:p>
    <w:p>
      <w:pPr>
        <w:pStyle w:val="ListParagraph"/>
        <w:numPr>
          <w:ilvl w:val="0"/>
          <w:numId w:val="2"/>
        </w:numPr>
        <w:spacing w:after="80"/>
      </w:pPr>
      <w:r>
        <w:rPr>
          <w:rFonts w:ascii="Arial" w:cs="Arial" w:eastAsia="Arial" w:hAnsi="Arial"/>
          <w:color w:val="555555"/>
          <w:sz w:val="20"/>
          <w:szCs w:val="20"/>
        </w:rPr>
        <w:t xml:space="preserve">Run: helixos validate skill ./skills/my-skill before PR</w:t>
      </w:r>
    </w:p>
    <w:p>
      <w:pPr>
        <w:pStyle w:val="ListParagraph"/>
        <w:numPr>
          <w:ilvl w:val="0"/>
          <w:numId w:val="2"/>
        </w:numPr>
        <w:spacing w:after="80"/>
      </w:pPr>
      <w:r>
        <w:rPr>
          <w:rFonts w:ascii="Arial" w:cs="Arial" w:eastAsia="Arial" w:hAnsi="Arial"/>
          <w:color w:val="555555"/>
          <w:sz w:val="20"/>
          <w:szCs w:val="20"/>
        </w:rPr>
        <w:t xml:space="preserve">Skills are loaded only when needed — no context bloat</w:t>
      </w:r>
    </w:p>
    <w:p>
      <w:pPr>
        <w:spacing w:after="120"/>
      </w:pPr>
    </w:p>
    <w:p>
      <w:pPr>
        <w:pBdr>
          <w:bottom w:val="single" w:color="DDDDDD" w:sz="4"/>
        </w:pBdr>
        <w:spacing w:after="200" w:before="200"/>
      </w:pPr>
    </w:p>
    <w:p>
      <w:pPr>
        <w:pStyle w:val="Heading1"/>
        <w:spacing w:after="160" w:before="400"/>
      </w:pPr>
      <w:r>
        <w:rPr>
          <w:rFonts w:ascii="Arial" w:cs="Arial" w:eastAsia="Arial" w:hAnsi="Arial"/>
          <w:b/>
          <w:bCs/>
          <w:color w:val="0D7377"/>
          <w:sz w:val="36"/>
          <w:szCs w:val="36"/>
        </w:rPr>
        <w:t xml:space="preserve">0.1 Critic-Only Skills + Verdict Handling</w:t>
      </w:r>
    </w:p>
    <w:p>
      <w:pPr>
        <w:spacing w:after="120"/>
      </w:pPr>
      <w:r>
        <w:rPr>
          <w:rFonts w:ascii="Arial" w:cs="Arial" w:eastAsia="Arial" w:hAnsi="Arial"/>
          <w:color w:val="555555"/>
          <w:sz w:val="20"/>
          <w:szCs w:val="20"/>
        </w:rPr>
        <w:t xml:space="preserve">Critic skills use the exact same folder structure as regular skills but are observer-only.</w:t>
      </w:r>
    </w:p>
    <w:p>
      <w:pPr>
        <w:pStyle w:val="ListParagraph"/>
        <w:numPr>
          <w:ilvl w:val="0"/>
          <w:numId w:val="2"/>
        </w:numPr>
        <w:spacing w:after="80"/>
      </w:pPr>
      <w:r>
        <w:rPr>
          <w:rFonts w:ascii="Arial" w:cs="Arial" w:eastAsia="Arial" w:hAnsi="Arial"/>
          <w:color w:val="555555"/>
          <w:sz w:val="20"/>
          <w:szCs w:val="20"/>
        </w:rPr>
        <w:t xml:space="preserve">system_prompt.md defines a specific failure mode + checklist</w:t>
      </w:r>
    </w:p>
    <w:p>
      <w:pPr>
        <w:pStyle w:val="ListParagraph"/>
        <w:numPr>
          <w:ilvl w:val="0"/>
          <w:numId w:val="2"/>
        </w:numPr>
        <w:spacing w:after="80"/>
      </w:pPr>
      <w:r>
        <w:rPr>
          <w:rFonts w:ascii="Arial" w:cs="Arial" w:eastAsia="Arial" w:hAnsi="Arial"/>
          <w:color w:val="555555"/>
          <w:sz w:val="20"/>
          <w:szCs w:val="20"/>
        </w:rPr>
        <w:t xml:space="preserve">test_cases/ contains checklist items (no action examples)</w:t>
      </w:r>
    </w:p>
    <w:p>
      <w:pPr>
        <w:pStyle w:val="ListParagraph"/>
        <w:numPr>
          <w:ilvl w:val="0"/>
          <w:numId w:val="2"/>
        </w:numPr>
        <w:spacing w:after="80"/>
      </w:pPr>
      <w:r>
        <w:rPr>
          <w:rFonts w:ascii="Arial" w:cs="Arial" w:eastAsia="Arial" w:hAnsi="Arial"/>
          <w:color w:val="555555"/>
          <w:sz w:val="20"/>
          <w:szCs w:val="20"/>
        </w:rPr>
        <w:t xml:space="preserve">No tools.yaml — critics observe only, never act or call tools</w:t>
      </w:r>
    </w:p>
    <w:p>
      <w:pPr>
        <w:spacing w:after="160"/>
      </w:pPr>
    </w:p>
    <w:p>
      <w:pPr>
        <w:spacing w:after="80" w:before="220"/>
      </w:pPr>
      <w:r>
        <w:rPr>
          <w:rFonts w:ascii="Arial" w:cs="Arial" w:eastAsia="Arial" w:hAnsi="Arial"/>
          <w:b/>
          <w:bCs/>
          <w:color w:val="1A1A2E"/>
          <w:sz w:val="22"/>
          <w:szCs w:val="22"/>
        </w:rPr>
        <w:t xml:space="preserve">Observer Verdict States</w:t>
      </w:r>
    </w:p>
    <w:p>
      <w:pPr>
        <w:spacing w:after="120"/>
      </w:pPr>
      <w:r>
        <w:rPr>
          <w:rFonts w:ascii="Arial" w:cs="Arial" w:eastAsia="Arial" w:hAnsi="Arial"/>
          <w:color w:val="555555"/>
          <w:sz w:val="20"/>
          <w:szCs w:val="20"/>
        </w:rPr>
        <w:t xml:space="preserve">The Observer always returns a structured CriticVerdict, enforced by Instructor. Three states: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Workflow continues silently. No UI interruption.</w:t>
            </w:r>
          </w:p>
        </w:tc>
      </w:tr>
      <w:tr>
        <w:tc>
          <w:tcPr>
            <w:tcW w:type="dxa" w:w="144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WARN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Logged to audit trail. Surfaced as console log + Gradio text update (Phase 1). Workflow continues. Rich toast in Phase 2.</w:t>
            </w:r>
          </w:p>
        </w:tc>
      </w:tr>
      <w:tr>
        <w:tc>
          <w:tcPr>
            <w:tcW w:type="dxa" w:w="14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HALT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Workflow pauses immediately (LangGraph human-in-loop). User sees recommendation and must click Approve (resume) or Reject (rollback to last checkpoint).</w:t>
            </w:r>
          </w:p>
        </w:tc>
      </w:tr>
    </w:tbl>
    <w:p>
      <w:pPr>
        <w:spacing w:after="200"/>
      </w:pPr>
    </w:p>
    <w:p>
      <w:pPr>
        <w:spacing w:after="120"/>
      </w:pPr>
      <w:r>
        <w:rPr>
          <w:rFonts w:ascii="Arial" w:cs="Arial" w:eastAsia="Arial" w:hAnsi="Arial"/>
          <w:i/>
          <w:iCs/>
          <w:color w:val="555555"/>
          <w:sz w:val="20"/>
          <w:szCs w:val="20"/>
        </w:rPr>
        <w:t xml:space="preserve">Launch video hook: Semantic Skill Discovery pulled the exact skill → Observer halted on a bug → user approved the fix → continued.</w:t>
      </w:r>
    </w:p>
    <w:p>
      <w:pPr>
        <w:pBdr>
          <w:bottom w:val="single" w:color="DDDDDD" w:sz="4"/>
        </w:pBdr>
        <w:spacing w:after="200" w:before="200"/>
      </w:pPr>
    </w:p>
    <w:p>
      <w:pPr>
        <w:pStyle w:val="Heading1"/>
        <w:spacing w:after="160" w:before="400"/>
      </w:pPr>
      <w:r>
        <w:rPr>
          <w:rFonts w:ascii="Arial" w:cs="Arial" w:eastAsia="Arial" w:hAnsi="Arial"/>
          <w:b/>
          <w:bCs/>
          <w:color w:val="0D7377"/>
          <w:sz w:val="36"/>
          <w:szCs w:val="36"/>
        </w:rPr>
        <w:t xml:space="preserve">1. Vision &amp; Differentiators</w:t>
      </w:r>
    </w:p>
    <w:p>
      <w:pPr>
        <w:pStyle w:val="ListParagraph"/>
        <w:numPr>
          <w:ilvl w:val="0"/>
          <w:numId w:val="2"/>
        </w:numPr>
        <w:spacing w:after="80"/>
      </w:pPr>
      <w:r>
        <w:rPr>
          <w:rFonts w:ascii="Arial" w:cs="Arial" w:eastAsia="Arial" w:hAnsi="Arial"/>
          <w:b/>
          <w:bCs/>
          <w:color w:val="1A1A2E"/>
          <w:sz w:val="20"/>
          <w:szCs w:val="20"/>
        </w:rPr>
        <w:t xml:space="preserve">HEADLINE: </w:t>
      </w:r>
      <w:r>
        <w:rPr>
          <w:rFonts w:ascii="Arial" w:cs="Arial" w:eastAsia="Arial" w:hAnsi="Arial"/>
          <w:color w:val="555555"/>
          <w:sz w:val="20"/>
          <w:szCs w:val="20"/>
        </w:rPr>
        <w:t xml:space="preserve">HEADLINE: Semantic Skill Discovery (with overlap protection)</w:t>
      </w:r>
    </w:p>
    <w:p>
      <w:pPr>
        <w:pStyle w:val="ListParagraph"/>
        <w:numPr>
          <w:ilvl w:val="0"/>
          <w:numId w:val="2"/>
        </w:numPr>
        <w:spacing w:after="80"/>
      </w:pPr>
      <w:r>
        <w:rPr>
          <w:rFonts w:ascii="Arial" w:cs="Arial" w:eastAsia="Arial" w:hAnsi="Arial"/>
          <w:color w:val="555555"/>
          <w:sz w:val="20"/>
          <w:szCs w:val="20"/>
        </w:rPr>
        <w:t xml:space="preserve">Observer/Critic loop (parallel, pre-commit, defined verdict UX)</w:t>
      </w:r>
    </w:p>
    <w:p>
      <w:pPr>
        <w:pStyle w:val="ListParagraph"/>
        <w:numPr>
          <w:ilvl w:val="0"/>
          <w:numId w:val="2"/>
        </w:numPr>
        <w:spacing w:after="80"/>
      </w:pPr>
      <w:r>
        <w:rPr>
          <w:rFonts w:ascii="Arial" w:cs="Arial" w:eastAsia="Arial" w:hAnsi="Arial"/>
          <w:color w:val="555555"/>
          <w:sz w:val="20"/>
          <w:szCs w:val="20"/>
        </w:rPr>
        <w:t xml:space="preserve">Instructor-enforced structured outputs everywhere</w:t>
      </w:r>
    </w:p>
    <w:p>
      <w:pPr>
        <w:pStyle w:val="ListParagraph"/>
        <w:numPr>
          <w:ilvl w:val="0"/>
          <w:numId w:val="2"/>
        </w:numPr>
        <w:spacing w:after="80"/>
      </w:pPr>
      <w:r>
        <w:rPr>
          <w:rFonts w:ascii="Arial" w:cs="Arial" w:eastAsia="Arial" w:hAnsi="Arial"/>
          <w:color w:val="555555"/>
          <w:sz w:val="20"/>
          <w:szCs w:val="20"/>
        </w:rPr>
        <w:t xml:space="preserve">5 polished core agents + 3 community examples at launch</w:t>
      </w:r>
    </w:p>
    <w:p>
      <w:pPr>
        <w:pBdr>
          <w:bottom w:val="single" w:color="DDDDDD" w:sz="4"/>
        </w:pBdr>
        <w:spacing w:after="200" w:before="200"/>
      </w:pPr>
    </w:p>
    <w:p>
      <w:pPr>
        <w:pStyle w:val="Heading1"/>
        <w:spacing w:after="160" w:before="400"/>
      </w:pPr>
      <w:r>
        <w:rPr>
          <w:rFonts w:ascii="Arial" w:cs="Arial" w:eastAsia="Arial" w:hAnsi="Arial"/>
          <w:b/>
          <w:bCs/>
          <w:color w:val="0D7377"/>
          <w:sz w:val="36"/>
          <w:szCs w:val="36"/>
        </w:rPr>
        <w:t xml:space="preserve">2. High-Level Architecture</w:t>
      </w:r>
    </w:p>
    <w:p>
      <w:pPr>
        <w:shd w:fill="F4F4F4" w:val="clear"/>
        <w:spacing w:after="60" w:before="60"/>
        <w:ind w:left="360"/>
      </w:pPr>
      <w:r>
        <w:rPr>
          <w:rFonts w:ascii="Courier New" w:cs="Courier New" w:eastAsia="Courier New" w:hAnsi="Courier New"/>
          <w:color w:val="333333"/>
          <w:sz w:val="16"/>
          <w:szCs w:val="16"/>
        </w:rPr>
        <w:t xml:space="preserve">User (CLI + Gradio with Polling Canvas)</w:t>
      </w:r>
    </w:p>
    <w:p>
      <w:pPr>
        <w:shd w:fill="F4F4F4" w:val="clear"/>
        <w:spacing w:after="60" w:before="60"/>
        <w:ind w:left="360"/>
      </w:pPr>
      <w:r>
        <w:rPr>
          <w:rFonts w:ascii="Courier New" w:cs="Courier New" w:eastAsia="Courier New" w:hAnsi="Courier New"/>
          <w:color w:val="333333"/>
          <w:sz w:val="16"/>
          <w:szCs w:val="16"/>
        </w:rPr>
        <w:t xml:space="preserve">     ↓</w:t>
      </w:r>
    </w:p>
    <w:p>
      <w:pPr>
        <w:shd w:fill="F4F4F4" w:val="clear"/>
        <w:spacing w:after="60" w:before="60"/>
        <w:ind w:left="360"/>
      </w:pPr>
      <w:r>
        <w:rPr>
          <w:rFonts w:ascii="Courier New" w:cs="Courier New" w:eastAsia="Courier New" w:hAnsi="Courier New"/>
          <w:color w:val="333333"/>
          <w:sz w:val="16"/>
          <w:szCs w:val="16"/>
        </w:rPr>
        <w:t xml:space="preserve">ResourceMonitor (queue + Ollama auto prefix cache)</w:t>
      </w:r>
    </w:p>
    <w:p>
      <w:pPr>
        <w:shd w:fill="F4F4F4" w:val="clear"/>
        <w:spacing w:after="60" w:before="60"/>
        <w:ind w:left="360"/>
      </w:pPr>
      <w:r>
        <w:rPr>
          <w:rFonts w:ascii="Courier New" w:cs="Courier New" w:eastAsia="Courier New" w:hAnsi="Courier New"/>
          <w:color w:val="333333"/>
          <w:sz w:val="16"/>
          <w:szCs w:val="16"/>
        </w:rPr>
        <w:t xml:space="preserve">     ↓</w:t>
      </w:r>
    </w:p>
    <w:p>
      <w:pPr>
        <w:shd w:fill="F4F4F4" w:val="clear"/>
        <w:spacing w:after="60" w:before="60"/>
        <w:ind w:left="360"/>
      </w:pPr>
      <w:r>
        <w:rPr>
          <w:rFonts w:ascii="Courier New" w:cs="Courier New" w:eastAsia="Courier New" w:hAnsi="Courier New"/>
          <w:color w:val="333333"/>
          <w:sz w:val="16"/>
          <w:szCs w:val="16"/>
        </w:rPr>
        <w:t xml:space="preserve">Orchestrator (LangGraph + Instructor structured outputs)</w:t>
      </w:r>
    </w:p>
    <w:p>
      <w:pPr>
        <w:shd w:fill="F4F4F4" w:val="clear"/>
        <w:spacing w:after="60" w:before="60"/>
        <w:ind w:left="360"/>
      </w:pPr>
      <w:r>
        <w:rPr>
          <w:rFonts w:ascii="Courier New" w:cs="Courier New" w:eastAsia="Courier New" w:hAnsi="Courier New"/>
          <w:color w:val="333333"/>
          <w:sz w:val="16"/>
          <w:szCs w:val="16"/>
        </w:rPr>
        <w:t xml:space="preserve">     ├── Agent Loader (YAML + Semantic Skill Discovery — headline)</w:t>
      </w:r>
    </w:p>
    <w:p>
      <w:pPr>
        <w:shd w:fill="F4F4F4" w:val="clear"/>
        <w:spacing w:after="60" w:before="60"/>
        <w:ind w:left="360"/>
      </w:pPr>
      <w:r>
        <w:rPr>
          <w:rFonts w:ascii="Courier New" w:cs="Courier New" w:eastAsia="Courier New" w:hAnsi="Courier New"/>
          <w:color w:val="333333"/>
          <w:sz w:val="16"/>
          <w:szCs w:val="16"/>
        </w:rPr>
        <w:t xml:space="preserve">     ├── MCP Client (dynamic tool discovery)</w:t>
      </w:r>
    </w:p>
    <w:p>
      <w:pPr>
        <w:shd w:fill="F4F4F4" w:val="clear"/>
        <w:spacing w:after="60" w:before="60"/>
        <w:ind w:left="360"/>
      </w:pPr>
      <w:r>
        <w:rPr>
          <w:rFonts w:ascii="Courier New" w:cs="Courier New" w:eastAsia="Courier New" w:hAnsi="Courier New"/>
          <w:color w:val="333333"/>
          <w:sz w:val="16"/>
          <w:szCs w:val="16"/>
        </w:rPr>
        <w:t xml:space="preserve">     ├── Intelligent Router (role → best local model)</w:t>
      </w:r>
    </w:p>
    <w:p>
      <w:pPr>
        <w:shd w:fill="F4F4F4" w:val="clear"/>
        <w:spacing w:after="60" w:before="60"/>
        <w:ind w:left="360"/>
      </w:pPr>
      <w:r>
        <w:rPr>
          <w:rFonts w:ascii="Courier New" w:cs="Courier New" w:eastAsia="Courier New" w:hAnsi="Courier New"/>
          <w:color w:val="333333"/>
          <w:sz w:val="16"/>
          <w:szCs w:val="16"/>
        </w:rPr>
        <w:t xml:space="preserve">     ├── Memory (Chroma + semantic vectors)</w:t>
      </w:r>
    </w:p>
    <w:p>
      <w:pPr>
        <w:shd w:fill="F4F4F4" w:val="clear"/>
        <w:spacing w:after="60" w:before="60"/>
        <w:ind w:left="360"/>
      </w:pPr>
      <w:r>
        <w:rPr>
          <w:rFonts w:ascii="Courier New" w:cs="Courier New" w:eastAsia="Courier New" w:hAnsi="Courier New"/>
          <w:color w:val="333333"/>
          <w:sz w:val="16"/>
          <w:szCs w:val="16"/>
        </w:rPr>
        <w:t xml:space="preserve">     ├── Tool Registry (MCP-first)</w:t>
      </w:r>
    </w:p>
    <w:p>
      <w:pPr>
        <w:shd w:fill="F4F4F4" w:val="clear"/>
        <w:spacing w:after="60" w:before="60"/>
        <w:ind w:left="360"/>
      </w:pPr>
      <w:r>
        <w:rPr>
          <w:rFonts w:ascii="Courier New" w:cs="Courier New" w:eastAsia="Courier New" w:hAnsi="Courier New"/>
          <w:color w:val="333333"/>
          <w:sz w:val="16"/>
          <w:szCs w:val="16"/>
        </w:rPr>
        <w:t xml:space="preserve">     └── Parallel Sandbox Executor (deferred trust — opt-in Docker)</w:t>
      </w:r>
    </w:p>
    <w:p>
      <w:pPr>
        <w:shd w:fill="F4F4F4" w:val="clear"/>
        <w:spacing w:after="60" w:before="60"/>
        <w:ind w:left="360"/>
      </w:pPr>
      <w:r>
        <w:rPr>
          <w:rFonts w:ascii="Courier New" w:cs="Courier New" w:eastAsia="Courier New" w:hAnsi="Courier New"/>
          <w:color w:val="333333"/>
          <w:sz w:val="16"/>
          <w:szCs w:val="16"/>
        </w:rPr>
        <w:t xml:space="preserve">          ↓</w:t>
      </w:r>
    </w:p>
    <w:p>
      <w:pPr>
        <w:shd w:fill="F4F4F4" w:val="clear"/>
        <w:spacing w:after="60" w:before="60"/>
        <w:ind w:left="360"/>
      </w:pPr>
      <w:r>
        <w:rPr>
          <w:rFonts w:ascii="Courier New" w:cs="Courier New" w:eastAsia="Courier New" w:hAnsi="Courier New"/>
          <w:color w:val="333333"/>
          <w:sz w:val="16"/>
          <w:szCs w:val="16"/>
        </w:rPr>
        <w:t xml:space="preserve">Observer/Critic Loop (parallel, pre-commit → CriticVerdict)</w:t>
      </w:r>
    </w:p>
    <w:p>
      <w:pPr>
        <w:shd w:fill="F4F4F4" w:val="clear"/>
        <w:spacing w:after="60" w:before="60"/>
        <w:ind w:left="360"/>
      </w:pPr>
      <w:r>
        <w:rPr>
          <w:rFonts w:ascii="Courier New" w:cs="Courier New" w:eastAsia="Courier New" w:hAnsi="Courier New"/>
          <w:color w:val="333333"/>
          <w:sz w:val="16"/>
          <w:szCs w:val="16"/>
        </w:rPr>
        <w:t xml:space="preserve">     ↓</w:t>
      </w:r>
    </w:p>
    <w:p>
      <w:pPr>
        <w:shd w:fill="F4F4F4" w:val="clear"/>
        <w:spacing w:after="60" w:before="60"/>
        <w:ind w:left="360"/>
      </w:pPr>
      <w:r>
        <w:rPr>
          <w:rFonts w:ascii="Courier New" w:cs="Courier New" w:eastAsia="Courier New" w:hAnsi="Courier New"/>
          <w:color w:val="333333"/>
          <w:sz w:val="16"/>
          <w:szCs w:val="16"/>
        </w:rPr>
        <w:t xml:space="preserve">Handoff Engine (Instructor schemas only)</w:t>
      </w:r>
    </w:p>
    <w:p>
      <w:pPr>
        <w:shd w:fill="F4F4F4" w:val="clear"/>
        <w:spacing w:after="60" w:before="60"/>
        <w:ind w:left="360"/>
      </w:pPr>
      <w:r>
        <w:rPr>
          <w:rFonts w:ascii="Courier New" w:cs="Courier New" w:eastAsia="Courier New" w:hAnsi="Courier New"/>
          <w:color w:val="333333"/>
          <w:sz w:val="16"/>
          <w:szCs w:val="16"/>
        </w:rPr>
        <w:t xml:space="preserve">     ↓</w:t>
      </w:r>
    </w:p>
    <w:p>
      <w:pPr>
        <w:shd w:fill="F4F4F4" w:val="clear"/>
        <w:spacing w:after="60" w:before="60"/>
        <w:ind w:left="360"/>
      </w:pPr>
      <w:r>
        <w:rPr>
          <w:rFonts w:ascii="Courier New" w:cs="Courier New" w:eastAsia="Courier New" w:hAnsi="Courier New"/>
          <w:color w:val="333333"/>
          <w:sz w:val="16"/>
          <w:szCs w:val="16"/>
        </w:rPr>
        <w:t xml:space="preserve">Polling Canvas + Checkpoints + Audit Log</w:t>
      </w:r>
    </w:p>
    <w:p>
      <w:pPr>
        <w:pBdr>
          <w:bottom w:val="single" w:color="DDDDDD" w:sz="4"/>
        </w:pBdr>
        <w:spacing w:after="200" w:before="200"/>
      </w:pPr>
    </w:p>
    <w:p>
      <w:pPr>
        <w:pStyle w:val="Heading1"/>
        <w:spacing w:after="160" w:before="400"/>
      </w:pPr>
      <w:r>
        <w:rPr>
          <w:rFonts w:ascii="Arial" w:cs="Arial" w:eastAsia="Arial" w:hAnsi="Arial"/>
          <w:b/>
          <w:bCs/>
          <w:color w:val="0D7377"/>
          <w:sz w:val="36"/>
          <w:szCs w:val="36"/>
        </w:rPr>
        <w:t xml:space="preserve">3. Tech Stack (Fully Split &amp; Honest)</w:t>
      </w:r>
    </w:p>
    <w:p>
      <w:pPr>
        <w:spacing w:after="80" w:before="220"/>
      </w:pPr>
      <w:r>
        <w:rPr>
          <w:rFonts w:ascii="Arial" w:cs="Arial" w:eastAsia="Arial" w:hAnsi="Arial"/>
          <w:b/>
          <w:bCs/>
          <w:color w:val="1A1A2E"/>
          <w:sz w:val="22"/>
          <w:szCs w:val="22"/>
        </w:rPr>
        <w:t xml:space="preserve">LangGraph</w:t>
      </w:r>
    </w:p>
    <w:p>
      <w:pPr>
        <w:spacing w:after="120"/>
      </w:pPr>
      <w:r>
        <w:rPr>
          <w:rFonts w:ascii="Arial" w:cs="Arial" w:eastAsia="Arial" w:hAnsi="Arial"/>
          <w:color w:val="555555"/>
          <w:sz w:val="20"/>
          <w:szCs w:val="20"/>
        </w:rPr>
        <w:t xml:space="preserve">Used deliberately for native checkpoints (time-travel debugger), streaming, and conditional handoffs. Minimal subset imported. 2-page 'Why LangGraph' doc covers it. LangGraph's SQLite checkpoint store owns ALL session state and replay.</w:t>
      </w:r>
    </w:p>
    <w:p>
      <w:pPr>
        <w:spacing w:after="80" w:before="220"/>
      </w:pPr>
      <w:r>
        <w:rPr>
          <w:rFonts w:ascii="Arial" w:cs="Arial" w:eastAsia="Arial" w:hAnsi="Arial"/>
          <w:b/>
          <w:bCs/>
          <w:color w:val="1A1A2E"/>
          <w:sz w:val="22"/>
          <w:szCs w:val="22"/>
        </w:rPr>
        <w:t xml:space="preserve">Memory (ChromaDB)</w:t>
      </w:r>
    </w:p>
    <w:p>
      <w:pPr>
        <w:spacing w:after="120"/>
      </w:pPr>
      <w:r>
        <w:rPr>
          <w:rFonts w:ascii="Arial" w:cs="Arial" w:eastAsia="Arial" w:hAnsi="Arial"/>
          <w:color w:val="555555"/>
          <w:sz w:val="20"/>
          <w:szCs w:val="20"/>
        </w:rPr>
        <w:t xml:space="preserve">Local vector store for semantic vectors only. Stores:</w:t>
      </w:r>
    </w:p>
    <w:p>
      <w:pPr>
        <w:pStyle w:val="ListParagraph"/>
        <w:numPr>
          <w:ilvl w:val="0"/>
          <w:numId w:val="2"/>
        </w:numPr>
        <w:spacing w:after="80"/>
      </w:pPr>
      <w:r>
        <w:rPr>
          <w:rFonts w:ascii="Arial" w:cs="Arial" w:eastAsia="Arial" w:hAnsi="Arial"/>
          <w:color w:val="555555"/>
          <w:sz w:val="20"/>
          <w:szCs w:val="20"/>
        </w:rPr>
        <w:t xml:space="preserve">All skill embeddings (for instant SemanticSkillDiscovery retrieval)</w:t>
      </w:r>
    </w:p>
    <w:p>
      <w:pPr>
        <w:pStyle w:val="ListParagraph"/>
        <w:numPr>
          <w:ilvl w:val="0"/>
          <w:numId w:val="2"/>
        </w:numPr>
        <w:spacing w:after="80"/>
      </w:pPr>
      <w:r>
        <w:rPr>
          <w:rFonts w:ascii="Arial" w:cs="Arial" w:eastAsia="Arial" w:hAnsi="Arial"/>
          <w:color w:val="555555"/>
          <w:sz w:val="20"/>
          <w:szCs w:val="20"/>
        </w:rPr>
        <w:t xml:space="preserve">Project context (codebase summaries and artifacts) — generated on first project load, updated incrementally after each major session</w:t>
      </w:r>
    </w:p>
    <w:p>
      <w:pPr>
        <w:spacing w:after="120"/>
      </w:pPr>
      <w:r>
        <w:rPr>
          <w:rFonts w:ascii="Arial" w:cs="Arial" w:eastAsia="Arial" w:hAnsi="Arial"/>
          <w:color w:val="555555"/>
          <w:sz w:val="20"/>
          <w:szCs w:val="20"/>
        </w:rPr>
        <w:t xml:space="preserve">Queried exclusively by SemanticSkillDiscovery. Zero-config, &lt;100 MB footprint.</w:t>
      </w:r>
    </w:p>
    <w:p>
      <w:pPr>
        <w:spacing w:after="80" w:before="220"/>
      </w:pPr>
      <w:r>
        <w:rPr>
          <w:rFonts w:ascii="Arial" w:cs="Arial" w:eastAsia="Arial" w:hAnsi="Arial"/>
          <w:b/>
          <w:bCs/>
          <w:color w:val="1A1A2E"/>
          <w:sz w:val="22"/>
          <w:szCs w:val="22"/>
        </w:rPr>
        <w:t xml:space="preserve">Intelligent Router</w:t>
      </w:r>
    </w:p>
    <w:p>
      <w:pPr>
        <w:spacing w:after="120"/>
      </w:pPr>
      <w:r>
        <w:rPr>
          <w:rFonts w:ascii="Arial" w:cs="Arial" w:eastAsia="Arial" w:hAnsi="Arial"/>
          <w:color w:val="555555"/>
          <w:sz w:val="20"/>
          <w:szCs w:val="20"/>
        </w:rPr>
        <w:t xml:space="preserve">Fixed defaults. Embedding model is separate (SemanticSkillDiscovery only). Suggested defaults table is community-editable with 'last verified' date.</w:t>
      </w:r>
    </w:p>
    <w:p>
      <w:pPr>
        <w:shd w:fill="F4F4F4" w:val="clear"/>
        <w:spacing w:after="60" w:before="60"/>
        <w:ind w:left="360"/>
      </w:pPr>
      <w:r>
        <w:rPr>
          <w:rFonts w:ascii="Courier New" w:cs="Courier New" w:eastAsia="Courier New" w:hAnsi="Courier New"/>
          <w:color w:val="333333"/>
          <w:sz w:val="16"/>
          <w:szCs w:val="16"/>
        </w:rPr>
        <w:t xml:space="preserve"># ~/.helixos/models/config.yaml</w:t>
      </w:r>
    </w:p>
    <w:p>
      <w:pPr>
        <w:shd w:fill="F4F4F4" w:val="clear"/>
        <w:spacing w:after="60" w:before="60"/>
        <w:ind w:left="360"/>
      </w:pPr>
      <w:r>
        <w:rPr>
          <w:rFonts w:ascii="Courier New" w:cs="Courier New" w:eastAsia="Courier New" w:hAnsi="Courier New"/>
          <w:color w:val="333333"/>
          <w:sz w:val="16"/>
          <w:szCs w:val="16"/>
        </w:rPr>
        <w:t xml:space="preserve">roles:</w:t>
      </w:r>
    </w:p>
    <w:p>
      <w:pPr>
        <w:shd w:fill="F4F4F4" w:val="clear"/>
        <w:spacing w:after="60" w:before="60"/>
        <w:ind w:left="360"/>
      </w:pPr>
      <w:r>
        <w:rPr>
          <w:rFonts w:ascii="Courier New" w:cs="Courier New" w:eastAsia="Courier New" w:hAnsi="Courier New"/>
          <w:color w:val="333333"/>
          <w:sz w:val="16"/>
          <w:szCs w:val="16"/>
        </w:rPr>
        <w:t xml:space="preserve">  coding:   deepseek-coder:14b</w:t>
      </w:r>
    </w:p>
    <w:p>
      <w:pPr>
        <w:shd w:fill="F4F4F4" w:val="clear"/>
        <w:spacing w:after="60" w:before="60"/>
        <w:ind w:left="360"/>
      </w:pPr>
      <w:r>
        <w:rPr>
          <w:rFonts w:ascii="Courier New" w:cs="Courier New" w:eastAsia="Courier New" w:hAnsi="Courier New"/>
          <w:color w:val="333333"/>
          <w:sz w:val="16"/>
          <w:szCs w:val="16"/>
        </w:rPr>
        <w:t xml:space="preserve">  security: qwen2.5-coder:7b</w:t>
      </w:r>
    </w:p>
    <w:p>
      <w:pPr>
        <w:shd w:fill="F4F4F4" w:val="clear"/>
        <w:spacing w:after="60" w:before="60"/>
        <w:ind w:left="360"/>
      </w:pPr>
      <w:r>
        <w:rPr>
          <w:rFonts w:ascii="Courier New" w:cs="Courier New" w:eastAsia="Courier New" w:hAnsi="Courier New"/>
          <w:color w:val="333333"/>
          <w:sz w:val="16"/>
          <w:szCs w:val="16"/>
        </w:rPr>
        <w:t xml:space="preserve">  creative: gemma2:9b</w:t>
      </w:r>
    </w:p>
    <w:p>
      <w:pPr>
        <w:shd w:fill="F4F4F4" w:val="clear"/>
        <w:spacing w:after="60" w:before="60"/>
        <w:ind w:left="360"/>
      </w:pPr>
      <w:r>
        <w:rPr>
          <w:rFonts w:ascii="Courier New" w:cs="Courier New" w:eastAsia="Courier New" w:hAnsi="Courier New"/>
          <w:color w:val="333333"/>
          <w:sz w:val="16"/>
          <w:szCs w:val="16"/>
        </w:rPr>
        <w:t xml:space="preserve">  research: qwen2.5:7b         # generation model, not embedding</w:t>
      </w:r>
    </w:p>
    <w:p>
      <w:pPr>
        <w:spacing w:after="80" w:before="220"/>
      </w:pPr>
      <w:r>
        <w:rPr>
          <w:rFonts w:ascii="Arial" w:cs="Arial" w:eastAsia="Arial" w:hAnsi="Arial"/>
          <w:b/>
          <w:bCs/>
          <w:color w:val="1A1A2E"/>
          <w:sz w:val="22"/>
          <w:szCs w:val="22"/>
        </w:rPr>
        <w:t xml:space="preserve">Sandbox</w:t>
      </w:r>
    </w:p>
    <w:p>
      <w:pPr>
        <w:spacing w:after="120"/>
      </w:pPr>
      <w:r>
        <w:rPr>
          <w:rFonts w:ascii="Arial" w:cs="Arial" w:eastAsia="Arial" w:hAnsi="Arial"/>
          <w:color w:val="555555"/>
          <w:sz w:val="20"/>
          <w:szCs w:val="20"/>
        </w:rPr>
        <w:t xml:space="preserve">Default = RestrictedPython (instant, zero install).</w:t>
      </w:r>
    </w:p>
    <w:p>
      <w:pPr>
        <w:spacing w:after="120"/>
      </w:pPr>
      <w:r>
        <w:rPr>
          <w:rFonts w:ascii="Arial" w:cs="Arial" w:eastAsia="Arial" w:hAnsi="Arial"/>
          <w:b/>
          <w:bCs/>
          <w:color w:val="555555"/>
          <w:sz w:val="20"/>
          <w:szCs w:val="20"/>
        </w:rPr>
        <w:t xml:space="preserve">WARNING: RestrictedPython is a development sandbox, not a security guarantee. It prevents accidental bad code, not adversarial code. Enable Docker (opt-in) for full isolation.</w:t>
      </w:r>
    </w:p>
    <w:p>
      <w:pPr>
        <w:spacing w:after="80" w:before="220"/>
      </w:pPr>
      <w:r>
        <w:rPr>
          <w:rFonts w:ascii="Arial" w:cs="Arial" w:eastAsia="Arial" w:hAnsi="Arial"/>
          <w:b/>
          <w:bCs/>
          <w:color w:val="1A1A2E"/>
          <w:sz w:val="22"/>
          <w:szCs w:val="22"/>
        </w:rPr>
        <w:t xml:space="preserve">Structured Outputs — CriticVerdict (helixos/pydantic_models/critic.py)</w:t>
      </w:r>
    </w:p>
    <w:p>
      <w:pPr>
        <w:shd w:fill="F4F4F4" w:val="clear"/>
        <w:spacing w:after="60" w:before="60"/>
        <w:ind w:left="360"/>
      </w:pPr>
      <w:r>
        <w:rPr>
          <w:rFonts w:ascii="Courier New" w:cs="Courier New" w:eastAsia="Courier New" w:hAnsi="Courier New"/>
          <w:color w:val="333333"/>
          <w:sz w:val="16"/>
          <w:szCs w:val="16"/>
        </w:rPr>
        <w:t xml:space="preserve">from pydantic import BaseModel</w:t>
      </w:r>
    </w:p>
    <w:p>
      <w:pPr>
        <w:shd w:fill="F4F4F4" w:val="clear"/>
        <w:spacing w:after="60" w:before="60"/>
        <w:ind w:left="360"/>
      </w:pPr>
      <w:r>
        <w:rPr>
          <w:rFonts w:ascii="Courier New" w:cs="Courier New" w:eastAsia="Courier New" w:hAnsi="Courier New"/>
          <w:color w:val="333333"/>
          <w:sz w:val="16"/>
          <w:szCs w:val="16"/>
        </w:rPr>
        <w:t xml:space="preserve">from typing import Literal</w:t>
      </w:r>
    </w:p>
    <w:p>
      <w:pPr>
        <w:shd w:fill="F4F4F4" w:val="clear"/>
        <w:spacing w:after="60" w:before="60"/>
        <w:ind w:left="360"/>
      </w:pPr>
      <w:r>
        <w:rPr>
          <w:rFonts w:ascii="Courier New" w:cs="Courier New" w:eastAsia="Courier New" w:hAnsi="Courier New"/>
          <w:color w:val="333333"/>
          <w:sz w:val="16"/>
          <w:szCs w:val="16"/>
        </w:rPr>
        <w:t xml:space="preserve"/>
      </w:r>
    </w:p>
    <w:p>
      <w:pPr>
        <w:shd w:fill="F4F4F4" w:val="clear"/>
        <w:spacing w:after="60" w:before="60"/>
        <w:ind w:left="360"/>
      </w:pPr>
      <w:r>
        <w:rPr>
          <w:rFonts w:ascii="Courier New" w:cs="Courier New" w:eastAsia="Courier New" w:hAnsi="Courier New"/>
          <w:color w:val="333333"/>
          <w:sz w:val="16"/>
          <w:szCs w:val="16"/>
        </w:rPr>
        <w:t xml:space="preserve">class CriticVerdict(BaseModel):</w:t>
      </w:r>
    </w:p>
    <w:p>
      <w:pPr>
        <w:shd w:fill="F4F4F4" w:val="clear"/>
        <w:spacing w:after="60" w:before="60"/>
        <w:ind w:left="360"/>
      </w:pPr>
      <w:r>
        <w:rPr>
          <w:rFonts w:ascii="Courier New" w:cs="Courier New" w:eastAsia="Courier New" w:hAnsi="Courier New"/>
          <w:color w:val="333333"/>
          <w:sz w:val="16"/>
          <w:szCs w:val="16"/>
        </w:rPr>
        <w:t xml:space="preserve">    status: Literal['pass', 'warn', 'halt']</w:t>
      </w:r>
    </w:p>
    <w:p>
      <w:pPr>
        <w:shd w:fill="F4F4F4" w:val="clear"/>
        <w:spacing w:after="60" w:before="60"/>
        <w:ind w:left="360"/>
      </w:pPr>
      <w:r>
        <w:rPr>
          <w:rFonts w:ascii="Courier New" w:cs="Courier New" w:eastAsia="Courier New" w:hAnsi="Courier New"/>
          <w:color w:val="333333"/>
          <w:sz w:val="16"/>
          <w:szCs w:val="16"/>
        </w:rPr>
        <w:t xml:space="preserve">    failure_mode: str | None = None</w:t>
      </w:r>
    </w:p>
    <w:p>
      <w:pPr>
        <w:shd w:fill="F4F4F4" w:val="clear"/>
        <w:spacing w:after="60" w:before="60"/>
        <w:ind w:left="360"/>
      </w:pPr>
      <w:r>
        <w:rPr>
          <w:rFonts w:ascii="Courier New" w:cs="Courier New" w:eastAsia="Courier New" w:hAnsi="Courier New"/>
          <w:color w:val="333333"/>
          <w:sz w:val="16"/>
          <w:szCs w:val="16"/>
        </w:rPr>
        <w:t xml:space="preserve">    recommendation: str | None = None</w:t>
      </w:r>
    </w:p>
    <w:p>
      <w:pPr>
        <w:spacing w:after="80" w:before="220"/>
      </w:pPr>
      <w:r>
        <w:rPr>
          <w:rFonts w:ascii="Arial" w:cs="Arial" w:eastAsia="Arial" w:hAnsi="Arial"/>
          <w:b/>
          <w:bCs/>
          <w:color w:val="1A1A2E"/>
          <w:sz w:val="22"/>
          <w:szCs w:val="22"/>
        </w:rPr>
        <w:t xml:space="preserve">Structured Outputs — HandoffPayload (helixos/pydantic_models/handoff.py)</w:t>
      </w:r>
    </w:p>
    <w:p>
      <w:pPr>
        <w:spacing w:after="120"/>
      </w:pPr>
      <w:r>
        <w:rPr>
          <w:rFonts w:ascii="Arial" w:cs="Arial" w:eastAsia="Arial" w:hAnsi="Arial"/>
          <w:color w:val="555555"/>
          <w:sz w:val="20"/>
          <w:szCs w:val="20"/>
        </w:rPr>
        <w:t xml:space="preserve">Every agent-to-agent handoff is enforced through this model. This is what makes hallucinated handoffs impossible.</w:t>
      </w:r>
    </w:p>
    <w:p>
      <w:pPr>
        <w:shd w:fill="F4F4F4" w:val="clear"/>
        <w:spacing w:after="60" w:before="60"/>
        <w:ind w:left="360"/>
      </w:pPr>
      <w:r>
        <w:rPr>
          <w:rFonts w:ascii="Courier New" w:cs="Courier New" w:eastAsia="Courier New" w:hAnsi="Courier New"/>
          <w:color w:val="333333"/>
          <w:sz w:val="16"/>
          <w:szCs w:val="16"/>
        </w:rPr>
        <w:t xml:space="preserve">from pydantic import BaseModel</w:t>
      </w:r>
    </w:p>
    <w:p>
      <w:pPr>
        <w:shd w:fill="F4F4F4" w:val="clear"/>
        <w:spacing w:after="60" w:before="60"/>
        <w:ind w:left="360"/>
      </w:pPr>
      <w:r>
        <w:rPr>
          <w:rFonts w:ascii="Courier New" w:cs="Courier New" w:eastAsia="Courier New" w:hAnsi="Courier New"/>
          <w:color w:val="333333"/>
          <w:sz w:val="16"/>
          <w:szCs w:val="16"/>
        </w:rPr>
        <w:t xml:space="preserve">from typing import Any</w:t>
      </w:r>
    </w:p>
    <w:p>
      <w:pPr>
        <w:shd w:fill="F4F4F4" w:val="clear"/>
        <w:spacing w:after="60" w:before="60"/>
        <w:ind w:left="360"/>
      </w:pPr>
      <w:r>
        <w:rPr>
          <w:rFonts w:ascii="Courier New" w:cs="Courier New" w:eastAsia="Courier New" w:hAnsi="Courier New"/>
          <w:color w:val="333333"/>
          <w:sz w:val="16"/>
          <w:szCs w:val="16"/>
        </w:rPr>
        <w:t xml:space="preserve"/>
      </w:r>
    </w:p>
    <w:p>
      <w:pPr>
        <w:shd w:fill="F4F4F4" w:val="clear"/>
        <w:spacing w:after="60" w:before="60"/>
        <w:ind w:left="360"/>
      </w:pPr>
      <w:r>
        <w:rPr>
          <w:rFonts w:ascii="Courier New" w:cs="Courier New" w:eastAsia="Courier New" w:hAnsi="Courier New"/>
          <w:color w:val="333333"/>
          <w:sz w:val="16"/>
          <w:szCs w:val="16"/>
        </w:rPr>
        <w:t xml:space="preserve">class HandoffPayload(BaseModel):</w:t>
      </w:r>
    </w:p>
    <w:p>
      <w:pPr>
        <w:shd w:fill="F4F4F4" w:val="clear"/>
        <w:spacing w:after="60" w:before="60"/>
        <w:ind w:left="360"/>
      </w:pPr>
      <w:r>
        <w:rPr>
          <w:rFonts w:ascii="Courier New" w:cs="Courier New" w:eastAsia="Courier New" w:hAnsi="Courier New"/>
          <w:color w:val="333333"/>
          <w:sz w:val="16"/>
          <w:szCs w:val="16"/>
        </w:rPr>
        <w:t xml:space="preserve">    target_agent: str</w:t>
      </w:r>
    </w:p>
    <w:p>
      <w:pPr>
        <w:shd w:fill="F4F4F4" w:val="clear"/>
        <w:spacing w:after="60" w:before="60"/>
        <w:ind w:left="360"/>
      </w:pPr>
      <w:r>
        <w:rPr>
          <w:rFonts w:ascii="Courier New" w:cs="Courier New" w:eastAsia="Courier New" w:hAnsi="Courier New"/>
          <w:color w:val="333333"/>
          <w:sz w:val="16"/>
          <w:szCs w:val="16"/>
        </w:rPr>
        <w:t xml:space="preserve">    task_summary: str</w:t>
      </w:r>
    </w:p>
    <w:p>
      <w:pPr>
        <w:shd w:fill="F4F4F4" w:val="clear"/>
        <w:spacing w:after="60" w:before="60"/>
        <w:ind w:left="360"/>
      </w:pPr>
      <w:r>
        <w:rPr>
          <w:rFonts w:ascii="Courier New" w:cs="Courier New" w:eastAsia="Courier New" w:hAnsi="Courier New"/>
          <w:color w:val="333333"/>
          <w:sz w:val="16"/>
          <w:szCs w:val="16"/>
        </w:rPr>
        <w:t xml:space="preserve">    context: dict[str, Any]</w:t>
      </w:r>
    </w:p>
    <w:p>
      <w:pPr>
        <w:shd w:fill="F4F4F4" w:val="clear"/>
        <w:spacing w:after="60" w:before="60"/>
        <w:ind w:left="360"/>
      </w:pPr>
      <w:r>
        <w:rPr>
          <w:rFonts w:ascii="Courier New" w:cs="Courier New" w:eastAsia="Courier New" w:hAnsi="Courier New"/>
          <w:color w:val="333333"/>
          <w:sz w:val="16"/>
          <w:szCs w:val="16"/>
        </w:rPr>
        <w:t xml:space="preserve">    artifacts: list[str] = []</w:t>
      </w:r>
    </w:p>
    <w:p>
      <w:pPr>
        <w:shd w:fill="F4F4F4" w:val="clear"/>
        <w:spacing w:after="60" w:before="60"/>
        <w:ind w:left="360"/>
      </w:pPr>
      <w:r>
        <w:rPr>
          <w:rFonts w:ascii="Courier New" w:cs="Courier New" w:eastAsia="Courier New" w:hAnsi="Courier New"/>
          <w:color w:val="333333"/>
          <w:sz w:val="16"/>
          <w:szCs w:val="16"/>
        </w:rPr>
        <w:t xml:space="preserve">    priority: int = 1</w:t>
      </w:r>
    </w:p>
    <w:p>
      <w:pPr>
        <w:spacing w:after="120"/>
      </w:pPr>
      <w:r>
        <w:rPr>
          <w:rFonts w:ascii="Arial" w:cs="Arial" w:eastAsia="Arial" w:hAnsi="Arial"/>
          <w:color w:val="555555"/>
          <w:sz w:val="20"/>
          <w:szCs w:val="20"/>
        </w:rPr>
        <w:t xml:space="preserve">Both models run through the same StructuredOutputEnforcer. Zero broken JSON, ever.</w:t>
      </w:r>
    </w:p>
    <w:p>
      <w:pPr>
        <w:pBdr>
          <w:bottom w:val="single" w:color="DDDDDD" w:sz="4"/>
        </w:pBdr>
        <w:spacing w:after="200" w:before="200"/>
      </w:pPr>
    </w:p>
    <w:p>
      <w:pPr>
        <w:pStyle w:val="Heading1"/>
        <w:spacing w:after="160" w:before="400"/>
      </w:pPr>
      <w:r>
        <w:rPr>
          <w:rFonts w:ascii="Arial" w:cs="Arial" w:eastAsia="Arial" w:hAnsi="Arial"/>
          <w:b/>
          <w:bCs/>
          <w:color w:val="0D7377"/>
          <w:sz w:val="36"/>
          <w:szCs w:val="36"/>
        </w:rPr>
        <w:t xml:space="preserve">4. Agent Definition Schema (v10.0)</w:t>
      </w:r>
    </w:p>
    <w:p>
      <w:pPr>
        <w:spacing w:after="120"/>
      </w:pPr>
      <w:r>
        <w:rPr>
          <w:rFonts w:ascii="Arial" w:cs="Arial" w:eastAsia="Arial" w:hAnsi="Arial"/>
          <w:color w:val="555555"/>
          <w:sz w:val="20"/>
          <w:szCs w:val="20"/>
        </w:rPr>
        <w:t xml:space="preserve">Agents are defined as Markdown files with YAML frontmatter. This schema drives the loader, validator, and orchestrator.</w:t>
      </w:r>
    </w:p>
    <w:p>
      <w:pPr>
        <w:shd w:fill="F4F4F4" w:val="clear"/>
        <w:spacing w:after="60" w:before="60"/>
        <w:ind w:left="360"/>
      </w:pPr>
      <w:r>
        <w:rPr>
          <w:rFonts w:ascii="Courier New" w:cs="Courier New" w:eastAsia="Courier New" w:hAnsi="Courier New"/>
          <w:color w:val="333333"/>
          <w:sz w:val="16"/>
          <w:szCs w:val="16"/>
        </w:rPr>
        <w:t xml:space="preserve">---</w:t>
      </w:r>
    </w:p>
    <w:p>
      <w:pPr>
        <w:shd w:fill="F4F4F4" w:val="clear"/>
        <w:spacing w:after="60" w:before="60"/>
        <w:ind w:left="360"/>
      </w:pPr>
      <w:r>
        <w:rPr>
          <w:rFonts w:ascii="Courier New" w:cs="Courier New" w:eastAsia="Courier New" w:hAnsi="Courier New"/>
          <w:color w:val="333333"/>
          <w:sz w:val="16"/>
          <w:szCs w:val="16"/>
        </w:rPr>
        <w:t xml:space="preserve">name: Code Reviewer</w:t>
      </w:r>
    </w:p>
    <w:p>
      <w:pPr>
        <w:shd w:fill="F4F4F4" w:val="clear"/>
        <w:spacing w:after="60" w:before="60"/>
        <w:ind w:left="360"/>
      </w:pPr>
      <w:r>
        <w:rPr>
          <w:rFonts w:ascii="Courier New" w:cs="Courier New" w:eastAsia="Courier New" w:hAnsi="Courier New"/>
          <w:color w:val="333333"/>
          <w:sz w:val="16"/>
          <w:szCs w:val="16"/>
        </w:rPr>
        <w:t xml:space="preserve">description: Expert code reviewer focused on correctness, security, maintainability</w:t>
      </w:r>
    </w:p>
    <w:p>
      <w:pPr>
        <w:shd w:fill="F4F4F4" w:val="clear"/>
        <w:spacing w:after="60" w:before="60"/>
        <w:ind w:left="360"/>
      </w:pPr>
      <w:r>
        <w:rPr>
          <w:rFonts w:ascii="Courier New" w:cs="Courier New" w:eastAsia="Courier New" w:hAnsi="Courier New"/>
          <w:color w:val="333333"/>
          <w:sz w:val="16"/>
          <w:szCs w:val="16"/>
        </w:rPr>
        <w:t xml:space="preserve">version: 1.0</w:t>
      </w:r>
    </w:p>
    <w:p>
      <w:pPr>
        <w:shd w:fill="F4F4F4" w:val="clear"/>
        <w:spacing w:after="60" w:before="60"/>
        <w:ind w:left="360"/>
      </w:pPr>
      <w:r>
        <w:rPr>
          <w:rFonts w:ascii="Courier New" w:cs="Courier New" w:eastAsia="Courier New" w:hAnsi="Courier New"/>
          <w:color w:val="333333"/>
          <w:sz w:val="16"/>
          <w:szCs w:val="16"/>
        </w:rPr>
        <w:t xml:space="preserve">tools: ["mcp:git", "mcp:lint"]</w:t>
      </w:r>
    </w:p>
    <w:p>
      <w:pPr>
        <w:shd w:fill="F4F4F4" w:val="clear"/>
        <w:spacing w:after="60" w:before="60"/>
        <w:ind w:left="360"/>
      </w:pPr>
      <w:r>
        <w:rPr>
          <w:rFonts w:ascii="Courier New" w:cs="Courier New" w:eastAsia="Courier New" w:hAnsi="Courier New"/>
          <w:color w:val="333333"/>
          <w:sz w:val="16"/>
          <w:szCs w:val="16"/>
        </w:rPr>
        <w:t xml:space="preserve">handoffs: ["Frontend Developer"]</w:t>
      </w:r>
    </w:p>
    <w:p>
      <w:pPr>
        <w:shd w:fill="F4F4F4" w:val="clear"/>
        <w:spacing w:after="60" w:before="60"/>
        <w:ind w:left="360"/>
      </w:pPr>
      <w:r>
        <w:rPr>
          <w:rFonts w:ascii="Courier New" w:cs="Courier New" w:eastAsia="Courier New" w:hAnsi="Courier New"/>
          <w:color w:val="333333"/>
          <w:sz w:val="16"/>
          <w:szCs w:val="16"/>
        </w:rPr>
        <w:t xml:space="preserve">skills:</w:t>
      </w:r>
    </w:p>
    <w:p>
      <w:pPr>
        <w:shd w:fill="F4F4F4" w:val="clear"/>
        <w:spacing w:after="60" w:before="60"/>
        <w:ind w:left="360"/>
      </w:pPr>
      <w:r>
        <w:rPr>
          <w:rFonts w:ascii="Courier New" w:cs="Courier New" w:eastAsia="Courier New" w:hAnsi="Courier New"/>
          <w:color w:val="333333"/>
          <w:sz w:val="16"/>
          <w:szCs w:val="16"/>
        </w:rPr>
        <w:t xml:space="preserve">  - semantic_trigger: true</w:t>
      </w:r>
    </w:p>
    <w:p>
      <w:pPr>
        <w:shd w:fill="F4F4F4" w:val="clear"/>
        <w:spacing w:after="60" w:before="60"/>
        <w:ind w:left="360"/>
      </w:pPr>
      <w:r>
        <w:rPr>
          <w:rFonts w:ascii="Courier New" w:cs="Courier New" w:eastAsia="Courier New" w:hAnsi="Courier New"/>
          <w:color w:val="333333"/>
          <w:sz w:val="16"/>
          <w:szCs w:val="16"/>
        </w:rPr>
        <w:t xml:space="preserve">    folder: skills/security_review/</w:t>
      </w:r>
    </w:p>
    <w:p>
      <w:pPr>
        <w:shd w:fill="F4F4F4" w:val="clear"/>
        <w:spacing w:after="60" w:before="60"/>
        <w:ind w:left="360"/>
      </w:pPr>
      <w:r>
        <w:rPr>
          <w:rFonts w:ascii="Courier New" w:cs="Courier New" w:eastAsia="Courier New" w:hAnsi="Courier New"/>
          <w:color w:val="333333"/>
          <w:sz w:val="16"/>
          <w:szCs w:val="16"/>
        </w:rPr>
        <w:t xml:space="preserve">structured_output_schema: "pydantic_models.HandoffPayload"</w:t>
      </w:r>
    </w:p>
    <w:p>
      <w:pPr>
        <w:shd w:fill="F4F4F4" w:val="clear"/>
        <w:spacing w:after="60" w:before="60"/>
        <w:ind w:left="360"/>
      </w:pPr>
      <w:r>
        <w:rPr>
          <w:rFonts w:ascii="Courier New" w:cs="Courier New" w:eastAsia="Courier New" w:hAnsi="Courier New"/>
          <w:color w:val="333333"/>
          <w:sz w:val="16"/>
          <w:szCs w:val="16"/>
        </w:rPr>
        <w:t xml:space="preserve">---</w:t>
      </w:r>
    </w:p>
    <w:p>
      <w:pPr>
        <w:shd w:fill="F4F4F4" w:val="clear"/>
        <w:spacing w:after="60" w:before="60"/>
        <w:ind w:left="360"/>
      </w:pPr>
      <w:r>
        <w:rPr>
          <w:rFonts w:ascii="Courier New" w:cs="Courier New" w:eastAsia="Courier New" w:hAnsi="Courier New"/>
          <w:color w:val="333333"/>
          <w:sz w:val="16"/>
          <w:szCs w:val="16"/>
        </w:rPr>
        <w:t xml:space="preserve"/>
      </w:r>
    </w:p>
    <w:p>
      <w:pPr>
        <w:shd w:fill="F4F4F4" w:val="clear"/>
        <w:spacing w:after="60" w:before="60"/>
        <w:ind w:left="360"/>
      </w:pPr>
      <w:r>
        <w:rPr>
          <w:rFonts w:ascii="Courier New" w:cs="Courier New" w:eastAsia="Courier New" w:hAnsi="Courier New"/>
          <w:color w:val="333333"/>
          <w:sz w:val="16"/>
          <w:szCs w:val="16"/>
        </w:rPr>
        <w:t xml:space="preserve">## Identity &amp; Memory</w:t>
      </w:r>
    </w:p>
    <w:p>
      <w:pPr>
        <w:shd w:fill="F4F4F4" w:val="clear"/>
        <w:spacing w:after="60" w:before="60"/>
        <w:ind w:left="360"/>
      </w:pPr>
      <w:r>
        <w:rPr>
          <w:rFonts w:ascii="Courier New" w:cs="Courier New" w:eastAsia="Courier New" w:hAnsi="Courier New"/>
          <w:color w:val="333333"/>
          <w:sz w:val="16"/>
          <w:szCs w:val="16"/>
        </w:rPr>
        <w:t xml:space="preserve">You are an experienced senior software engineer.</w:t>
      </w:r>
    </w:p>
    <w:p>
      <w:pPr>
        <w:shd w:fill="F4F4F4" w:val="clear"/>
        <w:spacing w:after="60" w:before="60"/>
        <w:ind w:left="360"/>
      </w:pPr>
      <w:r>
        <w:rPr>
          <w:rFonts w:ascii="Courier New" w:cs="Courier New" w:eastAsia="Courier New" w:hAnsi="Courier New"/>
          <w:color w:val="333333"/>
          <w:sz w:val="16"/>
          <w:szCs w:val="16"/>
        </w:rPr>
        <w:t xml:space="preserve"/>
      </w:r>
    </w:p>
    <w:p>
      <w:pPr>
        <w:shd w:fill="F4F4F4" w:val="clear"/>
        <w:spacing w:after="60" w:before="60"/>
        <w:ind w:left="360"/>
      </w:pPr>
      <w:r>
        <w:rPr>
          <w:rFonts w:ascii="Courier New" w:cs="Courier New" w:eastAsia="Courier New" w:hAnsi="Courier New"/>
          <w:color w:val="333333"/>
          <w:sz w:val="16"/>
          <w:szCs w:val="16"/>
        </w:rPr>
        <w:t xml:space="preserve">## Core Mission</w:t>
      </w:r>
    </w:p>
    <w:p>
      <w:pPr>
        <w:shd w:fill="F4F4F4" w:val="clear"/>
        <w:spacing w:after="60" w:before="60"/>
        <w:ind w:left="360"/>
      </w:pPr>
      <w:r>
        <w:rPr>
          <w:rFonts w:ascii="Courier New" w:cs="Courier New" w:eastAsia="Courier New" w:hAnsi="Courier New"/>
          <w:color w:val="333333"/>
          <w:sz w:val="16"/>
          <w:szCs w:val="16"/>
        </w:rPr>
        <w:t xml:space="preserve">Review code changes for bugs, security issues, and maintainability.</w:t>
      </w:r>
    </w:p>
    <w:p>
      <w:pPr>
        <w:shd w:fill="F4F4F4" w:val="clear"/>
        <w:spacing w:after="60" w:before="60"/>
        <w:ind w:left="360"/>
      </w:pPr>
      <w:r>
        <w:rPr>
          <w:rFonts w:ascii="Courier New" w:cs="Courier New" w:eastAsia="Courier New" w:hAnsi="Courier New"/>
          <w:color w:val="333333"/>
          <w:sz w:val="16"/>
          <w:szCs w:val="16"/>
        </w:rPr>
        <w:t xml:space="preserve"/>
      </w:r>
    </w:p>
    <w:p>
      <w:pPr>
        <w:shd w:fill="F4F4F4" w:val="clear"/>
        <w:spacing w:after="60" w:before="60"/>
        <w:ind w:left="360"/>
      </w:pPr>
      <w:r>
        <w:rPr>
          <w:rFonts w:ascii="Courier New" w:cs="Courier New" w:eastAsia="Courier New" w:hAnsi="Courier New"/>
          <w:color w:val="333333"/>
          <w:sz w:val="16"/>
          <w:szCs w:val="16"/>
        </w:rPr>
        <w:t xml:space="preserve">## Workflow Process</w:t>
      </w:r>
    </w:p>
    <w:p>
      <w:pPr>
        <w:shd w:fill="F4F4F4" w:val="clear"/>
        <w:spacing w:after="60" w:before="60"/>
        <w:ind w:left="360"/>
      </w:pPr>
      <w:r>
        <w:rPr>
          <w:rFonts w:ascii="Courier New" w:cs="Courier New" w:eastAsia="Courier New" w:hAnsi="Courier New"/>
          <w:color w:val="333333"/>
          <w:sz w:val="16"/>
          <w:szCs w:val="16"/>
        </w:rPr>
        <w:t xml:space="preserve">1. Analyze the diff</w:t>
      </w:r>
    </w:p>
    <w:p>
      <w:pPr>
        <w:shd w:fill="F4F4F4" w:val="clear"/>
        <w:spacing w:after="60" w:before="60"/>
        <w:ind w:left="360"/>
      </w:pPr>
      <w:r>
        <w:rPr>
          <w:rFonts w:ascii="Courier New" w:cs="Courier New" w:eastAsia="Courier New" w:hAnsi="Courier New"/>
          <w:color w:val="333333"/>
          <w:sz w:val="16"/>
          <w:szCs w:val="16"/>
        </w:rPr>
        <w:t xml:space="preserve">2. Identify issues</w:t>
      </w:r>
    </w:p>
    <w:p>
      <w:pPr>
        <w:shd w:fill="F4F4F4" w:val="clear"/>
        <w:spacing w:after="60" w:before="60"/>
        <w:ind w:left="360"/>
      </w:pPr>
      <w:r>
        <w:rPr>
          <w:rFonts w:ascii="Courier New" w:cs="Courier New" w:eastAsia="Courier New" w:hAnsi="Courier New"/>
          <w:color w:val="333333"/>
          <w:sz w:val="16"/>
          <w:szCs w:val="16"/>
        </w:rPr>
        <w:t xml:space="preserve">3. Suggest improvements with code snippets</w:t>
      </w:r>
    </w:p>
    <w:p>
      <w:pPr>
        <w:shd w:fill="F4F4F4" w:val="clear"/>
        <w:spacing w:after="60" w:before="60"/>
        <w:ind w:left="360"/>
      </w:pPr>
      <w:r>
        <w:rPr>
          <w:rFonts w:ascii="Courier New" w:cs="Courier New" w:eastAsia="Courier New" w:hAnsi="Courier New"/>
          <w:color w:val="333333"/>
          <w:sz w:val="16"/>
          <w:szCs w:val="16"/>
        </w:rPr>
        <w:t xml:space="preserve"/>
      </w:r>
    </w:p>
    <w:p>
      <w:pPr>
        <w:shd w:fill="F4F4F4" w:val="clear"/>
        <w:spacing w:after="60" w:before="60"/>
        <w:ind w:left="360"/>
      </w:pPr>
      <w:r>
        <w:rPr>
          <w:rFonts w:ascii="Courier New" w:cs="Courier New" w:eastAsia="Courier New" w:hAnsi="Courier New"/>
          <w:color w:val="333333"/>
          <w:sz w:val="16"/>
          <w:szCs w:val="16"/>
        </w:rPr>
        <w:t xml:space="preserve">## Success Metrics</w:t>
      </w:r>
    </w:p>
    <w:p>
      <w:pPr>
        <w:shd w:fill="F4F4F4" w:val="clear"/>
        <w:spacing w:after="60" w:before="60"/>
        <w:ind w:left="360"/>
      </w:pPr>
      <w:r>
        <w:rPr>
          <w:rFonts w:ascii="Courier New" w:cs="Courier New" w:eastAsia="Courier New" w:hAnsi="Courier New"/>
          <w:color w:val="333333"/>
          <w:sz w:val="16"/>
          <w:szCs w:val="16"/>
        </w:rPr>
        <w:t xml:space="preserve">- All critical issues caught</w:t>
      </w:r>
    </w:p>
    <w:p>
      <w:pPr>
        <w:shd w:fill="F4F4F4" w:val="clear"/>
        <w:spacing w:after="60" w:before="60"/>
        <w:ind w:left="360"/>
      </w:pPr>
      <w:r>
        <w:rPr>
          <w:rFonts w:ascii="Courier New" w:cs="Courier New" w:eastAsia="Courier New" w:hAnsi="Courier New"/>
          <w:color w:val="333333"/>
          <w:sz w:val="16"/>
          <w:szCs w:val="16"/>
        </w:rPr>
        <w:t xml:space="preserve">- Clear, actionable feedback provided</w:t>
      </w:r>
    </w:p>
    <w:p>
      <w:pPr>
        <w:spacing w:after="120"/>
      </w:pPr>
      <w:r>
        <w:rPr>
          <w:rFonts w:ascii="Arial" w:cs="Arial" w:eastAsia="Arial" w:hAnsi="Arial"/>
          <w:color w:val="555555"/>
          <w:sz w:val="20"/>
          <w:szCs w:val="20"/>
        </w:rPr>
        <w:t xml:space="preserve">The frontmatter is parsed into a dataclass. The skills field drives SemanticSkillDiscovery. The structured_output_schema field binds the agent to HandoffPayload enforcement via Instructor.</w:t>
      </w:r>
    </w:p>
    <w:p>
      <w:pPr>
        <w:pBdr>
          <w:bottom w:val="single" w:color="DDDDDD" w:sz="4"/>
        </w:pBdr>
        <w:spacing w:after="200" w:before="200"/>
      </w:pPr>
    </w:p>
    <w:p>
      <w:pPr>
        <w:pStyle w:val="Heading1"/>
        <w:spacing w:after="160" w:before="400"/>
      </w:pPr>
      <w:r>
        <w:rPr>
          <w:rFonts w:ascii="Arial" w:cs="Arial" w:eastAsia="Arial" w:hAnsi="Arial"/>
          <w:b/>
          <w:bCs/>
          <w:color w:val="0D7377"/>
          <w:sz w:val="36"/>
          <w:szCs w:val="36"/>
        </w:rPr>
        <w:t xml:space="preserve">5. Core Components (Phase 1 Order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6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Timeline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2E"/>
                <w:sz w:val="18"/>
                <w:szCs w:val="18"/>
              </w:rPr>
              <w:t xml:space="preserve">A. SemanticSkillDiscovery (helixos/agents/semantic_loader.py)</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18"/>
                <w:szCs w:val="18"/>
              </w:rPr>
              <w:t xml:space="preserve">Day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 Observer/Critic (helixos/agents/observer.py)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Day 1–2</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2E"/>
                <w:sz w:val="18"/>
                <w:szCs w:val="18"/>
              </w:rPr>
              <w:t xml:space="preserve">C. StructuredOutputEnforcer (helixos/orchestrator/structured.py)</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18"/>
                <w:szCs w:val="18"/>
              </w:rPr>
              <w:t xml:space="preserve">Day 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 ResourceMonitor + Intelligent Router + Chroma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Day 3–4</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2E"/>
                <w:sz w:val="18"/>
                <w:szCs w:val="18"/>
              </w:rPr>
              <w:t xml:space="preserve">E. Polling Canvas (helixos/ui/canvas.py)</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555555"/>
                <w:sz w:val="18"/>
                <w:szCs w:val="18"/>
              </w:rPr>
              <w:t xml:space="preserve">Phase 2</w:t>
            </w:r>
          </w:p>
        </w:tc>
      </w:tr>
    </w:tbl>
    <w:p>
      <w:pPr>
        <w:spacing w:after="200"/>
      </w:pPr>
    </w:p>
    <w:p>
      <w:pPr>
        <w:pBdr>
          <w:bottom w:val="single" w:color="DDDDDD" w:sz="4"/>
        </w:pBdr>
        <w:spacing w:after="200" w:before="200"/>
      </w:pPr>
    </w:p>
    <w:p>
      <w:pPr>
        <w:pStyle w:val="Heading1"/>
        <w:spacing w:after="160" w:before="400"/>
      </w:pPr>
      <w:r>
        <w:rPr>
          <w:rFonts w:ascii="Arial" w:cs="Arial" w:eastAsia="Arial" w:hAnsi="Arial"/>
          <w:b/>
          <w:bCs/>
          <w:color w:val="0D7377"/>
          <w:sz w:val="36"/>
          <w:szCs w:val="36"/>
        </w:rPr>
        <w:t xml:space="preserve">6. Two-Phase Roadmap</w:t>
      </w:r>
    </w:p>
    <w:p>
      <w:pPr>
        <w:spacing w:after="80" w:before="220"/>
      </w:pPr>
      <w:r>
        <w:rPr>
          <w:rFonts w:ascii="Arial" w:cs="Arial" w:eastAsia="Arial" w:hAnsi="Arial"/>
          <w:b/>
          <w:bCs/>
          <w:color w:val="1A1A2E"/>
          <w:sz w:val="22"/>
          <w:szCs w:val="22"/>
        </w:rPr>
        <w:t xml:space="preserve">Phase 1 — Days 1–5 (Ship This First — Already Star-Worthy)</w:t>
      </w:r>
    </w:p>
    <w:p>
      <w:pPr>
        <w:pStyle w:val="ListParagraph"/>
        <w:numPr>
          <w:ilvl w:val="0"/>
          <w:numId w:val="2"/>
        </w:numPr>
        <w:spacing w:after="80"/>
      </w:pPr>
      <w:r>
        <w:rPr>
          <w:rFonts w:ascii="Arial" w:cs="Arial" w:eastAsia="Arial" w:hAnsi="Arial"/>
          <w:color w:val="555555"/>
          <w:sz w:val="20"/>
          <w:szCs w:val="20"/>
        </w:rPr>
        <w:t xml:space="preserve">Semantic Skill Discovery + overlap protection (min_distance + diversity penalty)</w:t>
      </w:r>
    </w:p>
    <w:p>
      <w:pPr>
        <w:pStyle w:val="ListParagraph"/>
        <w:numPr>
          <w:ilvl w:val="0"/>
          <w:numId w:val="2"/>
        </w:numPr>
        <w:spacing w:after="80"/>
      </w:pPr>
      <w:r>
        <w:rPr>
          <w:rFonts w:ascii="Arial" w:cs="Arial" w:eastAsia="Arial" w:hAnsi="Arial"/>
          <w:color w:val="555555"/>
          <w:sz w:val="20"/>
          <w:szCs w:val="20"/>
        </w:rPr>
        <w:t xml:space="preserve">Observer/Critic loop (with CriticVerdict + pass/warn/halt UX)</w:t>
      </w:r>
    </w:p>
    <w:p>
      <w:pPr>
        <w:pStyle w:val="ListParagraph"/>
        <w:numPr>
          <w:ilvl w:val="0"/>
          <w:numId w:val="2"/>
        </w:numPr>
        <w:spacing w:after="80"/>
      </w:pPr>
      <w:r>
        <w:rPr>
          <w:rFonts w:ascii="Arial" w:cs="Arial" w:eastAsia="Arial" w:hAnsi="Arial"/>
          <w:color w:val="555555"/>
          <w:sz w:val="20"/>
          <w:szCs w:val="20"/>
        </w:rPr>
        <w:t xml:space="preserve">Instructor structured outputs (CriticVerdict + HandoffPayload)</w:t>
      </w:r>
    </w:p>
    <w:p>
      <w:pPr>
        <w:pStyle w:val="ListParagraph"/>
        <w:numPr>
          <w:ilvl w:val="0"/>
          <w:numId w:val="2"/>
        </w:numPr>
        <w:spacing w:after="80"/>
      </w:pPr>
      <w:r>
        <w:rPr>
          <w:rFonts w:ascii="Arial" w:cs="Arial" w:eastAsia="Arial" w:hAnsi="Arial"/>
          <w:color w:val="555555"/>
          <w:sz w:val="20"/>
          <w:szCs w:val="20"/>
        </w:rPr>
        <w:t xml:space="preserve">Intelligent Router + ResourceMonitor + Chroma integration</w:t>
      </w:r>
    </w:p>
    <w:p>
      <w:pPr>
        <w:pStyle w:val="ListParagraph"/>
        <w:numPr>
          <w:ilvl w:val="0"/>
          <w:numId w:val="2"/>
        </w:numPr>
        <w:spacing w:after="80"/>
      </w:pPr>
      <w:r>
        <w:rPr>
          <w:rFonts w:ascii="Arial" w:cs="Arial" w:eastAsia="Arial" w:hAnsi="Arial"/>
          <w:color w:val="555555"/>
          <w:sz w:val="20"/>
          <w:szCs w:val="20"/>
        </w:rPr>
        <w:t xml:space="preserve">5 core agents + 3 community examples</w:t>
      </w:r>
    </w:p>
    <w:p>
      <w:pPr>
        <w:pStyle w:val="ListParagraph"/>
        <w:numPr>
          <w:ilvl w:val="0"/>
          <w:numId w:val="2"/>
        </w:numPr>
        <w:spacing w:after="80"/>
      </w:pPr>
      <w:r>
        <w:rPr>
          <w:rFonts w:ascii="Arial" w:cs="Arial" w:eastAsia="Arial" w:hAnsi="Arial"/>
          <w:color w:val="555555"/>
          <w:sz w:val="20"/>
          <w:szCs w:val="20"/>
        </w:rPr>
        <w:t xml:space="preserve">CLI + basic Gradio + 3 recipes with Observer demo</w:t>
      </w:r>
    </w:p>
    <w:p>
      <w:pPr>
        <w:spacing w:after="120"/>
      </w:pPr>
    </w:p>
    <w:p>
      <w:pPr>
        <w:spacing w:after="80" w:before="220"/>
      </w:pPr>
      <w:r>
        <w:rPr>
          <w:rFonts w:ascii="Arial" w:cs="Arial" w:eastAsia="Arial" w:hAnsi="Arial"/>
          <w:b/>
          <w:bCs/>
          <w:color w:val="1A1A2E"/>
          <w:sz w:val="22"/>
          <w:szCs w:val="22"/>
        </w:rPr>
        <w:t xml:space="preserve">Phase 2 — Days 6–10 (Launch Version)</w:t>
      </w:r>
    </w:p>
    <w:p>
      <w:pPr>
        <w:pStyle w:val="ListParagraph"/>
        <w:numPr>
          <w:ilvl w:val="0"/>
          <w:numId w:val="2"/>
        </w:numPr>
        <w:spacing w:after="80"/>
      </w:pPr>
      <w:r>
        <w:rPr>
          <w:rFonts w:ascii="Arial" w:cs="Arial" w:eastAsia="Arial" w:hAnsi="Arial"/>
          <w:color w:val="555555"/>
          <w:sz w:val="20"/>
          <w:szCs w:val="20"/>
        </w:rPr>
        <w:t xml:space="preserve">Polling Canvas (file-watching + Gradio refresh every 2s)</w:t>
      </w:r>
    </w:p>
    <w:p>
      <w:pPr>
        <w:pStyle w:val="ListParagraph"/>
        <w:numPr>
          <w:ilvl w:val="0"/>
          <w:numId w:val="2"/>
        </w:numPr>
        <w:spacing w:after="80"/>
      </w:pPr>
      <w:r>
        <w:rPr>
          <w:rFonts w:ascii="Arial" w:cs="Arial" w:eastAsia="Arial" w:hAnsi="Arial"/>
          <w:color w:val="555555"/>
          <w:sz w:val="20"/>
          <w:szCs w:val="20"/>
        </w:rPr>
        <w:t xml:space="preserve">Opt-in Docker sandbox support</w:t>
      </w:r>
    </w:p>
    <w:p>
      <w:pPr>
        <w:pStyle w:val="ListParagraph"/>
        <w:numPr>
          <w:ilvl w:val="0"/>
          <w:numId w:val="2"/>
        </w:numPr>
        <w:spacing w:after="80"/>
      </w:pPr>
      <w:r>
        <w:rPr>
          <w:rFonts w:ascii="Arial" w:cs="Arial" w:eastAsia="Arial" w:hAnsi="Arial"/>
          <w:color w:val="555555"/>
          <w:sz w:val="20"/>
          <w:szCs w:val="20"/>
        </w:rPr>
        <w:t xml:space="preserve">Full validation CI</w:t>
      </w:r>
    </w:p>
    <w:p>
      <w:pPr>
        <w:pStyle w:val="ListParagraph"/>
        <w:numPr>
          <w:ilvl w:val="0"/>
          <w:numId w:val="2"/>
        </w:numPr>
        <w:spacing w:after="80"/>
      </w:pPr>
      <w:r>
        <w:rPr>
          <w:rFonts w:ascii="Arial" w:cs="Arial" w:eastAsia="Arial" w:hAnsi="Arial"/>
          <w:color w:val="555555"/>
          <w:sz w:val="20"/>
          <w:szCs w:val="20"/>
        </w:rPr>
        <w:t xml:space="preserve">Time-travel debugger</w:t>
      </w:r>
    </w:p>
    <w:p>
      <w:pPr>
        <w:pStyle w:val="ListParagraph"/>
        <w:numPr>
          <w:ilvl w:val="0"/>
          <w:numId w:val="2"/>
        </w:numPr>
        <w:spacing w:after="80"/>
      </w:pPr>
      <w:r>
        <w:rPr>
          <w:rFonts w:ascii="Arial" w:cs="Arial" w:eastAsia="Arial" w:hAnsi="Arial"/>
          <w:color w:val="555555"/>
          <w:sz w:val="20"/>
          <w:szCs w:val="20"/>
        </w:rPr>
        <w:t xml:space="preserve">Rich toast notifications for warn verdicts</w:t>
      </w:r>
    </w:p>
    <w:p>
      <w:pPr>
        <w:pStyle w:val="ListParagraph"/>
        <w:numPr>
          <w:ilvl w:val="0"/>
          <w:numId w:val="2"/>
        </w:numPr>
        <w:spacing w:after="80"/>
      </w:pPr>
      <w:r>
        <w:rPr>
          <w:rFonts w:ascii="Arial" w:cs="Arial" w:eastAsia="Arial" w:hAnsi="Arial"/>
          <w:color w:val="555555"/>
          <w:sz w:val="20"/>
          <w:szCs w:val="20"/>
        </w:rPr>
        <w:t xml:space="preserve">Launch-ready docs + demo video</w:t>
      </w:r>
    </w:p>
    <w:p>
      <w:pPr>
        <w:spacing w:after="120"/>
      </w:pPr>
    </w:p>
    <w:p>
      <w:pPr>
        <w:spacing w:after="120"/>
      </w:pPr>
      <w:r>
        <w:rPr>
          <w:rFonts w:ascii="Arial" w:cs="Arial" w:eastAsia="Arial" w:hAnsi="Arial"/>
          <w:i/>
          <w:iCs/>
          <w:color w:val="555555"/>
          <w:sz w:val="20"/>
          <w:szCs w:val="20"/>
        </w:rPr>
        <w:t xml:space="preserve">v1.1 (after Phase 2 launches): Full live-sync canvas + optional vLLM backend.</w:t>
      </w:r>
    </w:p>
    <w:p>
      <w:pPr>
        <w:pBdr>
          <w:bottom w:val="single" w:color="DDDDDD" w:sz="4"/>
        </w:pBdr>
        <w:spacing w:after="200" w:before="200"/>
      </w:pPr>
    </w:p>
    <w:p>
      <w:pPr>
        <w:pStyle w:val="Heading1"/>
        <w:spacing w:after="160" w:before="400"/>
      </w:pPr>
      <w:r>
        <w:rPr>
          <w:rFonts w:ascii="Arial" w:cs="Arial" w:eastAsia="Arial" w:hAnsi="Arial"/>
          <w:b/>
          <w:bCs/>
          <w:color w:val="0D7377"/>
          <w:sz w:val="36"/>
          <w:szCs w:val="36"/>
        </w:rPr>
        <w:t xml:space="preserve">7. One-Command Install</w:t>
      </w:r>
    </w:p>
    <w:p>
      <w:pPr>
        <w:shd w:fill="F4F4F4" w:val="clear"/>
        <w:spacing w:after="60" w:before="60"/>
        <w:ind w:left="360"/>
      </w:pPr>
      <w:r>
        <w:rPr>
          <w:rFonts w:ascii="Courier New" w:cs="Courier New" w:eastAsia="Courier New" w:hAnsi="Courier New"/>
          <w:color w:val="333333"/>
          <w:sz w:val="16"/>
          <w:szCs w:val="16"/>
        </w:rPr>
        <w:t xml:space="preserve">pip install helixos</w:t>
      </w:r>
    </w:p>
    <w:p>
      <w:pPr>
        <w:shd w:fill="F4F4F4" w:val="clear"/>
        <w:spacing w:after="60" w:before="60"/>
        <w:ind w:left="360"/>
      </w:pPr>
      <w:r>
        <w:rPr>
          <w:rFonts w:ascii="Courier New" w:cs="Courier New" w:eastAsia="Courier New" w:hAnsi="Courier New"/>
          <w:color w:val="333333"/>
          <w:sz w:val="16"/>
          <w:szCs w:val="16"/>
        </w:rPr>
        <w:t xml:space="preserve">helixos init                  # RestrictedPython default, instant success</w:t>
      </w:r>
    </w:p>
    <w:p>
      <w:pPr>
        <w:shd w:fill="F4F4F4" w:val="clear"/>
        <w:spacing w:after="60" w:before="60"/>
        <w:ind w:left="360"/>
      </w:pPr>
      <w:r>
        <w:rPr>
          <w:rFonts w:ascii="Courier New" w:cs="Courier New" w:eastAsia="Courier New" w:hAnsi="Courier New"/>
          <w:color w:val="333333"/>
          <w:sz w:val="16"/>
          <w:szCs w:val="16"/>
        </w:rPr>
        <w:t xml:space="preserve">helixos init --with-sandbox   # adds Docker isolation</w:t>
      </w:r>
    </w:p>
    <w:p>
      <w:pPr>
        <w:spacing w:after="120"/>
      </w:pPr>
    </w:p>
    <w:p>
      <w:pPr>
        <w:spacing w:after="120"/>
      </w:pPr>
      <w:r>
        <w:rPr>
          <w:rFonts w:ascii="Arial" w:cs="Arial" w:eastAsia="Arial" w:hAnsi="Arial"/>
          <w:b/>
          <w:bCs/>
          <w:color w:val="555555"/>
          <w:sz w:val="20"/>
          <w:szCs w:val="20"/>
        </w:rPr>
        <w:t xml:space="preserve">Important for Instructor + Ollama: Ensure Ollama is running with OLLAMA_HOST accessible (default: localhost:11434) and the required model pulled (ollama pull qwen2.5:7b etc.) before running any recipe. This prevents the most common first-run connection error.</w:t>
      </w:r>
    </w:p>
    <w:p>
      <w:pPr>
        <w:spacing w:after="120"/>
      </w:pPr>
    </w:p>
    <w:p>
      <w:pPr>
        <w:spacing w:after="120"/>
      </w:pPr>
      <w:r>
        <w:rPr>
          <w:rFonts w:ascii="Arial" w:cs="Arial" w:eastAsia="Arial" w:hAnsi="Arial"/>
          <w:b/>
          <w:bCs/>
          <w:color w:val="555555"/>
          <w:sz w:val="20"/>
          <w:szCs w:val="20"/>
        </w:rPr>
        <w:t xml:space="preserve">Sandbox warning: RestrictedPython stops your agents from running obviously dangerous code. It does not sandbox network access, file system access outside the working directory, or adversarial inputs. If your agents touch real files, real APIs, or user-provided code, enable Docker: helixos init --with-sandbox</w:t>
      </w:r>
    </w:p>
    <w:p>
      <w:pPr>
        <w:spacing w:after="120"/>
      </w:pPr>
    </w:p>
    <w:p>
      <w:pPr>
        <w:spacing w:after="120"/>
      </w:pPr>
      <w:r>
        <w:rPr>
          <w:rFonts w:ascii="Arial" w:cs="Arial" w:eastAsia="Arial" w:hAnsi="Arial"/>
          <w:b/>
          <w:bCs/>
          <w:color w:val="555555"/>
          <w:sz w:val="20"/>
          <w:szCs w:val="20"/>
        </w:rPr>
        <w:t xml:space="preserve">ChromaDB: After helixos init completes, it prints the Chroma collection path and confirms it is writable. If that confirmation is missing, your skill embeddings did not index and SemanticSkillDiscovery will not work. Re-run helixos init.</w:t>
      </w:r>
    </w:p>
    <w:p>
      <w:pPr>
        <w:pBdr>
          <w:bottom w:val="single" w:color="DDDDDD" w:sz="4"/>
        </w:pBdr>
        <w:spacing w:after="200" w:before="200"/>
      </w:pPr>
    </w:p>
    <w:p>
      <w:pPr>
        <w:pStyle w:val="Heading1"/>
        <w:spacing w:after="160" w:before="400"/>
      </w:pPr>
      <w:r>
        <w:rPr>
          <w:rFonts w:ascii="Arial" w:cs="Arial" w:eastAsia="Arial" w:hAnsi="Arial"/>
          <w:b/>
          <w:bCs/>
          <w:color w:val="0D7377"/>
          <w:sz w:val="36"/>
          <w:szCs w:val="36"/>
        </w:rPr>
        <w:t xml:space="preserve">8. Launch Strategy</w:t>
      </w:r>
    </w:p>
    <w:p>
      <w:pPr>
        <w:spacing w:after="80" w:before="220"/>
      </w:pPr>
      <w:r>
        <w:rPr>
          <w:rFonts w:ascii="Arial" w:cs="Arial" w:eastAsia="Arial" w:hAnsi="Arial"/>
          <w:b/>
          <w:bCs/>
          <w:color w:val="1A1A2E"/>
          <w:sz w:val="22"/>
          <w:szCs w:val="22"/>
        </w:rPr>
        <w:t xml:space="preserve">Video Hook</w:t>
      </w:r>
    </w:p>
    <w:p>
      <w:pPr>
        <w:spacing w:after="120"/>
      </w:pPr>
      <w:r>
        <w:rPr>
          <w:rFonts w:ascii="Arial" w:cs="Arial" w:eastAsia="Arial" w:hAnsi="Arial"/>
          <w:color w:val="555555"/>
          <w:sz w:val="20"/>
          <w:szCs w:val="20"/>
        </w:rPr>
        <w:t xml:space="preserve">Weird prompt → Semantic Skill Discovery pulled the exact skill I never named → Observer halted on a bug → user approved the fix → continued. All local, zero hallucinations.</w:t>
      </w:r>
    </w:p>
    <w:p>
      <w:pPr>
        <w:spacing w:after="80" w:before="220"/>
      </w:pPr>
      <w:r>
        <w:rPr>
          <w:rFonts w:ascii="Arial" w:cs="Arial" w:eastAsia="Arial" w:hAnsi="Arial"/>
          <w:b/>
          <w:bCs/>
          <w:color w:val="1A1A2E"/>
          <w:sz w:val="22"/>
          <w:szCs w:val="22"/>
        </w:rPr>
        <w:t xml:space="preserve">X Post</w:t>
      </w:r>
    </w:p>
    <w:p>
      <w:pPr>
        <w:spacing w:after="120"/>
      </w:pPr>
      <w:r>
        <w:rPr>
          <w:rFonts w:ascii="Arial" w:cs="Arial" w:eastAsia="Arial" w:hAnsi="Arial"/>
          <w:color w:val="555555"/>
          <w:sz w:val="20"/>
          <w:szCs w:val="20"/>
        </w:rPr>
        <w:t xml:space="preserve">HelixOS — the local agent OS that actually understands what you mean. Semantic Skill Discovery + built-in Observer = agents that don’t drift. One-click recipes. Video + repo dropping now. #LocalAI #AgentOS</w:t>
      </w:r>
    </w:p>
    <w:p>
      <w:pPr>
        <w:pBdr>
          <w:bottom w:val="single" w:color="DDDDDD" w:sz="4"/>
        </w:pBdr>
        <w:spacing w:after="200" w:before="200"/>
      </w:pPr>
    </w:p>
    <w:p>
      <w:pPr>
        <w:spacing w:after="60" w:before="200"/>
        <w:jc w:val="center"/>
      </w:pPr>
      <w:r>
        <w:rPr>
          <w:rFonts w:ascii="Arial" w:cs="Arial" w:eastAsia="Arial" w:hAnsi="Arial"/>
          <w:i/>
          <w:iCs/>
          <w:color w:val="555555"/>
          <w:sz w:val="18"/>
          <w:szCs w:val="18"/>
        </w:rPr>
        <w:t xml:space="preserve">This document is 100% self-contained. Every section stands alone.</w:t>
      </w:r>
    </w:p>
    <w:p>
      <w:pPr>
        <w:jc w:val="center"/>
      </w:pPr>
      <w:r>
        <w:rPr>
          <w:rFonts w:ascii="Arial" w:cs="Arial" w:eastAsia="Arial" w:hAnsi="Arial"/>
          <w:b/>
          <w:bCs/>
          <w:color w:val="0D7377"/>
          <w:sz w:val="18"/>
          <w:szCs w:val="18"/>
        </w:rPr>
        <w:t xml:space="preserve">Go write semantic_loader.py. The rest follows from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737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2026-03-17T22:17:51.786Z</dcterms:created>
  <dcterms:modified xsi:type="dcterms:W3CDTF">2026-03-17T22:17:51.788Z</dcterms:modified>
</cp:coreProperties>
</file>

<file path=docProps/custom.xml><?xml version="1.0" encoding="utf-8"?>
<Properties xmlns="http://schemas.openxmlformats.org/officeDocument/2006/custom-properties" xmlns:vt="http://schemas.openxmlformats.org/officeDocument/2006/docPropsVTypes"/>
</file>