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8.png" ContentType="image/png"/>
  <Override PartName="/word/media/rId234.png" ContentType="image/png"/>
  <Override PartName="/word/media/rId236.png" ContentType="image/png"/>
  <Override PartName="/word/media/rId239.png" ContentType="image/png"/>
  <Override PartName="/word/media/rId240.png" ContentType="image/png"/>
  <Override PartName="/word/media/rId35.png" ContentType="image/png"/>
  <Override PartName="/word/media/rId245.png" ContentType="image/png"/>
  <Override PartName="/word/media/rId248.png" ContentType="image/png"/>
  <Override PartName="/word/media/rId249.png" ContentType="image/png"/>
  <Override PartName="/word/media/rId259.png" ContentType="image/png"/>
  <Override PartName="/word/media/rId260.png" ContentType="image/png"/>
  <Override PartName="/word/media/rId261.png" ContentType="image/png"/>
  <Override PartName="/word/media/rId282.png" ContentType="image/png"/>
  <Override PartName="/word/media/rId288.png" ContentType="image/png"/>
  <Override PartName="/word/media/rId289.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231.jpg" ContentType="image/jpe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2022-02-15</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27"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t xml:space="preserve"> </w:t>
      </w:r>
      <w:r>
        <w:rPr>
          <w:iCs/>
          <w:i/>
        </w:rPr>
        <w:t xml:space="preserve">overdispersion</w:t>
      </w:r>
      <w:r>
        <w:t xml:space="preserve">. We will look at how one might assess overdispersion in Poisson regression and suggest some alternative procedures. As with logistic regression we will look to marginal effects and visualization as an aid to better understand results from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numPr>
          <w:ilvl w:val="0"/>
          <w:numId w:val="1032"/>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32"/>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32"/>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32"/>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32"/>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32"/>
        </w:numPr>
        <w:pStyle w:val="Compact"/>
      </w:pP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numPr>
          <w:ilvl w:val="0"/>
          <w:numId w:val="1033"/>
        </w:numPr>
        <w:pStyle w:val="Compact"/>
      </w:pPr>
      <w:r>
        <w:rPr>
          <w:iCs/>
          <w:i/>
        </w:rPr>
        <w:t xml:space="preserve">age</w:t>
      </w:r>
      <w:r>
        <w:t xml:space="preserve">: Age at time of Wave 1 interview.</w:t>
      </w:r>
    </w:p>
    <w:p>
      <w:pPr>
        <w:numPr>
          <w:ilvl w:val="0"/>
          <w:numId w:val="1033"/>
        </w:numPr>
        <w:pStyle w:val="Compact"/>
      </w:pPr>
      <w:r>
        <w:rPr>
          <w:iCs/>
          <w:i/>
        </w:rPr>
        <w:t xml:space="preserve">nonwhite</w:t>
      </w:r>
      <w:r>
        <w:t xml:space="preserve">: Race (white or nonwhite).</w:t>
      </w:r>
    </w:p>
    <w:p>
      <w:pPr>
        <w:numPr>
          <w:ilvl w:val="0"/>
          <w:numId w:val="1033"/>
        </w:numPr>
        <w:pStyle w:val="Compact"/>
      </w:pPr>
      <w:r>
        <w:rPr>
          <w:iCs/>
          <w:i/>
        </w:rPr>
        <w:t xml:space="preserve">female</w:t>
      </w:r>
      <w:r>
        <w:t xml:space="preserve">: Gender (female or male).</w:t>
      </w:r>
    </w:p>
    <w:p>
      <w:pPr>
        <w:numPr>
          <w:ilvl w:val="0"/>
          <w:numId w:val="1033"/>
        </w:numPr>
        <w:pStyle w:val="Compact"/>
      </w:pPr>
      <w:r>
        <w:rPr>
          <w:iCs/>
          <w:i/>
        </w:rPr>
        <w:t xml:space="preserve">educate</w:t>
      </w:r>
      <w:r>
        <w:t xml:space="preserve">: Number of years of completed education.</w:t>
      </w:r>
    </w:p>
    <w:p>
      <w:pPr>
        <w:numPr>
          <w:ilvl w:val="0"/>
          <w:numId w:val="1033"/>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33"/>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33"/>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33"/>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33"/>
        </w:numPr>
        <w:pStyle w:val="Compact"/>
      </w:pPr>
      <w:r>
        <w:rPr>
          <w:iCs/>
          <w:i/>
        </w:rPr>
        <w:t xml:space="preserve">obese</w:t>
      </w:r>
      <w:r>
        <w:t xml:space="preserve">: Obesity, dummy variable coded 1 if body mass index [kg/m2] &gt; 30.</w:t>
      </w:r>
    </w:p>
    <w:p>
      <w:pPr>
        <w:numPr>
          <w:ilvl w:val="0"/>
          <w:numId w:val="1033"/>
        </w:numPr>
        <w:pStyle w:val="Compact"/>
      </w:pPr>
      <w:r>
        <w:rPr>
          <w:iCs/>
          <w:i/>
        </w:rPr>
        <w:t xml:space="preserve">fampos</w:t>
      </w:r>
      <w:r>
        <w:t xml:space="preserve">: Family support as measured by four items reflecting the presence of positive relationship characteristics.</w:t>
      </w:r>
    </w:p>
    <w:p>
      <w:pPr>
        <w:numPr>
          <w:ilvl w:val="0"/>
          <w:numId w:val="1033"/>
        </w:numPr>
        <w:pStyle w:val="Compact"/>
      </w:pPr>
      <w:r>
        <w:rPr>
          <w:iCs/>
          <w:i/>
        </w:rPr>
        <w:t xml:space="preserve">friendpos</w:t>
      </w:r>
      <w:r>
        <w:t xml:space="preserve">: Friend support as measured by four items reflecting the presence of positive relationship characteristics.</w:t>
      </w:r>
    </w:p>
    <w:p>
      <w:pPr>
        <w:numPr>
          <w:ilvl w:val="0"/>
          <w:numId w:val="1033"/>
        </w:numPr>
        <w:pStyle w:val="Compact"/>
      </w:pPr>
      <w:r>
        <w:rPr>
          <w:iCs/>
          <w:i/>
        </w:rPr>
        <w:t xml:space="preserve">famneg</w:t>
      </w:r>
      <w:r>
        <w:t xml:space="preserve">: Family strain as measured by four items reflecting the presence of difficult relationship characteristics.</w:t>
      </w:r>
    </w:p>
    <w:p>
      <w:pPr>
        <w:numPr>
          <w:ilvl w:val="0"/>
          <w:numId w:val="1033"/>
        </w:numPr>
        <w:pStyle w:val="Compact"/>
      </w:pPr>
      <w:r>
        <w:rPr>
          <w:iCs/>
          <w:i/>
        </w:rPr>
        <w:t xml:space="preserve">friendneg</w:t>
      </w:r>
      <w:r>
        <w:t xml:space="preserve">: Friend strain as measured by four items reflecting the presence of difficult relationship characteristics.</w:t>
      </w:r>
    </w:p>
    <w:p>
      <w:pPr>
        <w:numPr>
          <w:ilvl w:val="0"/>
          <w:numId w:val="1033"/>
        </w:numPr>
        <w:pStyle w:val="Compact"/>
      </w:pPr>
      <w:r>
        <w:rPr>
          <w:iCs/>
          <w:i/>
        </w:rPr>
        <w:t xml:space="preserve">integration</w:t>
      </w:r>
      <w:r>
        <w:t xml:space="preserve">: Social integration as measured by three 7-item Likert–type questions.</w:t>
      </w:r>
    </w:p>
    <w:p>
      <w:pPr>
        <w:numPr>
          <w:ilvl w:val="0"/>
          <w:numId w:val="1033"/>
        </w:numPr>
        <w:pStyle w:val="Compact"/>
      </w:pPr>
      <w:r>
        <w:rPr>
          <w:iCs/>
          <w:i/>
        </w:rPr>
        <w:t xml:space="preserve">ever_divor</w:t>
      </w:r>
      <w:r>
        <w:t xml:space="preserve">: Ever divorced, a dummy variable coded 1 if the respondent reported having been divorced.</w:t>
      </w:r>
    </w:p>
    <w:p>
      <w:pPr>
        <w:numPr>
          <w:ilvl w:val="0"/>
          <w:numId w:val="1033"/>
        </w:numPr>
        <w:pStyle w:val="Compact"/>
      </w:pPr>
      <w:r>
        <w:rPr>
          <w:iCs/>
          <w:i/>
        </w:rPr>
        <w:t xml:space="preserve">controlw1</w:t>
      </w:r>
      <w:r>
        <w:t xml:space="preserve">: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deviance-and-goodness-of-fit"/>
    <w:p>
      <w:pPr>
        <w:pStyle w:val="Heading3"/>
      </w:pPr>
      <w:r>
        <w:rPr>
          <w:rStyle w:val="SectionNumber"/>
        </w:rPr>
        <w:t xml:space="preserve">8.5.1</w:t>
      </w:r>
      <w:r>
        <w:tab/>
      </w:r>
      <w:r>
        <w:t xml:space="preserve">Deviance and Goodness of Fit</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26"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25"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225"/>
    <w:bookmarkEnd w:id="226"/>
    <w:bookmarkEnd w:id="227"/>
    <w:bookmarkStart w:id="257" w:name="chapter-9"/>
    <w:p>
      <w:pPr>
        <w:pStyle w:val="Heading1"/>
      </w:pPr>
      <w:r>
        <w:rPr>
          <w:rStyle w:val="SectionNumber"/>
        </w:rPr>
        <w:t xml:space="preserve">9</w:t>
      </w:r>
      <w:r>
        <w:tab/>
      </w:r>
      <w:r>
        <w:t xml:space="preserve">Two-Occassion change</w:t>
      </w:r>
    </w:p>
    <w:p>
      <w:pPr>
        <w:pStyle w:val="FirstParagraph"/>
      </w:pPr>
      <w:r>
        <w:t xml:space="preserve">In Chapter 9 we will introduce longitudinal models in their most basic form: repeated measures collected at two occasions. Two-occasions data are a natural starting point for studying change: all longitudinal data collection begins with two occasions. Given any two-occasion repeated measures data, popular analytic approaches include autoregressive and difference score models.</w:t>
      </w:r>
    </w:p>
    <w:p>
      <w:pPr>
        <w:pStyle w:val="BodyText"/>
      </w:pPr>
      <w:r>
        <w:t xml:space="preserve">This script works through some basic representations of change, more specifically (1) autoregressive models of change (residualized change), and (2) difference-score models (raw change) of change. These two models consider and answer different kinds of research questions: questions about change in interindividual differences and questions about intraindividual change.</w:t>
      </w:r>
    </w:p>
    <w:p>
      <w:pPr>
        <w:pStyle w:val="BodyText"/>
      </w:pPr>
      <w:r>
        <w:rPr>
          <w:bCs/>
          <w:b/>
        </w:rPr>
        <w:t xml:space="preserve">Importantly, we do not yet consider predictors in our model, which is arguably the most common scenario when these two models are compared: looking at pre- and post-test differences among two groups. However, this will serve as an introduction to the concepts of raw and residualized change.</w:t>
      </w:r>
    </w:p>
    <w:bookmarkStart w:id="229" w:name="example-data-5"/>
    <w:p>
      <w:pPr>
        <w:pStyle w:val="Heading2"/>
      </w:pPr>
      <w:r>
        <w:rPr>
          <w:rStyle w:val="SectionNumber"/>
        </w:rPr>
        <w:t xml:space="preserve">9.1</w:t>
      </w:r>
      <w:r>
        <w:tab/>
      </w:r>
      <w:r>
        <w:t xml:space="preserve">Example Data</w:t>
      </w:r>
    </w:p>
    <w:p>
      <w:pPr>
        <w:pStyle w:val="FirstParagraph"/>
      </w:pPr>
      <w:r>
        <w:t xml:space="preserve">Chapter 6 make use of the same WISC data used in Chapter 3. Here we again read in, subset, and provide descriptives for the WISC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FirstParagraph"/>
      </w:pPr>
      <w:r>
        <w:t xml:space="preserve">And some bivariate plots of the two-occasion relations.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0-1.png" id="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bookmarkEnd w:id="229"/>
    <w:bookmarkStart w:id="233" w:name="inroduction"/>
    <w:p>
      <w:pPr>
        <w:pStyle w:val="Heading2"/>
      </w:pPr>
      <w:r>
        <w:rPr>
          <w:rStyle w:val="SectionNumber"/>
        </w:rPr>
        <w:t xml:space="preserve">9.2</w:t>
      </w:r>
      <w:r>
        <w:tab/>
      </w:r>
      <w:r>
        <w:t xml:space="preserve">Inroduction</w:t>
      </w:r>
    </w:p>
    <w:bookmarkStart w:id="230" w:name="a-thought-experiment"/>
    <w:p>
      <w:pPr>
        <w:pStyle w:val="Heading3"/>
      </w:pPr>
      <w:r>
        <w:rPr>
          <w:rStyle w:val="SectionNumber"/>
        </w:rPr>
        <w:t xml:space="preserve">9.2.1</w:t>
      </w:r>
      <w:r>
        <w:tab/>
      </w:r>
      <w:r>
        <w:t xml:space="preserve">A Thought Experiment</w:t>
      </w:r>
    </w:p>
    <w:p>
      <w:pPr>
        <w:pStyle w:val="FirstParagraph"/>
      </w:pPr>
      <w:r>
        <w:t xml:space="preserve">Now that we are considering repeated measures data it is helpful to thinking about what repeated measures buy us. Here are a few thoughts:</w:t>
      </w:r>
    </w:p>
    <w:p>
      <w:pPr>
        <w:pStyle w:val="BodyText"/>
      </w:pPr>
      <w:r>
        <w:t xml:space="preserve">With cross-sectional data:</w:t>
      </w:r>
    </w:p>
    <w:p>
      <w:pPr>
        <w:numPr>
          <w:ilvl w:val="0"/>
          <w:numId w:val="1034"/>
        </w:numPr>
        <w:pStyle w:val="Compact"/>
      </w:pPr>
      <w:r>
        <w:t xml:space="preserve">No sense of passage of time</w:t>
      </w:r>
    </w:p>
    <w:p>
      <w:pPr>
        <w:numPr>
          <w:ilvl w:val="0"/>
          <w:numId w:val="1034"/>
        </w:numPr>
        <w:pStyle w:val="Compact"/>
      </w:pPr>
      <w:r>
        <w:t xml:space="preserve">Cannot control for what happened at earlier timepoints</w:t>
      </w:r>
    </w:p>
    <w:p>
      <w:pPr>
        <w:numPr>
          <w:ilvl w:val="0"/>
          <w:numId w:val="1034"/>
        </w:numPr>
        <w:pStyle w:val="Compact"/>
      </w:pPr>
      <w:r>
        <w:t xml:space="preserve">Must rely more heavily on theory (e.g. equivalent models</w:t>
      </w:r>
      <w:r>
        <w:t xml:space="preserve"> </w:t>
      </w:r>
      <w:r>
        <w:t xml:space="preserve">(</w:t>
      </w:r>
      <w:hyperlink w:anchor="ref-maccallum1993">
        <w:r>
          <w:rPr>
            <w:rStyle w:val="Hyperlink"/>
          </w:rPr>
          <w:t xml:space="preserve">MacCallum et al. 1993</w:t>
        </w:r>
      </w:hyperlink>
      <w:r>
        <w:t xml:space="preserve">)</w:t>
      </w:r>
      <w:r>
        <w:t xml:space="preserve">)</w:t>
      </w:r>
    </w:p>
    <w:p>
      <w:pPr>
        <w:numPr>
          <w:ilvl w:val="0"/>
          <w:numId w:val="1034"/>
        </w:numPr>
        <w:pStyle w:val="Compact"/>
      </w:pPr>
      <w:r>
        <w:t xml:space="preserve">Causality (e.g. cause precedes the effect, cause related to effect, plausible alternatives)</w:t>
      </w:r>
    </w:p>
    <w:p>
      <w:pPr>
        <w:numPr>
          <w:ilvl w:val="0"/>
          <w:numId w:val="1034"/>
        </w:numPr>
        <w:pStyle w:val="Compact"/>
      </w:pPr>
      <w:r>
        <w:t xml:space="preserve">Depending on true change process, cross-sectional slice may mislead</w:t>
      </w:r>
    </w:p>
    <w:bookmarkEnd w:id="230"/>
    <w:bookmarkStart w:id="232" w:name="examples-of-equivalent-models"/>
    <w:p>
      <w:pPr>
        <w:pStyle w:val="Heading3"/>
      </w:pPr>
      <w:r>
        <w:rPr>
          <w:rStyle w:val="SectionNumber"/>
        </w:rPr>
        <w:t xml:space="preserve">9.2.2</w:t>
      </w:r>
      <w:r>
        <w:tab/>
      </w:r>
      <w:r>
        <w:t xml:space="preserve">Examples of Equivalent Models</w:t>
      </w:r>
    </w:p>
    <w:p>
      <w:pPr>
        <w:pStyle w:val="CaptionedFigure"/>
      </w:pPr>
      <w:r>
        <w:drawing>
          <wp:inline>
            <wp:extent cx="5334000" cy="7499684"/>
            <wp:effectExtent b="0" l="0" r="0" t="0"/>
            <wp:docPr descr="Figure 3 from MacCallum et al. (1993)" title="" id="1" name="Picture"/>
            <a:graphic>
              <a:graphicData uri="http://schemas.openxmlformats.org/drawingml/2006/picture">
                <pic:pic>
                  <pic:nvPicPr>
                    <pic:cNvPr descr="imgs/equiv.jpg" id="0" name="Picture"/>
                    <pic:cNvPicPr>
                      <a:picLocks noChangeArrowheads="1" noChangeAspect="1"/>
                    </pic:cNvPicPr>
                  </pic:nvPicPr>
                  <pic:blipFill>
                    <a:blip r:embed="rId231"/>
                    <a:stretch>
                      <a:fillRect/>
                    </a:stretch>
                  </pic:blipFill>
                  <pic:spPr bwMode="auto">
                    <a:xfrm>
                      <a:off x="0" y="0"/>
                      <a:ext cx="5334000" cy="7499684"/>
                    </a:xfrm>
                    <a:prstGeom prst="rect">
                      <a:avLst/>
                    </a:prstGeom>
                    <a:noFill/>
                    <a:ln w="9525">
                      <a:noFill/>
                      <a:headEnd/>
                      <a:tailEnd/>
                    </a:ln>
                  </pic:spPr>
                </pic:pic>
              </a:graphicData>
            </a:graphic>
          </wp:inline>
        </w:drawing>
      </w:r>
    </w:p>
    <w:p>
      <w:pPr>
        <w:pStyle w:val="ImageCaption"/>
      </w:pPr>
      <w:r>
        <w:t xml:space="preserve">Figure 3 from</w:t>
      </w:r>
      <w:r>
        <w:t xml:space="preserve"> </w:t>
      </w:r>
      <w:hyperlink w:anchor="ref-maccallum1993">
        <w:r>
          <w:rPr>
            <w:rStyle w:val="Hyperlink"/>
          </w:rPr>
          <w:t xml:space="preserve">MacCallum et al.</w:t>
        </w:r>
      </w:hyperlink>
      <w:r>
        <w:t xml:space="preserve"> </w:t>
      </w:r>
      <w:r>
        <w:t xml:space="preserve">(</w:t>
      </w:r>
      <w:hyperlink w:anchor="ref-maccallum1993">
        <w:r>
          <w:rPr>
            <w:rStyle w:val="Hyperlink"/>
          </w:rPr>
          <w:t xml:space="preserve">1993</w:t>
        </w:r>
      </w:hyperlink>
      <w:r>
        <w:t xml:space="preserve">)</w:t>
      </w:r>
    </w:p>
    <w:bookmarkEnd w:id="232"/>
    <w:bookmarkEnd w:id="233"/>
    <w:bookmarkStart w:id="235" w:name="residualized-change"/>
    <w:p>
      <w:pPr>
        <w:pStyle w:val="Heading2"/>
      </w:pPr>
      <w:r>
        <w:rPr>
          <w:rStyle w:val="SectionNumber"/>
        </w:rPr>
        <w:t xml:space="preserve">9.3</w:t>
      </w:r>
      <w:r>
        <w:tab/>
      </w:r>
      <w:r>
        <w:t xml:space="preserve">Residualized Change</w:t>
      </w:r>
    </w:p>
    <w:p>
      <w:pPr>
        <w:pStyle w:val="FirstParagraph"/>
      </w:pPr>
      <w:r>
        <w:t xml:space="preserve">Before introducing the model behind each approach is is helpful to consider the data characteristics underlying each notion of change.</w:t>
      </w:r>
    </w:p>
    <w:p>
      <w:pPr>
        <w:pStyle w:val="BodyText"/>
      </w:pPr>
      <w:r>
        <w:t xml:space="preserve">The first approach uses the measure at the second time point as a dependent variable regressed on the the measure at the first time point.</w:t>
      </w:r>
    </w:p>
    <w:p>
      <w:pPr>
        <w:pStyle w:val="BodyText"/>
      </w:pPr>
      <w:r>
        <w:rPr>
          <w:bCs/>
          <w:b/>
        </w:rPr>
        <w:t xml:space="preserve">Importantly, when we look at residualized change, it is not what is the difference between scores at time 1 and time 2, it is where are you at time 2 relative to time 1, based on what we would expect from your time 2 scores.</w:t>
      </w:r>
    </w:p>
    <w:p>
      <w:pPr>
        <w:pStyle w:val="BodyText"/>
      </w:pPr>
      <w:r>
        <w:t xml:space="preserve">In this way it is helpful to view the data as a scatter plot, like we would in a regression model.</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"Verbal Scores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Scores at Grade 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1-1.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bookmarkEnd w:id="235"/>
    <w:bookmarkStart w:id="237" w:name="raw-change"/>
    <w:p>
      <w:pPr>
        <w:pStyle w:val="Heading2"/>
      </w:pPr>
      <w:r>
        <w:rPr>
          <w:rStyle w:val="SectionNumber"/>
        </w:rPr>
        <w:t xml:space="preserve">9.4</w:t>
      </w:r>
      <w:r>
        <w:tab/>
      </w:r>
      <w:r>
        <w:t xml:space="preserve">Raw Change</w:t>
      </w:r>
    </w:p>
    <w:p>
      <w:pPr>
        <w:pStyle w:val="FirstParagraph"/>
      </w:pPr>
      <w:r>
        <w:t xml:space="preserve">The second approach involves computing a change score by subtracting the measure at time 1 from the measure at time 2 (e.g. </w:t>
      </w:r>
      <m:oMath>
        <m:sSub>
          <m:e>
            <m:r>
              <m:t>y</m:t>
            </m:r>
          </m:e>
          <m:sub>
            <m:r>
              <m:t>t</m:t>
            </m:r>
          </m:sub>
        </m:sSub>
        <m:r>
          <m:rPr>
            <m:sty m:val="p"/>
          </m:rPr>
          <m:t>−</m:t>
        </m:r>
        <m:sSub>
          <m:e>
            <m:r>
              <m:t>y</m:t>
            </m:r>
          </m:e>
          <m:sub>
            <m:r>
              <m:t>t</m:t>
            </m:r>
            <m:r>
              <m:rPr>
                <m:sty m:val="p"/>
              </m:rPr>
              <m:t>−</m:t>
            </m:r>
            <m:r>
              <m:t>1</m:t>
            </m:r>
          </m:sub>
        </m:sSub>
      </m:oMath>
      <w:r>
        <w:t xml:space="preserve">)</w:t>
      </w:r>
    </w:p>
    <w:p>
      <w:pPr>
        <w:pStyle w:val="BodyText"/>
      </w:pPr>
      <w:r>
        <w:t xml:space="preserve">This raw change score is then typically used as the dependent variable in a regression equation.</w:t>
      </w:r>
    </w:p>
    <w:p>
      <w:pPr>
        <w:pStyle w:val="BodyText"/>
      </w:pPr>
      <w:r>
        <w:t xml:space="preserve">Here we are speaking in terms of difference scores and raw change. We can plot intraindividual change, by putting time along the x-axis. This requires reshaping the data from wide format to long format.</w:t>
      </w:r>
    </w:p>
    <w:p>
      <w:pPr>
        <w:pStyle w:val="BodyText"/>
      </w:pPr>
      <w:r>
        <w:t xml:space="preserve">To recap, our wide data looks like this:</w:t>
      </w:r>
    </w:p>
    <w:p>
      <w:pPr>
        <w:pStyle w:val="SourceCode"/>
      </w:pP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p>
      <w:pPr>
        <w:pStyle w:val="FirstParagraph"/>
      </w:pPr>
      <w:r>
        <w:t xml:space="preserve">We can reshape our data to a long format using the</w:t>
      </w:r>
      <w:r>
        <w:t xml:space="preserve"> </w:t>
      </w:r>
      <w:r>
        <w:rPr>
          <w:rStyle w:val="VerbatimChar"/>
        </w:rPr>
        <w:t xml:space="preserve">reshape()</w:t>
      </w:r>
      <w:r>
        <w:t xml:space="preserve"> </w:t>
      </w:r>
      <w:r>
        <w:t xml:space="preserve">function as follows</w:t>
      </w:r>
    </w:p>
    <w:p>
      <w:pPr>
        <w:pStyle w:val="SourceCode"/>
      </w:pPr>
      <w:r>
        <w:rPr>
          <w:rStyle w:val="NormalTok"/>
        </w:rPr>
        <w:t xml:space="preserve">wiscsublong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NormalTok"/>
        </w:rPr>
        <w:t xml:space="preserve">wiscsublong </w:t>
      </w:r>
      <w:r>
        <w:rPr>
          <w:rStyle w:val="OtherTok"/>
        </w:rPr>
        <w:t xml:space="preserve">&lt;-</w:t>
      </w:r>
      <w:r>
        <w:rPr>
          <w:rStyle w:val="NormalTok"/>
        </w:rPr>
        <w:t xml:space="preserve"> wiscsublong[</w:t>
      </w:r>
      <w:r>
        <w:rPr>
          <w:rStyle w:val="FunctionTok"/>
        </w:rPr>
        <w:t xml:space="preserve">order</w:t>
      </w:r>
      <w:r>
        <w:rPr>
          <w:rStyle w:val="NormalTok"/>
        </w:rPr>
        <w:t xml:space="preserve">(wiscsublong</w:t>
      </w:r>
      <w:r>
        <w:rPr>
          <w:rStyle w:val="SpecialCharTok"/>
        </w:rPr>
        <w:t xml:space="preserve">$</w:t>
      </w:r>
      <w:r>
        <w:rPr>
          <w:rStyle w:val="NormalTok"/>
        </w:rPr>
        <w:t xml:space="preserve">id,wiscsublong</w:t>
      </w:r>
      <w:r>
        <w:rPr>
          <w:rStyle w:val="SpecialCharTok"/>
        </w:rPr>
        <w:t xml:space="preserve">$</w:t>
      </w:r>
      <w:r>
        <w:rPr>
          <w:rStyle w:val="NormalTok"/>
        </w:rPr>
        <w:t xml:space="preserve">grade),]</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(wiscsublong,</w:t>
      </w:r>
      <w:r>
        <w:rPr>
          <w:rStyle w:val="DecValTok"/>
        </w:rPr>
        <w:t xml:space="preserve">2</w:t>
      </w:r>
      <w:r>
        <w:rPr>
          <w:rStyle w:val="NormalTok"/>
        </w:rPr>
        <w:t xml:space="preserve">))</w:t>
      </w:r>
    </w:p>
    <w:p>
      <w:pPr>
        <w:pStyle w:val="SourceCode"/>
      </w:pPr>
      <w:r>
        <w:rPr>
          <w:rStyle w:val="VerbatimChar"/>
        </w:rPr>
        <w:t xml:space="preserve">##     id grade  verb</w:t>
      </w:r>
      <w:r>
        <w:br/>
      </w:r>
      <w:r>
        <w:rPr>
          <w:rStyle w:val="VerbatimChar"/>
        </w:rPr>
        <w:t xml:space="preserve">## 1.1  1     1 24.42</w:t>
      </w:r>
      <w:r>
        <w:br/>
      </w:r>
      <w:r>
        <w:rPr>
          <w:rStyle w:val="VerbatimChar"/>
        </w:rPr>
        <w:t xml:space="preserve">## 1.6  1     6 55.64</w:t>
      </w:r>
      <w:r>
        <w:br/>
      </w:r>
      <w:r>
        <w:rPr>
          <w:rStyle w:val="VerbatimChar"/>
        </w:rPr>
        <w:t xml:space="preserve">## 2.1  2     1 12.44</w:t>
      </w:r>
      <w:r>
        <w:br/>
      </w:r>
      <w:r>
        <w:rPr>
          <w:rStyle w:val="VerbatimChar"/>
        </w:rPr>
        <w:t xml:space="preserve">## 2.6  2     6 37.81</w:t>
      </w:r>
      <w:r>
        <w:br/>
      </w:r>
      <w:r>
        <w:rPr>
          <w:rStyle w:val="VerbatimChar"/>
        </w:rPr>
        <w:t xml:space="preserve">## 3.1  3     1 32.43</w:t>
      </w:r>
      <w:r>
        <w:br/>
      </w:r>
      <w:r>
        <w:rPr>
          <w:rStyle w:val="VerbatimChar"/>
        </w:rPr>
        <w:t xml:space="preserve">## 3.6  3     6 50.18</w:t>
      </w:r>
    </w:p>
    <w:p>
      <w:pPr>
        <w:pStyle w:val="FirstParagraph"/>
      </w:pPr>
      <w:r>
        <w:t xml:space="preserve">Now, the long data is structured in a manner amenable to plotting.</w:t>
      </w:r>
    </w:p>
    <w:p>
      <w:pPr>
        <w:pStyle w:val="BodyText"/>
      </w:pPr>
      <w:r>
        <w:rPr>
          <w:bCs/>
          <w:b/>
        </w:rPr>
        <w:t xml:space="preserve">Notice here that each line indicates how an individual’s Grade 6 score differs from their Grade 1 score: intraindividual change.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4-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bookmarkEnd w:id="237"/>
    <w:bookmarkStart w:id="242" w:name="autoregressive-models"/>
    <w:p>
      <w:pPr>
        <w:pStyle w:val="Heading2"/>
      </w:pPr>
      <w:r>
        <w:rPr>
          <w:rStyle w:val="SectionNumber"/>
        </w:rPr>
        <w:t xml:space="preserve">9.5</w:t>
      </w:r>
      <w:r>
        <w:tab/>
      </w:r>
      <w:r>
        <w:t xml:space="preserve">Autoregressive Models</w:t>
      </w:r>
    </w:p>
    <w:p>
      <w:pPr>
        <w:pStyle w:val="FirstParagraph"/>
      </w:pPr>
      <w:r>
        <w:t xml:space="preserve">When researchers refer to the</w:t>
      </w:r>
      <w:r>
        <w:t xml:space="preserve"> </w:t>
      </w:r>
      <w:r>
        <w:rPr>
          <w:bCs/>
          <w:b/>
        </w:rPr>
        <w:t xml:space="preserve">autoregressive or residualized change</w:t>
      </w:r>
      <w:r>
        <w:t xml:space="preserve"> </w:t>
      </w:r>
      <w:r>
        <w:t xml:space="preserve">model for two occasion data they are referring to the following multiple regression model:</w:t>
      </w:r>
    </w:p>
    <w:p>
      <w:pPr>
        <w:pStyle w:val="BodyText"/>
      </w:pPr>
      <m:oMathPara>
        <m:oMathParaPr>
          <m:jc m:val="center"/>
        </m:oMathParaPr>
        <m:oMath>
          <m:sSub>
            <m:e>
              <m:r>
                <m:t>y</m:t>
              </m:r>
            </m:e>
            <m:sub>
              <m:r>
                <m:t>2</m:t>
              </m:r>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w:t>
      </w:r>
    </w:p>
    <w:p>
      <w:pPr>
        <w:numPr>
          <w:ilvl w:val="0"/>
          <w:numId w:val="1035"/>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5"/>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5"/>
        </w:numPr>
        <w:pStyle w:val="Compact"/>
      </w:pPr>
      <m:oMath>
        <m:sSub>
          <m:e>
            <m:r>
              <m:t>β</m:t>
            </m:r>
          </m:e>
          <m:sub>
            <m:r>
              <m:t>0</m:t>
            </m:r>
          </m:sub>
        </m:sSub>
      </m:oMath>
      <w:r>
        <w:t xml:space="preserve"> </w:t>
      </w:r>
      <w:r>
        <w:t xml:space="preserve">is an intercept parameter, the expected value of</w:t>
      </w:r>
      <w:r>
        <w:t xml:space="preserve"> </w:t>
      </w:r>
      <m:oMath>
        <m:sSub>
          <m:e>
            <m:r>
              <m:t>y</m:t>
            </m:r>
          </m:e>
          <m:sub>
            <m:r>
              <m:t>2</m:t>
            </m:r>
            <m:r>
              <m:t>i</m:t>
            </m:r>
          </m:sub>
        </m:sSub>
      </m:oMath>
      <w:r>
        <w:t xml:space="preserve"> </w:t>
      </w:r>
      <w:r>
        <w:t xml:space="preserve">when</w:t>
      </w:r>
      <w:r>
        <w:t xml:space="preserve"> </w:t>
      </w:r>
      <m:oMath>
        <m:sSub>
          <m:e>
            <m:r>
              <m:t>y</m:t>
            </m:r>
          </m:e>
          <m:sub>
            <m:r>
              <m:t>1</m:t>
            </m:r>
            <m:r>
              <m:t>i</m:t>
            </m:r>
          </m:sub>
        </m:sSub>
        <m:r>
          <m:rPr>
            <m:sty m:val="p"/>
          </m:rPr>
          <m:t>=</m:t>
        </m:r>
        <m:r>
          <m:t>0</m:t>
        </m:r>
      </m:oMath>
    </w:p>
    <w:p>
      <w:pPr>
        <w:numPr>
          <w:ilvl w:val="0"/>
          <w:numId w:val="1035"/>
        </w:numPr>
        <w:pStyle w:val="Compact"/>
      </w:pPr>
      <m:oMath>
        <m:sSub>
          <m:e>
            <m:r>
              <m:t>β</m:t>
            </m:r>
          </m:e>
          <m:sub>
            <m:r>
              <m:t>1</m:t>
            </m:r>
          </m:sub>
        </m:sSub>
      </m:oMath>
      <w:r>
        <w:t xml:space="preserve"> </w:t>
      </w:r>
      <w:r>
        <w:t xml:space="preserve">is a regression parameter indicating the difference in the predicted score of</w:t>
      </w:r>
      <w:r>
        <w:t xml:space="preserve"> </w:t>
      </w:r>
      <m:oMath>
        <m:sSub>
          <m:e>
            <m:r>
              <m:t>y</m:t>
            </m:r>
          </m:e>
          <m:sub>
            <m:r>
              <m:t>2</m:t>
            </m:r>
            <m:r>
              <m:t>i</m:t>
            </m:r>
          </m:sub>
        </m:sSub>
      </m:oMath>
      <w:r>
        <w:t xml:space="preserve"> </w:t>
      </w:r>
      <w:r>
        <w:t xml:space="preserve">based on a 1-unit difference in</w:t>
      </w:r>
      <w:r>
        <w:t xml:space="preserve"> </w:t>
      </w:r>
      <m:oMath>
        <m:sSub>
          <m:e>
            <m:r>
              <m:t>y</m:t>
            </m:r>
          </m:e>
          <m:sub>
            <m:r>
              <m:t>1</m:t>
            </m:r>
            <m:r>
              <m:t>i</m:t>
            </m:r>
          </m:sub>
        </m:sSub>
      </m:oMath>
    </w:p>
    <w:p>
      <w:pPr>
        <w:numPr>
          <w:ilvl w:val="0"/>
          <w:numId w:val="1035"/>
        </w:numPr>
        <w:pStyle w:val="Compact"/>
      </w:pPr>
      <m:oMath>
        <m:sSub>
          <m:e>
            <m:r>
              <m:t>e</m:t>
            </m:r>
          </m:e>
          <m:sub>
            <m:r>
              <m:t>i</m:t>
            </m:r>
          </m:sub>
        </m:sSub>
      </m:oMath>
      <w:r>
        <w:t xml:space="preserve"> </w:t>
      </w:r>
      <w:r>
        <w:t xml:space="preserve">is the residual score for individual</w:t>
      </w:r>
      <w:r>
        <w:t xml:space="preserve"> </w:t>
      </w:r>
      <m:oMath>
        <m:r>
          <m:t>i</m:t>
        </m:r>
      </m:oMath>
    </w:p>
    <w:p>
      <w:pPr>
        <w:pStyle w:val="FirstParagraph"/>
      </w:pPr>
      <w:r>
        <w:t xml:space="preserve">Note, the term</w:t>
      </w:r>
      <w:r>
        <w:t xml:space="preserve"> </w:t>
      </w:r>
      <w:r>
        <w:rPr>
          <w:iCs/>
          <w:i/>
        </w:rPr>
        <w:t xml:space="preserve">residualized change</w:t>
      </w:r>
      <w:r>
        <w:t xml:space="preserve"> </w:t>
      </w:r>
      <w:r>
        <w:t xml:space="preserve">comes from the fact that the autoregressive effect</w:t>
      </w:r>
      <w:r>
        <w:t xml:space="preserve"> </w:t>
      </w:r>
      <w:r>
        <w:rPr>
          <w:iCs/>
          <w:i/>
        </w:rPr>
        <w:t xml:space="preserve">residualizes</w:t>
      </w:r>
      <w:r>
        <w:t xml:space="preserve"> </w:t>
      </w:r>
      <w:r>
        <w:t xml:space="preserve">the outcome.</w:t>
      </w:r>
      <w:r>
        <w:t xml:space="preserve"> </w:t>
      </w:r>
      <w:r>
        <w:rPr>
          <w:bCs/>
          <w:b/>
        </w:rPr>
        <w:t xml:space="preserve">This leaves only the variability that is unexplained by the previous timepoint, or the variability due to change.</w:t>
      </w:r>
    </w:p>
    <w:bookmarkStart w:id="238" w:name="autoregressive-residuals"/>
    <w:p>
      <w:pPr>
        <w:pStyle w:val="Heading3"/>
      </w:pPr>
      <w:r>
        <w:rPr>
          <w:rStyle w:val="SectionNumber"/>
        </w:rPr>
        <w:t xml:space="preserve">9.5.1</w:t>
      </w:r>
      <w:r>
        <w:tab/>
      </w:r>
      <w:r>
        <w:t xml:space="preserve">Autoregressive Residuals</w:t>
      </w:r>
    </w:p>
    <w:p>
      <w:pPr>
        <w:pStyle w:val="FirstParagraph"/>
      </w:pPr>
      <w:r>
        <w:t xml:space="preserve">With the autoregressive model it is helpful to think more about the residual term. Let’s ignore the scaling constant for now,</w:t>
      </w:r>
    </w:p>
    <w:p>
      <w:pPr>
        <w:pStyle w:val="BodyText"/>
      </w:pPr>
      <w:r>
        <w:t xml:space="preserve">If we subtract</w:t>
      </w:r>
      <w:r>
        <w:t xml:space="preserve"> </w:t>
      </w:r>
      <m:oMath>
        <m:sSub>
          <m:e>
            <m:r>
              <m:t>y</m:t>
            </m:r>
          </m:e>
          <m:sub>
            <m:r>
              <m:t>2</m:t>
            </m:r>
            <m:r>
              <m:t>i</m:t>
            </m:r>
          </m:sub>
        </m:sSub>
        <m:r>
          <m:rPr>
            <m:sty m:val="p"/>
          </m:rPr>
          <m:t>−</m:t>
        </m:r>
        <m:sSub>
          <m:e>
            <m:r>
              <m:t>β</m:t>
            </m:r>
          </m:e>
          <m:sub>
            <m:r>
              <m:t>1</m:t>
            </m:r>
          </m:sub>
        </m:sSub>
        <m:sSub>
          <m:e>
            <m:r>
              <m:t>y</m:t>
            </m:r>
          </m:e>
          <m:sub>
            <m:r>
              <m:t>1</m:t>
            </m:r>
            <m:r>
              <m:t>i</m:t>
            </m:r>
          </m:sub>
        </m:sSub>
      </m:oMath>
      <w:r>
        <w:t xml:space="preserve"> </w:t>
      </w:r>
      <w:r>
        <w:t xml:space="preserve">from both sides of the AR equation we isolate the residuals:</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Here, the residualized change is the function of a weighted combination of your time 1 scores. Instead of talking about raw change we are asking</w:t>
      </w:r>
      <w:r>
        <w:rPr>
          <w:bCs/>
          <w:b/>
        </w:rPr>
        <w:t xml:space="preserve"> </w:t>
      </w:r>
      <w:r>
        <w:rPr>
          <w:bCs/>
          <w:b/>
        </w:rPr>
        <w:t xml:space="preserve">“</w:t>
      </w:r>
      <w:r>
        <w:rPr>
          <w:bCs/>
          <w:b/>
        </w:rPr>
        <w:t xml:space="preserve">Where would we predict you to be at time 2 given your standing relative to the mean at time 1?</w:t>
      </w:r>
      <w:r>
        <w:rPr>
          <w:bCs/>
          <w:b/>
        </w:rPr>
        <w:t xml:space="preserve">”</w:t>
      </w:r>
    </w:p>
    <w:p>
      <w:pPr>
        <w:pStyle w:val="BodyText"/>
      </w:pPr>
      <w:r>
        <w:t xml:space="preserve">Consider the following scenarios:</w:t>
      </w:r>
    </w:p>
    <w:p>
      <w:pPr>
        <w:numPr>
          <w:ilvl w:val="0"/>
          <w:numId w:val="1036"/>
        </w:numPr>
        <w:pStyle w:val="Compact"/>
      </w:pPr>
      <m:oMath>
        <m:sSub>
          <m:e>
            <m:r>
              <m:t>e</m:t>
            </m:r>
          </m:e>
          <m:sub>
            <m:r>
              <m:t>i</m:t>
            </m:r>
          </m:sub>
        </m:sSub>
      </m:oMath>
      <w:r>
        <w:t xml:space="preserve"> </w:t>
      </w:r>
      <w:r>
        <w:t xml:space="preserve">is positive: you changed more in a positive direction than would have been expected.</w:t>
      </w:r>
    </w:p>
    <w:p>
      <w:pPr>
        <w:numPr>
          <w:ilvl w:val="0"/>
          <w:numId w:val="1036"/>
        </w:numPr>
        <w:pStyle w:val="Compact"/>
      </w:pPr>
      <m:oMath>
        <m:sSub>
          <m:e>
            <m:r>
              <m:t>e</m:t>
            </m:r>
          </m:e>
          <m:sub>
            <m:r>
              <m:t>i</m:t>
            </m:r>
          </m:sub>
        </m:sSub>
      </m:oMath>
      <w:r>
        <w:t xml:space="preserve"> </w:t>
      </w:r>
      <w:r>
        <w:t xml:space="preserve">is negative: you changed more in a negative direction than would have been expected.</w:t>
      </w:r>
    </w:p>
    <w:bookmarkEnd w:id="238"/>
    <w:bookmarkStart w:id="241" w:name="autoregressive-model-in-r"/>
    <w:p>
      <w:pPr>
        <w:pStyle w:val="Heading3"/>
      </w:pPr>
      <w:r>
        <w:rPr>
          <w:rStyle w:val="SectionNumber"/>
        </w:rPr>
        <w:t xml:space="preserve">9.5.2</w:t>
      </w:r>
      <w:r>
        <w:tab/>
      </w:r>
      <w:r>
        <w:t xml:space="preserve">Autoregressive Model in R</w:t>
      </w:r>
    </w:p>
    <w:p>
      <w:pPr>
        <w:pStyle w:val="FirstParagraph"/>
      </w:pPr>
      <w:r>
        <w:t xml:space="preserve">As we said previously, the autoregressive (AR) model is useful for examining questions about change in interindividual differences. The model for verbal scores at grade 6 can be written as</w:t>
      </w:r>
    </w:p>
    <w:p>
      <w:pPr>
        <w:pStyle w:val="BodyText"/>
      </w:pPr>
      <m:oMathPara>
        <m:oMathParaPr>
          <m:jc m:val="center"/>
        </m:oMathParaPr>
        <m:oMath>
          <m:r>
            <m:t>v</m:t>
          </m:r>
          <m:r>
            <m:t>e</m:t>
          </m:r>
          <m:r>
            <m:t>r</m:t>
          </m:r>
          <m:r>
            <m:t>b</m:t>
          </m:r>
          <m:sSub>
            <m:e>
              <m:r>
                <m:t>6</m:t>
              </m:r>
            </m:e>
            <m:sub>
              <m:r>
                <m:t>i</m:t>
              </m:r>
            </m:sub>
          </m:sSub>
          <m:r>
            <m:rPr>
              <m:sty m:val="p"/>
            </m:rPr>
            <m:t>=</m:t>
          </m:r>
          <m:sSub>
            <m:e>
              <m:r>
                <m:t>β</m:t>
              </m:r>
            </m:e>
            <m:sub>
              <m:r>
                <m:t>0</m:t>
              </m:r>
            </m:sub>
          </m:sSub>
          <m:r>
            <m:rPr>
              <m:sty m:val="p"/>
            </m:rPr>
            <m:t>+</m:t>
          </m:r>
          <m:sSub>
            <m:e>
              <m:r>
                <m:t>β</m:t>
              </m:r>
            </m:e>
            <m:sub>
              <m:r>
                <m:t>1</m:t>
              </m:r>
            </m:sub>
          </m:sSub>
          <m:r>
            <m:t>v</m:t>
          </m:r>
          <m:r>
            <m:t>e</m:t>
          </m:r>
          <m:r>
            <m:t>r</m:t>
          </m:r>
          <m:r>
            <m:t>b</m:t>
          </m:r>
          <m:sSub>
            <m:e>
              <m:r>
                <m:t>1</m:t>
              </m:r>
            </m:e>
            <m:sub>
              <m:r>
                <m:t>i</m:t>
              </m:r>
            </m:sub>
          </m:sSub>
          <m:r>
            <m:rPr>
              <m:sty m:val="p"/>
            </m:rPr>
            <m:t>+</m:t>
          </m:r>
          <m:sSub>
            <m:e>
              <m:r>
                <m:t>e</m:t>
              </m:r>
            </m:e>
            <m:sub>
              <m:r>
                <m:t>i</m:t>
              </m:r>
            </m:sub>
          </m:sSub>
        </m:oMath>
      </m:oMathPara>
    </w:p>
    <w:p>
      <w:pPr>
        <w:pStyle w:val="FirstParagraph"/>
      </w:pPr>
      <w:r>
        <w:t xml:space="preserve">We note that this is a model of relations among between-person differences. This model is similar to, but is not a single-subject time-series model (which are also called autoregressive models, but are fit to a different kind of data).</w:t>
      </w:r>
    </w:p>
    <w:p>
      <w:pPr>
        <w:pStyle w:val="BodyText"/>
      </w:pPr>
      <w:r>
        <w:t xml:space="preserve">Translating the between-person autoregressive model into code and fitting it to the two-occasion WISC data we have</w:t>
      </w:r>
    </w:p>
    <w:p>
      <w:pPr>
        <w:pStyle w:val="SourceCode"/>
      </w:pPr>
      <w:r>
        <w:rPr>
          <w:rStyle w:val="NormalTok"/>
        </w:rPr>
        <w:t xml:space="preserve">ARfit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verb6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(ARfit)</w:t>
      </w:r>
    </w:p>
    <w:p>
      <w:pPr>
        <w:pStyle w:val="SourceCode"/>
      </w:pPr>
      <w:r>
        <w:rPr>
          <w:rStyle w:val="VerbatimChar"/>
        </w:rPr>
        <w:t xml:space="preserve">## </w:t>
      </w:r>
      <w:r>
        <w:br/>
      </w:r>
      <w:r>
        <w:rPr>
          <w:rStyle w:val="VerbatimChar"/>
        </w:rPr>
        <w:t xml:space="preserve">## Call:</w:t>
      </w:r>
      <w:r>
        <w:br/>
      </w:r>
      <w:r>
        <w:rPr>
          <w:rStyle w:val="VerbatimChar"/>
        </w:rPr>
        <w:t xml:space="preserve">## lm(formula = verb6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   &lt;2e-16 ***</w:t>
      </w:r>
      <w:r>
        <w:br/>
      </w:r>
      <w:r>
        <w:rPr>
          <w:rStyle w:val="VerbatimChar"/>
        </w:rPr>
        <w:t xml:space="preserve">## verb1        1.20117    0.09773   12.29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0.4279, Adjusted R-squared:  0.425 </w:t>
      </w:r>
      <w:r>
        <w:br/>
      </w:r>
      <w:r>
        <w:rPr>
          <w:rStyle w:val="VerbatimChar"/>
        </w:rPr>
        <w:t xml:space="preserve">## F-statistic: 151.1 on 1 and 202 DF,  p-value: &lt; 2.2e-16</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oMath>
      <w:r>
        <w:t xml:space="preserve"> </w:t>
      </w:r>
      <w:r>
        <w:t xml:space="preserve">= 20.22 is the expected value of Verbal Ability at the 2nd occasion, for an individual with a Verbal Ability score = 0 at the 1st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oMath>
      <w:r>
        <w:t xml:space="preserve"> </w:t>
      </w:r>
      <w:r>
        <w:t xml:space="preserve">= 1.20 indicates that for every 1-point difference in Verbal Ability at the 1st occasion, we expect a 1.2 point difference at the 2nd occasion.</w:t>
      </w:r>
    </w:p>
    <w:p>
      <w:pPr>
        <w:pStyle w:val="BodyText"/>
      </w:pPr>
      <w:r>
        <w:t xml:space="preserve">We can plot the autoregressive model prediction with confidence intervals (CI).</w:t>
      </w:r>
    </w:p>
    <w:p>
      <w:pPr>
        <w:pStyle w:val="BodyText"/>
      </w:pPr>
      <w:r>
        <w:t xml:space="preserve">The function</w:t>
      </w:r>
      <w:r>
        <w:t xml:space="preserve"> </w:t>
      </w:r>
      <w:r>
        <w:rPr>
          <w:rStyle w:val="VerbatimChar"/>
        </w:rPr>
        <w:t xml:space="preserve">termplot</w:t>
      </w:r>
      <w:r>
        <w:t xml:space="preserve"> </w:t>
      </w:r>
      <w:r>
        <w:t xml:space="preserve">takes the fitted</w:t>
      </w:r>
      <w:r>
        <w:t xml:space="preserve"> </w:t>
      </w:r>
      <w:r>
        <w:rPr>
          <w:rStyle w:val="VerbatimChar"/>
        </w:rPr>
        <w:t xml:space="preserve">lm</w:t>
      </w:r>
      <w:r>
        <w:t xml:space="preserve"> </w:t>
      </w:r>
      <w:r>
        <w:t xml:space="preserve">object. The CI bounds are plotted with the</w:t>
      </w:r>
      <w:r>
        <w:t xml:space="preserve"> </w:t>
      </w:r>
      <w:r>
        <w:rPr>
          <w:rStyle w:val="VerbatimChar"/>
        </w:rPr>
        <w:t xml:space="preserve">se</w:t>
      </w:r>
      <w:r>
        <w:t xml:space="preserve"> </w:t>
      </w:r>
      <w:r>
        <w:t xml:space="preserve">option and residuals with</w:t>
      </w:r>
      <w:r>
        <w:t xml:space="preserve"> </w:t>
      </w:r>
      <w:r>
        <w:rPr>
          <w:rStyle w:val="VerbatimChar"/>
        </w:rPr>
        <w:t xml:space="preserve">partial.resid</w:t>
      </w:r>
      <w:r>
        <w:t xml:space="preserve"> </w:t>
      </w:r>
      <w:r>
        <w:t xml:space="preserve">option.</w:t>
      </w:r>
    </w:p>
    <w:p>
      <w:pPr>
        <w:pStyle w:val="SourceCode"/>
      </w:pPr>
      <w:r>
        <w:rPr>
          <w:rStyle w:val="FunctionTok"/>
        </w:rPr>
        <w:t xml:space="preserve">termplot</w:t>
      </w:r>
      <w:r>
        <w:rPr>
          <w:rStyle w:val="NormalTok"/>
        </w:rPr>
        <w:t xml:space="preserve">(ARfit,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"Autoregressive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Grade 1"</w:t>
      </w:r>
      <w:r>
        <w:rPr>
          <w:rStyle w:val="NormalTok"/>
        </w:rPr>
        <w:t xml:space="preserve">,</w:t>
      </w:r>
      <w:r>
        <w:br/>
      </w:r>
      <w:r>
        <w:rPr>
          <w:rStyle w:val="NormalTok"/>
        </w:rPr>
        <w:t xml:space="preserve">         </w:t>
      </w:r>
      <w:r>
        <w:rPr>
          <w:rStyle w:val="AttributeTok"/>
        </w:rPr>
        <w:t xml:space="preserve">ylab=</w:t>
      </w:r>
      <w:r>
        <w:rPr>
          <w:rStyle w:val="StringTok"/>
        </w:rPr>
        <w:t xml:space="preserve">"Verbal Score at Grade 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6-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makes use of the</w:t>
      </w:r>
      <w:r>
        <w:t xml:space="preserve"> </w:t>
      </w:r>
      <w:r>
        <w:rPr>
          <w:rStyle w:val="VerbatimChar"/>
        </w:rPr>
        <w:t xml:space="preserve">lm()</w:t>
      </w:r>
      <w:r>
        <w:t xml:space="preserve"> </w:t>
      </w:r>
      <w:r>
        <w:t xml:space="preserve">model object.</w:t>
      </w:r>
    </w:p>
    <w:p>
      <w:pPr>
        <w:pStyle w:val="BodyText"/>
      </w:pPr>
      <w:r>
        <w:t xml:space="preserve">We can also do something similar with the raw data using</w:t>
      </w:r>
      <w:r>
        <w:t xml:space="preserve"> </w:t>
      </w:r>
      <w:r>
        <w:rPr>
          <w:rStyle w:val="VerbatimChar"/>
        </w:rPr>
        <w:t xml:space="preserve">ggplot.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 at Grade 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"Autoregressive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7-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embeds an</w:t>
      </w:r>
      <w:r>
        <w:t xml:space="preserve"> </w:t>
      </w:r>
      <w:r>
        <w:rPr>
          <w:rStyle w:val="VerbatimChar"/>
        </w:rPr>
        <w:t xml:space="preserve">lm()</w:t>
      </w:r>
      <w:r>
        <w:t xml:space="preserve"> </w:t>
      </w:r>
      <w:r>
        <w:t xml:space="preserve">model within the</w:t>
      </w:r>
      <w:r>
        <w:t xml:space="preserve"> </w:t>
      </w:r>
      <w:r>
        <w:rPr>
          <w:rStyle w:val="VerbatimChar"/>
        </w:rPr>
        <w:t xml:space="preserve">ggplot</w:t>
      </w:r>
      <w:r>
        <w:t xml:space="preserve"> </w:t>
      </w:r>
      <w:r>
        <w:t xml:space="preserve">function.</w:t>
      </w:r>
    </w:p>
    <w:bookmarkEnd w:id="241"/>
    <w:bookmarkEnd w:id="242"/>
    <w:bookmarkStart w:id="251" w:name="difference-score-model"/>
    <w:p>
      <w:pPr>
        <w:pStyle w:val="Heading2"/>
      </w:pPr>
      <w:r>
        <w:rPr>
          <w:rStyle w:val="SectionNumber"/>
        </w:rPr>
        <w:t xml:space="preserve">9.6</w:t>
      </w:r>
      <w:r>
        <w:tab/>
      </w:r>
      <w:r>
        <w:t xml:space="preserve">Difference Score Model</w:t>
      </w:r>
    </w:p>
    <w:bookmarkStart w:id="243" w:name="calculating-difference-scores"/>
    <w:p>
      <w:pPr>
        <w:pStyle w:val="Heading3"/>
      </w:pPr>
      <w:r>
        <w:rPr>
          <w:rStyle w:val="SectionNumber"/>
        </w:rPr>
        <w:t xml:space="preserve">9.6.1</w:t>
      </w:r>
      <w:r>
        <w:tab/>
      </w:r>
      <w:r>
        <w:t xml:space="preserve">Calculating Difference Scores</w:t>
      </w:r>
    </w:p>
    <w:p>
      <w:pPr>
        <w:pStyle w:val="FirstParagraph"/>
      </w:pPr>
      <w:r>
        <w:t xml:space="preserve">Using the same repeated measures notation as above we can think about difference scores in the following way</w:t>
      </w:r>
    </w:p>
    <w:p>
      <w:pPr>
        <w:pStyle w:val="BodyText"/>
      </w:pPr>
      <m:oMathPara>
        <m:oMathParaPr>
          <m:jc m:val="center"/>
        </m:oMathParaPr>
        <m:oMath>
          <m:sSub>
            <m:e>
              <m:r>
                <m:t>y</m:t>
              </m:r>
            </m:e>
            <m:sub>
              <m:r>
                <m:t>2</m:t>
              </m:r>
              <m:r>
                <m:t>i</m:t>
              </m:r>
            </m:sub>
          </m:sSub>
          <m:r>
            <m:rPr>
              <m:sty m:val="p"/>
            </m:rPr>
            <m:t>=</m:t>
          </m:r>
          <m:sSub>
            <m:e>
              <m:r>
                <m:t>y</m:t>
              </m:r>
            </m:e>
            <m:sub>
              <m:r>
                <m:t>1</m:t>
              </m:r>
              <m:r>
                <m:t>i</m:t>
              </m:r>
            </m:sub>
          </m:sSub>
          <m:r>
            <m:rPr>
              <m:sty m:val="p"/>
            </m:rPr>
            <m:t>+</m:t>
          </m:r>
          <m:sSub>
            <m:e>
              <m:r>
                <m:t>Δ</m:t>
              </m:r>
            </m:e>
            <m:sub>
              <m:r>
                <m:t>i</m:t>
              </m:r>
            </m:sub>
          </m:sSub>
        </m:oMath>
      </m:oMathPara>
    </w:p>
    <w:p>
      <w:pPr>
        <w:pStyle w:val="FirstParagraph"/>
      </w:pPr>
      <w:r>
        <w:t xml:space="preserve">where</w:t>
      </w:r>
    </w:p>
    <w:p>
      <w:pPr>
        <w:numPr>
          <w:ilvl w:val="0"/>
          <w:numId w:val="1037"/>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7"/>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7"/>
        </w:numPr>
        <w:pStyle w:val="Compact"/>
      </w:pPr>
      <m:oMath>
        <m:sSub>
          <m:e>
            <m:r>
              <m:t>Δ</m:t>
            </m:r>
          </m:e>
          <m:sub>
            <m:r>
              <m:t>i</m:t>
            </m:r>
          </m:sub>
        </m:sSub>
      </m:oMath>
      <w:r>
        <w:t xml:space="preserve"> </w:t>
      </w:r>
      <w:r>
        <w:t xml:space="preserve">is the difference score for individual</w:t>
      </w:r>
      <w:r>
        <w:t xml:space="preserve"> </w:t>
      </w:r>
      <m:oMath>
        <m:r>
          <m:t>i</m:t>
        </m:r>
      </m:oMath>
    </w:p>
    <w:p>
      <w:pPr>
        <w:pStyle w:val="FirstParagraph"/>
      </w:pPr>
      <w:r>
        <w:t xml:space="preserve">We can calculate the difference score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where</w:t>
      </w:r>
      <w:r>
        <w:t xml:space="preserve"> </w:t>
      </w:r>
      <m:oMath>
        <m:sSub>
          <m:e>
            <m:r>
              <m:t>Δ</m:t>
            </m:r>
          </m:e>
          <m:sub>
            <m:r>
              <m:t>i</m:t>
            </m:r>
          </m:sub>
        </m:sSub>
      </m:oMath>
      <w:r>
        <w:t xml:space="preserve"> </w:t>
      </w:r>
      <w:r>
        <w:t xml:space="preserve">is a score just like other scores (we can calculate its mean and covariance with other variables, etc.).</w:t>
      </w:r>
    </w:p>
    <w:bookmarkEnd w:id="243"/>
    <w:bookmarkStart w:id="247" w:name="comparison-to-residualized-change"/>
    <w:p>
      <w:pPr>
        <w:pStyle w:val="Heading3"/>
      </w:pPr>
      <w:r>
        <w:rPr>
          <w:rStyle w:val="SectionNumber"/>
        </w:rPr>
        <w:t xml:space="preserve">9.6.2</w:t>
      </w:r>
      <w:r>
        <w:tab/>
      </w:r>
      <w:r>
        <w:t xml:space="preserve">Comparison to Residualized Change</w:t>
      </w:r>
    </w:p>
    <w:p>
      <w:pPr>
        <w:pStyle w:val="FirstParagraph"/>
      </w:pPr>
      <w:r>
        <w:t xml:space="preserve">Remember when we talked about the residualize change model we showed the residual was equal to</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For the autoregressive model, change is the function of a weighted combination of the scores.</w:t>
      </w:r>
    </w:p>
    <w:p>
      <w:pPr>
        <w:pStyle w:val="BodyText"/>
      </w:pPr>
      <w:r>
        <w:t xml:space="preserve">In the difference score approach, we defined the difference scores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What we see from this relationship is that</w:t>
      </w:r>
      <w:r>
        <w:t xml:space="preserve"> </w:t>
      </w:r>
      <w:r>
        <w:rPr>
          <w:bCs/>
          <w:b/>
        </w:rPr>
        <w:t xml:space="preserve">raw change is residualized change when</w:t>
      </w:r>
      <w:r>
        <w:rPr>
          <w:bCs/>
          <w:b/>
        </w:rPr>
        <w:t xml:space="preserve"> </w:t>
      </w:r>
      <m:oMath>
        <m:sSub>
          <m:e>
            <m:r>
              <m:t>β</m:t>
            </m:r>
          </m:e>
          <m:sub>
            <m:r>
              <m:t>1</m:t>
            </m:r>
          </m:sub>
        </m:sSub>
        <m:r>
          <m:rPr>
            <m:sty m:val="p"/>
          </m:rPr>
          <m:t>=</m:t>
        </m:r>
        <m:r>
          <m:t>1</m:t>
        </m:r>
      </m:oMath>
      <w:r>
        <w:rPr>
          <w:bCs/>
          <w:b/>
        </w:rPr>
        <w:t xml:space="preserve">.</w:t>
      </w:r>
      <w:r>
        <w:t xml:space="preserve"> </w:t>
      </w:r>
      <w:r>
        <w:t xml:space="preserve">We can see these concepts are intimately linked.</w:t>
      </w:r>
    </w:p>
    <w:bookmarkStart w:id="244" w:name="difference-scores-in-wisc-data"/>
    <w:p>
      <w:pPr>
        <w:pStyle w:val="Heading4"/>
      </w:pPr>
      <w:r>
        <w:rPr>
          <w:rStyle w:val="SectionNumber"/>
        </w:rPr>
        <w:t xml:space="preserve">9.6.2.1</w:t>
      </w:r>
      <w:r>
        <w:tab/>
      </w:r>
      <w:r>
        <w:t xml:space="preserve">Difference Scores in WISC Data</w:t>
      </w:r>
    </w:p>
    <w:p>
      <w:pPr>
        <w:pStyle w:val="FirstParagraph"/>
      </w:pPr>
      <w:r>
        <w:t xml:space="preserve">For our empirical example we can write the difference score, or raw change in verbal ability, between Grades 1 and 6, as</w:t>
      </w:r>
    </w:p>
    <w:p>
      <w:pPr>
        <w:pStyle w:val="BodyText"/>
      </w:pPr>
      <m:oMathPara>
        <m:oMathParaPr>
          <m:jc m:val="center"/>
        </m:oMathParaPr>
        <m:oMath>
          <m:r>
            <m:t>v</m:t>
          </m:r>
          <m:r>
            <m:t>e</m:t>
          </m:r>
          <m:r>
            <m:t>r</m:t>
          </m:r>
          <m:r>
            <m:t>b</m:t>
          </m:r>
          <m:sSub>
            <m:e>
              <m:r>
                <m:t>D</m:t>
              </m:r>
            </m:e>
            <m:sub>
              <m:r>
                <m:t>i</m:t>
              </m:r>
            </m:sub>
          </m:sSub>
          <m:r>
            <m:rPr>
              <m:sty m:val="p"/>
            </m:rPr>
            <m:t>=</m:t>
          </m:r>
          <m:r>
            <m:t>v</m:t>
          </m:r>
          <m:r>
            <m:t>e</m:t>
          </m:r>
          <m:r>
            <m:t>r</m:t>
          </m:r>
          <m:r>
            <m:t>b</m:t>
          </m:r>
          <m:sSub>
            <m:e>
              <m:r>
                <m:t>2</m:t>
              </m:r>
            </m:e>
            <m:sub>
              <m:r>
                <m:t>i</m:t>
              </m:r>
            </m:sub>
          </m:sSub>
          <m:r>
            <m:rPr>
              <m:sty m:val="p"/>
            </m:rPr>
            <m:t>−</m:t>
          </m:r>
          <m:r>
            <m:t>v</m:t>
          </m:r>
          <m:r>
            <m:t>e</m:t>
          </m:r>
          <m:r>
            <m:t>r</m:t>
          </m:r>
          <m:r>
            <m:t>b</m:t>
          </m:r>
          <m:sSub>
            <m:e>
              <m:r>
                <m:t>1</m:t>
              </m:r>
            </m:e>
            <m:sub>
              <m:r>
                <m:t>i</m:t>
              </m:r>
            </m:sub>
          </m:sSub>
        </m:oMath>
      </m:oMathPara>
    </w:p>
    <w:p>
      <w:pPr>
        <w:pStyle w:val="FirstParagraph"/>
      </w:pPr>
      <w:r>
        <w:t xml:space="preserve">Furthermore, we can calculate the difference score in R as follows</w:t>
      </w:r>
    </w:p>
    <w:p>
      <w:pPr>
        <w:pStyle w:val="SourceCode"/>
      </w:pPr>
      <w:r>
        <w:rPr>
          <w:rStyle w:val="CommentTok"/>
        </w:rPr>
        <w:t xml:space="preserve">#calculating difference score</w:t>
      </w:r>
      <w:r>
        <w:br/>
      </w:r>
      <w:r>
        <w:rPr>
          <w:rStyle w:val="NormalTok"/>
        </w:rPr>
        <w:t xml:space="preserve">wiscsub</w:t>
      </w:r>
      <w:r>
        <w:rPr>
          <w:rStyle w:val="SpecialCharTok"/>
        </w:rPr>
        <w:t xml:space="preserve">$</w:t>
      </w:r>
      <w:r>
        <w:rPr>
          <w:rStyle w:val="NormalTok"/>
        </w:rPr>
        <w:t xml:space="preserve">verbD </w:t>
      </w:r>
      <w:r>
        <w:rPr>
          <w:rStyle w:val="OtherTok"/>
        </w:rPr>
        <w:t xml:space="preserve">&lt;-</w:t>
      </w:r>
      <w:r>
        <w:rPr>
          <w:rStyle w:val="NormalTok"/>
        </w:rPr>
        <w:t xml:space="preserve"> wiscsub</w:t>
      </w:r>
      <w:r>
        <w:rPr>
          <w:rStyle w:val="SpecialCharTok"/>
        </w:rPr>
        <w:t xml:space="preserve">$</w:t>
      </w:r>
      <w:r>
        <w:rPr>
          <w:rStyle w:val="NormalTok"/>
        </w:rPr>
        <w:t xml:space="preserve">verb6</w:t>
      </w:r>
      <w:r>
        <w:rPr>
          <w:rStyle w:val="SpecialCharTok"/>
        </w:rPr>
        <w:t xml:space="preserve">-</w:t>
      </w:r>
      <w:r>
        <w:rPr>
          <w:rStyle w:val="NormalTok"/>
        </w:rPr>
        <w:t xml:space="preserve">wiscsub</w:t>
      </w:r>
      <w:r>
        <w:rPr>
          <w:rStyle w:val="SpecialCharTok"/>
        </w:rPr>
        <w:t xml:space="preserve">$</w:t>
      </w:r>
      <w:r>
        <w:rPr>
          <w:rStyle w:val="NormalTok"/>
        </w:rPr>
        <w:t xml:space="preserve">verb1</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 verbD</w:t>
      </w:r>
      <w:r>
        <w:br/>
      </w:r>
      <w:r>
        <w:rPr>
          <w:rStyle w:val="VerbatimChar"/>
        </w:rPr>
        <w:t xml:space="preserve">## 1  1 24.42 26.98 39.61 55.64  19.84  22.97  43.90  44.19   9.5    0 31.22</w:t>
      </w:r>
      <w:r>
        <w:br/>
      </w:r>
      <w:r>
        <w:rPr>
          <w:rStyle w:val="VerbatimChar"/>
        </w:rPr>
        <w:t xml:space="preserve">## 2  2 12.44 14.38 21.92 37.81   5.90  13.44  18.29  40.38   5.5    0 25.37</w:t>
      </w:r>
      <w:r>
        <w:br/>
      </w:r>
      <w:r>
        <w:rPr>
          <w:rStyle w:val="VerbatimChar"/>
        </w:rPr>
        <w:t xml:space="preserve">## 3  3 32.43 33.51 34.30 50.18  27.64  45.02  46.99  77.72  14.0    1 17.75</w:t>
      </w:r>
      <w:r>
        <w:br/>
      </w:r>
      <w:r>
        <w:rPr>
          <w:rStyle w:val="VerbatimChar"/>
        </w:rPr>
        <w:t xml:space="preserve">## 4  4 22.69 28.39 42.16 44.72  33.16  29.68  45.97  61.66  14.0    1 22.03</w:t>
      </w:r>
      <w:r>
        <w:br/>
      </w:r>
      <w:r>
        <w:rPr>
          <w:rStyle w:val="VerbatimChar"/>
        </w:rPr>
        <w:t xml:space="preserve">## 5  5 28.23 37.81 41.06 70.95  27.64  44.42  65.48  64.22  11.5    0 42.72</w:t>
      </w:r>
      <w:r>
        <w:br/>
      </w:r>
      <w:r>
        <w:rPr>
          <w:rStyle w:val="VerbatimChar"/>
        </w:rPr>
        <w:t xml:space="preserve">## 6  6 16.06 20.12 38.02 39.94   8.45  15.78  26.99  39.08  14.0    1 23.88</w:t>
      </w:r>
    </w:p>
    <w:bookmarkEnd w:id="244"/>
    <w:bookmarkStart w:id="246" w:name="difference-score-descriptives"/>
    <w:p>
      <w:pPr>
        <w:pStyle w:val="Heading4"/>
      </w:pPr>
      <w:r>
        <w:rPr>
          <w:rStyle w:val="SectionNumber"/>
        </w:rPr>
        <w:t xml:space="preserve">9.6.2.2</w:t>
      </w:r>
      <w:r>
        <w:tab/>
      </w:r>
      <w:r>
        <w:t xml:space="preserve">Difference Score Descriptives</w:t>
      </w:r>
    </w:p>
    <w:p>
      <w:pPr>
        <w:pStyle w:val="FirstParagraph"/>
      </w:pPr>
      <w:r>
        <w:t xml:space="preserve">Look at the descriptives with the difference score.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verb1    1 204 19.59  5.81  19.34   19.50  5.41  3.33 35.15 31.82 0.13    -0.05</w:t>
      </w:r>
      <w:r>
        <w:br/>
      </w:r>
      <w:r>
        <w:rPr>
          <w:rStyle w:val="VerbatimChar"/>
        </w:rPr>
        <w:t xml:space="preserve">## verb6    2 204 43.75 10.67  42.55   43.46 11.30 17.35 72.59 55.24 0.24    -0.36</w:t>
      </w:r>
      <w:r>
        <w:br/>
      </w:r>
      <w:r>
        <w:rPr>
          <w:rStyle w:val="VerbatimChar"/>
        </w:rPr>
        <w:t xml:space="preserve">## verbD    3 204 24.16  8.15  23.91   23.85  8.09  4.62 50.88 46.26 0.38     0.14</w:t>
      </w:r>
      <w:r>
        <w:br/>
      </w:r>
      <w:r>
        <w:rPr>
          <w:rStyle w:val="VerbatimChar"/>
        </w:rPr>
        <w:t xml:space="preserve">##         se</w:t>
      </w:r>
      <w:r>
        <w:br/>
      </w:r>
      <w:r>
        <w:rPr>
          <w:rStyle w:val="VerbatimChar"/>
        </w:rPr>
        <w:t xml:space="preserve">## verb1 0.41</w:t>
      </w:r>
      <w:r>
        <w:br/>
      </w:r>
      <w:r>
        <w:rPr>
          <w:rStyle w:val="VerbatimChar"/>
        </w:rPr>
        <w:t xml:space="preserve">## verb6 0.75</w:t>
      </w:r>
      <w:r>
        <w:br/>
      </w:r>
      <w:r>
        <w:rPr>
          <w:rStyle w:val="VerbatimChar"/>
        </w:rPr>
        <w:t xml:space="preserve">## verbD 0.57</w:t>
      </w:r>
    </w:p>
    <w:p>
      <w:pPr>
        <w:pStyle w:val="SourceCode"/>
      </w:pPr>
      <w:r>
        <w:rPr>
          <w:rStyle w:val="NormalTok"/>
        </w:rPr>
        <w:t xml:space="preserve">psych</w:t>
      </w:r>
      <w:r>
        <w:rPr>
          <w:rStyle w:val="SpecialCharTok"/>
        </w:rPr>
        <w:t xml:space="preserve">::</w:t>
      </w:r>
      <w:r>
        <w:rPr>
          <w:rStyle w:val="FunctionTok"/>
        </w:rPr>
        <w:t xml:space="preserve">corr.test</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Call:psych::corr.test(x = wiscsub[, c("verb1", "verb6", "verbD")])</w:t>
      </w:r>
      <w:r>
        <w:br/>
      </w:r>
      <w:r>
        <w:rPr>
          <w:rStyle w:val="VerbatimChar"/>
        </w:rPr>
        <w:t xml:space="preserve">## Correlation matrix </w:t>
      </w:r>
      <w:r>
        <w:br/>
      </w:r>
      <w:r>
        <w:rPr>
          <w:rStyle w:val="VerbatimChar"/>
        </w:rPr>
        <w:t xml:space="preserve">##       verb1 verb6 verbD</w:t>
      </w:r>
      <w:r>
        <w:br/>
      </w:r>
      <w:r>
        <w:rPr>
          <w:rStyle w:val="VerbatimChar"/>
        </w:rPr>
        <w:t xml:space="preserve">## verb1  1.00  0.65  0.14</w:t>
      </w:r>
      <w:r>
        <w:br/>
      </w:r>
      <w:r>
        <w:rPr>
          <w:rStyle w:val="VerbatimChar"/>
        </w:rPr>
        <w:t xml:space="preserve">## verb6  0.65  1.00  0.84</w:t>
      </w:r>
      <w:r>
        <w:br/>
      </w:r>
      <w:r>
        <w:rPr>
          <w:rStyle w:val="VerbatimChar"/>
        </w:rPr>
        <w:t xml:space="preserve">## verbD  0.14  0.84  1.00</w:t>
      </w:r>
      <w:r>
        <w:br/>
      </w:r>
      <w:r>
        <w:rPr>
          <w:rStyle w:val="VerbatimChar"/>
        </w:rPr>
        <w:t xml:space="preserve">## Sample Size </w:t>
      </w:r>
      <w:r>
        <w:br/>
      </w:r>
      <w:r>
        <w:rPr>
          <w:rStyle w:val="VerbatimChar"/>
        </w:rPr>
        <w:t xml:space="preserve">## [1] 204</w:t>
      </w:r>
      <w:r>
        <w:br/>
      </w:r>
      <w:r>
        <w:rPr>
          <w:rStyle w:val="VerbatimChar"/>
        </w:rPr>
        <w:t xml:space="preserve">## Probability values (Entries above the diagonal are adjusted for multiple tests.) </w:t>
      </w:r>
      <w:r>
        <w:br/>
      </w:r>
      <w:r>
        <w:rPr>
          <w:rStyle w:val="VerbatimChar"/>
        </w:rPr>
        <w:t xml:space="preserve">##       verb1 verb6 verbD</w:t>
      </w:r>
      <w:r>
        <w:br/>
      </w:r>
      <w:r>
        <w:rPr>
          <w:rStyle w:val="VerbatimChar"/>
        </w:rPr>
        <w:t xml:space="preserve">## verb1  0.00     0  0.04</w:t>
      </w:r>
      <w:r>
        <w:br/>
      </w:r>
      <w:r>
        <w:rPr>
          <w:rStyle w:val="VerbatimChar"/>
        </w:rPr>
        <w:t xml:space="preserve">## verb6  0.00     0  0.00</w:t>
      </w:r>
      <w:r>
        <w:br/>
      </w:r>
      <w:r>
        <w:rPr>
          <w:rStyle w:val="VerbatimChar"/>
        </w:rPr>
        <w:t xml:space="preserve">## verbD  0.04     0  0.00</w:t>
      </w:r>
      <w:r>
        <w:br/>
      </w:r>
      <w:r>
        <w:rPr>
          <w:rStyle w:val="VerbatimChar"/>
        </w:rPr>
        <w:t xml:space="preserve">## </w:t>
      </w:r>
      <w:r>
        <w:br/>
      </w:r>
      <w:r>
        <w:rPr>
          <w:rStyle w:val="VerbatimChar"/>
        </w:rPr>
        <w:t xml:space="preserve">##  To see confidence intervals of the correlations, print with the short=FALSE option</w:t>
      </w:r>
    </w:p>
    <w:p>
      <w:pPr>
        <w:pStyle w:val="FirstParagraph"/>
      </w:pPr>
      <w:r>
        <w:t xml:space="preserve">Of particular interest in questions about intraindividual change is the relation between the</w:t>
      </w:r>
      <w:r>
        <w:t xml:space="preserve"> </w:t>
      </w:r>
      <w:r>
        <w:rPr>
          <w:iCs/>
          <w:i/>
        </w:rPr>
        <w:t xml:space="preserve">pre-test score</w:t>
      </w:r>
      <w:r>
        <w:t xml:space="preserve"> </w:t>
      </w:r>
      <w:r>
        <w:t xml:space="preserve">and the</w:t>
      </w:r>
      <w:r>
        <w:t xml:space="preserve"> </w:t>
      </w:r>
      <w:r>
        <w:rPr>
          <w:iCs/>
          <w:i/>
        </w:rPr>
        <w:t xml:space="preserve">amount of intraindividual change</w:t>
      </w:r>
      <w:r>
        <w:t xml:space="preserve">. We can look at the bivariate association.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0-1.png" id="0"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A note on computing difference scores</w:t>
      </w:r>
      <w:r>
        <w:t xml:space="preserve">: always use raw scores when computing difference scores, Pre-standardizing variables discards important variance information.</w:t>
      </w:r>
    </w:p>
    <w:bookmarkEnd w:id="246"/>
    <w:bookmarkEnd w:id="247"/>
    <w:bookmarkStart w:id="250" w:name="a-difference-score-regression-model"/>
    <w:p>
      <w:pPr>
        <w:pStyle w:val="Heading3"/>
      </w:pPr>
      <w:r>
        <w:rPr>
          <w:rStyle w:val="SectionNumber"/>
        </w:rPr>
        <w:t xml:space="preserve">9.6.3</w:t>
      </w:r>
      <w:r>
        <w:tab/>
      </w:r>
      <w:r>
        <w:t xml:space="preserve">A Difference Score Regression Model</w:t>
      </w:r>
    </w:p>
    <w:p>
      <w:pPr>
        <w:pStyle w:val="FirstParagraph"/>
      </w:pPr>
      <w:r>
        <w:t xml:space="preserve">For the purpose of comparison consider a linear model is expressed for</w:t>
      </w:r>
      <w:r>
        <w:t xml:space="preserve"> </w:t>
      </w:r>
      <m:oMath>
        <m:r>
          <m:t>i</m:t>
        </m:r>
        <m:r>
          <m:rPr>
            <m:sty m:val="p"/>
          </m:rPr>
          <m:t>=</m:t>
        </m:r>
        <m:r>
          <m:t>1</m:t>
        </m:r>
      </m:oMath>
      <w:r>
        <w:t xml:space="preserve"> </w:t>
      </w:r>
      <w:r>
        <w:t xml:space="preserve">to</w:t>
      </w:r>
      <w:r>
        <w:t xml:space="preserve"> </w:t>
      </w:r>
      <m:oMath>
        <m:r>
          <m:t>N</m:t>
        </m:r>
      </m:oMath>
      <w:r>
        <w:t xml:space="preserve"> </w:t>
      </w:r>
      <w:r>
        <w:t xml:space="preserve">as</w:t>
      </w:r>
    </w:p>
    <w:p>
      <w:pPr>
        <w:pStyle w:val="BodyText"/>
      </w:pPr>
      <m:oMathPara>
        <m:oMathParaPr>
          <m:jc m:val="center"/>
        </m:oMathParaPr>
        <m:oMath>
          <m:r>
            <m:t>Δ</m:t>
          </m:r>
          <m:sSub>
            <m:e>
              <m:r>
                <m:t>y</m:t>
              </m:r>
            </m:e>
            <m:sub>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 we are looking at change in verbal test scores while controlling for grade 1 scores,</w:t>
      </w:r>
    </w:p>
    <w:p>
      <w:pPr>
        <w:numPr>
          <w:ilvl w:val="0"/>
          <w:numId w:val="1038"/>
        </w:numPr>
        <w:pStyle w:val="Compact"/>
      </w:pPr>
      <m:oMath>
        <m:sSub>
          <m:e>
            <m:r>
              <m:t>β</m:t>
            </m:r>
          </m:e>
          <m:sub>
            <m:r>
              <m:t>0</m:t>
            </m:r>
          </m:sub>
        </m:sSub>
      </m:oMath>
      <w:r>
        <w:t xml:space="preserve"> </w:t>
      </w:r>
      <w:r>
        <w:t xml:space="preserve">is an intercept parameter, the predicted score of</w:t>
      </w:r>
      <w:r>
        <w:t xml:space="preserve"> </w:t>
      </w:r>
      <m:oMath>
        <m:r>
          <m:t>Δ</m:t>
        </m:r>
        <m:r>
          <m:t>y</m:t>
        </m:r>
      </m:oMath>
      <w:r>
        <w:t xml:space="preserve"> </w:t>
      </w:r>
      <w:r>
        <w:t xml:space="preserve">when</w:t>
      </w:r>
      <w:r>
        <w:t xml:space="preserve"> </w:t>
      </w:r>
      <m:oMath>
        <m:sSub>
          <m:e>
            <m:r>
              <m:t>y</m:t>
            </m:r>
          </m:e>
          <m:sub>
            <m:r>
              <m:t>1</m:t>
            </m:r>
            <m:r>
              <m:t>i</m:t>
            </m:r>
          </m:sub>
        </m:sSub>
        <m:r>
          <m:rPr>
            <m:sty m:val="p"/>
          </m:rPr>
          <m:t>=</m:t>
        </m:r>
        <m:r>
          <m:t>0</m:t>
        </m:r>
      </m:oMath>
    </w:p>
    <w:p>
      <w:pPr>
        <w:numPr>
          <w:ilvl w:val="0"/>
          <w:numId w:val="1038"/>
        </w:numPr>
        <w:pStyle w:val="Compact"/>
      </w:pPr>
      <m:oMath>
        <m:sSub>
          <m:e>
            <m:r>
              <m:t>β</m:t>
            </m:r>
          </m:e>
          <m:sub>
            <m:r>
              <m:t>1</m:t>
            </m:r>
          </m:sub>
        </m:sSub>
      </m:oMath>
      <w:r>
        <w:t xml:space="preserve"> </w:t>
      </w:r>
      <w:r>
        <w:t xml:space="preserve">is a slope parameter indicating the difference in the predicted score of</w:t>
      </w:r>
      <w:r>
        <w:t xml:space="preserve"> </w:t>
      </w:r>
      <m:oMath>
        <m:r>
          <m:t>Δ</m:t>
        </m:r>
        <m:r>
          <m:t>y</m:t>
        </m:r>
      </m:oMath>
      <w:r>
        <w:t xml:space="preserve"> </w:t>
      </w:r>
      <w:r>
        <w:t xml:space="preserve">based on a 1-unit difference in</w:t>
      </w:r>
      <w:r>
        <w:t xml:space="preserve"> </w:t>
      </w:r>
      <m:oMath>
        <m:sSub>
          <m:e>
            <m:r>
              <m:t>y</m:t>
            </m:r>
          </m:e>
          <m:sub>
            <m:r>
              <m:t>1</m:t>
            </m:r>
            <m:r>
              <m:t>i</m:t>
            </m:r>
          </m:sub>
        </m:sSub>
      </m:oMath>
    </w:p>
    <w:p>
      <w:pPr>
        <w:numPr>
          <w:ilvl w:val="0"/>
          <w:numId w:val="1038"/>
        </w:numPr>
        <w:pStyle w:val="Compact"/>
      </w:pPr>
      <m:oMath>
        <m:sSub>
          <m:e>
            <m:r>
              <m:t>e</m:t>
            </m:r>
          </m:e>
          <m:sub>
            <m:r>
              <m:t>i</m:t>
            </m:r>
          </m:sub>
        </m:sSub>
      </m:oMath>
      <w:r>
        <w:t xml:space="preserve"> </w:t>
      </w:r>
      <w:r>
        <w:t xml:space="preserve">is the residual score for individual</w:t>
      </w:r>
      <w:r>
        <w:t xml:space="preserve"> </w:t>
      </w:r>
      <m:oMath>
        <m:r>
          <m:t>i</m:t>
        </m:r>
      </m:oMath>
    </w:p>
    <w:p>
      <w:pPr>
        <w:pStyle w:val="SourceCode"/>
      </w:pPr>
      <w:r>
        <w:rPr>
          <w:rStyle w:val="CommentTok"/>
        </w:rPr>
        <w:t xml:space="preserve">#Difference score model</w:t>
      </w:r>
      <w:r>
        <w:br/>
      </w:r>
      <w:r>
        <w:rPr>
          <w:rStyle w:val="NormalTok"/>
        </w:rPr>
        <w:t xml:space="preserve">DIFfit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(DIFfit)</w:t>
      </w:r>
    </w:p>
    <w:p>
      <w:pPr>
        <w:pStyle w:val="SourceCode"/>
      </w:pPr>
      <w:r>
        <w:rPr>
          <w:rStyle w:val="VerbatimChar"/>
        </w:rPr>
        <w:t xml:space="preserve">## </w:t>
      </w:r>
      <w:r>
        <w:br/>
      </w:r>
      <w:r>
        <w:rPr>
          <w:rStyle w:val="VerbatimChar"/>
        </w:rPr>
        <w:t xml:space="preserve">## Call:</w:t>
      </w:r>
      <w:r>
        <w:br/>
      </w:r>
      <w:r>
        <w:rPr>
          <w:rStyle w:val="VerbatimChar"/>
        </w:rPr>
        <w:t xml:space="preserve">## lm(formula = verbD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10.132   &lt;2e-16 ***</w:t>
      </w:r>
      <w:r>
        <w:br/>
      </w:r>
      <w:r>
        <w:rPr>
          <w:rStyle w:val="VerbatimChar"/>
        </w:rPr>
        <w:t xml:space="preserve">## verb1        0.20117    0.09773   2.058   0.0408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0.02054,    Adjusted R-squared:  0.0157 </w:t>
      </w:r>
      <w:r>
        <w:br/>
      </w:r>
      <w:r>
        <w:rPr>
          <w:rStyle w:val="VerbatimChar"/>
        </w:rPr>
        <w:t xml:space="preserve">## F-statistic: 4.237 on 1 and 202 DF,  p-value: 0.04083</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r>
          <m:rPr>
            <m:sty m:val="p"/>
          </m:rPr>
          <m:t>=</m:t>
        </m:r>
        <m:r>
          <m:t>20.22</m:t>
        </m:r>
      </m:oMath>
      <w:r>
        <w:t xml:space="preserve"> </w:t>
      </w:r>
      <w:r>
        <w:t xml:space="preserve">is the expected value of the difference score (raw change in verbal ability), for an individual with a verbal ability score = 0 at the first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r>
          <m:rPr>
            <m:sty m:val="p"/>
          </m:rPr>
          <m:t>=</m:t>
        </m:r>
        <m:r>
          <m:t>0.20</m:t>
        </m:r>
      </m:oMath>
      <w:r>
        <w:t xml:space="preserve"> </w:t>
      </w:r>
      <w:r>
        <w:t xml:space="preserve">indicates that for every 1-point difference in verbal ability at the first occasion, we expect a</w:t>
      </w:r>
      <w:r>
        <w:t xml:space="preserve"> </w:t>
      </w:r>
      <m:oMath>
        <m:r>
          <m:t>1.2</m:t>
        </m:r>
      </m:oMath>
      <w:r>
        <w:t xml:space="preserve"> </w:t>
      </w:r>
      <w:r>
        <w:t xml:space="preserve">point difference in the amount of intraindividual change.</w:t>
      </w:r>
    </w:p>
    <w:p>
      <w:pPr>
        <w:pStyle w:val="BodyText"/>
      </w:pPr>
      <w:r>
        <w:t xml:space="preserve">The same methods as above can be used to plot the results of the difference score model.</w:t>
      </w:r>
    </w:p>
    <w:p>
      <w:pPr>
        <w:pStyle w:val="SourceCode"/>
      </w:pPr>
      <w:r>
        <w:rPr>
          <w:rStyle w:val="FunctionTok"/>
        </w:rPr>
        <w:t xml:space="preserve">termplot</w:t>
      </w:r>
      <w:r>
        <w:rPr>
          <w:rStyle w:val="NormalTok"/>
        </w:rPr>
        <w:t xml:space="preserve">(DIFfit,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"Difference-score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Time 1"</w:t>
      </w:r>
      <w:r>
        <w:rPr>
          <w:rStyle w:val="NormalTok"/>
        </w:rPr>
        <w:t xml:space="preserve">,</w:t>
      </w:r>
      <w:r>
        <w:br/>
      </w:r>
      <w:r>
        <w:rPr>
          <w:rStyle w:val="NormalTok"/>
        </w:rPr>
        <w:t xml:space="preserve">         </w:t>
      </w:r>
      <w:r>
        <w:rPr>
          <w:rStyle w:val="AttributeTok"/>
        </w:rPr>
        <w:t xml:space="preserve">ylab=</w:t>
      </w:r>
      <w:r>
        <w:rPr>
          <w:rStyle w:val="StringTok"/>
        </w:rPr>
        <w:t xml:space="preserve">"Difference in G1 and G6 Verbal Scores"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2-1.png" id="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do something similar using</w:t>
      </w:r>
      <w:r>
        <w:t xml:space="preserve"> </w:t>
      </w:r>
      <w:r>
        <w:rPr>
          <w:rStyle w:val="VerbatimChar"/>
        </w:rPr>
        <w:t xml:space="preserve">ggplot</w:t>
      </w:r>
      <w:r>
        <w:t xml:space="preserve">.</w:t>
      </w:r>
    </w:p>
    <w:p>
      <w:pPr>
        <w:pStyle w:val="SourceCode"/>
      </w:pPr>
      <w:r>
        <w:rPr>
          <w:rStyle w:val="CommentTok"/>
        </w:rPr>
        <w:t xml:space="preserve">#making interindividual regression plot</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"Difference Score"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"Difference Score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3-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each of these model results plots are regression plots: outcome on the y-axis, predictor on the x-axis.</w:t>
      </w:r>
    </w:p>
    <w:bookmarkEnd w:id="250"/>
    <w:bookmarkEnd w:id="251"/>
    <w:bookmarkStart w:id="252" w:name="critique-of-residualized-change"/>
    <w:p>
      <w:pPr>
        <w:pStyle w:val="Heading2"/>
      </w:pPr>
      <w:r>
        <w:rPr>
          <w:rStyle w:val="SectionNumber"/>
        </w:rPr>
        <w:t xml:space="preserve">9.7</w:t>
      </w:r>
      <w:r>
        <w:tab/>
      </w:r>
      <w:r>
        <w:t xml:space="preserve">Critique of Residualized Change</w:t>
      </w:r>
    </w:p>
    <w:p>
      <w:pPr>
        <w:pStyle w:val="FirstParagraph"/>
      </w:pPr>
      <w:r>
        <w:t xml:space="preserve">Some interpretational oddities arise from the autoregressive model that are worth considering.</w:t>
      </w:r>
    </w:p>
    <w:p>
      <w:pPr>
        <w:pStyle w:val="BodyText"/>
      </w:pPr>
      <w:r>
        <w:rPr>
          <w:bCs/>
          <w:b/>
        </w:rPr>
        <w:t xml:space="preserve">Consider the following situation</w:t>
      </w:r>
      <w:r>
        <w:t xml:space="preserve">: We are studying a weight loss intervention where we measure weight prior to and after an intervention. The mean weight at time 1 is 250 pounds (</w:t>
      </w:r>
      <m:oMath>
        <m:sSub>
          <m:e>
            <m:r>
              <m:t>μ</m:t>
            </m:r>
          </m:e>
          <m:sub>
            <m:r>
              <m:t>t</m:t>
            </m:r>
            <m:r>
              <m:t>1</m:t>
            </m:r>
          </m:sub>
        </m:sSub>
        <m:r>
          <m:rPr>
            <m:sty m:val="p"/>
          </m:rPr>
          <m:t>=</m:t>
        </m:r>
        <m:r>
          <m:t>150</m:t>
        </m:r>
      </m:oMath>
      <w:r>
        <w:t xml:space="preserve">) and the mean weight at time 2 is 230 pounds (</w:t>
      </w:r>
      <m:oMath>
        <m:sSub>
          <m:e>
            <m:r>
              <m:t>μ</m:t>
            </m:r>
          </m:e>
          <m:sub>
            <m:r>
              <m:t>t</m:t>
            </m:r>
            <m:r>
              <m:t>1</m:t>
            </m:r>
          </m:sub>
        </m:sSub>
        <m:r>
          <m:rPr>
            <m:sty m:val="p"/>
          </m:rPr>
          <m:t>=</m:t>
        </m:r>
        <m:r>
          <m:t>130</m:t>
        </m:r>
      </m:oMath>
      <w:r>
        <w:t xml:space="preserve">). Now consider two people:</w:t>
      </w:r>
    </w:p>
    <w:p>
      <w:pPr>
        <w:numPr>
          <w:ilvl w:val="0"/>
          <w:numId w:val="1039"/>
        </w:numPr>
        <w:pStyle w:val="Compact"/>
      </w:pPr>
      <w:r>
        <w:rPr>
          <w:iCs/>
          <w:i/>
        </w:rPr>
        <w:t xml:space="preserve">Individual 1</w:t>
      </w:r>
      <w:r>
        <w:t xml:space="preserve">: Weight at time 1 was</w:t>
      </w:r>
      <w:r>
        <w:t xml:space="preserve"> </w:t>
      </w:r>
      <m:oMath>
        <m:r>
          <m:t>240</m:t>
        </m:r>
        <m:r>
          <m:t>l</m:t>
        </m:r>
        <m:r>
          <m:t>b</m:t>
        </m:r>
        <m:r>
          <m:t>s</m:t>
        </m:r>
      </m:oMath>
      <w:r>
        <w:t xml:space="preserve"> </w:t>
      </w:r>
      <w:r>
        <w:t xml:space="preserve">and weight at time 2 is</w:t>
      </w:r>
      <w:r>
        <w:t xml:space="preserve"> </w:t>
      </w:r>
      <m:oMath>
        <m:r>
          <m:t>240</m:t>
        </m:r>
        <m:r>
          <m:t>l</m:t>
        </m:r>
        <m:r>
          <m:t>b</m:t>
        </m:r>
        <m:r>
          <m:t>s</m:t>
        </m:r>
      </m:oMath>
      <w:r>
        <w:t xml:space="preserve">.</w:t>
      </w:r>
    </w:p>
    <w:p>
      <w:pPr>
        <w:numPr>
          <w:ilvl w:val="1"/>
          <w:numId w:val="1040"/>
        </w:numPr>
        <w:pStyle w:val="Compact"/>
      </w:pPr>
      <w:r>
        <w:t xml:space="preserve">Relative standing has gone down so there is</w:t>
      </w:r>
      <w:r>
        <w:t xml:space="preserve"> </w:t>
      </w:r>
      <w:r>
        <w:rPr>
          <w:iCs/>
          <w:i/>
        </w:rPr>
        <w:t xml:space="preserve">positive residualized change</w:t>
      </w:r>
      <w:r>
        <w:t xml:space="preserve">.</w:t>
      </w:r>
    </w:p>
    <w:p>
      <w:pPr>
        <w:numPr>
          <w:ilvl w:val="0"/>
          <w:numId w:val="1039"/>
        </w:numPr>
        <w:pStyle w:val="Compact"/>
      </w:pPr>
      <w:r>
        <w:rPr>
          <w:iCs/>
          <w:i/>
        </w:rPr>
        <w:t xml:space="preserve">Individual 2</w:t>
      </w:r>
      <w:r>
        <w:t xml:space="preserve">: Weight at time 1 was</w:t>
      </w:r>
      <w:r>
        <w:t xml:space="preserve"> </w:t>
      </w:r>
      <m:oMath>
        <m:r>
          <m:t>250</m:t>
        </m:r>
        <m:r>
          <m:t>l</m:t>
        </m:r>
        <m:r>
          <m:t>b</m:t>
        </m:r>
        <m:r>
          <m:t>s</m:t>
        </m:r>
      </m:oMath>
      <w:r>
        <w:t xml:space="preserve"> </w:t>
      </w:r>
      <w:r>
        <w:t xml:space="preserve">and weight at time 2 is</w:t>
      </w:r>
      <w:r>
        <w:t xml:space="preserve"> </w:t>
      </w:r>
      <m:oMath>
        <m:r>
          <m:t>230</m:t>
        </m:r>
        <m:r>
          <m:t>l</m:t>
        </m:r>
        <m:r>
          <m:t>b</m:t>
        </m:r>
        <m:r>
          <m:t>s</m:t>
        </m:r>
      </m:oMath>
      <w:r>
        <w:t xml:space="preserve">.</w:t>
      </w:r>
    </w:p>
    <w:p>
      <w:pPr>
        <w:numPr>
          <w:ilvl w:val="1"/>
          <w:numId w:val="1041"/>
        </w:numPr>
        <w:pStyle w:val="Compact"/>
      </w:pPr>
      <w:r>
        <w:t xml:space="preserve">Relative standing is the same so there is</w:t>
      </w:r>
      <w:r>
        <w:t xml:space="preserve"> </w:t>
      </w:r>
      <w:r>
        <w:rPr>
          <w:iCs/>
          <w:i/>
        </w:rPr>
        <w:t xml:space="preserve">no residualized change</w:t>
      </w:r>
      <w:r>
        <w:t xml:space="preserve">.</w:t>
      </w:r>
    </w:p>
    <w:bookmarkEnd w:id="252"/>
    <w:bookmarkStart w:id="254" w:name="critique-of-difference-scores"/>
    <w:p>
      <w:pPr>
        <w:pStyle w:val="Heading2"/>
      </w:pPr>
      <w:r>
        <w:rPr>
          <w:rStyle w:val="SectionNumber"/>
        </w:rPr>
        <w:t xml:space="preserve">9.8</w:t>
      </w:r>
      <w:r>
        <w:tab/>
      </w:r>
      <w:r>
        <w:t xml:space="preserve">Critique of Difference Scores</w:t>
      </w:r>
    </w:p>
    <w:p>
      <w:pPr>
        <w:pStyle w:val="FirstParagraph"/>
      </w:pPr>
      <w:r>
        <w:t xml:space="preserve">There have also been some major historical critiques of differences scores (e.g.</w:t>
      </w:r>
      <w:r>
        <w:t xml:space="preserve"> </w:t>
      </w:r>
      <w:hyperlink w:anchor="ref-cronbach1970a">
        <w:r>
          <w:rPr>
            <w:rStyle w:val="Hyperlink"/>
          </w:rPr>
          <w:t xml:space="preserve">Cronbach and Furby</w:t>
        </w:r>
      </w:hyperlink>
      <w:r>
        <w:t xml:space="preserve"> </w:t>
      </w:r>
      <w:r>
        <w:t xml:space="preserve">(</w:t>
      </w:r>
      <w:hyperlink w:anchor="ref-cronbach1970a">
        <w:r>
          <w:rPr>
            <w:rStyle w:val="Hyperlink"/>
          </w:rPr>
          <w:t xml:space="preserve">1970</w:t>
        </w:r>
      </w:hyperlink>
      <w:r>
        <w:t xml:space="preserve">)</w:t>
      </w:r>
      <w:r>
        <w:t xml:space="preserve">).</w:t>
      </w:r>
    </w:p>
    <w:p>
      <w:pPr>
        <w:pStyle w:val="BodyText"/>
      </w:pPr>
      <w:r>
        <w:t xml:space="preserve">Much of these critiques are based on reliability and the following rationale. Consider a typical model for a set of repeated measures,</w:t>
      </w:r>
    </w:p>
    <w:p>
      <w:pPr>
        <w:pStyle w:val="BodyText"/>
      </w:pPr>
      <w:r>
        <w:t xml:space="preserve">$$
y_{1i} = y_{true,i} + e_{1i} \\
y_{2i} = y_{true,i} + e_{2i}
$$</w:t>
      </w:r>
    </w:p>
    <w:p>
      <w:pPr>
        <w:pStyle w:val="FirstParagraph"/>
      </w:pPr>
      <w:r>
        <w:t xml:space="preserve">where</w:t>
      </w:r>
    </w:p>
    <w:p>
      <w:pPr>
        <w:numPr>
          <w:ilvl w:val="0"/>
          <w:numId w:val="1042"/>
        </w:numPr>
        <w:pStyle w:val="Compact"/>
      </w:pPr>
      <m:oMath>
        <m:sSub>
          <m:e>
            <m:r>
              <m:t>y</m:t>
            </m:r>
          </m:e>
          <m:sub>
            <m:r>
              <m:t>t</m:t>
            </m:r>
            <m:r>
              <m:t>r</m:t>
            </m:r>
            <m:r>
              <m:t>u</m:t>
            </m:r>
            <m:r>
              <m:t>e</m:t>
            </m:r>
            <m:r>
              <m:rPr>
                <m:sty m:val="p"/>
              </m:rPr>
              <m:t>,</m:t>
            </m:r>
            <m:r>
              <m:t>i</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2"/>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Note, in this theoretical model the true score remains the same and all changes are based on random noise.</w:t>
      </w:r>
    </w:p>
    <w:p>
      <w:pPr>
        <w:pStyle w:val="BodyText"/>
      </w:pPr>
      <w:r>
        <w:t xml:space="preserve">If this model holds then we could write a simple difference score as</w:t>
      </w:r>
    </w:p>
    <w:p>
      <w:pPr>
        <w:pStyle w:val="BodyText"/>
      </w:pPr>
      <w:r>
        <w:t xml:space="preserve">$$
D_{i}  = y_{2i} - y_{1i} \\
 \quad\quad\: \quad\quad\:\quad\quad\:\quad\quad\quad= (y_{true,i} + e_{2i}) - (y_{true,i} + e_{1i})\\
\quad\quad\: \quad\quad\:\quad\quad\:\quad\quad\quad = (y_{true,i} - y_{true,i}) + (e_{2i} - e_{1i})\\
  \quad\quad = (e_{2i} - e_{1i})\\
$$</w:t>
      </w:r>
    </w:p>
    <w:p>
      <w:pPr>
        <w:pStyle w:val="FirstParagraph"/>
      </w:pPr>
      <w:r>
        <w:t xml:space="preserve">where</w:t>
      </w:r>
    </w:p>
    <w:p>
      <w:pPr>
        <w:numPr>
          <w:ilvl w:val="0"/>
          <w:numId w:val="1043"/>
        </w:numPr>
        <w:pStyle w:val="Compact"/>
      </w:pPr>
      <w:r>
        <w:t xml:space="preserve">Variance of the difference score is entirely based on the variance of the differences in random error scores</w:t>
      </w:r>
    </w:p>
    <w:p>
      <w:pPr>
        <w:numPr>
          <w:ilvl w:val="0"/>
          <w:numId w:val="1043"/>
        </w:numPr>
        <w:pStyle w:val="Compact"/>
      </w:pPr>
      <w:r>
        <w:t xml:space="preserve">the reliability of the difference scores is zero</w:t>
      </w:r>
    </w:p>
    <w:bookmarkStart w:id="253" w:name="alternative-interpretation"/>
    <w:p>
      <w:pPr>
        <w:pStyle w:val="Heading3"/>
      </w:pPr>
      <w:r>
        <w:rPr>
          <w:rStyle w:val="SectionNumber"/>
        </w:rPr>
        <w:t xml:space="preserve">9.8.1</w:t>
      </w:r>
      <w:r>
        <w:tab/>
      </w:r>
      <w:r>
        <w:t xml:space="preserve">Alternative Interpretation</w:t>
      </w:r>
    </w:p>
    <w:p>
      <w:pPr>
        <w:pStyle w:val="FirstParagraph"/>
      </w:pPr>
      <w:r>
        <w:t xml:space="preserve">This has led many to many historical critiques of difference scores. However, other researchers have pointed out this conclusion is based on how one envisions change. If, for example, we have the following theoretical model for change,</w:t>
      </w:r>
    </w:p>
    <w:p>
      <w:pPr>
        <w:pStyle w:val="BodyText"/>
      </w:pPr>
      <w:r>
        <w:t xml:space="preserve">$$
y_{1i} = y_{true,i} + e_{1i}\\
y_{2i} = (y_{1i} + \Delta y_{true,i}) + e_{2i}
$$</w:t>
      </w:r>
    </w:p>
    <w:p>
      <w:pPr>
        <w:pStyle w:val="FirstParagraph"/>
      </w:pPr>
      <w:r>
        <w:t xml:space="preserve">where</w:t>
      </w:r>
    </w:p>
    <w:p>
      <w:pPr>
        <w:numPr>
          <w:ilvl w:val="0"/>
          <w:numId w:val="1044"/>
        </w:numPr>
        <w:pStyle w:val="Compact"/>
      </w:pPr>
      <m:oMath>
        <m:sSub>
          <m:e>
            <m:r>
              <m:t>y</m:t>
            </m:r>
          </m:e>
          <m:sub>
            <m:r>
              <m:t>t</m:t>
            </m:r>
            <m:r>
              <m:t>r</m:t>
            </m:r>
            <m:r>
              <m:t>u</m:t>
            </m:r>
            <m:r>
              <m:t>e</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4"/>
        </w:numPr>
        <w:pStyle w:val="Compact"/>
      </w:pPr>
      <m:oMath>
        <m:r>
          <m:t>Δ</m:t>
        </m:r>
        <m:sSub>
          <m:e>
            <m:r>
              <m:t>y</m:t>
            </m:r>
          </m:e>
          <m:sub>
            <m:r>
              <m:t>t</m:t>
            </m:r>
            <m:r>
              <m:t>r</m:t>
            </m:r>
            <m:r>
              <m:t>u</m:t>
            </m:r>
            <m:r>
              <m:t>e</m:t>
            </m:r>
          </m:sub>
        </m:sSub>
      </m:oMath>
      <w:r>
        <w:t xml:space="preserve"> </w:t>
      </w:r>
      <w:r>
        <w:t xml:space="preserve">is the unobserved</w:t>
      </w:r>
      <w:r>
        <w:t xml:space="preserve"> </w:t>
      </w:r>
      <w:r>
        <w:rPr>
          <w:rStyle w:val="VerbatimChar"/>
        </w:rPr>
        <w:t xml:space="preserve">true change</w:t>
      </w:r>
      <w:r>
        <w:t xml:space="preserve"> </w:t>
      </w:r>
      <w:r>
        <w:t xml:space="preserve">score between occasions</w:t>
      </w:r>
    </w:p>
    <w:p>
      <w:pPr>
        <w:numPr>
          <w:ilvl w:val="0"/>
          <w:numId w:val="1044"/>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If this model holds, as opposed to the alternative model, then the difference scores</w:t>
      </w:r>
    </w:p>
    <w:p>
      <w:pPr>
        <w:pStyle w:val="BodyText"/>
      </w:pPr>
      <w:r>
        <w:t xml:space="preserve">$$
D_{i}  = y_{2i} - y_{1i} \\
 \quad\quad\: \quad\quad\:\quad\quad\:\quad\quad\quad= (y_{true,i} + e_{2i}) - (y_{true,i} + e_{1i})\\
\quad\quad\: \quad\quad\:\quad\quad\:\quad\quad\quad = (y_{true,i} - y_{true,i}) + (e_{2i} - e_{1i})\\
  \quad\quad \quad\quad\quad= \Delta y_{1} + (e_{2i} - e_{1i})\\
$$</w:t>
      </w:r>
    </w:p>
    <w:p>
      <w:pPr>
        <w:pStyle w:val="FirstParagraph"/>
      </w:pPr>
      <w:r>
        <w:t xml:space="preserve">where</w:t>
      </w:r>
    </w:p>
    <w:p>
      <w:pPr>
        <w:numPr>
          <w:ilvl w:val="0"/>
          <w:numId w:val="1045"/>
        </w:numPr>
        <w:pStyle w:val="Compact"/>
      </w:pPr>
      <w:r>
        <w:t xml:space="preserve">now the variance of the difference score is based on the variance of the differences in the random error scores</w:t>
      </w:r>
      <w:r>
        <w:t xml:space="preserve"> </w:t>
      </w:r>
      <w:r>
        <w:rPr>
          <w:bCs/>
          <w:b/>
        </w:rPr>
        <w:t xml:space="preserve">and</w:t>
      </w:r>
      <w:r>
        <w:t xml:space="preserve"> </w:t>
      </w:r>
      <w:r>
        <w:t xml:space="preserve">the gain in the true scores</w:t>
      </w:r>
    </w:p>
    <w:p>
      <w:pPr>
        <w:numPr>
          <w:ilvl w:val="0"/>
          <w:numId w:val="1045"/>
        </w:numPr>
        <w:pStyle w:val="Compact"/>
      </w:pPr>
      <w:r>
        <w:t xml:space="preserve">the relative size of the true score gain determines variance and reliability of the difference scores</w:t>
      </w:r>
    </w:p>
    <w:p>
      <w:pPr>
        <w:numPr>
          <w:ilvl w:val="0"/>
          <w:numId w:val="1045"/>
        </w:numPr>
        <w:pStyle w:val="Compact"/>
      </w:pPr>
      <w:r>
        <w:t xml:space="preserve">this implies difference scores may be an entirely appropriate means for measuring change</w:t>
      </w:r>
    </w:p>
    <w:bookmarkEnd w:id="253"/>
    <w:bookmarkEnd w:id="254"/>
    <w:bookmarkStart w:id="255" w:name="comparing-models"/>
    <w:p>
      <w:pPr>
        <w:pStyle w:val="Heading2"/>
      </w:pPr>
      <w:r>
        <w:rPr>
          <w:rStyle w:val="SectionNumber"/>
        </w:rPr>
        <w:t xml:space="preserve">9.9</w:t>
      </w:r>
      <w:r>
        <w:tab/>
      </w:r>
      <w:r>
        <w:t xml:space="preserve">Comparing Models</w:t>
      </w:r>
    </w:p>
    <w:p>
      <w:pPr>
        <w:pStyle w:val="FirstParagraph"/>
      </w:pPr>
      <w:r>
        <w:t xml:space="preserve">To compare the autoregressive (residualized change) and difference score models, it is useful to better understand their equivalence. Let’s start with the autoregressive model and see if we can get to the change score model.</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y</m:t>
                    </m:r>
                  </m:e>
                  <m:sub>
                    <m:r>
                      <m:t>2</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e>
              <m:e>
                <m:r>
                  <m:rPr>
                    <m:sty m:val="p"/>
                  </m:rPr>
                  <m:t>(</m:t>
                </m:r>
                <m:r>
                  <m:rPr>
                    <m:nor/>
                    <m:sty m:val="p"/>
                  </m:rPr>
                  <m:t>AR Model</m:t>
                </m:r>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r>
                  <m:rPr>
                    <m:sty m:val="p"/>
                  </m:rPr>
                  <m:t>−</m:t>
                </m:r>
                <m:sSub>
                  <m:e>
                    <m:r>
                      <m:t>y</m:t>
                    </m:r>
                  </m:e>
                  <m:sub>
                    <m:r>
                      <m:t>1</m:t>
                    </m:r>
                    <m:r>
                      <m:t>i</m:t>
                    </m:r>
                  </m:sub>
                </m:sSub>
              </m:e>
              <m:e>
                <m:r>
                  <m:rPr>
                    <m:sty m:val="p"/>
                  </m:rPr>
                  <m:t>(</m:t>
                </m:r>
                <m:r>
                  <m:rPr>
                    <m:nor/>
                    <m:sty m:val="p"/>
                  </m:rPr>
                  <m:t>Subtract</m:t>
                </m:r>
                <m:r>
                  <m:t> </m:t>
                </m:r>
                <m:sSub>
                  <m:e>
                    <m:r>
                      <m:t>y</m:t>
                    </m:r>
                  </m:e>
                  <m:sub>
                    <m:r>
                      <m:t>1</m:t>
                    </m:r>
                    <m:r>
                      <m:t>i</m:t>
                    </m:r>
                  </m:sub>
                </m:sSub>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y</m:t>
                    </m:r>
                  </m:e>
                  <m:sub>
                    <m:r>
                      <m:t>1</m:t>
                    </m:r>
                    <m:r>
                      <m:t>i</m:t>
                    </m:r>
                  </m:sub>
                </m:sSub>
                <m:r>
                  <m:rPr>
                    <m:sty m:val="p"/>
                  </m:rPr>
                  <m:t>+</m:t>
                </m:r>
                <m:sSub>
                  <m:e>
                    <m:r>
                      <m:t>ϵ</m:t>
                    </m:r>
                  </m:e>
                  <m:sub>
                    <m:r>
                      <m:t>i</m:t>
                    </m:r>
                  </m:sub>
                </m:sSub>
              </m:e>
              <m:e>
                <m:r>
                  <m:rPr>
                    <m:sty m:val="p"/>
                  </m:rPr>
                  <m:t>(</m:t>
                </m:r>
                <m:r>
                  <m:rPr>
                    <m:nor/>
                    <m:sty m:val="p"/>
                  </m:rPr>
                  <m:t>Rearrange</m:t>
                </m:r>
                <m:r>
                  <m:rPr>
                    <m:sty m:val="p"/>
                  </m:rPr>
                  <m:t>)</m:t>
                </m:r>
              </m:e>
            </m:mr>
            <m:mr>
              <m:e>
                <m:r>
                  <m:rPr>
                    <m:sty m:val="p"/>
                  </m:rPr>
                  <m:t>(</m:t>
                </m:r>
                <m:sSub>
                  <m:e>
                    <m:r>
                      <m:t>y</m:t>
                    </m:r>
                  </m:e>
                  <m:sub>
                    <m:r>
                      <m:t>2</m:t>
                    </m:r>
                    <m:r>
                      <m:t>i</m:t>
                    </m:r>
                  </m:sub>
                </m:sSub>
                <m:r>
                  <m:rPr>
                    <m:sty m:val="p"/>
                  </m:rPr>
                  <m:t>−</m:t>
                </m:r>
                <m:sSub>
                  <m:e>
                    <m:r>
                      <m:t>y</m:t>
                    </m:r>
                  </m:e>
                  <m:sub>
                    <m:r>
                      <m:t>1</m:t>
                    </m:r>
                    <m:r>
                      <m:t>i</m:t>
                    </m:r>
                  </m:sub>
                </m:sSub>
                <m:r>
                  <m:rPr>
                    <m:sty m:val="p"/>
                  </m:rPr>
                  <m:t>)</m:t>
                </m:r>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Factor</m:t>
                </m:r>
                <m:r>
                  <m:rPr>
                    <m:sty m:val="p"/>
                  </m:rPr>
                  <m:t>)</m:t>
                </m:r>
              </m:e>
            </m:mr>
            <m:mr>
              <m:e>
                <m:r>
                  <m:t>Δ</m:t>
                </m:r>
                <m:sSub>
                  <m:e>
                    <m:r>
                      <m:t>y</m:t>
                    </m:r>
                  </m:e>
                  <m:sub>
                    <m:r>
                      <m:t>i</m:t>
                    </m:r>
                  </m:sub>
                </m:sSub>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Def. of</m:t>
                </m:r>
                <m:r>
                  <m:t> </m:t>
                </m:r>
                <m:r>
                  <m:t>Δ</m:t>
                </m:r>
                <m:r>
                  <m:rPr>
                    <m:sty m:val="p"/>
                  </m:rPr>
                  <m:t>)</m:t>
                </m:r>
              </m:e>
            </m:mr>
            <m:mr>
              <m:e>
                <m:r>
                  <m:t>Δ</m:t>
                </m:r>
                <m:sSub>
                  <m:e>
                    <m:r>
                      <m:t>y</m:t>
                    </m:r>
                  </m:e>
                  <m:sub>
                    <m:r>
                      <m:t>i</m:t>
                    </m:r>
                  </m:sub>
                </m:sSub>
              </m:e>
              <m:e>
                <m:r>
                  <m:rPr>
                    <m:sty m:val="p"/>
                  </m:rPr>
                  <m:t>=</m:t>
                </m:r>
                <m:sSub>
                  <m:e>
                    <m:r>
                      <m:t>β</m:t>
                    </m:r>
                  </m:e>
                  <m:sub>
                    <m:r>
                      <m:t>0</m:t>
                    </m:r>
                  </m:sub>
                </m:sSub>
                <m:r>
                  <m:rPr>
                    <m:sty m:val="p"/>
                  </m:rPr>
                  <m:t>+</m:t>
                </m:r>
                <m:sSubSup>
                  <m:e>
                    <m:r>
                      <m:t>β</m:t>
                    </m:r>
                  </m:e>
                  <m:sub>
                    <m:r>
                      <m:t>1</m:t>
                    </m:r>
                  </m:sub>
                  <m:sup>
                    <m:r>
                      <m:t>D</m:t>
                    </m:r>
                    <m:r>
                      <m:t>I</m:t>
                    </m:r>
                    <m:r>
                      <m:t>F</m:t>
                    </m:r>
                    <m:r>
                      <m:t>F</m:t>
                    </m:r>
                  </m:sup>
                </m:sSubSup>
                <m:sSub>
                  <m:e>
                    <m:r>
                      <m:t>y</m:t>
                    </m:r>
                  </m:e>
                  <m:sub>
                    <m:r>
                      <m:t>1</m:t>
                    </m:r>
                    <m:r>
                      <m:t>i</m:t>
                    </m:r>
                  </m:sub>
                </m:sSub>
                <m:r>
                  <m:rPr>
                    <m:sty m:val="p"/>
                  </m:rPr>
                  <m:t>+</m:t>
                </m:r>
                <m:sSub>
                  <m:e>
                    <m:r>
                      <m:t>ϵ</m:t>
                    </m:r>
                  </m:e>
                  <m:sub>
                    <m:r>
                      <m:t>i</m:t>
                    </m:r>
                  </m:sub>
                </m:sSub>
              </m:e>
              <m:e>
                <m:r>
                  <m:rPr>
                    <m:sty m:val="p"/>
                  </m:rPr>
                  <m:t>(</m:t>
                </m:r>
                <m:r>
                  <m:rPr>
                    <m:nor/>
                    <m:sty m:val="p"/>
                  </m:rPr>
                  <m:t>Equivalence</m:t>
                </m:r>
                <m:r>
                  <m:rPr>
                    <m:sty m:val="p"/>
                  </m:rPr>
                  <m:t>)</m:t>
                </m:r>
              </m:e>
            </m:mr>
          </m:m>
        </m:oMath>
      </m:oMathPara>
    </w:p>
    <w:p>
      <w:pPr>
        <w:pStyle w:val="FirstParagraph"/>
      </w:pPr>
      <w:r>
        <w:t xml:space="preserve">Here we have shown analytically an equivalence relationship between the slope coefficients from the two models, namely,</w:t>
      </w:r>
    </w:p>
    <w:p>
      <w:pPr>
        <w:pStyle w:val="BodyText"/>
      </w:pPr>
      <m:oMathPara>
        <m:oMathParaPr>
          <m:jc m:val="center"/>
        </m:oMathParaPr>
        <m:oMath>
          <m:sSubSup>
            <m:e>
              <m:r>
                <m:t>β</m:t>
              </m:r>
            </m:e>
            <m:sub>
              <m:r>
                <m:t>1</m:t>
              </m:r>
            </m:sub>
            <m:sup>
              <m:r>
                <m:t>D</m:t>
              </m:r>
              <m:r>
                <m:t>I</m:t>
              </m:r>
              <m:r>
                <m:t>F</m:t>
              </m:r>
              <m:r>
                <m:t>F</m:t>
              </m:r>
            </m:sup>
          </m:sSubSup>
          <m:r>
            <m:rPr>
              <m:sty m:val="p"/>
            </m:rPr>
            <m:t>=</m:t>
          </m:r>
          <m:r>
            <m:rPr>
              <m:sty m:val="p"/>
            </m:rPr>
            <m:t>(</m:t>
          </m:r>
          <m:sSubSup>
            <m:e>
              <m:r>
                <m:t>β</m:t>
              </m:r>
            </m:e>
            <m:sub>
              <m:r>
                <m:t>1</m:t>
              </m:r>
            </m:sub>
            <m:sup>
              <m:r>
                <m:t>A</m:t>
              </m:r>
              <m:r>
                <m:t>R</m:t>
              </m:r>
            </m:sup>
          </m:sSubSup>
          <m:r>
            <m:rPr>
              <m:sty m:val="p"/>
            </m:rPr>
            <m:t>−</m:t>
          </m:r>
          <m:r>
            <m:t>1</m:t>
          </m:r>
          <m:r>
            <m:rPr>
              <m:sty m:val="p"/>
            </m:rPr>
            <m:t>)</m:t>
          </m:r>
        </m:oMath>
      </m:oMathPara>
    </w:p>
    <w:p>
      <w:pPr>
        <w:pStyle w:val="FirstParagraph"/>
      </w:pPr>
      <w:r>
        <w:t xml:space="preserve">We can confirm this relationship look at our model output:</w:t>
      </w:r>
    </w:p>
    <w:p>
      <w:pPr>
        <w:pStyle w:val="SourceCode"/>
      </w:pPr>
      <w:r>
        <w:rPr>
          <w:rStyle w:val="FunctionTok"/>
        </w:rPr>
        <w:t xml:space="preserve">coef</w:t>
      </w:r>
      <w:r>
        <w:rPr>
          <w:rStyle w:val="NormalTok"/>
        </w:rPr>
        <w:t xml:space="preserve">(ARfit)</w:t>
      </w:r>
    </w:p>
    <w:p>
      <w:pPr>
        <w:pStyle w:val="SourceCode"/>
      </w:pPr>
      <w:r>
        <w:rPr>
          <w:rStyle w:val="VerbatimChar"/>
        </w:rPr>
        <w:t xml:space="preserve">## (Intercept)       verb1 </w:t>
      </w:r>
      <w:r>
        <w:br/>
      </w:r>
      <w:r>
        <w:rPr>
          <w:rStyle w:val="VerbatimChar"/>
        </w:rPr>
        <w:t xml:space="preserve">##   20.224849    1.201174</w:t>
      </w:r>
    </w:p>
    <w:p>
      <w:pPr>
        <w:pStyle w:val="SourceCode"/>
      </w:pPr>
      <w:r>
        <w:rPr>
          <w:rStyle w:val="FunctionTok"/>
        </w:rPr>
        <w:t xml:space="preserve">coef</w:t>
      </w:r>
      <w:r>
        <w:rPr>
          <w:rStyle w:val="NormalTok"/>
        </w:rPr>
        <w:t xml:space="preserve">(DIFfit)</w:t>
      </w:r>
    </w:p>
    <w:p>
      <w:pPr>
        <w:pStyle w:val="SourceCode"/>
      </w:pPr>
      <w:r>
        <w:rPr>
          <w:rStyle w:val="VerbatimChar"/>
        </w:rPr>
        <w:t xml:space="preserve">## (Intercept)       verb1 </w:t>
      </w:r>
      <w:r>
        <w:br/>
      </w:r>
      <w:r>
        <w:rPr>
          <w:rStyle w:val="VerbatimChar"/>
        </w:rPr>
        <w:t xml:space="preserve">##  20.2248493   0.2011741</w:t>
      </w:r>
    </w:p>
    <w:bookmarkEnd w:id="255"/>
    <w:bookmarkStart w:id="256" w:name="closing-thoughts"/>
    <w:p>
      <w:pPr>
        <w:pStyle w:val="Heading2"/>
      </w:pPr>
      <w:r>
        <w:rPr>
          <w:rStyle w:val="SectionNumber"/>
        </w:rPr>
        <w:t xml:space="preserve">9.10</w:t>
      </w:r>
      <w:r>
        <w:tab/>
      </w:r>
      <w:r>
        <w:t xml:space="preserve">Closing Thoughts</w:t>
      </w:r>
    </w:p>
    <w:p>
      <w:pPr>
        <w:numPr>
          <w:ilvl w:val="0"/>
          <w:numId w:val="1046"/>
        </w:numPr>
        <w:pStyle w:val="Compact"/>
      </w:pPr>
      <w:r>
        <w:t xml:space="preserve">Given any two-occasion repeated measures data, we can do analysis with autoregressive (residualized change) or difference score (raw change) models</w:t>
      </w:r>
    </w:p>
    <w:p>
      <w:pPr>
        <w:numPr>
          <w:ilvl w:val="0"/>
          <w:numId w:val="1046"/>
        </w:numPr>
        <w:pStyle w:val="Compact"/>
      </w:pPr>
      <w:r>
        <w:t xml:space="preserve">The two-occasion change models presented in this chapter can be transformed into each other, the goodness-of-fit statistics are not good way to distinguish between them</w:t>
      </w:r>
    </w:p>
    <w:p>
      <w:pPr>
        <w:numPr>
          <w:ilvl w:val="0"/>
          <w:numId w:val="1046"/>
        </w:numPr>
        <w:pStyle w:val="Compact"/>
      </w:pPr>
      <w:r>
        <w:t xml:space="preserve">The models discussed here can be distinguished when t &gt; 2 repeated measures are available.</w:t>
      </w:r>
    </w:p>
    <w:p>
      <w:pPr>
        <w:numPr>
          <w:ilvl w:val="0"/>
          <w:numId w:val="1046"/>
        </w:numPr>
        <w:pStyle w:val="Compact"/>
      </w:pPr>
      <w:r>
        <w:t xml:space="preserve">Interpretations of change are fundamentally restricted by the choice of model</w:t>
      </w:r>
    </w:p>
    <w:p>
      <w:pPr>
        <w:numPr>
          <w:ilvl w:val="0"/>
          <w:numId w:val="1046"/>
        </w:numPr>
        <w:pStyle w:val="Compact"/>
      </w:pPr>
      <w:r>
        <w:t xml:space="preserve">When choosing one model it is worth considering what change means in each context (e.g. in a weight loss study is</w:t>
      </w:r>
      <w:r>
        <w:t xml:space="preserve"> </w:t>
      </w:r>
      <m:oMath>
        <m:r>
          <m:t>10</m:t>
        </m:r>
      </m:oMath>
      <w:r>
        <w:t xml:space="preserve"> </w:t>
      </w:r>
      <w:r>
        <w:t xml:space="preserve">lbs of weight loss the same for people with different baseline weights?)</w:t>
      </w:r>
    </w:p>
    <w:p>
      <w:pPr>
        <w:pStyle w:val="FirstParagraph"/>
      </w:pPr>
      <w:r>
        <w:t xml:space="preserve">If you found all of this to be inherently confusing it is worth thinking about the following quote:</w:t>
      </w:r>
      <w:r>
        <w:t xml:space="preserve"> </w:t>
      </w:r>
      <w:r>
        <w:rPr>
          <w:bCs/>
          <w:b/>
        </w:rPr>
        <w:t xml:space="preserve">“</w:t>
      </w:r>
      <w:r>
        <w:rPr>
          <w:bCs/>
          <w:b/>
        </w:rPr>
        <w:t xml:space="preserve">Two waves of data are better than one, but maybe not much better.</w:t>
      </w:r>
      <w:r>
        <w:rPr>
          <w:bCs/>
          <w:b/>
        </w:rPr>
        <w:t xml:space="preserve">”</w:t>
      </w:r>
      <w:r>
        <w:t xml:space="preserve"> </w:t>
      </w:r>
      <w:r>
        <w:t xml:space="preserve">(</w:t>
      </w:r>
      <w:hyperlink w:anchor="ref-rogosa1982">
        <w:r>
          <w:rPr>
            <w:rStyle w:val="Hyperlink"/>
          </w:rPr>
          <w:t xml:space="preserve">Rogosa, Brandt, and Zimowski 1982</w:t>
        </w:r>
      </w:hyperlink>
      <w:r>
        <w:t xml:space="preserve">)</w:t>
      </w:r>
      <w:r>
        <w:t xml:space="preserve">.</w:t>
      </w:r>
    </w:p>
    <w:p>
      <w:pPr>
        <w:pStyle w:val="BodyText"/>
      </w:pPr>
      <w:r>
        <w:t xml:space="preserve">In the next chapter we will extend the notion of raw and residualized change to comparing change among two groups.</w:t>
      </w:r>
    </w:p>
    <w:bookmarkEnd w:id="256"/>
    <w:bookmarkEnd w:id="257"/>
    <w:bookmarkStart w:id="331" w:name="chapter-10"/>
    <w:p>
      <w:pPr>
        <w:pStyle w:val="Heading1"/>
      </w:pPr>
      <w:r>
        <w:rPr>
          <w:rStyle w:val="SectionNumber"/>
        </w:rPr>
        <w:t xml:space="preserve">10</w:t>
      </w:r>
      <w:r>
        <w:tab/>
      </w:r>
      <w:r>
        <w:t xml:space="preserve">Introduction to Growth</w:t>
      </w:r>
    </w:p>
    <w:p>
      <w:pPr>
        <w:pStyle w:val="FirstParagraph"/>
      </w:pPr>
      <w:r>
        <w:t xml:space="preserve">This chapter introduces models for repeated measures data (e.g., RM ANOVA, RM MANOVA) along a</w:t>
      </w:r>
      <w:r>
        <w:t xml:space="preserve"> </w:t>
      </w:r>
      <w:r>
        <w:rPr>
          <w:iCs/>
          <w:i/>
        </w:rPr>
        <w:t xml:space="preserve">continuum</w:t>
      </w:r>
      <w:r>
        <w:t xml:space="preserve">. The motivation for this introduction is to present how these models are linked together, making the similarities and differences among them easier to identify and understand. We will tie the models together in a multilevel framework, working from repeated measures ANOVA through repeated measures MANOVA to growth models.</w:t>
      </w:r>
    </w:p>
    <w:bookmarkStart w:id="263" w:name="example-data-6"/>
    <w:p>
      <w:pPr>
        <w:pStyle w:val="Heading2"/>
      </w:pPr>
      <w:r>
        <w:rPr>
          <w:rStyle w:val="SectionNumber"/>
        </w:rPr>
        <w:t xml:space="preserve">10.1</w:t>
      </w:r>
      <w:r>
        <w:tab/>
      </w:r>
      <w:r>
        <w:t xml:space="preserve">Example Data</w:t>
      </w:r>
    </w:p>
    <w:p>
      <w:pPr>
        <w:pStyle w:val="FirstParagraph"/>
      </w:pPr>
      <w:r>
        <w:t xml:space="preserve">Loading some new libraries used in this chapter.</w:t>
      </w:r>
    </w:p>
    <w:p>
      <w:pPr>
        <w:pStyle w:val="SourceCode"/>
      </w:pPr>
      <w:r>
        <w:rPr>
          <w:rStyle w:val="FunctionTok"/>
        </w:rPr>
        <w:t xml:space="preserve">library</w:t>
      </w:r>
      <w:r>
        <w:rPr>
          <w:rStyle w:val="NormalTok"/>
        </w:rPr>
        <w:t xml:space="preserve">(psych)     </w:t>
      </w:r>
      <w:r>
        <w:rPr>
          <w:rStyle w:val="CommentTok"/>
        </w:rPr>
        <w:t xml:space="preserve"># for descriptives etc</w:t>
      </w:r>
      <w:r>
        <w:br/>
      </w:r>
      <w:r>
        <w:rPr>
          <w:rStyle w:val="FunctionTok"/>
        </w:rPr>
        <w:t xml:space="preserve">library</w:t>
      </w:r>
      <w:r>
        <w:rPr>
          <w:rStyle w:val="NormalTok"/>
        </w:rPr>
        <w:t xml:space="preserve">(ggplot2)   </w:t>
      </w:r>
      <w:r>
        <w:rPr>
          <w:rStyle w:val="CommentTok"/>
        </w:rPr>
        <w:t xml:space="preserve"># for plotting</w:t>
      </w:r>
      <w:r>
        <w:br/>
      </w:r>
      <w:r>
        <w:rPr>
          <w:rStyle w:val="FunctionTok"/>
        </w:rPr>
        <w:t xml:space="preserve">library</w:t>
      </w:r>
      <w:r>
        <w:rPr>
          <w:rStyle w:val="NormalTok"/>
        </w:rPr>
        <w:t xml:space="preserve">(nlme)      </w:t>
      </w:r>
      <w:r>
        <w:rPr>
          <w:rStyle w:val="CommentTok"/>
        </w:rPr>
        <w:t xml:space="preserve"># for mixed effects models</w:t>
      </w:r>
      <w:r>
        <w:br/>
      </w:r>
      <w:r>
        <w:rPr>
          <w:rStyle w:val="FunctionTok"/>
        </w:rPr>
        <w:t xml:space="preserve">library</w:t>
      </w:r>
      <w:r>
        <w:rPr>
          <w:rStyle w:val="NormalTok"/>
        </w:rPr>
        <w:t xml:space="preserve">(lme4)      </w:t>
      </w:r>
      <w:r>
        <w:rPr>
          <w:rStyle w:val="CommentTok"/>
        </w:rPr>
        <w:t xml:space="preserve"># for mixed effects models</w:t>
      </w:r>
      <w:r>
        <w:br/>
      </w:r>
      <w:r>
        <w:rPr>
          <w:rStyle w:val="FunctionTok"/>
        </w:rPr>
        <w:t xml:space="preserve">library</w:t>
      </w:r>
      <w:r>
        <w:rPr>
          <w:rStyle w:val="NormalTok"/>
        </w:rPr>
        <w:t xml:space="preserve">(lmerTest)  </w:t>
      </w:r>
      <w:r>
        <w:rPr>
          <w:rStyle w:val="CommentTok"/>
        </w:rPr>
        <w:t xml:space="preserve"># to get significance tests from lmer</w:t>
      </w:r>
    </w:p>
    <w:bookmarkStart w:id="258" w:name="data-preparation-and-description"/>
    <w:p>
      <w:pPr>
        <w:pStyle w:val="Heading3"/>
      </w:pPr>
      <w:r>
        <w:rPr>
          <w:rStyle w:val="SectionNumber"/>
        </w:rPr>
        <w:t xml:space="preserve">10.1.1</w:t>
      </w:r>
      <w:r>
        <w:tab/>
      </w:r>
      <w:r>
        <w:t xml:space="preserve">Data Preparation and Description</w:t>
      </w:r>
    </w:p>
    <w:p>
      <w:pPr>
        <w:pStyle w:val="FirstParagraph"/>
      </w:pPr>
      <w:r>
        <w:t xml:space="preserve">For our examples, we use 3-occasion WISC data that are</w:t>
      </w:r>
      <w:r>
        <w:t xml:space="preserve"> </w:t>
      </w:r>
      <w:r>
        <w:rPr>
          <w:iCs/>
          <w:i/>
        </w:rPr>
        <w:t xml:space="preserve">equally spaced</w:t>
      </w:r>
      <w:r>
        <w:t xml:space="preserve">.</w:t>
      </w:r>
    </w:p>
    <w:p>
      <w:pPr>
        <w:pStyle w:val="BodyText"/>
      </w:pPr>
      <w:r>
        <w:t xml:space="preserve">Load the repeated measures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p>
    <w:p>
      <w:pPr>
        <w:pStyle w:val="FirstParagraph"/>
      </w:pPr>
      <w:r>
        <w:t xml:space="preserve">Next, let’s Subset the variables of interest. For this chapter we will include:</w:t>
      </w:r>
    </w:p>
    <w:p>
      <w:pPr>
        <w:numPr>
          <w:ilvl w:val="0"/>
          <w:numId w:val="1047"/>
        </w:numPr>
        <w:pStyle w:val="Compact"/>
      </w:pPr>
      <w:r>
        <w:t xml:space="preserve">3-occasion equally spaced repeated measures (</w:t>
      </w:r>
      <w:r>
        <w:rPr>
          <w:rStyle w:val="VerbatimChar"/>
        </w:rPr>
        <w:t xml:space="preserve">verb2</w:t>
      </w:r>
      <w:r>
        <w:t xml:space="preserve">,</w:t>
      </w:r>
      <w:r>
        <w:t xml:space="preserve"> </w:t>
      </w:r>
      <w:r>
        <w:rPr>
          <w:rStyle w:val="VerbatimChar"/>
        </w:rPr>
        <w:t xml:space="preserve">verb4</w:t>
      </w:r>
      <w:r>
        <w:t xml:space="preserve">,</w:t>
      </w:r>
      <w:r>
        <w:t xml:space="preserve"> </w:t>
      </w:r>
      <w:r>
        <w:rPr>
          <w:rStyle w:val="VerbatimChar"/>
        </w:rPr>
        <w:t xml:space="preserve">verb6</w:t>
      </w:r>
      <w:r>
        <w:t xml:space="preserve">)</w:t>
      </w:r>
    </w:p>
    <w:p>
      <w:pPr>
        <w:numPr>
          <w:ilvl w:val="0"/>
          <w:numId w:val="1047"/>
        </w:numPr>
        <w:pStyle w:val="Compact"/>
      </w:pPr>
      <w:r>
        <w:t xml:space="preserve">A person-level grouping variable (</w:t>
      </w:r>
      <w:r>
        <w:rPr>
          <w:rStyle w:val="VerbatimChar"/>
        </w:rPr>
        <w:t xml:space="preserve">grade</w:t>
      </w:r>
      <w:r>
        <w:t xml:space="preserve">)</w:t>
      </w:r>
    </w:p>
    <w:p>
      <w:pPr>
        <w:numPr>
          <w:ilvl w:val="0"/>
          <w:numId w:val="1047"/>
        </w:numPr>
        <w:pStyle w:val="Compact"/>
      </w:pPr>
      <w:r>
        <w:t xml:space="preserve">An ID variable (</w:t>
      </w:r>
      <w:r>
        <w:rPr>
          <w:rStyle w:val="VerbatimChar"/>
        </w:rPr>
        <w:t xml:space="preserve">id</w:t>
      </w:r>
      <w:r>
        <w:t xml:space="preserve">)</w:t>
      </w:r>
    </w:p>
    <w:p>
      <w:pPr>
        <w:pStyle w:val="FirstParagraph"/>
      </w:pPr>
      <w:r>
        <w:t xml:space="preserve">After subsetting let’s take a look at some basic descriptives.</w:t>
      </w:r>
    </w:p>
    <w:p>
      <w:pPr>
        <w:pStyle w:val="SourceCode"/>
      </w:pPr>
      <w:r>
        <w:rPr>
          <w:rStyle w:val="NormalTok"/>
        </w:rPr>
        <w:t xml:space="preserve">varnames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r>
        <w:rPr>
          <w:rStyle w:val="StringTok"/>
        </w:rPr>
        <w:t xml:space="preserve">"grad"</w:t>
      </w:r>
      <w:r>
        <w:rPr>
          <w:rStyle w:val="NormalTok"/>
        </w:rPr>
        <w:t xml:space="preserve">)</w:t>
      </w:r>
      <w:r>
        <w:br/>
      </w:r>
      <w:r>
        <w:rPr>
          <w:rStyle w:val="NormalTok"/>
        </w:rPr>
        <w:t xml:space="preserve">wiscsub </w:t>
      </w:r>
      <w:r>
        <w:rPr>
          <w:rStyle w:val="OtherTok"/>
        </w:rPr>
        <w:t xml:space="preserve">&lt;-</w:t>
      </w:r>
      <w:r>
        <w:rPr>
          <w:rStyle w:val="NormalTok"/>
        </w:rPr>
        <w:t xml:space="preserve"> wisc3raw[ ,varnames]</w:t>
      </w:r>
      <w:r>
        <w:br/>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grad     5 204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grad     -0.30 0.03</w:t>
      </w:r>
    </w:p>
    <w:p>
      <w:pPr>
        <w:pStyle w:val="FirstParagraph"/>
      </w:pPr>
      <w:r>
        <w:t xml:space="preserve">Multilevel modeling analyses typically require a long data set. So, we also reshape from wide to long in order to have a long data set.</w:t>
      </w:r>
    </w:p>
    <w:p>
      <w:pPr>
        <w:pStyle w:val="SourceCode"/>
      </w:pPr>
      <w:r>
        <w:rPr>
          <w:rStyle w:val="NormalTok"/>
        </w:rPr>
        <w:t xml:space="preserve">verblong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rPr>
          <w:rStyle w:val="NormalTok"/>
        </w:rPr>
        <w:t xml:space="preserve">verblong </w:t>
      </w:r>
      <w:r>
        <w:rPr>
          <w:rStyle w:val="OtherTok"/>
        </w:rPr>
        <w:t xml:space="preserve">&lt;-</w:t>
      </w:r>
      <w:r>
        <w:rPr>
          <w:rStyle w:val="NormalTok"/>
        </w:rPr>
        <w:t xml:space="preserve"> verblong[</w:t>
      </w:r>
      <w:r>
        <w:rPr>
          <w:rStyle w:val="FunctionTok"/>
        </w:rPr>
        <w:t xml:space="preserve">order</w:t>
      </w:r>
      <w:r>
        <w:rPr>
          <w:rStyle w:val="NormalTok"/>
        </w:rPr>
        <w:t xml:space="preserve">(verblong</w:t>
      </w:r>
      <w:r>
        <w:rPr>
          <w:rStyle w:val="SpecialCharTok"/>
        </w:rPr>
        <w:t xml:space="preserve">$</w:t>
      </w:r>
      <w:r>
        <w:rPr>
          <w:rStyle w:val="NormalTok"/>
        </w:rPr>
        <w:t xml:space="preserve">id,verblong</w:t>
      </w:r>
      <w:r>
        <w:rPr>
          <w:rStyle w:val="SpecialCharTok"/>
        </w:rPr>
        <w:t xml:space="preserve">$</w:t>
      </w:r>
      <w:r>
        <w:rPr>
          <w:rStyle w:val="NormalTok"/>
        </w:rPr>
        <w:t xml:space="preserve">grade),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"grade"</w:t>
      </w:r>
      <w:r>
        <w:rPr>
          <w:rStyle w:val="NormalTok"/>
        </w:rPr>
        <w:t xml:space="preserve">,</w:t>
      </w:r>
      <w:r>
        <w:rPr>
          <w:rStyle w:val="StringTok"/>
        </w:rPr>
        <w:t xml:space="preserve">"verb"</w:t>
      </w:r>
      <w:r>
        <w:rPr>
          <w:rStyle w:val="NormalTok"/>
        </w:rPr>
        <w:t xml:space="preserve">,</w:t>
      </w:r>
      <w:r>
        <w:rPr>
          <w:rStyle w:val="StringTok"/>
        </w:rPr>
        <w:t xml:space="preserve">"grad"</w:t>
      </w:r>
      <w:r>
        <w:rPr>
          <w:rStyle w:val="NormalTok"/>
        </w:rPr>
        <w:t xml:space="preserve">)]</w:t>
      </w:r>
      <w:r>
        <w:br/>
      </w: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w:t>
      </w:r>
      <w:r>
        <w:br/>
      </w:r>
      <w:r>
        <w:rPr>
          <w:rStyle w:val="VerbatimChar"/>
        </w:rPr>
        <w:t xml:space="preserve">## 1.2  1     2 26.98    0</w:t>
      </w:r>
      <w:r>
        <w:br/>
      </w:r>
      <w:r>
        <w:rPr>
          <w:rStyle w:val="VerbatimChar"/>
        </w:rPr>
        <w:t xml:space="preserve">## 1.4  1     4 39.61    0</w:t>
      </w:r>
      <w:r>
        <w:br/>
      </w:r>
      <w:r>
        <w:rPr>
          <w:rStyle w:val="VerbatimChar"/>
        </w:rPr>
        <w:t xml:space="preserve">## 1.6  1     6 55.64    0</w:t>
      </w:r>
      <w:r>
        <w:br/>
      </w:r>
      <w:r>
        <w:rPr>
          <w:rStyle w:val="VerbatimChar"/>
        </w:rPr>
        <w:t xml:space="preserve">## 2.2  2     2 14.38    0</w:t>
      </w:r>
      <w:r>
        <w:br/>
      </w:r>
      <w:r>
        <w:rPr>
          <w:rStyle w:val="VerbatimChar"/>
        </w:rPr>
        <w:t xml:space="preserve">## 2.4  2     4 21.92    0</w:t>
      </w:r>
      <w:r>
        <w:br/>
      </w:r>
      <w:r>
        <w:rPr>
          <w:rStyle w:val="VerbatimChar"/>
        </w:rPr>
        <w:t xml:space="preserve">## 2.6  2     6 37.81    0</w:t>
      </w:r>
      <w:r>
        <w:br/>
      </w:r>
      <w:r>
        <w:rPr>
          <w:rStyle w:val="VerbatimChar"/>
        </w:rPr>
        <w:t xml:space="preserve">## 3.2  3     2 33.51    1</w:t>
      </w:r>
      <w:r>
        <w:br/>
      </w:r>
      <w:r>
        <w:rPr>
          <w:rStyle w:val="VerbatimChar"/>
        </w:rPr>
        <w:t xml:space="preserve">## 3.4  3     4 34.30    1</w:t>
      </w:r>
      <w:r>
        <w:br/>
      </w:r>
      <w:r>
        <w:rPr>
          <w:rStyle w:val="VerbatimChar"/>
        </w:rPr>
        <w:t xml:space="preserve">## 3.6  3     6 50.18    1</w:t>
      </w:r>
      <w:r>
        <w:br/>
      </w:r>
      <w:r>
        <w:rPr>
          <w:rStyle w:val="VerbatimChar"/>
        </w:rPr>
        <w:t xml:space="preserve">## 4.2  4     2 28.39    1</w:t>
      </w:r>
      <w:r>
        <w:br/>
      </w:r>
      <w:r>
        <w:rPr>
          <w:rStyle w:val="VerbatimChar"/>
        </w:rPr>
        <w:t xml:space="preserve">## 4.4  4     4 42.16    1</w:t>
      </w:r>
      <w:r>
        <w:br/>
      </w:r>
      <w:r>
        <w:rPr>
          <w:rStyle w:val="VerbatimChar"/>
        </w:rPr>
        <w:t xml:space="preserve">## 4.6  4     6 44.72    1</w:t>
      </w:r>
    </w:p>
    <w:bookmarkEnd w:id="258"/>
    <w:bookmarkStart w:id="262" w:name="sample-moments"/>
    <w:p>
      <w:pPr>
        <w:pStyle w:val="Heading3"/>
      </w:pPr>
      <w:r>
        <w:rPr>
          <w:rStyle w:val="SectionNumber"/>
        </w:rPr>
        <w:t xml:space="preserve">10.1.2</w:t>
      </w:r>
      <w:r>
        <w:tab/>
      </w:r>
      <w:r>
        <w:t xml:space="preserve">Sample Moments</w:t>
      </w:r>
    </w:p>
    <w:p>
      <w:pPr>
        <w:pStyle w:val="FirstParagraph"/>
      </w:pPr>
      <w:r>
        <w:t xml:space="preserve">For clarity, let’s consider the basic information representation of the 3-occasion repeated measures data. In particular, data (even non-repeated measures data) are summarized (at the sample-level) as (1) a vector of means and (2) a variance-covariance matrix.</w:t>
      </w:r>
    </w:p>
    <w:p>
      <w:pPr>
        <w:pStyle w:val="SourceCode"/>
      </w:pPr>
      <w:r>
        <w:rPr>
          <w:rStyle w:val="CommentTok"/>
        </w:rPr>
        <w:t xml:space="preserve">#mean vector (from wide data)</w:t>
      </w:r>
      <w:r>
        <w:br/>
      </w:r>
      <w:r>
        <w:rPr>
          <w:rStyle w:val="NormalTok"/>
        </w:rPr>
        <w:t xml:space="preserve">meanvector </w:t>
      </w:r>
      <w:r>
        <w:rPr>
          <w:rStyle w:val="OtherTok"/>
        </w:rPr>
        <w:t xml:space="preserve">&lt;-</w:t>
      </w:r>
      <w:r>
        <w:rPr>
          <w:rStyle w:val="NormalTok"/>
        </w:rPr>
        <w:t xml:space="preserve"> </w:t>
      </w:r>
      <w:r>
        <w:rPr>
          <w:rStyle w:val="FunctionTok"/>
        </w:rPr>
        <w:t xml:space="preserve">sapply</w:t>
      </w:r>
      <w:r>
        <w:rPr>
          <w:rStyle w:val="NormalTok"/>
        </w:rPr>
        <w:t xml:space="preserve">(wiscsub[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mean, </w:t>
      </w:r>
      <w:r>
        <w:rPr>
          <w:rStyle w:val="AttributeTok"/>
        </w:rPr>
        <w:t xml:space="preserve">na.rm=</w:t>
      </w:r>
      <w:r>
        <w:rPr>
          <w:rStyle w:val="ConstantTok"/>
        </w:rPr>
        <w:t xml:space="preserve">TRUE</w:t>
      </w:r>
      <w:r>
        <w:rPr>
          <w:rStyle w:val="NormalTok"/>
        </w:rPr>
        <w:t xml:space="preserve">)</w:t>
      </w:r>
      <w:r>
        <w:br/>
      </w:r>
      <w:r>
        <w:rPr>
          <w:rStyle w:val="FunctionTok"/>
        </w:rPr>
        <w:t xml:space="preserve">round</w:t>
      </w:r>
      <w:r>
        <w:rPr>
          <w:rStyle w:val="NormalTok"/>
        </w:rPr>
        <w:t xml:space="preserve">(meanvector,</w:t>
      </w:r>
      <w:r>
        <w:rPr>
          <w:rStyle w:val="DecValTok"/>
        </w:rPr>
        <w:t xml:space="preserve">2</w:t>
      </w:r>
      <w:r>
        <w:rPr>
          <w:rStyle w:val="NormalTok"/>
        </w:rPr>
        <w:t xml:space="preserve">)</w:t>
      </w:r>
    </w:p>
    <w:p>
      <w:pPr>
        <w:pStyle w:val="SourceCode"/>
      </w:pPr>
      <w:r>
        <w:rPr>
          <w:rStyle w:val="VerbatimChar"/>
        </w:rPr>
        <w:t xml:space="preserve">## verb2 verb4 verb6 </w:t>
      </w:r>
      <w:r>
        <w:br/>
      </w:r>
      <w:r>
        <w:rPr>
          <w:rStyle w:val="VerbatimChar"/>
        </w:rPr>
        <w:t xml:space="preserve">## 25.42 32.61 43.75</w:t>
      </w:r>
    </w:p>
    <w:p>
      <w:pPr>
        <w:pStyle w:val="SourceCode"/>
      </w:pPr>
      <w:r>
        <w:rPr>
          <w:rStyle w:val="CommentTok"/>
        </w:rPr>
        <w:t xml:space="preserve">#variance-covariance matrix (from wide data)</w:t>
      </w:r>
      <w:r>
        <w:br/>
      </w:r>
      <w:r>
        <w:rPr>
          <w:rStyle w:val="NormalTok"/>
        </w:rPr>
        <w:t xml:space="preserve">varcovmatrix </w:t>
      </w:r>
      <w:r>
        <w:rPr>
          <w:rStyle w:val="OtherTok"/>
        </w:rPr>
        <w:t xml:space="preserve">&lt;-</w:t>
      </w:r>
      <w:r>
        <w:rPr>
          <w:rStyle w:val="NormalTok"/>
        </w:rPr>
        <w:t xml:space="preserve"> </w:t>
      </w:r>
      <w:r>
        <w:rPr>
          <w:rStyle w:val="FunctionTok"/>
        </w:rPr>
        <w:t xml:space="preserve">cov</w:t>
      </w:r>
      <w:r>
        <w:rPr>
          <w:rStyle w:val="NormalTok"/>
        </w:rPr>
        <w:t xml:space="preserve">(wiscsub[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"pairwise.complete.obs"</w:t>
      </w:r>
      <w:r>
        <w:rPr>
          <w:rStyle w:val="NormalTok"/>
        </w:rPr>
        <w:t xml:space="preserve">)</w:t>
      </w:r>
      <w:r>
        <w:br/>
      </w:r>
      <w:r>
        <w:rPr>
          <w:rStyle w:val="FunctionTok"/>
        </w:rPr>
        <w:t xml:space="preserve">round</w:t>
      </w:r>
      <w:r>
        <w:rPr>
          <w:rStyle w:val="NormalTok"/>
        </w:rPr>
        <w:t xml:space="preserve">(varcovmatrix,</w:t>
      </w:r>
      <w:r>
        <w:rPr>
          <w:rStyle w:val="DecValTok"/>
        </w:rPr>
        <w:t xml:space="preserve">2</w:t>
      </w:r>
      <w:r>
        <w:rPr>
          <w:rStyle w:val="NormalTok"/>
        </w:rPr>
        <w:t xml:space="preserve">)</w:t>
      </w:r>
    </w:p>
    <w:p>
      <w:pPr>
        <w:pStyle w:val="SourceCode"/>
      </w:pPr>
      <w:r>
        <w:rPr>
          <w:rStyle w:val="VerbatimChar"/>
        </w:rPr>
        <w:t xml:space="preserve">##       verb2 verb4  verb6</w:t>
      </w:r>
      <w:r>
        <w:br/>
      </w:r>
      <w:r>
        <w:rPr>
          <w:rStyle w:val="VerbatimChar"/>
        </w:rPr>
        <w:t xml:space="preserve">## verb2 37.29 33.82  47.40</w:t>
      </w:r>
      <w:r>
        <w:br/>
      </w:r>
      <w:r>
        <w:rPr>
          <w:rStyle w:val="VerbatimChar"/>
        </w:rPr>
        <w:t xml:space="preserve">## verb4 33.82 53.58  62.25</w:t>
      </w:r>
      <w:r>
        <w:br/>
      </w:r>
      <w:r>
        <w:rPr>
          <w:rStyle w:val="VerbatimChar"/>
        </w:rPr>
        <w:t xml:space="preserve">## verb6 47.40 62.25 113.74</w:t>
      </w:r>
    </w:p>
    <w:p>
      <w:pPr>
        <w:pStyle w:val="FirstParagraph"/>
      </w:pPr>
      <w:r>
        <w:t xml:space="preserve">Making visual counterparts can also be extremely useful - especially for facilitating higher-level conversations in a research group. Basic sample-level descriptions in visual form. Note that the time variable has been converted to a factor = categorical</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verblong,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"Grade"</w:t>
      </w:r>
      <w:r>
        <w:rPr>
          <w:rStyle w:val="NormalTok"/>
        </w:rPr>
        <w:t xml:space="preserve">, </w:t>
      </w:r>
      <w:r>
        <w:rPr>
          <w:rStyle w:val="AttributeTok"/>
        </w:rPr>
        <w:t xml:space="preserve">y =</w:t>
      </w:r>
      <w:r>
        <w:rPr>
          <w:rStyle w:val="NormalTok"/>
        </w:rPr>
        <w:t xml:space="preserve"> </w:t>
      </w:r>
      <w:r>
        <w:rPr>
          <w:rStyle w:val="StringTok"/>
        </w:rPr>
        <w:t xml:space="preserve">"Verbal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`fun.y` is deprecated. Use `fun` instead.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Reminder, we should always be careful about the scaling of the x- and y-axes in these plots.</w:t>
      </w:r>
    </w:p>
    <w:p>
      <w:pPr>
        <w:pStyle w:val="BodyText"/>
      </w:pPr>
      <w:r>
        <w:t xml:space="preserve">One additional recoding for convenience is to center and scale our time variable. This gives us a specific</w:t>
      </w:r>
      <w:r>
        <w:t xml:space="preserve"> </w:t>
      </w:r>
      <m:oMath>
        <m:r>
          <m:t>0</m:t>
        </m:r>
      </m:oMath>
      <w:r>
        <w:t xml:space="preserve"> </w:t>
      </w:r>
      <w:r>
        <w:t xml:space="preserve">point and an intuitive</w:t>
      </w:r>
      <w:r>
        <w:t xml:space="preserve"> </w:t>
      </w:r>
      <m:oMath>
        <m:r>
          <m:t>0</m:t>
        </m:r>
        <m:r>
          <m:rPr>
            <m:sty m:val="p"/>
          </m:rPr>
          <m:t>,</m:t>
        </m:r>
        <m:r>
          <m:t>1</m:t>
        </m:r>
        <m:r>
          <m:rPr>
            <m:sty m:val="p"/>
          </m:rPr>
          <m:t>,</m:t>
        </m:r>
        <m:r>
          <m:t>2</m:t>
        </m:r>
      </m:oMath>
      <w:r>
        <w:t xml:space="preserve"> </w:t>
      </w:r>
      <w:r>
        <w:t xml:space="preserve">scale that is useful for our didactic purposes.</w:t>
      </w:r>
    </w:p>
    <w:p>
      <w:pPr>
        <w:pStyle w:val="SourceCode"/>
      </w:pPr>
      <w:r>
        <w:rPr>
          <w:rStyle w:val="FunctionTok"/>
        </w:rPr>
        <w:t xml:space="preserve">unique</w:t>
      </w:r>
      <w:r>
        <w:rPr>
          <w:rStyle w:val="NormalTok"/>
        </w:rPr>
        <w:t xml:space="preserve">(verblong</w:t>
      </w:r>
      <w:r>
        <w:rPr>
          <w:rStyle w:val="SpecialCharTok"/>
        </w:rPr>
        <w:t xml:space="preserve">$</w:t>
      </w:r>
      <w:r>
        <w:rPr>
          <w:rStyle w:val="NormalTok"/>
        </w:rPr>
        <w:t xml:space="preserve">grade)</w:t>
      </w:r>
    </w:p>
    <w:p>
      <w:pPr>
        <w:pStyle w:val="SourceCode"/>
      </w:pPr>
      <w:r>
        <w:rPr>
          <w:rStyle w:val="VerbatimChar"/>
        </w:rPr>
        <w:t xml:space="preserve">## [1] 2 4 6</w:t>
      </w:r>
    </w:p>
    <w:p>
      <w:pPr>
        <w:pStyle w:val="SourceCode"/>
      </w:pP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(verblong</w:t>
      </w:r>
      <w:r>
        <w:rPr>
          <w:rStyle w:val="SpecialCharTok"/>
        </w:rPr>
        <w:t xml:space="preserve">$</w:t>
      </w:r>
      <w:r>
        <w:rPr>
          <w:rStyle w:val="NormalTok"/>
        </w:rPr>
        <w:t xml:space="preserve">grade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 from 2,4,6 to 0,1,2</w:t>
      </w:r>
      <w:r>
        <w:br/>
      </w:r>
      <w:r>
        <w:rPr>
          <w:rStyle w:val="FunctionTok"/>
        </w:rPr>
        <w:t xml:space="preserve">unique</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[1] 0 1 2</w:t>
      </w:r>
    </w:p>
    <w:p>
      <w:pPr>
        <w:pStyle w:val="SourceCode"/>
      </w:pP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 time0</w:t>
      </w:r>
      <w:r>
        <w:br/>
      </w:r>
      <w:r>
        <w:rPr>
          <w:rStyle w:val="VerbatimChar"/>
        </w:rPr>
        <w:t xml:space="preserve">## 1.2  1     2 26.98    0     0</w:t>
      </w:r>
      <w:r>
        <w:br/>
      </w:r>
      <w:r>
        <w:rPr>
          <w:rStyle w:val="VerbatimChar"/>
        </w:rPr>
        <w:t xml:space="preserve">## 1.4  1     4 39.61    0     1</w:t>
      </w:r>
      <w:r>
        <w:br/>
      </w:r>
      <w:r>
        <w:rPr>
          <w:rStyle w:val="VerbatimChar"/>
        </w:rPr>
        <w:t xml:space="preserve">## 1.6  1     6 55.64    0     2</w:t>
      </w:r>
      <w:r>
        <w:br/>
      </w:r>
      <w:r>
        <w:rPr>
          <w:rStyle w:val="VerbatimChar"/>
        </w:rPr>
        <w:t xml:space="preserve">## 2.2  2     2 14.38    0     0</w:t>
      </w:r>
      <w:r>
        <w:br/>
      </w:r>
      <w:r>
        <w:rPr>
          <w:rStyle w:val="VerbatimChar"/>
        </w:rPr>
        <w:t xml:space="preserve">## 2.4  2     4 21.92    0     1</w:t>
      </w:r>
      <w:r>
        <w:br/>
      </w:r>
      <w:r>
        <w:rPr>
          <w:rStyle w:val="VerbatimChar"/>
        </w:rPr>
        <w:t xml:space="preserve">## 2.6  2     6 37.81    0     2</w:t>
      </w:r>
      <w:r>
        <w:br/>
      </w:r>
      <w:r>
        <w:rPr>
          <w:rStyle w:val="VerbatimChar"/>
        </w:rPr>
        <w:t xml:space="preserve">## 3.2  3     2 33.51    1     0</w:t>
      </w:r>
      <w:r>
        <w:br/>
      </w:r>
      <w:r>
        <w:rPr>
          <w:rStyle w:val="VerbatimChar"/>
        </w:rPr>
        <w:t xml:space="preserve">## 3.4  3     4 34.30    1     1</w:t>
      </w:r>
      <w:r>
        <w:br/>
      </w:r>
      <w:r>
        <w:rPr>
          <w:rStyle w:val="VerbatimChar"/>
        </w:rPr>
        <w:t xml:space="preserve">## 3.6  3     6 50.18    1     2</w:t>
      </w:r>
      <w:r>
        <w:br/>
      </w:r>
      <w:r>
        <w:rPr>
          <w:rStyle w:val="VerbatimChar"/>
        </w:rPr>
        <w:t xml:space="preserve">## 4.2  4     2 28.39    1     0</w:t>
      </w:r>
      <w:r>
        <w:br/>
      </w:r>
      <w:r>
        <w:rPr>
          <w:rStyle w:val="VerbatimChar"/>
        </w:rPr>
        <w:t xml:space="preserve">## 4.4  4     4 42.16    1     1</w:t>
      </w:r>
      <w:r>
        <w:br/>
      </w:r>
      <w:r>
        <w:rPr>
          <w:rStyle w:val="VerbatimChar"/>
        </w:rPr>
        <w:t xml:space="preserve">## 4.6  4     6 44.72    1     2</w:t>
      </w:r>
    </w:p>
    <w:p>
      <w:pPr>
        <w:pStyle w:val="FirstParagraph"/>
      </w:pPr>
      <w:r>
        <w:t xml:space="preserve">Plotting the raw data along this new time variable.</w:t>
      </w:r>
    </w:p>
    <w:p>
      <w:pPr>
        <w:pStyle w:val="SourceCode"/>
      </w:pPr>
      <w:r>
        <w:rPr>
          <w:rStyle w:val="CommentTok"/>
        </w:rPr>
        <w:t xml:space="preserve">#plotting intraindividual change RAW DATA</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Data"</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4-1.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time variable in this plot has NOT been converted to a factor. It is a continuous variable.</w:t>
      </w:r>
    </w:p>
    <w:bookmarkEnd w:id="262"/>
    <w:bookmarkEnd w:id="263"/>
    <w:bookmarkStart w:id="264" w:name="a-general-model"/>
    <w:p>
      <w:pPr>
        <w:pStyle w:val="Heading2"/>
      </w:pPr>
      <w:r>
        <w:rPr>
          <w:rStyle w:val="SectionNumber"/>
        </w:rPr>
        <w:t xml:space="preserve">10.2</w:t>
      </w:r>
      <w:r>
        <w:tab/>
      </w:r>
      <w:r>
        <w:t xml:space="preserve">A General Model</w:t>
      </w:r>
    </w:p>
    <w:p>
      <w:pPr>
        <w:pStyle w:val="FirstParagraph"/>
      </w:pPr>
      <w:r>
        <w:t xml:space="preserve">The presentation of all of these models here is an attempt to</w:t>
      </w:r>
      <w:r>
        <w:t xml:space="preserve"> </w:t>
      </w:r>
      <w:r>
        <w:rPr>
          <w:iCs/>
          <w:i/>
        </w:rPr>
        <w:t xml:space="preserve">integrate</w:t>
      </w:r>
      <w:r>
        <w:t xml:space="preserve"> </w:t>
      </w:r>
      <w:r>
        <w:t xml:space="preserve">traditions that are typically kept separate or set against each other. In reality, they are just a few examples of the many, many possible models that exist. Each model is useful in specific situations.</w:t>
      </w:r>
    </w:p>
    <w:p>
      <w:pPr>
        <w:pStyle w:val="BodyText"/>
      </w:pPr>
      <w:r>
        <w:t xml:space="preserve">The objective of all of our analyses is to</w:t>
      </w:r>
      <w:r>
        <w:t xml:space="preserve"> </w:t>
      </w:r>
      <w:r>
        <w:rPr>
          <w:iCs/>
          <w:i/>
        </w:rPr>
        <w:t xml:space="preserve">deconstruct</w:t>
      </w:r>
      <w:r>
        <w:t xml:space="preserve"> </w:t>
      </w:r>
      <w:r>
        <w:t xml:space="preserve">the data into meaningful and interpretable pieces. Each</w:t>
      </w:r>
      <w:r>
        <w:t xml:space="preserve"> </w:t>
      </w:r>
      <w:r>
        <w:rPr>
          <w:iCs/>
          <w:i/>
        </w:rPr>
        <w:t xml:space="preserve">model</w:t>
      </w:r>
      <w:r>
        <w:t xml:space="preserve"> </w:t>
      </w:r>
      <w:r>
        <w:t xml:space="preserve">does this in a different way, with different assumptions.</w:t>
      </w:r>
    </w:p>
    <w:p>
      <w:pPr>
        <w:pStyle w:val="BodyText"/>
      </w:pPr>
      <w:r>
        <w:t xml:space="preserve">We can</w:t>
      </w:r>
      <w:r>
        <w:t xml:space="preserve"> </w:t>
      </w:r>
      <w:r>
        <w:rPr>
          <w:iCs/>
          <w:i/>
        </w:rPr>
        <w:t xml:space="preserve">judge</w:t>
      </w:r>
      <w:r>
        <w:t xml:space="preserve"> </w:t>
      </w:r>
      <w:r>
        <w:t xml:space="preserve">the models based on</w:t>
      </w:r>
    </w:p>
    <w:p>
      <w:pPr>
        <w:numPr>
          <w:ilvl w:val="0"/>
          <w:numId w:val="1048"/>
        </w:numPr>
        <w:pStyle w:val="Compact"/>
      </w:pPr>
      <w:r>
        <w:t xml:space="preserve">How well they articulate and test our theory, and</w:t>
      </w:r>
      <w:r>
        <w:br/>
      </w:r>
    </w:p>
    <w:p>
      <w:pPr>
        <w:numPr>
          <w:ilvl w:val="0"/>
          <w:numId w:val="1048"/>
        </w:numPr>
        <w:pStyle w:val="Compact"/>
      </w:pPr>
      <w:r>
        <w:t xml:space="preserve">How well they recover the data (evaluated as misfit to the impled moments).</w:t>
      </w:r>
    </w:p>
    <w:p>
      <w:pPr>
        <w:pStyle w:val="FirstParagraph"/>
      </w:pPr>
      <w:r>
        <w:t xml:space="preserve">Recall that the regression model may be compactly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e</m:t>
          </m:r>
        </m:oMath>
      </m:oMathPara>
    </w:p>
    <w:p>
      <w:pPr>
        <w:pStyle w:val="FirstParagraph"/>
      </w:pPr>
      <w:r>
        <w:t xml:space="preserve">We make it into a multilevel regression model by further partitioning the predictor space into between-person and within-person components. Note: this is the very same distinction that is made in traditional presentations of ANOVA when examining between-person factors and within-person factors.</w:t>
      </w:r>
    </w:p>
    <w:p>
      <w:pPr>
        <w:pStyle w:val="BodyText"/>
      </w:pPr>
      <w:r>
        <w:t xml:space="preserve">The general model becomes</w:t>
      </w:r>
    </w:p>
    <w:p>
      <w:pPr>
        <w:pStyle w:val="BodyText"/>
      </w:pPr>
      <m:oMathPara>
        <m:oMathParaPr>
          <m:jc m:val="center"/>
        </m:oMathParaPr>
        <m:oMath>
          <m:sSub>
            <m:e>
              <m:r>
                <m:rPr>
                  <m:sty m:val="b"/>
                </m:rPr>
                <m:t>Y</m:t>
              </m:r>
            </m:e>
            <m:sub>
              <m:r>
                <m:t>i</m:t>
              </m:r>
            </m:sub>
          </m:sSub>
          <m:r>
            <m:rPr>
              <m:sty m:val="p"/>
            </m:rPr>
            <m:t>=</m:t>
          </m:r>
          <m:sSub>
            <m:e>
              <m:r>
                <m:rPr>
                  <m:sty m:val="b"/>
                </m:rPr>
                <m:t>X</m:t>
              </m:r>
            </m:e>
            <m:sub>
              <m:r>
                <m:t>i</m:t>
              </m:r>
            </m:sub>
          </m:sSub>
          <m:r>
            <m:rPr>
              <m:sty m:val="b"/>
            </m:rPr>
            <m:t>β</m:t>
          </m:r>
          <m:r>
            <m:rPr>
              <m:sty m:val="p"/>
            </m:rPr>
            <m:t>+</m:t>
          </m:r>
          <m:sSub>
            <m:e>
              <m:r>
                <m:rPr>
                  <m:sty m:val="b"/>
                </m:rPr>
                <m:t>Z</m:t>
              </m:r>
            </m:e>
            <m:sub>
              <m:r>
                <m:t>i</m:t>
              </m:r>
            </m:sub>
          </m:sSub>
          <m:sSub>
            <m:e>
              <m:r>
                <m:rPr>
                  <m:sty m:val="b"/>
                </m:rPr>
                <m:t>b</m:t>
              </m:r>
            </m:e>
            <m:sub>
              <m:r>
                <m:t>i</m:t>
              </m:r>
            </m:sub>
          </m:sSub>
          <m:r>
            <m:rPr>
              <m:sty m:val="p"/>
            </m:rPr>
            <m:t>+</m:t>
          </m:r>
          <m:sSub>
            <m:e>
              <m:r>
                <m:rPr>
                  <m:sty m:val="b"/>
                </m:rPr>
                <m:t>e</m:t>
              </m:r>
            </m:e>
            <m:sub>
              <m:r>
                <m:t>i</m:t>
              </m:r>
            </m:sub>
          </m:sSub>
        </m:oMath>
      </m:oMathPara>
    </w:p>
    <w:p>
      <w:pPr>
        <w:pStyle w:val="FirstParagraph"/>
      </w:pPr>
      <w:r>
        <w:t xml:space="preserve">which is also called the linear mixed model.</w:t>
      </w:r>
    </w:p>
    <w:bookmarkEnd w:id="264"/>
    <w:bookmarkStart w:id="284" w:name="unconditional-means-model"/>
    <w:p>
      <w:pPr>
        <w:pStyle w:val="Heading2"/>
      </w:pPr>
      <w:r>
        <w:rPr>
          <w:rStyle w:val="SectionNumber"/>
        </w:rPr>
        <w:t xml:space="preserve">10.3</w:t>
      </w:r>
      <w:r>
        <w:tab/>
      </w:r>
      <w:r>
        <w:t xml:space="preserve">Unconditional Means Model</w:t>
      </w:r>
    </w:p>
    <w:p>
      <w:pPr>
        <w:pStyle w:val="FirstParagraph"/>
      </w:pPr>
      <w:r>
        <w:t xml:space="preserve">It is often recommended to fit the unconditional means model before moving on to more complicated models. This is primarily because the unconditional means model does well at partitioning variance of the outcome across levels. We can use this model to better understand the amount of outcome variation that exists at the within and between levels of our model. If we fail to find sufficient variation at a given level there may be little reason to proceed with attempts to explain variance at that level of analysis.</w:t>
      </w:r>
    </w:p>
    <w:bookmarkStart w:id="265" w:name="leve-l"/>
    <w:p>
      <w:pPr>
        <w:pStyle w:val="Heading3"/>
      </w:pPr>
      <w:r>
        <w:rPr>
          <w:rStyle w:val="SectionNumber"/>
        </w:rPr>
        <w:t xml:space="preserve">10.3.1</w:t>
      </w:r>
      <w:r>
        <w:tab/>
      </w:r>
      <w:r>
        <w:t xml:space="preserve">Leve l</w:t>
      </w:r>
    </w:p>
    <w:p>
      <w:pPr>
        <w:pStyle w:val="FirstParagraph"/>
      </w:pPr>
      <w:r>
        <w:t xml:space="preserve">First, let us write out the</w:t>
      </w:r>
      <w:r>
        <w:t xml:space="preserve"> </w:t>
      </w:r>
      <w:r>
        <w:rPr>
          <w:iCs/>
          <w:i/>
        </w:rPr>
        <w:t xml:space="preserve">level-1</w:t>
      </w:r>
      <w:r>
        <w:t xml:space="preserve"> </w:t>
      </w:r>
      <w:r>
        <w:t xml:space="preserve">(individual) model</w:t>
      </w:r>
    </w:p>
    <w:p>
      <w:pPr>
        <w:pStyle w:val="BodyText"/>
      </w:pPr>
      <m:oMathPara>
        <m:oMathParaPr>
          <m:jc m:val="center"/>
        </m:oMathParaPr>
        <m:oMath>
          <m:sSub>
            <m:e>
              <m:r>
                <m:t>y</m:t>
              </m:r>
            </m:e>
            <m:sub>
              <m:r>
                <m:t>i</m:t>
              </m:r>
              <m:r>
                <m:t>t</m:t>
              </m:r>
            </m:sub>
          </m:sSub>
          <m:r>
            <m:rPr>
              <m:sty m:val="p"/>
            </m:rPr>
            <m:t>=</m:t>
          </m:r>
          <m:r>
            <m:t>1</m:t>
          </m:r>
          <m:sSub>
            <m:e>
              <m:r>
                <m:t>β</m:t>
              </m:r>
            </m:e>
            <m:sub>
              <m:r>
                <m:t>0</m:t>
              </m:r>
              <m:r>
                <m:t>i</m:t>
              </m:r>
            </m:sub>
          </m:sSub>
          <m:r>
            <m:rPr>
              <m:sty m:val="p"/>
            </m:rPr>
            <m:t>+</m:t>
          </m:r>
          <m:sSub>
            <m:e>
              <m:r>
                <m:t>e</m:t>
              </m:r>
            </m:e>
            <m:sub>
              <m:r>
                <m:t>i</m:t>
              </m:r>
              <m:r>
                <m:t>t</m:t>
              </m:r>
            </m:sub>
          </m:sSub>
        </m:oMath>
      </m:oMathPara>
    </w:p>
    <w:p>
      <w:pPr>
        <w:pStyle w:val="FirstParagraph"/>
      </w:pPr>
      <w:r>
        <w:t xml:space="preserve">where</w:t>
      </w:r>
    </w:p>
    <w:p>
      <w:pPr>
        <w:numPr>
          <w:ilvl w:val="0"/>
          <w:numId w:val="1049"/>
        </w:numPr>
        <w:pStyle w:val="Compact"/>
      </w:pPr>
      <m:oMath>
        <m:sSub>
          <m:e>
            <m:r>
              <m:t>y</m:t>
            </m:r>
          </m:e>
          <m:sub>
            <m:r>
              <m:t>i</m:t>
            </m:r>
            <m:r>
              <m:t>t</m:t>
            </m:r>
          </m:sub>
        </m:sSub>
      </m:oMath>
      <w:r>
        <w:t xml:space="preserve"> </w:t>
      </w:r>
      <w:r>
        <w:t xml:space="preserve">is the repeated measures score for individual</w:t>
      </w:r>
      <w:r>
        <w:t xml:space="preserve"> </w:t>
      </w:r>
      <m:oMath>
        <m:r>
          <m:t>i</m:t>
        </m:r>
      </m:oMath>
      <w:r>
        <w:t xml:space="preserve"> </w:t>
      </w:r>
      <w:r>
        <w:t xml:space="preserve">at time</w:t>
      </w:r>
      <w:r>
        <w:t xml:space="preserve"> </w:t>
      </w:r>
      <m:oMath>
        <m:r>
          <m:t>t</m:t>
        </m:r>
      </m:oMath>
    </w:p>
    <w:p>
      <w:pPr>
        <w:numPr>
          <w:ilvl w:val="0"/>
          <w:numId w:val="1049"/>
        </w:numPr>
        <w:pStyle w:val="Compact"/>
      </w:pPr>
      <m:oMath>
        <m:sSub>
          <m:e>
            <m:r>
              <m:t>β</m:t>
            </m:r>
          </m:e>
          <m:sub>
            <m:r>
              <m:t>0</m:t>
            </m:r>
            <m:r>
              <m:t>i</m:t>
            </m:r>
          </m:sub>
        </m:sSub>
      </m:oMath>
      <w:r>
        <w:t xml:space="preserve"> </w:t>
      </w:r>
      <w:r>
        <w:t xml:space="preserve">is the random intercept for individual</w:t>
      </w:r>
      <w:r>
        <w:t xml:space="preserve"> </w:t>
      </w:r>
      <m:oMath>
        <m:r>
          <m:t>i</m:t>
        </m:r>
      </m:oMath>
      <w:r>
        <w:t xml:space="preserve"> </w:t>
      </w:r>
      <w:r>
        <w:t xml:space="preserve">(person-specific mean)</w:t>
      </w:r>
    </w:p>
    <w:p>
      <w:pPr>
        <w:numPr>
          <w:ilvl w:val="0"/>
          <w:numId w:val="1049"/>
        </w:numPr>
        <w:pStyle w:val="Compact"/>
      </w:pPr>
      <m:oMath>
        <m:sSub>
          <m:e>
            <m:r>
              <m:t>e</m:t>
            </m:r>
          </m:e>
          <m:sub>
            <m:r>
              <m:t>i</m:t>
            </m:r>
            <m:r>
              <m:t>t</m:t>
            </m:r>
          </m:sub>
        </m:sSub>
      </m:oMath>
      <w:r>
        <w:t xml:space="preserve"> </w:t>
      </w:r>
      <w:r>
        <w:t xml:space="preserve">is the time-specific residual score (within-person deviation)</w:t>
      </w:r>
    </w:p>
    <w:p>
      <w:pPr>
        <w:numPr>
          <w:ilvl w:val="1"/>
          <w:numId w:val="1050"/>
        </w:numPr>
        <w:pStyle w:val="Compact"/>
      </w:pPr>
      <m:oMath>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oMath>
    </w:p>
    <w:p>
      <w:pPr>
        <w:pStyle w:val="FirstParagraph"/>
      </w:pPr>
      <w:r>
        <w:t xml:space="preserve">Note, the level 1 model shows us the true individual-level trajectories are completely flat, sitting at</w:t>
      </w:r>
      <w:r>
        <w:t xml:space="preserve"> </w:t>
      </w:r>
      <m:oMath>
        <m:sSub>
          <m:e>
            <m:r>
              <m:t>β</m:t>
            </m:r>
          </m:e>
          <m:sub>
            <m:r>
              <m:t>0</m:t>
            </m:r>
            <m:r>
              <m:t>i</m:t>
            </m:r>
          </m:sub>
        </m:sSub>
      </m:oMath>
      <w:r>
        <w:t xml:space="preserve">.</w:t>
      </w:r>
    </w:p>
    <w:bookmarkEnd w:id="265"/>
    <w:bookmarkStart w:id="266" w:name="level-2"/>
    <w:p>
      <w:pPr>
        <w:pStyle w:val="Heading3"/>
      </w:pPr>
      <w:r>
        <w:rPr>
          <w:rStyle w:val="SectionNumber"/>
        </w:rPr>
        <w:t xml:space="preserve">10.3.2</w:t>
      </w:r>
      <w:r>
        <w:tab/>
      </w:r>
      <w:r>
        <w:t xml:space="preserve">Level 2</w:t>
      </w:r>
    </w:p>
    <w:p>
      <w:pPr>
        <w:pStyle w:val="FirstParagraph"/>
      </w:pPr>
      <w:r>
        <w:t xml:space="preserve">The level-2 (sample) equation for the random intercept</w:t>
      </w:r>
      <w:r>
        <w:t xml:space="preserve"> </w:t>
      </w:r>
      <m:oMath>
        <m:sSub>
          <m:e>
            <m:r>
              <m:t>β</m:t>
            </m:r>
          </m:e>
          <m:sub>
            <m:r>
              <m:t>0</m:t>
            </m:r>
            <m:r>
              <m:t>i</m:t>
            </m:r>
          </m:sub>
        </m:sSub>
      </m:oMath>
      <w:r>
        <w:t xml:space="preserve"> </w:t>
      </w:r>
      <w:r>
        <w:t xml:space="preserve">can be written as</w:t>
      </w:r>
    </w:p>
    <w:p>
      <w:pPr>
        <w:pStyle w:val="BodyText"/>
      </w:pPr>
      <m:oMathPara>
        <m:oMathParaPr>
          <m:jc m:val="center"/>
        </m:oMathParaPr>
        <m:oMath>
          <m:sSub>
            <m:e>
              <m:r>
                <m:t>β</m:t>
              </m:r>
            </m:e>
            <m:sub>
              <m:r>
                <m:t>0</m:t>
              </m:r>
              <m:r>
                <m:t>i</m:t>
              </m:r>
            </m:sub>
          </m:sSub>
          <m:r>
            <m:rPr>
              <m:sty m:val="p"/>
            </m:rPr>
            <m:t>=</m:t>
          </m:r>
          <m:r>
            <m:t>1</m:t>
          </m:r>
          <m:sSub>
            <m:e>
              <m:r>
                <m:t>γ</m:t>
              </m:r>
            </m:e>
            <m:sub>
              <m:r>
                <m:t>00</m:t>
              </m:r>
            </m:sub>
          </m:sSub>
          <m:r>
            <m:rPr>
              <m:sty m:val="p"/>
            </m:rPr>
            <m:t>+</m:t>
          </m:r>
          <m:sSub>
            <m:e>
              <m:r>
                <m:t>u</m:t>
              </m:r>
            </m:e>
            <m:sub>
              <m:r>
                <m:t>0</m:t>
              </m:r>
              <m:r>
                <m:t>i</m:t>
              </m:r>
            </m:sub>
          </m:sSub>
        </m:oMath>
      </m:oMathPara>
    </w:p>
    <w:p>
      <w:pPr>
        <w:pStyle w:val="FirstParagraph"/>
      </w:pPr>
      <w:r>
        <w:t xml:space="preserve">where</w:t>
      </w:r>
    </w:p>
    <w:p>
      <w:pPr>
        <w:numPr>
          <w:ilvl w:val="0"/>
          <w:numId w:val="1051"/>
        </w:numPr>
        <w:pStyle w:val="Compact"/>
      </w:pPr>
      <m:oMath>
        <m:sSub>
          <m:e>
            <m:r>
              <m:t>γ</m:t>
            </m:r>
          </m:e>
          <m:sub>
            <m:r>
              <m:t>00</m:t>
            </m:r>
          </m:sub>
        </m:sSub>
      </m:oMath>
      <w:r>
        <w:t xml:space="preserve"> </w:t>
      </w:r>
      <w:r>
        <w:t xml:space="preserve">is the sample mean for the intercept (grand mean)</w:t>
      </w:r>
    </w:p>
    <w:p>
      <w:pPr>
        <w:numPr>
          <w:ilvl w:val="0"/>
          <w:numId w:val="1051"/>
        </w:numPr>
        <w:pStyle w:val="Compact"/>
      </w:pPr>
      <m:oMath>
        <m:sSub>
          <m:e>
            <m:r>
              <m:t>u</m:t>
            </m:r>
          </m:e>
          <m:sub>
            <m:r>
              <m:t>0</m:t>
            </m:r>
            <m:r>
              <m:t>i</m:t>
            </m:r>
          </m:sub>
        </m:sSub>
      </m:oMath>
      <w:r>
        <w:t xml:space="preserve"> </w:t>
      </w:r>
      <w:r>
        <w:t xml:space="preserve">is individual</w:t>
      </w:r>
      <w:r>
        <w:t xml:space="preserve"> </w:t>
      </w:r>
      <m:oMath>
        <m:r>
          <m:t>i</m:t>
        </m:r>
      </m:oMath>
      <w:r>
        <w:t xml:space="preserve">’s deviation from the sample mean (between person deviation)</w:t>
      </w:r>
    </w:p>
    <w:p>
      <w:pPr>
        <w:numPr>
          <w:ilvl w:val="1"/>
          <w:numId w:val="1052"/>
        </w:numPr>
        <w:pStyle w:val="Compact"/>
      </w:pPr>
      <m:oMath>
        <m:sSub>
          <m:e>
            <m:r>
              <m:t>u</m:t>
            </m:r>
          </m:e>
          <m:sub>
            <m:r>
              <m:t>0</m:t>
            </m:r>
            <m:r>
              <m:t>i</m:t>
            </m:r>
          </m:sub>
        </m:sSub>
        <m:r>
          <m:rPr>
            <m:sty m:val="p"/>
          </m:rPr>
          <m:t>∼</m:t>
        </m:r>
        <m:r>
          <m:rPr>
            <m:sty m:val="p"/>
            <m:scr m:val="script"/>
          </m:rPr>
          <m:t>N</m:t>
        </m:r>
        <m:r>
          <m:rPr>
            <m:sty m:val="p"/>
          </m:rPr>
          <m:t>(</m:t>
        </m:r>
        <m:r>
          <m:t>0</m:t>
        </m:r>
        <m:r>
          <m:rPr>
            <m:sty m:val="p"/>
          </m:rPr>
          <m:t>,</m:t>
        </m:r>
        <m:sSub>
          <m:e>
            <m:r>
              <m:t>ψ</m:t>
            </m:r>
          </m:e>
          <m:sub>
            <m:r>
              <m:t>u</m:t>
            </m:r>
            <m:r>
              <m:t>0</m:t>
            </m:r>
          </m:sub>
        </m:sSub>
        <m:r>
          <m:rPr>
            <m:sty m:val="p"/>
          </m:rPr>
          <m:t>)</m:t>
        </m:r>
      </m:oMath>
    </w:p>
    <w:p>
      <w:pPr>
        <w:pStyle w:val="FirstParagraph"/>
      </w:pPr>
      <w:r>
        <w:t xml:space="preserve">Note, the looking at the level 1 and level 2 model tells us that while these flat trajectories may differ in elevation, across everyone in the population, their average elevation is</w:t>
      </w:r>
      <w:r>
        <w:t xml:space="preserve"> </w:t>
      </w:r>
      <m:oMath>
        <m:sSub>
          <m:e>
            <m:r>
              <m:t>γ</m:t>
            </m:r>
          </m:e>
          <m:sub>
            <m:r>
              <m:t>00</m:t>
            </m:r>
          </m:sub>
        </m:sSub>
      </m:oMath>
      <w:r>
        <w:t xml:space="preserve">.</w:t>
      </w:r>
    </w:p>
    <w:bookmarkEnd w:id="266"/>
    <w:bookmarkStart w:id="267" w:name="single-equation"/>
    <w:p>
      <w:pPr>
        <w:pStyle w:val="Heading3"/>
      </w:pPr>
      <w:r>
        <w:rPr>
          <w:rStyle w:val="SectionNumber"/>
        </w:rPr>
        <w:t xml:space="preserve">10.3.3</w:t>
      </w:r>
      <w:r>
        <w:tab/>
      </w:r>
      <w:r>
        <w:t xml:space="preserve">Single Equation</w:t>
      </w:r>
    </w:p>
    <w:p>
      <w:pPr>
        <w:pStyle w:val="FirstParagraph"/>
      </w:pPr>
      <w:r>
        <w:t xml:space="preserve">We can write also both models in a single equation as follows</w:t>
      </w:r>
    </w:p>
    <w:p>
      <w:pPr>
        <w:pStyle w:val="BodyText"/>
      </w:pPr>
      <m:oMathPara>
        <m:oMathParaPr>
          <m:jc m:val="center"/>
        </m:oMathParaPr>
        <m:oMath>
          <m:sSub>
            <m:e>
              <m:r>
                <m:t>y</m:t>
              </m:r>
            </m:e>
            <m:sub>
              <m:r>
                <m:t>i</m:t>
              </m:r>
              <m:r>
                <m:t>t</m:t>
              </m:r>
            </m:sub>
          </m:sSub>
          <m:r>
            <m:rPr>
              <m:sty m:val="p"/>
            </m:rPr>
            <m:t>=</m:t>
          </m:r>
          <m:r>
            <m:rPr>
              <m:sty m:val="p"/>
            </m:rPr>
            <m:t>(</m:t>
          </m:r>
          <m:r>
            <m:t>1</m:t>
          </m:r>
          <m:sSub>
            <m:e>
              <m:r>
                <m:t>γ</m:t>
              </m:r>
            </m:e>
            <m:sub>
              <m:r>
                <m:t>00</m:t>
              </m:r>
            </m:sub>
          </m:sSub>
          <m:r>
            <m:rPr>
              <m:sty m:val="p"/>
            </m:rPr>
            <m:t>+</m:t>
          </m:r>
          <m:r>
            <m:t>1</m:t>
          </m:r>
          <m:sSub>
            <m:e>
              <m:r>
                <m:t>u</m:t>
              </m:r>
            </m:e>
            <m:sub>
              <m:r>
                <m:t>0</m:t>
              </m:r>
              <m:r>
                <m:t>i</m:t>
              </m:r>
            </m:sub>
          </m:sSub>
          <m:r>
            <m:rPr>
              <m:sty m:val="p"/>
            </m:rPr>
            <m:t>)</m:t>
          </m:r>
          <m:r>
            <m:rPr>
              <m:sty m:val="p"/>
            </m:rPr>
            <m:t>+</m:t>
          </m:r>
          <m:sSub>
            <m:e>
              <m:r>
                <m:t>e</m:t>
              </m:r>
            </m:e>
            <m:sub>
              <m:r>
                <m:t>i</m:t>
              </m:r>
              <m:r>
                <m:t>t</m:t>
              </m:r>
            </m:sub>
          </m:sSub>
        </m:oMath>
      </m:oMathPara>
    </w:p>
    <w:p>
      <w:pPr>
        <w:pStyle w:val="FirstParagraph"/>
      </w:pPr>
      <w:r>
        <w:t xml:space="preserve">where</w:t>
      </w:r>
    </w:p>
    <w:p>
      <w:pPr>
        <w:numPr>
          <w:ilvl w:val="0"/>
          <w:numId w:val="1053"/>
        </w:numPr>
        <w:pStyle w:val="Compact"/>
      </w:pPr>
      <m:oMath>
        <m:sSub>
          <m:e>
            <m:r>
              <m:t>y</m:t>
            </m:r>
          </m:e>
          <m:sub>
            <m:r>
              <m:t>i</m:t>
            </m:r>
            <m:r>
              <m:t>t</m:t>
            </m:r>
          </m:sub>
        </m:sSub>
      </m:oMath>
      <w:r>
        <w:t xml:space="preserve"> </w:t>
      </w:r>
      <w:r>
        <w:t xml:space="preserve">is the repeated measures score for individual</w:t>
      </w:r>
      <w:r>
        <w:t xml:space="preserve"> </w:t>
      </w:r>
      <m:oMath>
        <m:r>
          <m:t>i</m:t>
        </m:r>
      </m:oMath>
      <w:r>
        <w:t xml:space="preserve"> </w:t>
      </w:r>
      <w:r>
        <w:t xml:space="preserve">at time</w:t>
      </w:r>
      <w:r>
        <w:t xml:space="preserve"> </w:t>
      </w:r>
      <m:oMath>
        <m:r>
          <m:t>t</m:t>
        </m:r>
      </m:oMath>
    </w:p>
    <w:p>
      <w:pPr>
        <w:numPr>
          <w:ilvl w:val="0"/>
          <w:numId w:val="1053"/>
        </w:numPr>
        <w:pStyle w:val="Compact"/>
      </w:pPr>
      <m:oMath>
        <m:sSub>
          <m:e>
            <m:r>
              <m:t>γ</m:t>
            </m:r>
          </m:e>
          <m:sub>
            <m:r>
              <m:t>00</m:t>
            </m:r>
          </m:sub>
        </m:sSub>
      </m:oMath>
      <w:r>
        <w:t xml:space="preserve"> </w:t>
      </w:r>
      <w:r>
        <w:t xml:space="preserve">is the sample mean for the intercept (grand mean)</w:t>
      </w:r>
    </w:p>
    <w:p>
      <w:pPr>
        <w:numPr>
          <w:ilvl w:val="0"/>
          <w:numId w:val="1053"/>
        </w:numPr>
        <w:pStyle w:val="Compact"/>
      </w:pPr>
      <m:oMath>
        <m:sSub>
          <m:e>
            <m:r>
              <m:t>u</m:t>
            </m:r>
          </m:e>
          <m:sub>
            <m:r>
              <m:t>0</m:t>
            </m:r>
            <m:r>
              <m:t>i</m:t>
            </m:r>
          </m:sub>
        </m:sSub>
      </m:oMath>
      <w:r>
        <w:t xml:space="preserve"> </w:t>
      </w:r>
      <w:r>
        <w:t xml:space="preserve">is individual</w:t>
      </w:r>
      <w:r>
        <w:t xml:space="preserve"> </w:t>
      </w:r>
      <m:oMath>
        <m:r>
          <m:t>i</m:t>
        </m:r>
      </m:oMath>
      <w:r>
        <w:t xml:space="preserve">’s deviation from the sample mean (between person deviation)</w:t>
      </w:r>
    </w:p>
    <w:p>
      <w:pPr>
        <w:numPr>
          <w:ilvl w:val="1"/>
          <w:numId w:val="1054"/>
        </w:numPr>
        <w:pStyle w:val="Compact"/>
      </w:pPr>
      <m:oMath>
        <m:sSub>
          <m:e>
            <m:r>
              <m:t>u</m:t>
            </m:r>
          </m:e>
          <m:sub>
            <m:r>
              <m:t>0</m:t>
            </m:r>
            <m:r>
              <m:t>i</m:t>
            </m:r>
          </m:sub>
        </m:sSub>
        <m:r>
          <m:rPr>
            <m:sty m:val="p"/>
          </m:rPr>
          <m:t>∼</m:t>
        </m:r>
        <m:r>
          <m:rPr>
            <m:sty m:val="p"/>
            <m:scr m:val="script"/>
          </m:rPr>
          <m:t>N</m:t>
        </m:r>
        <m:r>
          <m:rPr>
            <m:sty m:val="p"/>
          </m:rPr>
          <m:t>(</m:t>
        </m:r>
        <m:r>
          <m:t>0</m:t>
        </m:r>
        <m:r>
          <m:rPr>
            <m:sty m:val="p"/>
          </m:rPr>
          <m:t>,</m:t>
        </m:r>
        <m:sSub>
          <m:e>
            <m:r>
              <m:t>ψ</m:t>
            </m:r>
          </m:e>
          <m:sub>
            <m:r>
              <m:t>u</m:t>
            </m:r>
            <m:r>
              <m:t>0</m:t>
            </m:r>
          </m:sub>
        </m:sSub>
        <m:r>
          <m:rPr>
            <m:sty m:val="p"/>
          </m:rPr>
          <m:t>)</m:t>
        </m:r>
      </m:oMath>
    </w:p>
    <w:p>
      <w:pPr>
        <w:numPr>
          <w:ilvl w:val="0"/>
          <w:numId w:val="1053"/>
        </w:numPr>
        <w:pStyle w:val="Compact"/>
      </w:pPr>
      <m:oMath>
        <m:sSub>
          <m:e>
            <m:r>
              <m:t>e</m:t>
            </m:r>
          </m:e>
          <m:sub>
            <m:r>
              <m:t>i</m:t>
            </m:r>
            <m:r>
              <m:t>t</m:t>
            </m:r>
          </m:sub>
        </m:sSub>
      </m:oMath>
      <w:r>
        <w:t xml:space="preserve"> </w:t>
      </w:r>
      <w:r>
        <w:t xml:space="preserve">is the time-specific residual score (within-person deviation)</w:t>
      </w:r>
    </w:p>
    <w:p>
      <w:pPr>
        <w:numPr>
          <w:ilvl w:val="1"/>
          <w:numId w:val="1055"/>
        </w:numPr>
        <w:pStyle w:val="Compact"/>
      </w:pPr>
      <m:oMath>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oMath>
    </w:p>
    <w:bookmarkEnd w:id="267"/>
    <w:bookmarkStart w:id="270" w:name="model-elaboration"/>
    <w:p>
      <w:pPr>
        <w:pStyle w:val="Heading3"/>
      </w:pPr>
      <w:r>
        <w:rPr>
          <w:rStyle w:val="SectionNumber"/>
        </w:rPr>
        <w:t xml:space="preserve">10.3.4</w:t>
      </w:r>
      <w:r>
        <w:tab/>
      </w:r>
      <w:r>
        <w:t xml:space="preserve">Model Elaboration</w:t>
      </w:r>
    </w:p>
    <w:bookmarkStart w:id="268" w:name="within-person-residual-covariance"/>
    <w:p>
      <w:pPr>
        <w:pStyle w:val="Heading4"/>
      </w:pPr>
      <w:r>
        <w:rPr>
          <w:rStyle w:val="SectionNumber"/>
        </w:rPr>
        <w:t xml:space="preserve">10.3.4.1</w:t>
      </w:r>
      <w:r>
        <w:tab/>
      </w:r>
      <w:r>
        <w:t xml:space="preserve">Within-Person Residual Covariance</w:t>
      </w:r>
    </w:p>
    <w:p>
      <w:pPr>
        <w:pStyle w:val="FirstParagraph"/>
      </w:pPr>
      <w:r>
        <w:t xml:space="preserve">For clarity, Let’s write out the full variance covariance matrix of the within-person residuals (spanning across the</w:t>
      </w:r>
      <w:r>
        <w:t xml:space="preserve"> </w:t>
      </w:r>
      <m:oMath>
        <m:r>
          <m:t>T</m:t>
        </m:r>
        <m:r>
          <m:rPr>
            <m:sty m:val="p"/>
          </m:rPr>
          <m:t>=</m:t>
        </m:r>
        <m:r>
          <m:t>3</m:t>
        </m:r>
      </m:oMath>
      <w:r>
        <w:t xml:space="preserve"> </w:t>
      </w:r>
      <w:r>
        <w:t xml:space="preserve">repeated measures). Remember, we wrote</w:t>
      </w:r>
      <w:r>
        <w:t xml:space="preserve"> </w:t>
      </w:r>
      <m:oMath>
        <m:r>
          <m:rPr>
            <m:sty m:val="p"/>
          </m:rPr>
          <m:t>(</m:t>
        </m:r>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r>
          <m:rPr>
            <m:sty m:val="p"/>
          </m:rPr>
          <m:t>)</m:t>
        </m:r>
      </m:oMath>
      <w:r>
        <w:t xml:space="preserve">, or in matrix notation,</w:t>
      </w:r>
    </w:p>
    <w:p>
      <w:pPr>
        <w:pStyle w:val="BodyText"/>
      </w:pPr>
      <m:oMathPara>
        <m:oMathParaPr>
          <m:jc m:val="center"/>
        </m:oMathParaPr>
        <m:oMath>
          <m:sSubSup>
            <m:e>
              <m:r>
                <m:t>σ</m:t>
              </m:r>
            </m:e>
            <m:sub>
              <m:r>
                <m:t>e</m:t>
              </m:r>
            </m:sub>
            <m:sup>
              <m:r>
                <m:t>2</m:t>
              </m:r>
            </m:sup>
          </m:sSubSup>
          <m:r>
            <m:rPr>
              <m:sty m:val="b"/>
            </m:rPr>
            <m:t>I</m:t>
          </m:r>
          <m:r>
            <m:rPr>
              <m:sty m:val="p"/>
            </m:rPr>
            <m:t>=</m:t>
          </m:r>
          <m:sSubSup>
            <m:e>
              <m:r>
                <m:t>σ</m:t>
              </m:r>
            </m:e>
            <m:sub>
              <m:r>
                <m:t>e</m:t>
              </m:r>
            </m:sub>
            <m:sup>
              <m:r>
                <m:t>2</m:t>
              </m:r>
            </m:sup>
          </m:sSubSup>
          <m:d>
            <m:dPr>
              <m:begChr m:val="["/>
              <m:endChr m:val="]"/>
              <m:grow/>
            </m:dPr>
            <m:e>
              <m:m>
                <m:mPr>
                  <m:baseJc m:val="center"/>
                  <m:plcHide m:val="1"/>
                  <m:mcs>
                    <m:mc>
                      <m:mcPr>
                        <m:mcJc m:val="right"/>
                        <m:count m:val="1"/>
                      </m:mcPr>
                    </m:mc>
                    <m:mc>
                      <m:mcPr>
                        <m:mcJc m:val="right"/>
                        <m:count m:val="1"/>
                      </m:mcPr>
                    </m:mc>
                    <m:mc>
                      <m:mcPr>
                        <m:mcJc m:val="right"/>
                        <m:count m:val="1"/>
                      </m:mcPr>
                    </m:mc>
                  </m:mcs>
                </m:mPr>
                <m:mr>
                  <m:e>
                    <m:r>
                      <m:t>1</m:t>
                    </m:r>
                  </m:e>
                  <m:e>
                    <m:r>
                      <m:t>0</m:t>
                    </m:r>
                  </m:e>
                  <m:e>
                    <m:r>
                      <m:t>0</m:t>
                    </m:r>
                  </m:e>
                </m:mr>
                <m:mr>
                  <m:e>
                    <m:r>
                      <m:t>0</m:t>
                    </m:r>
                  </m:e>
                  <m:e>
                    <m:r>
                      <m:t>1</m:t>
                    </m:r>
                  </m:e>
                  <m:e>
                    <m:r>
                      <m:t>0</m:t>
                    </m:r>
                  </m:e>
                </m:mr>
                <m:mr>
                  <m:e>
                    <m:r>
                      <m:t>0</m:t>
                    </m:r>
                  </m:e>
                  <m:e>
                    <m:r>
                      <m:t>0</m:t>
                    </m:r>
                  </m:e>
                  <m:e>
                    <m:r>
                      <m:t>1</m:t>
                    </m:r>
                  </m:e>
                </m:mr>
              </m:m>
            </m:e>
          </m:d>
          <m:r>
            <m:rPr>
              <m:sty m:val="p"/>
            </m:rPr>
            <m:t>=</m:t>
          </m:r>
          <m:d>
            <m:dPr>
              <m:begChr m:val="["/>
              <m:endChr m:val="]"/>
              <m:grow/>
            </m:dPr>
            <m:e>
              <m:m>
                <m:mPr>
                  <m:baseJc m:val="center"/>
                  <m:plcHide m:val="1"/>
                  <m:mcs>
                    <m:mc>
                      <m:mcPr>
                        <m:mcJc m:val="right"/>
                        <m:count m:val="1"/>
                      </m:mcPr>
                    </m:mc>
                    <m:mc>
                      <m:mcPr>
                        <m:mcJc m:val="right"/>
                        <m:count m:val="1"/>
                      </m:mcPr>
                    </m:mc>
                    <m:mc>
                      <m:mcPr>
                        <m:mcJc m:val="right"/>
                        <m:count m:val="1"/>
                      </m:mcPr>
                    </m:mc>
                  </m:mcs>
                </m:mPr>
                <m:mr>
                  <m:e>
                    <m:sSubSup>
                      <m:e>
                        <m:r>
                          <m:t>σ</m:t>
                        </m:r>
                      </m:e>
                      <m:sub>
                        <m:r>
                          <m:t>e</m:t>
                        </m:r>
                      </m:sub>
                      <m:sup>
                        <m:r>
                          <m:t>2</m:t>
                        </m:r>
                      </m:sup>
                    </m:sSubSup>
                  </m:e>
                  <m:e>
                    <m:r>
                      <m:t>0</m:t>
                    </m:r>
                  </m:e>
                  <m:e>
                    <m:r>
                      <m:t>0</m:t>
                    </m:r>
                  </m:e>
                </m:mr>
                <m:mr>
                  <m:e>
                    <m:r>
                      <m:t>0</m:t>
                    </m:r>
                  </m:e>
                  <m:e>
                    <m:sSubSup>
                      <m:e>
                        <m:r>
                          <m:t>σ</m:t>
                        </m:r>
                      </m:e>
                      <m:sub>
                        <m:r>
                          <m:t>e</m:t>
                        </m:r>
                      </m:sub>
                      <m:sup>
                        <m:r>
                          <m:t>2</m:t>
                        </m:r>
                      </m:sup>
                    </m:sSubSup>
                  </m:e>
                  <m:e>
                    <m:r>
                      <m:t>0</m:t>
                    </m:r>
                  </m:e>
                </m:mr>
                <m:mr>
                  <m:e>
                    <m:r>
                      <m:t>0</m:t>
                    </m:r>
                  </m:e>
                  <m:e>
                    <m:r>
                      <m:t>0</m:t>
                    </m:r>
                  </m:e>
                  <m:e>
                    <m:sSubSup>
                      <m:e>
                        <m:r>
                          <m:t>σ</m:t>
                        </m:r>
                      </m:e>
                      <m:sub>
                        <m:r>
                          <m:t>e</m:t>
                        </m:r>
                      </m:sub>
                      <m:sup>
                        <m:r>
                          <m:t>2</m:t>
                        </m:r>
                      </m:sup>
                    </m:sSubSup>
                  </m:e>
                </m:mr>
              </m:m>
            </m:e>
          </m:d>
          <m:r>
            <m:rPr>
              <m:sty m:val="p"/>
            </m:rPr>
            <m:t>=</m:t>
          </m:r>
          <m:r>
            <m:rPr>
              <m:sty m:val="b"/>
            </m:rPr>
            <m:t>Λ</m:t>
          </m:r>
        </m:oMath>
      </m:oMathPara>
    </w:p>
    <w:p>
      <w:pPr>
        <w:pStyle w:val="FirstParagraph"/>
      </w:pPr>
      <w:r>
        <w:t xml:space="preserve">Note, this is the homoscedasticity of errors assumption.</w:t>
      </w:r>
    </w:p>
    <w:bookmarkEnd w:id="268"/>
    <w:bookmarkStart w:id="269" w:name="between-person-residual-covariance"/>
    <w:p>
      <w:pPr>
        <w:pStyle w:val="Heading4"/>
      </w:pPr>
      <w:r>
        <w:rPr>
          <w:rStyle w:val="SectionNumber"/>
        </w:rPr>
        <w:t xml:space="preserve">10.3.4.2</w:t>
      </w:r>
      <w:r>
        <w:tab/>
      </w:r>
      <w:r>
        <w:t xml:space="preserve">Between-Person Residual Covariance</w:t>
      </w:r>
    </w:p>
    <w:p>
      <w:pPr>
        <w:pStyle w:val="FirstParagraph"/>
      </w:pPr>
      <w:r>
        <w:t xml:space="preserve">We can now do the same for the full variance covariance matrix of the between-person residuals,</w:t>
      </w:r>
    </w:p>
    <w:p>
      <w:pPr>
        <w:pStyle w:val="BodyText"/>
      </w:pPr>
      <m:oMathPara>
        <m:oMathParaPr>
          <m:jc m:val="center"/>
        </m:oMathParaPr>
        <m:oMath>
          <m:d>
            <m:dPr>
              <m:begChr m:val="["/>
              <m:endChr m:val="]"/>
              <m:grow/>
            </m:dPr>
            <m:e>
              <m:m>
                <m:mPr>
                  <m:baseJc m:val="center"/>
                  <m:plcHide m:val="1"/>
                  <m:mcs>
                    <m:mc>
                      <m:mcPr>
                        <m:mcJc m:val="right"/>
                        <m:count m:val="1"/>
                      </m:mcPr>
                    </m:mc>
                  </m:mcs>
                </m:mPr>
                <m:mr>
                  <m:e>
                    <m:sSub>
                      <m:e>
                        <m:r>
                          <m:t>ψ</m:t>
                        </m:r>
                      </m:e>
                      <m:sub>
                        <m:r>
                          <m:t>u</m:t>
                        </m:r>
                        <m:r>
                          <m:t>0</m:t>
                        </m:r>
                      </m:sub>
                    </m:sSub>
                  </m:e>
                </m:mr>
              </m:m>
            </m:e>
          </m:d>
          <m:r>
            <m:rPr>
              <m:sty m:val="p"/>
            </m:rPr>
            <m:t>=</m:t>
          </m:r>
          <m:sSub>
            <m:e>
              <m:r>
                <m:t>u</m:t>
              </m:r>
            </m:e>
            <m:sub>
              <m:r>
                <m:t>0</m:t>
              </m:r>
              <m:r>
                <m:t>i</m:t>
              </m:r>
            </m:sub>
          </m:sSub>
          <m:sSub>
            <m:e>
              <m:r>
                <m:t>u</m:t>
              </m:r>
            </m:e>
            <m:sub>
              <m:r>
                <m:t>0</m:t>
              </m:r>
              <m:r>
                <m:t>i</m:t>
              </m:r>
            </m:sub>
          </m:sSub>
          <m:r>
            <m:rPr>
              <m:sty m:val="p"/>
            </m:rPr>
            <m:t>′</m:t>
          </m:r>
        </m:oMath>
      </m:oMathPara>
    </w:p>
    <w:p>
      <w:pPr>
        <w:pStyle w:val="FirstParagraph"/>
      </w:pPr>
      <w:r>
        <w:t xml:space="preserve">Note, in the unconditional means model there is no-growth, each individual has an intercept, but no change in scores is predicted because there are no predictors (e.g. time) in the level-1 equation.</w:t>
      </w:r>
    </w:p>
    <w:bookmarkEnd w:id="269"/>
    <w:bookmarkEnd w:id="270"/>
    <w:bookmarkStart w:id="271" w:name="estimated-quantities"/>
    <w:p>
      <w:pPr>
        <w:pStyle w:val="Heading3"/>
      </w:pPr>
      <w:r>
        <w:rPr>
          <w:rStyle w:val="SectionNumber"/>
        </w:rPr>
        <w:t xml:space="preserve">10.3.5</w:t>
      </w:r>
      <w:r>
        <w:tab/>
      </w:r>
      <w:r>
        <w:t xml:space="preserve">Estimated Quantities</w:t>
      </w:r>
    </w:p>
    <w:p>
      <w:pPr>
        <w:pStyle w:val="FirstParagraph"/>
      </w:pPr>
      <w:r>
        <w:t xml:space="preserve">Importantly, in the unconditional means model we will be interested in estimating three parameters:</w:t>
      </w:r>
    </w:p>
    <w:p>
      <w:pPr>
        <w:numPr>
          <w:ilvl w:val="0"/>
          <w:numId w:val="1056"/>
        </w:numPr>
        <w:pStyle w:val="Compact"/>
      </w:pPr>
      <w:r>
        <w:t xml:space="preserve">The sample-level mean of the random intercept (</w:t>
      </w:r>
      <m:oMath>
        <m:sSub>
          <m:e>
            <m:r>
              <m:t>γ</m:t>
            </m:r>
          </m:e>
          <m:sub>
            <m:r>
              <m:t>00</m:t>
            </m:r>
          </m:sub>
        </m:sSub>
      </m:oMath>
      <w:r>
        <w:t xml:space="preserve">) or the grand mean across all occasions and individuals.</w:t>
      </w:r>
    </w:p>
    <w:p>
      <w:pPr>
        <w:numPr>
          <w:ilvl w:val="0"/>
          <w:numId w:val="1056"/>
        </w:numPr>
        <w:pStyle w:val="Compact"/>
      </w:pPr>
      <w:r>
        <w:t xml:space="preserve">The variance of the random intercept (</w:t>
      </w:r>
      <m:oMath>
        <m:sSub>
          <m:e>
            <m:r>
              <m:t>ψ</m:t>
            </m:r>
          </m:e>
          <m:sub>
            <m:r>
              <m:t>u</m:t>
            </m:r>
            <m:r>
              <m:t>0</m:t>
            </m:r>
          </m:sub>
        </m:sSub>
      </m:oMath>
      <w:r>
        <w:t xml:space="preserve">)</w:t>
      </w:r>
    </w:p>
    <w:p>
      <w:pPr>
        <w:numPr>
          <w:ilvl w:val="1"/>
          <w:numId w:val="1057"/>
        </w:numPr>
        <w:pStyle w:val="Compact"/>
      </w:pPr>
      <w:r>
        <w:t xml:space="preserve">Provides information about the magnitude of between person differences in scores at each</w:t>
      </w:r>
      <w:r>
        <w:t xml:space="preserve"> </w:t>
      </w:r>
      <w:r>
        <w:t xml:space="preserve">measurement occasion.</w:t>
      </w:r>
    </w:p>
    <w:p>
      <w:pPr>
        <w:numPr>
          <w:ilvl w:val="0"/>
          <w:numId w:val="1056"/>
        </w:numPr>
        <w:pStyle w:val="Compact"/>
      </w:pPr>
      <w:r>
        <w:t xml:space="preserve">The residual variance (</w:t>
      </w:r>
      <m:oMath>
        <m:sSubSup>
          <m:e>
            <m:r>
              <m:t>σ</m:t>
            </m:r>
          </m:e>
          <m:sub>
            <m:r>
              <m:t>e</m:t>
            </m:r>
          </m:sub>
          <m:sup>
            <m:r>
              <m:t>2</m:t>
            </m:r>
          </m:sup>
        </m:sSubSup>
      </m:oMath>
      <w:r>
        <w:t xml:space="preserve">)</w:t>
      </w:r>
    </w:p>
    <w:p>
      <w:pPr>
        <w:numPr>
          <w:ilvl w:val="1"/>
          <w:numId w:val="1058"/>
        </w:numPr>
        <w:pStyle w:val="Compact"/>
      </w:pPr>
      <w:r>
        <w:t xml:space="preserve">Provides information about the magnitude of with-person fluctuations in scores over time.</w:t>
      </w:r>
    </w:p>
    <w:bookmarkEnd w:id="271"/>
    <w:bookmarkStart w:id="272" w:name="more-notation"/>
    <w:p>
      <w:pPr>
        <w:pStyle w:val="Heading3"/>
      </w:pPr>
      <w:r>
        <w:rPr>
          <w:rStyle w:val="SectionNumber"/>
        </w:rPr>
        <w:t xml:space="preserve">10.3.6</w:t>
      </w:r>
      <w:r>
        <w:tab/>
      </w:r>
      <w:r>
        <w:t xml:space="preserve">More Notation</w:t>
      </w:r>
    </w:p>
    <w:p>
      <w:pPr>
        <w:pStyle w:val="FirstParagraph"/>
      </w:pPr>
      <w:r>
        <w:t xml:space="preserve">It is also worth mentioning that through some replacement (e.g., replacing</w:t>
      </w:r>
      <w:r>
        <w:t xml:space="preserve"> </w:t>
      </w:r>
      <m:oMath>
        <m:sSub>
          <m:e>
            <m:r>
              <m:t>u</m:t>
            </m:r>
          </m:e>
          <m:sub>
            <m:r>
              <m:t>i</m:t>
            </m:r>
          </m:sub>
        </m:sSub>
      </m:oMath>
      <w:r>
        <w:t xml:space="preserve"> </w:t>
      </w:r>
      <w:r>
        <w:t xml:space="preserve">=</w:t>
      </w:r>
      <w:r>
        <w:t xml:space="preserve"> </w:t>
      </w:r>
      <m:oMath>
        <m:sSub>
          <m:e>
            <m:r>
              <m:t>b</m:t>
            </m:r>
          </m:e>
          <m:sub>
            <m:r>
              <m:t>i</m:t>
            </m:r>
          </m:sub>
        </m:sSub>
      </m:oMath>
      <w:r>
        <w:t xml:space="preserve">, the different vectors of 1 with</w:t>
      </w:r>
      <w:r>
        <w:t xml:space="preserve"> </w:t>
      </w:r>
      <m:oMath>
        <m:sSub>
          <m:e>
            <m:r>
              <m:t>X</m:t>
            </m:r>
          </m:e>
          <m:sub>
            <m:r>
              <m:t>i</m:t>
            </m:r>
          </m:sub>
        </m:sSub>
      </m:oMath>
      <w:r>
        <w:t xml:space="preserve"> </w:t>
      </w:r>
      <w:r>
        <w:t xml:space="preserve">and</w:t>
      </w:r>
      <w:r>
        <w:t xml:space="preserve"> </w:t>
      </w:r>
      <m:oMath>
        <m:sSub>
          <m:e>
            <m:r>
              <m:t>Z</m:t>
            </m:r>
          </m:e>
          <m:sub>
            <m:r>
              <m:t>i</m:t>
            </m:r>
          </m:sub>
        </m:sSub>
      </m:oMath>
      <w:r>
        <w:t xml:space="preserve"> </w:t>
      </w:r>
      <w:r>
        <w:t xml:space="preserve">= 1 we can get to …</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Z</m:t>
          </m:r>
          <m:r>
            <m:rPr>
              <m:sty m:val="b"/>
            </m:rPr>
            <m:t>b</m:t>
          </m:r>
          <m:r>
            <m:rPr>
              <m:sty m:val="p"/>
            </m:rPr>
            <m:t>+</m:t>
          </m:r>
          <m:r>
            <m:rPr>
              <m:sty m:val="b"/>
            </m:rPr>
            <m:t>e</m:t>
          </m:r>
        </m:oMath>
      </m:oMathPara>
    </w:p>
    <w:p>
      <w:pPr>
        <w:pStyle w:val="FirstParagraph"/>
      </w:pPr>
      <w:r>
        <w:t xml:space="preserve">which is just the more general notation often used in the statistics literature. The equation we started with, with another multilevel notation …</w:t>
      </w:r>
    </w:p>
    <w:p>
      <w:pPr>
        <w:pStyle w:val="BodyText"/>
      </w:pPr>
      <m:oMathPara>
        <m:oMathParaPr>
          <m:jc m:val="center"/>
        </m:oMathParaPr>
        <m:oMath>
          <m:r>
            <m:rPr>
              <m:sty m:val="b"/>
            </m:rPr>
            <m:t>Y</m:t>
          </m:r>
          <m:r>
            <m:rPr>
              <m:sty m:val="p"/>
            </m:rPr>
            <m:t>=</m:t>
          </m:r>
          <m:r>
            <m:rPr>
              <m:sty m:val="b"/>
            </m:rPr>
            <m:t>X</m:t>
          </m:r>
          <m:r>
            <m:rPr>
              <m:sty m:val="b"/>
            </m:rPr>
            <m:t>γ</m:t>
          </m:r>
          <m:r>
            <m:rPr>
              <m:sty m:val="p"/>
            </m:rPr>
            <m:t>+</m:t>
          </m:r>
          <m:r>
            <m:rPr>
              <m:sty m:val="b"/>
            </m:rPr>
            <m:t>Z</m:t>
          </m:r>
          <m:r>
            <m:rPr>
              <m:sty m:val="b"/>
            </m:rPr>
            <m:t>u</m:t>
          </m:r>
          <m:r>
            <m:rPr>
              <m:sty m:val="p"/>
            </m:rPr>
            <m:t>+</m:t>
          </m:r>
          <m:r>
            <m:rPr>
              <m:sty m:val="b"/>
            </m:rPr>
            <m:t>e</m:t>
          </m:r>
        </m:oMath>
      </m:oMathPara>
    </w:p>
    <w:bookmarkEnd w:id="272"/>
    <w:bookmarkStart w:id="274" w:name="unconditional-means-model-in-r"/>
    <w:p>
      <w:pPr>
        <w:pStyle w:val="Heading3"/>
      </w:pPr>
      <w:r>
        <w:rPr>
          <w:rStyle w:val="SectionNumber"/>
        </w:rPr>
        <w:t xml:space="preserve">10.3.7</w:t>
      </w:r>
      <w:r>
        <w:tab/>
      </w:r>
      <w:r>
        <w:t xml:space="preserve">Unconditional Means Model in R</w:t>
      </w:r>
    </w:p>
    <w:p>
      <w:pPr>
        <w:pStyle w:val="FirstParagraph"/>
      </w:pPr>
      <w:r>
        <w:t xml:space="preserve">We can write the unconditional means model in R as follows.</w:t>
      </w:r>
    </w:p>
    <w:p>
      <w:pPr>
        <w:pStyle w:val="SourceCode"/>
      </w:pPr>
      <w:r>
        <w:rPr>
          <w:rStyle w:val="NormalTok"/>
        </w:rPr>
        <w:t xml:space="preserve">um_fit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(um_fit)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4682.66 4695.906 -2338.33</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4.406063   10.277</w:t>
      </w:r>
      <w:r>
        <w:br/>
      </w:r>
      <w:r>
        <w:rPr>
          <w:rStyle w:val="VerbatimChar"/>
        </w:rPr>
        <w:t xml:space="preserve">## </w:t>
      </w:r>
      <w:r>
        <w:br/>
      </w:r>
      <w:r>
        <w:rPr>
          <w:rStyle w:val="VerbatimChar"/>
        </w:rPr>
        <w:t xml:space="preserve">## Fixed effects:  verb ~ 1 </w:t>
      </w:r>
      <w:r>
        <w:br/>
      </w:r>
      <w:r>
        <w:rPr>
          <w:rStyle w:val="VerbatimChar"/>
        </w:rPr>
        <w:t xml:space="preserve">##                Value Std.Error  DF  t-value p-value</w:t>
      </w:r>
      <w:r>
        <w:br/>
      </w:r>
      <w:r>
        <w:rPr>
          <w:rStyle w:val="VerbatimChar"/>
        </w:rPr>
        <w:t xml:space="preserve">## (Intercept) 33.92433 0.5174359 408 65.56238       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-1.9626206 -0.6924771 -0.1481960  0.5511044  3.1026127 </w:t>
      </w:r>
      <w:r>
        <w:br/>
      </w:r>
      <w:r>
        <w:rPr>
          <w:rStyle w:val="VerbatimChar"/>
        </w:rPr>
        <w:t xml:space="preserve">## </w:t>
      </w:r>
      <w:r>
        <w:br/>
      </w:r>
      <w:r>
        <w:rPr>
          <w:rStyle w:val="VerbatimChar"/>
        </w:rPr>
        <w:t xml:space="preserve">## Number of Observations: 612</w:t>
      </w:r>
      <w:r>
        <w:br/>
      </w:r>
      <w:r>
        <w:rPr>
          <w:rStyle w:val="VerbatimChar"/>
        </w:rPr>
        <w:t xml:space="preserve">## Number of Groups: 204</w:t>
      </w:r>
    </w:p>
    <w:p>
      <w:pPr>
        <w:pStyle w:val="SourceCode"/>
      </w:pPr>
      <w:r>
        <w:rPr>
          <w:rStyle w:val="CommentTok"/>
        </w:rPr>
        <w:t xml:space="preserve"># um_fit2 &lt;- lmer(</w:t>
      </w:r>
      <w:r>
        <w:br/>
      </w:r>
      <w:r>
        <w:rPr>
          <w:rStyle w:val="CommentTok"/>
        </w:rPr>
        <w:t xml:space="preserve">#   verb ~ 1 + (1|id),</w:t>
      </w:r>
      <w:r>
        <w:br/>
      </w:r>
      <w:r>
        <w:rPr>
          <w:rStyle w:val="CommentTok"/>
        </w:rPr>
        <w:t xml:space="preserve">#   data=verblong,</w:t>
      </w:r>
      <w:r>
        <w:br/>
      </w:r>
      <w:r>
        <w:rPr>
          <w:rStyle w:val="CommentTok"/>
        </w:rPr>
        <w:t xml:space="preserve">#   na.action = na.exclude</w:t>
      </w:r>
      <w:r>
        <w:br/>
      </w:r>
      <w:r>
        <w:rPr>
          <w:rStyle w:val="CommentTok"/>
        </w:rPr>
        <w:t xml:space="preserve"># )</w:t>
      </w:r>
      <w:r>
        <w:br/>
      </w:r>
      <w:r>
        <w:rPr>
          <w:rStyle w:val="CommentTok"/>
        </w:rPr>
        <w:t xml:space="preserve"># summary(um_fit2)</w:t>
      </w:r>
    </w:p>
    <w:bookmarkStart w:id="273" w:name="interpretation-3"/>
    <w:p>
      <w:pPr>
        <w:pStyle w:val="Heading4"/>
      </w:pPr>
      <w:r>
        <w:rPr>
          <w:rStyle w:val="SectionNumber"/>
        </w:rPr>
        <w:t xml:space="preserve">10.3.7.1</w:t>
      </w:r>
      <w:r>
        <w:tab/>
      </w:r>
      <w:r>
        <w:t xml:space="preserve">Interpretation</w:t>
      </w:r>
    </w:p>
    <w:p>
      <w:pPr>
        <w:pStyle w:val="FirstParagraph"/>
      </w:pPr>
      <w:r>
        <w:t xml:space="preserve">The single fixed effect in our unconditional means model is the grand mean, or</w:t>
      </w:r>
      <w:r>
        <w:t xml:space="preserve"> </w:t>
      </w:r>
      <m:oMath>
        <m:sSub>
          <m:e>
            <m:r>
              <m:t>γ</m:t>
            </m:r>
          </m:e>
          <m:sub>
            <m:r>
              <m:t>00</m:t>
            </m:r>
          </m:sub>
        </m:sSub>
      </m:oMath>
      <w:r>
        <w:t xml:space="preserve">. Rejection of the null indicates the average verbal score between Grades 2 and 6 is non-zero.</w:t>
      </w:r>
    </w:p>
    <w:p>
      <w:pPr>
        <w:pStyle w:val="BodyText"/>
      </w:pPr>
      <w:r>
        <w:t xml:space="preserve">Next we look at the random effects. The estimated between-person standard deviation is</w:t>
      </w:r>
      <w:r>
        <w:t xml:space="preserve"> </w:t>
      </w:r>
      <m:oMath>
        <m:sSub>
          <m:e>
            <m:r>
              <m:t>ψ</m:t>
            </m:r>
          </m:e>
          <m:sub>
            <m:r>
              <m:t>u</m:t>
            </m:r>
            <m:r>
              <m:t>0</m:t>
            </m:r>
          </m:sub>
        </m:sSub>
        <m:r>
          <m:rPr>
            <m:sty m:val="p"/>
          </m:rPr>
          <m:t>=</m:t>
        </m:r>
        <m:r>
          <m:t>4.4</m:t>
        </m:r>
      </m:oMath>
      <w:r>
        <w:t xml:space="preserve"> </w:t>
      </w:r>
      <w:r>
        <w:t xml:space="preserve">and the estimated within-person standard deviation is</w:t>
      </w:r>
      <w:r>
        <w:t xml:space="preserve"> </w:t>
      </w:r>
      <m:oMath>
        <m:sSubSup>
          <m:e>
            <m:r>
              <m:t>σ</m:t>
            </m:r>
          </m:e>
          <m:sub>
            <m:r>
              <m:t>e</m:t>
            </m:r>
          </m:sub>
          <m:sup>
            <m:r>
              <m:t>2</m:t>
            </m:r>
          </m:sup>
        </m:sSubSup>
        <m:r>
          <m:rPr>
            <m:sty m:val="p"/>
          </m:rPr>
          <m:t>=</m:t>
        </m:r>
        <m:r>
          <m:t>10.28</m:t>
        </m:r>
      </m:oMath>
      <w:r>
        <w:t xml:space="preserve">.</w:t>
      </w:r>
    </w:p>
    <w:bookmarkEnd w:id="273"/>
    <w:bookmarkEnd w:id="274"/>
    <w:bookmarkStart w:id="276" w:name="intra-class-correlation"/>
    <w:p>
      <w:pPr>
        <w:pStyle w:val="Heading3"/>
      </w:pPr>
      <w:r>
        <w:rPr>
          <w:rStyle w:val="SectionNumber"/>
        </w:rPr>
        <w:t xml:space="preserve">10.3.8</w:t>
      </w:r>
      <w:r>
        <w:tab/>
      </w:r>
      <w:r>
        <w:t xml:space="preserve">Intra-Class Correlation</w:t>
      </w:r>
    </w:p>
    <w:p>
      <w:pPr>
        <w:pStyle w:val="FirstParagraph"/>
      </w:pPr>
      <w:r>
        <w:t xml:space="preserve">The intra-class correlation (ICC) as the ratio of the random intercept variance (between-person) to the total variance, defined as the sum of the random intercept variance and residual variance (between + within). Specifically,</w:t>
      </w:r>
    </w:p>
    <w:p>
      <w:pPr>
        <w:pStyle w:val="BodyText"/>
      </w:pPr>
      <m:oMathPara>
        <m:oMathParaPr>
          <m:jc m:val="center"/>
        </m:oMathParaPr>
        <m:oMath>
          <m:r>
            <m:t>I</m:t>
          </m:r>
          <m:r>
            <m:t>C</m:t>
          </m:r>
          <m:sSub>
            <m:e>
              <m:r>
                <m:t>C</m:t>
              </m:r>
            </m:e>
            <m:sub>
              <m:r>
                <m:t>b</m:t>
              </m:r>
              <m:r>
                <m:t>e</m:t>
              </m:r>
              <m:r>
                <m:t>t</m:t>
              </m:r>
              <m:r>
                <m:t>w</m:t>
              </m:r>
              <m:r>
                <m:t>e</m:t>
              </m:r>
              <m:r>
                <m:t>e</m:t>
              </m:r>
              <m:r>
                <m:t>n</m:t>
              </m:r>
            </m:sub>
          </m:sSub>
          <m:r>
            <m:rPr>
              <m:sty m:val="p"/>
            </m:rPr>
            <m:t>=</m:t>
          </m:r>
          <m:f>
            <m:fPr>
              <m:type m:val="bar"/>
            </m:fPr>
            <m:num>
              <m:sSubSup>
                <m:e>
                  <m:r>
                    <m:t>σ</m:t>
                  </m:r>
                </m:e>
                <m:sub>
                  <m:r>
                    <m:t>u</m:t>
                  </m:r>
                  <m:r>
                    <m:t>0</m:t>
                  </m:r>
                </m:sub>
                <m:sup>
                  <m:r>
                    <m:t>2</m:t>
                  </m:r>
                </m:sup>
              </m:sSubSup>
            </m:num>
            <m:den>
              <m:sSubSup>
                <m:e>
                  <m:r>
                    <m:t>σ</m:t>
                  </m:r>
                </m:e>
                <m:sub>
                  <m:r>
                    <m:t>u</m:t>
                  </m:r>
                  <m:r>
                    <m:t>0</m:t>
                  </m:r>
                </m:sub>
                <m:sup>
                  <m:r>
                    <m:t>2</m:t>
                  </m:r>
                </m:sup>
              </m:sSubSup>
              <m:r>
                <m:rPr>
                  <m:sty m:val="p"/>
                </m:rPr>
                <m:t>+</m:t>
              </m:r>
              <m:sSubSup>
                <m:e>
                  <m:r>
                    <m:t>σ</m:t>
                  </m:r>
                </m:e>
                <m:sub>
                  <m:r>
                    <m:t>e</m:t>
                  </m:r>
                </m:sub>
                <m:sup>
                  <m:r>
                    <m:t>2</m:t>
                  </m:r>
                </m:sup>
              </m:sSubSup>
            </m:den>
          </m:f>
        </m:oMath>
      </m:oMathPara>
    </w:p>
    <w:bookmarkStart w:id="275" w:name="calculating-the-icc"/>
    <w:p>
      <w:pPr>
        <w:pStyle w:val="Heading4"/>
      </w:pPr>
      <w:r>
        <w:rPr>
          <w:rStyle w:val="SectionNumber"/>
        </w:rPr>
        <w:t xml:space="preserve">10.3.8.1</w:t>
      </w:r>
      <w:r>
        <w:tab/>
      </w:r>
      <w:r>
        <w:t xml:space="preserve">Calculating the ICC</w:t>
      </w:r>
    </w:p>
    <w:p>
      <w:pPr>
        <w:pStyle w:val="FirstParagraph"/>
      </w:pPr>
      <w:r>
        <w:t xml:space="preserve">The ICC is the ratio of the random intercept variance (between-person var) over the total variance (between + within var):</w:t>
      </w:r>
    </w:p>
    <w:p>
      <w:pPr>
        <w:pStyle w:val="SourceCode"/>
      </w:pPr>
      <w:r>
        <w:rPr>
          <w:rStyle w:val="NormalTok"/>
        </w:rPr>
        <w:t xml:space="preserve">ICC_between </w:t>
      </w:r>
      <w:r>
        <w:rPr>
          <w:rStyle w:val="OtherTok"/>
        </w:rPr>
        <w:t xml:space="preserve">&lt;-</w:t>
      </w:r>
      <w:r>
        <w:rPr>
          <w:rStyle w:val="NormalTok"/>
        </w:rPr>
        <w:t xml:space="preserve"> </w:t>
      </w:r>
      <w:r>
        <w:rPr>
          <w:rStyle w:val="FloatTok"/>
        </w:rPr>
        <w:t xml:space="preserve">4.4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4.4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10.28</w:t>
      </w:r>
      <w:r>
        <w:rPr>
          <w:rStyle w:val="SpecialCharTok"/>
        </w:rPr>
        <w:t xml:space="preserve">^</w:t>
      </w:r>
      <w:r>
        <w:rPr>
          <w:rStyle w:val="DecValTok"/>
        </w:rPr>
        <w:t xml:space="preserve">2</w:t>
      </w:r>
      <w:r>
        <w:rPr>
          <w:rStyle w:val="NormalTok"/>
        </w:rPr>
        <w:t xml:space="preserve">)</w:t>
      </w:r>
      <w:r>
        <w:br/>
      </w:r>
      <w:r>
        <w:rPr>
          <w:rStyle w:val="NormalTok"/>
        </w:rPr>
        <w:t xml:space="preserve">ICC_between</w:t>
      </w:r>
    </w:p>
    <w:p>
      <w:pPr>
        <w:pStyle w:val="SourceCode"/>
      </w:pPr>
      <w:r>
        <w:rPr>
          <w:rStyle w:val="VerbatimChar"/>
        </w:rPr>
        <w:t xml:space="preserve">## [1] 0.1548324</w:t>
      </w:r>
    </w:p>
    <w:p>
      <w:pPr>
        <w:pStyle w:val="SourceCode"/>
      </w:pPr>
      <w:r>
        <w:rPr>
          <w:rStyle w:val="CommentTok"/>
        </w:rPr>
        <w:t xml:space="preserve"># Simple function for computing ICC from lme() output</w:t>
      </w:r>
      <w:r>
        <w:br/>
      </w:r>
      <w:r>
        <w:rPr>
          <w:rStyle w:val="NormalTok"/>
        </w:rPr>
        <w:t xml:space="preserve">ICClme </w:t>
      </w:r>
      <w:r>
        <w:rPr>
          <w:rStyle w:val="OtherTok"/>
        </w:rPr>
        <w:t xml:space="preserve">&lt;-</w:t>
      </w:r>
      <w:r>
        <w:rPr>
          <w:rStyle w:val="NormalTok"/>
        </w:rPr>
        <w:t xml:space="preserve"> </w:t>
      </w:r>
      <w:r>
        <w:rPr>
          <w:rStyle w:val="ControlFlowTok"/>
        </w:rPr>
        <w:t xml:space="preserve">function</w:t>
      </w:r>
      <w:r>
        <w:rPr>
          <w:rStyle w:val="NormalTok"/>
        </w:rPr>
        <w:t xml:space="preserve">(out) {</w:t>
      </w:r>
      <w:r>
        <w:br/>
      </w:r>
      <w:r>
        <w:rPr>
          <w:rStyle w:val="NormalTok"/>
        </w:rPr>
        <w:t xml:space="preserve">   varests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(out)[</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"ICC ="</w:t>
      </w:r>
      <w:r>
        <w:rPr>
          <w:rStyle w:val="NormalTok"/>
        </w:rPr>
        <w:t xml:space="preserve">, varests[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(varests)))</w:t>
      </w:r>
      <w:r>
        <w:br/>
      </w:r>
      <w:r>
        <w:rPr>
          <w:rStyle w:val="NormalTok"/>
        </w:rPr>
        <w:t xml:space="preserve">}</w:t>
      </w:r>
      <w:r>
        <w:br/>
      </w:r>
      <w:r>
        <w:rPr>
          <w:rStyle w:val="FunctionTok"/>
        </w:rPr>
        <w:t xml:space="preserve">ICClme</w:t>
      </w:r>
      <w:r>
        <w:rPr>
          <w:rStyle w:val="NormalTok"/>
        </w:rPr>
        <w:t xml:space="preserve">(um_fit)</w:t>
      </w:r>
    </w:p>
    <w:p>
      <w:pPr>
        <w:pStyle w:val="SourceCode"/>
      </w:pPr>
      <w:r>
        <w:rPr>
          <w:rStyle w:val="VerbatimChar"/>
        </w:rPr>
        <w:t xml:space="preserve">## [1] "ICC = 0.155269768304537"</w:t>
      </w:r>
    </w:p>
    <w:p>
      <w:pPr>
        <w:pStyle w:val="FirstParagraph"/>
      </w:pPr>
      <w:r>
        <w:t xml:space="preserve">From the unconditional means model, the ICC was calculated, which indicated that of the total variance in verbal scores, approximately 16%, is attributable to between-person variation whereas 84% is attributable to within-person variation. This means there is a good portion of within-person variance sill to be modeled.</w:t>
      </w:r>
    </w:p>
    <w:bookmarkEnd w:id="275"/>
    <w:bookmarkEnd w:id="276"/>
    <w:bookmarkStart w:id="281" w:name="model-impled-moments"/>
    <w:p>
      <w:pPr>
        <w:pStyle w:val="Heading3"/>
      </w:pPr>
      <w:r>
        <w:rPr>
          <w:rStyle w:val="SectionNumber"/>
        </w:rPr>
        <w:t xml:space="preserve">10.3.9</w:t>
      </w:r>
      <w:r>
        <w:tab/>
      </w:r>
      <w:r>
        <w:t xml:space="preserve">Model-Impled Moments</w:t>
      </w:r>
    </w:p>
    <w:p>
      <w:pPr>
        <w:pStyle w:val="FirstParagraph"/>
      </w:pPr>
      <w:r>
        <w:t xml:space="preserve">What is the implied representation of the basic information? What are the model-implied moments?</w:t>
      </w:r>
    </w:p>
    <w:p>
      <w:pPr>
        <w:pStyle w:val="BodyText"/>
      </w:pPr>
      <w:r>
        <w:t xml:space="preserve">Let’s remember our original equation.</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sSub>
                      <m:e>
                        <m:r>
                          <m:t>X</m:t>
                        </m:r>
                      </m:e>
                      <m:sub>
                        <m:r>
                          <m:t>0</m:t>
                        </m:r>
                      </m:sub>
                    </m:sSub>
                  </m:e>
                </m:mr>
                <m:mr>
                  <m:e>
                    <m:sSub>
                      <m:e>
                        <m:r>
                          <m:t>X</m:t>
                        </m:r>
                      </m:e>
                      <m:sub>
                        <m:r>
                          <m:t>1</m:t>
                        </m:r>
                      </m:sub>
                    </m:sSub>
                  </m:e>
                </m:mr>
                <m:mr>
                  <m:e>
                    <m:sSub>
                      <m:e>
                        <m:r>
                          <m:t>X</m:t>
                        </m:r>
                      </m:e>
                      <m:sub>
                        <m:r>
                          <m:t>2</m:t>
                        </m:r>
                      </m:sub>
                    </m:sSub>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In this</w:t>
      </w:r>
      <w:r>
        <w:t xml:space="preserve"> </w:t>
      </w:r>
      <w:r>
        <w:rPr>
          <w:iCs/>
          <w:i/>
        </w:rPr>
        <w:t xml:space="preserve">unconditional means</w:t>
      </w:r>
      <w:r>
        <w:t xml:space="preserve"> </w:t>
      </w:r>
      <w:r>
        <w:t xml:space="preserve">model the</w:t>
      </w:r>
      <w:r>
        <w:t xml:space="preserve"> </w:t>
      </w:r>
      <m:oMath>
        <m:r>
          <m:t>X</m:t>
        </m:r>
      </m:oMath>
      <w:r>
        <w:t xml:space="preserve"> </w:t>
      </w:r>
      <w:r>
        <w:t xml:space="preserve">and</w:t>
      </w:r>
      <w:r>
        <w:t xml:space="preserve"> </w:t>
      </w:r>
      <m:oMath>
        <m:r>
          <m:t>Z</m:t>
        </m:r>
      </m:oMath>
      <w:r>
        <w:t xml:space="preserve"> </w:t>
      </w:r>
      <w:r>
        <w:t xml:space="preserve">design matrices are simply vectors of</w:t>
      </w:r>
      <w:r>
        <w:t xml:space="preserve"> </w:t>
      </w:r>
      <m:oMath>
        <m:r>
          <m:t>1</m:t>
        </m:r>
      </m:oMath>
      <w:r>
        <w:t xml:space="preserve">s, leaving us with</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w:t>
      </w:r>
    </w:p>
    <w:bookmarkStart w:id="277" w:name="mean-vector"/>
    <w:p>
      <w:pPr>
        <w:pStyle w:val="Heading4"/>
      </w:pPr>
      <w:r>
        <w:rPr>
          <w:rStyle w:val="SectionNumber"/>
        </w:rPr>
        <w:t xml:space="preserve">10.3.9.1</w:t>
      </w:r>
      <w:r>
        <w:tab/>
      </w:r>
      <w:r>
        <w:t xml:space="preserve">Mean Vector</w:t>
      </w:r>
    </w:p>
    <w:p>
      <w:pPr>
        <w:pStyle w:val="FirstParagraph"/>
      </w:pPr>
      <w:r>
        <w:t xml:space="preserve">To obtain the model-implied mean vector we want</w:t>
      </w:r>
      <w:r>
        <w:t xml:space="preserve"> </w:t>
      </w:r>
      <m:oMath>
        <m:r>
          <m:rPr>
            <m:sty m:val="p"/>
            <m:scr m:val="double-struck"/>
          </m:rPr>
          <m:t>E</m:t>
        </m:r>
        <m:r>
          <m:rPr>
            <m:sty m:val="p"/>
          </m:rPr>
          <m:t>(</m:t>
        </m:r>
        <m:r>
          <m:rPr>
            <m:sty m:val="b"/>
          </m:rPr>
          <m:t>Y</m:t>
        </m:r>
        <m:r>
          <m:rPr>
            <m:sty m:val="p"/>
          </m:rPr>
          <m:t>)</m:t>
        </m:r>
      </m:oMath>
      <w:r>
        <w:t xml:space="preserve">. Remember, from our covariance algebra</w:t>
      </w:r>
    </w:p>
    <w:p>
      <w:pPr>
        <w:pStyle w:val="BodyText"/>
      </w:pPr>
      <m:oMathPara>
        <m:oMathParaPr>
          <m:jc m:val="center"/>
        </m:oMathParaPr>
        <m:oMath>
          <m:r>
            <m:rPr>
              <m:sty m:val="p"/>
              <m:scr m:val="double-struck"/>
            </m:rPr>
            <m:t>E</m:t>
          </m:r>
          <m:r>
            <m:rPr>
              <m:sty m:val="p"/>
            </m:rPr>
            <m:t>(</m:t>
          </m:r>
          <m:r>
            <m:rPr>
              <m:sty m:val="b"/>
            </m:rPr>
            <m:t>A</m:t>
          </m:r>
          <m:r>
            <m:rPr>
              <m:sty m:val="p"/>
            </m:rPr>
            <m:t>+</m:t>
          </m:r>
          <m:r>
            <m:rPr>
              <m:sty m:val="b"/>
            </m:rPr>
            <m:t>B</m:t>
          </m:r>
          <m:r>
            <m:rPr>
              <m:sty m:val="p"/>
            </m:rPr>
            <m:t>+</m:t>
          </m:r>
          <m:r>
            <m:rPr>
              <m:sty m:val="b"/>
            </m:rPr>
            <m:t>C</m:t>
          </m:r>
          <m:r>
            <m:rPr>
              <m:sty m:val="p"/>
            </m:rPr>
            <m:t>)</m:t>
          </m:r>
          <m:r>
            <m:rPr>
              <m:sty m:val="p"/>
            </m:rPr>
            <m:t>=</m:t>
          </m:r>
          <m:r>
            <m:rPr>
              <m:sty m:val="p"/>
              <m:scr m:val="double-struck"/>
            </m:rPr>
            <m:t>E</m:t>
          </m:r>
          <m:r>
            <m:rPr>
              <m:sty m:val="p"/>
            </m:rPr>
            <m:t>(</m:t>
          </m:r>
          <m:r>
            <m:rPr>
              <m:sty m:val="b"/>
            </m:rPr>
            <m:t>A</m:t>
          </m:r>
          <m:r>
            <m:rPr>
              <m:sty m:val="p"/>
            </m:rPr>
            <m:t>)</m:t>
          </m:r>
          <m:r>
            <m:rPr>
              <m:sty m:val="p"/>
            </m:rPr>
            <m:t>+</m:t>
          </m:r>
          <m:r>
            <m:rPr>
              <m:sty m:val="p"/>
              <m:scr m:val="double-struck"/>
            </m:rPr>
            <m:t>E</m:t>
          </m:r>
          <m:r>
            <m:rPr>
              <m:sty m:val="p"/>
            </m:rPr>
            <m:t>(</m:t>
          </m:r>
          <m:r>
            <m:rPr>
              <m:sty m:val="b"/>
            </m:rPr>
            <m:t>B</m:t>
          </m:r>
          <m:r>
            <m:rPr>
              <m:sty m:val="p"/>
            </m:rPr>
            <m:t>)</m:t>
          </m:r>
          <m:r>
            <m:rPr>
              <m:sty m:val="p"/>
            </m:rPr>
            <m:t>+</m:t>
          </m:r>
          <m:r>
            <m:rPr>
              <m:sty m:val="p"/>
              <m:scr m:val="double-struck"/>
            </m:rPr>
            <m:t>E</m:t>
          </m:r>
          <m:r>
            <m:rPr>
              <m:sty m:val="p"/>
            </m:rPr>
            <m:t>(</m:t>
          </m:r>
          <m:r>
            <m:rPr>
              <m:sty m:val="b"/>
            </m:rPr>
            <m:t>C</m:t>
          </m:r>
          <m:r>
            <m:rPr>
              <m:sty m:val="p"/>
            </m:rPr>
            <m:t>)</m:t>
          </m:r>
        </m:oMath>
      </m:oMathPara>
    </w:p>
    <w:p>
      <w:pPr>
        <w:pStyle w:val="FirstParagraph"/>
      </w:pPr>
      <w:r>
        <w:t xml:space="preserve">which gives us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double-struck"/>
                  </m:rPr>
                  <m:t>E</m:t>
                </m:r>
                <m:d>
                  <m:dPr>
                    <m:begChr m:val="("/>
                    <m:endChr m:val=")"/>
                    <m:grow/>
                  </m:dPr>
                  <m:e>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e>
                </m:d>
                <m:r>
                  <m:rPr>
                    <m:sty m:val="p"/>
                  </m:rPr>
                  <m:t>=</m:t>
                </m:r>
              </m:e>
              <m:e>
                <m:r>
                  <m:rPr>
                    <m:sty m:val="p"/>
                    <m:scr m:val="double-struck"/>
                  </m:rPr>
                  <m:t>E</m:t>
                </m:r>
                <m:d>
                  <m:dPr>
                    <m:begChr m:val="("/>
                    <m:endChr m:val=")"/>
                    <m:grow/>
                  </m:dPr>
                  <m:e>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β</m:t>
                                  </m:r>
                                </m:e>
                                <m:sub>
                                  <m:r>
                                    <m:t>0</m:t>
                                  </m:r>
                                </m:sub>
                              </m:sSub>
                            </m:e>
                          </m:mr>
                        </m:m>
                      </m:e>
                    </m:d>
                  </m:e>
                </m:d>
                <m:r>
                  <m:rPr>
                    <m:sty m:val="p"/>
                  </m:rPr>
                  <m:t>+</m:t>
                </m:r>
                <m:r>
                  <m:rPr>
                    <m:sty m:val="p"/>
                    <m:scr m:val="double-struck"/>
                  </m:rPr>
                  <m:t>E</m:t>
                </m:r>
                <m:d>
                  <m:dPr>
                    <m:begChr m:val="("/>
                    <m:endChr m:val=")"/>
                    <m:grow/>
                  </m:dPr>
                  <m:e>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e>
                </m:d>
                <m:r>
                  <m:rPr>
                    <m:sty m:val="p"/>
                  </m:rPr>
                  <m:t>+</m:t>
                </m:r>
                <m:r>
                  <m:rPr>
                    <m:sty m:val="p"/>
                    <m:scr m:val="double-struck"/>
                  </m:rPr>
                  <m:t>E</m:t>
                </m:r>
                <m:d>
                  <m:dPr>
                    <m:begChr m:val="("/>
                    <m:endChr m:val=")"/>
                    <m:grow/>
                  </m:dPr>
                  <m:e>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e>
                </m:d>
              </m:e>
            </m:mr>
          </m:m>
        </m:oMath>
      </m:oMathPara>
    </w:p>
    <w:p>
      <w:pPr>
        <w:pStyle w:val="FirstParagraph"/>
      </w:pPr>
      <w:r>
        <w:t xml:space="preserve">or after simplifying</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double-struck"/>
                  </m:rPr>
                  <m:t>E</m:t>
                </m:r>
                <m:d>
                  <m:dPr>
                    <m:begChr m:val="("/>
                    <m:endChr m:val=")"/>
                    <m:grow/>
                  </m:dPr>
                  <m:e>
                    <m:r>
                      <m:rPr>
                        <m:sty m:val="b"/>
                      </m:rPr>
                      <m:t>Y</m:t>
                    </m:r>
                  </m:e>
                </m:d>
                <m:r>
                  <m:rPr>
                    <m:sty m:val="p"/>
                  </m:rPr>
                  <m:t>=</m:t>
                </m:r>
              </m:e>
              <m:e>
                <m:r>
                  <m:rPr>
                    <m:sty m:val="p"/>
                    <m:scr m:val="double-struck"/>
                  </m:rPr>
                  <m:t>E</m:t>
                </m:r>
                <m:d>
                  <m:dPr>
                    <m:begChr m:val="("/>
                    <m:endChr m:val=")"/>
                    <m:grow/>
                  </m:dPr>
                  <m:e>
                    <m:sSub>
                      <m:e>
                        <m:r>
                          <m:t>β</m:t>
                        </m:r>
                      </m:e>
                      <m:sub>
                        <m:r>
                          <m:t>0</m:t>
                        </m:r>
                      </m:sub>
                    </m:sSub>
                  </m:e>
                </m:d>
                <m:r>
                  <m:rPr>
                    <m:sty m:val="p"/>
                  </m:rPr>
                  <m:t>+</m:t>
                </m:r>
                <m:r>
                  <m:rPr>
                    <m:sty m:val="b"/>
                  </m:rPr>
                  <m:t>0</m:t>
                </m:r>
                <m:r>
                  <m:rPr>
                    <m:sty m:val="p"/>
                  </m:rPr>
                  <m:t>+</m:t>
                </m:r>
                <m:r>
                  <m:rPr>
                    <m:sty m:val="b"/>
                  </m:rPr>
                  <m:t>0</m:t>
                </m:r>
              </m:e>
            </m:mr>
          </m:m>
        </m:oMath>
      </m:oMathPara>
    </w:p>
    <w:bookmarkEnd w:id="277"/>
    <w:bookmarkStart w:id="278" w:name="mean-vector-in-r"/>
    <w:p>
      <w:pPr>
        <w:pStyle w:val="Heading4"/>
      </w:pPr>
      <w:r>
        <w:rPr>
          <w:rStyle w:val="SectionNumber"/>
        </w:rPr>
        <w:t xml:space="preserve">10.3.9.2</w:t>
      </w:r>
      <w:r>
        <w:tab/>
      </w:r>
      <w:r>
        <w:t xml:space="preserve">Mean Vector in R</w:t>
      </w:r>
    </w:p>
    <w:p>
      <w:pPr>
        <w:pStyle w:val="FirstParagraph"/>
      </w:pPr>
      <w:r>
        <w:t xml:space="preserve">Let’s make the implied</w:t>
      </w:r>
      <w:r>
        <w:t xml:space="preserve"> </w:t>
      </w:r>
      <w:r>
        <w:rPr>
          <w:iCs/>
          <w:i/>
        </w:rPr>
        <w:t xml:space="preserve">mean vector</w:t>
      </w:r>
      <w:r>
        <w:t xml:space="preserve"> </w:t>
      </w:r>
      <w:r>
        <w:t xml:space="preserve">in R.</w:t>
      </w:r>
    </w:p>
    <w:p>
      <w:pPr>
        <w:pStyle w:val="BodyText"/>
      </w:pPr>
      <w:r>
        <w:t xml:space="preserve">First, extract the fixed effects from the model using</w:t>
      </w:r>
      <w:r>
        <w:t xml:space="preserve"> </w:t>
      </w:r>
      <w:r>
        <w:rPr>
          <w:rStyle w:val="VerbatimChar"/>
        </w:rPr>
        <w:t xml:space="preserve">fixef()</w:t>
      </w:r>
      <w:r>
        <w:t xml:space="preserve">, specifically the contents of the</w:t>
      </w:r>
      <w:r>
        <w:t xml:space="preserve"> </w:t>
      </w:r>
      <m:oMath>
        <m:r>
          <m:t>β</m:t>
        </m:r>
      </m:oMath>
      <w:r>
        <w:t xml:space="preserve"> </w:t>
      </w:r>
      <w:r>
        <w:t xml:space="preserve">matrix.</w:t>
      </w:r>
    </w:p>
    <w:p>
      <w:pPr>
        <w:pStyle w:val="SourceCode"/>
      </w:pPr>
      <w:r>
        <w:rPr>
          <w:rStyle w:val="FunctionTok"/>
        </w:rPr>
        <w:t xml:space="preserve">fixef</w:t>
      </w:r>
      <w:r>
        <w:rPr>
          <w:rStyle w:val="NormalTok"/>
        </w:rPr>
        <w:t xml:space="preserve">(um_fit)</w:t>
      </w:r>
    </w:p>
    <w:p>
      <w:pPr>
        <w:pStyle w:val="SourceCode"/>
      </w:pPr>
      <w:r>
        <w:rPr>
          <w:rStyle w:val="VerbatimChar"/>
        </w:rPr>
        <w:t xml:space="preserve">## (Intercept) </w:t>
      </w:r>
      <w:r>
        <w:br/>
      </w:r>
      <w:r>
        <w:rPr>
          <w:rStyle w:val="VerbatimChar"/>
        </w:rPr>
        <w:t xml:space="preserve">##    33.92433</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fixef</w:t>
      </w:r>
      <w:r>
        <w:rPr>
          <w:rStyle w:val="NormalTok"/>
        </w:rPr>
        <w:t xml:space="preserve">(um_fit)[</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33.92433</w:t>
      </w:r>
    </w:p>
    <w:p>
      <w:pPr>
        <w:pStyle w:val="FirstParagraph"/>
      </w:pPr>
      <w:r>
        <w:t xml:space="preserve">Create the model design matrix for the fixed effects. In this model this is a matrix of order</w:t>
      </w:r>
      <w:r>
        <w:t xml:space="preserve"> </w:t>
      </w:r>
      <m:oMath>
        <m:r>
          <m:t>3</m:t>
        </m:r>
        <m:r>
          <m:rPr>
            <m:sty m:val="p"/>
          </m:rPr>
          <m:t>×</m:t>
        </m:r>
        <m:r>
          <m:t>1</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X</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r>
            <m:t>0</m:t>
          </m:r>
        </m:oMath>
      </m:oMathPara>
    </w:p>
    <w:p>
      <w:pPr>
        <w:pStyle w:val="SourceCode"/>
      </w:pPr>
      <w:r>
        <w:rPr>
          <w:rStyle w:val="NormalTok"/>
        </w:rPr>
        <w:t xml:space="preserve">meanvector_um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meanvector_um</w:t>
      </w:r>
    </w:p>
    <w:p>
      <w:pPr>
        <w:pStyle w:val="SourceCode"/>
      </w:pPr>
      <w:r>
        <w:rPr>
          <w:rStyle w:val="VerbatimChar"/>
        </w:rPr>
        <w:t xml:space="preserve">##          [,1]</w:t>
      </w:r>
      <w:r>
        <w:br/>
      </w:r>
      <w:r>
        <w:rPr>
          <w:rStyle w:val="VerbatimChar"/>
        </w:rPr>
        <w:t xml:space="preserve">## [1,] 33.92433</w:t>
      </w:r>
      <w:r>
        <w:br/>
      </w:r>
      <w:r>
        <w:rPr>
          <w:rStyle w:val="VerbatimChar"/>
        </w:rPr>
        <w:t xml:space="preserve">## [2,] 33.92433</w:t>
      </w:r>
      <w:r>
        <w:br/>
      </w:r>
      <w:r>
        <w:rPr>
          <w:rStyle w:val="VerbatimChar"/>
        </w:rPr>
        <w:t xml:space="preserve">## [3,] 33.92433</w:t>
      </w:r>
    </w:p>
    <w:p>
      <w:pPr>
        <w:pStyle w:val="FirstParagraph"/>
      </w:pPr>
      <w:r>
        <w:t xml:space="preserve">Note this is the overall (grand) mean.</w:t>
      </w:r>
    </w:p>
    <w:bookmarkEnd w:id="278"/>
    <w:bookmarkStart w:id="279" w:name="model-implied-covariance-matrix"/>
    <w:p>
      <w:pPr>
        <w:pStyle w:val="Heading4"/>
      </w:pPr>
      <w:r>
        <w:rPr>
          <w:rStyle w:val="SectionNumber"/>
        </w:rPr>
        <w:t xml:space="preserve">10.3.9.3</w:t>
      </w:r>
      <w:r>
        <w:tab/>
      </w:r>
      <w:r>
        <w:t xml:space="preserve">Model-Implied Covariance Matrix</w:t>
      </w:r>
    </w:p>
    <w:p>
      <w:pPr>
        <w:pStyle w:val="FirstParagraph"/>
      </w:pPr>
      <w:r>
        <w:t xml:space="preserve">Now, let’s take a look at the model-implied variance-covariance matrix. Before we start let’s review the model again,</w:t>
      </w:r>
    </w:p>
    <w:p>
      <w:pPr>
        <w:pStyle w:val="BodyText"/>
      </w:pPr>
      <m:oMathPara>
        <m:oMathParaPr>
          <m:jc m:val="center"/>
        </m:oMathParaPr>
        <m:oMath>
          <m:sSub>
            <m:e>
              <m:r>
                <m:rPr>
                  <m:sty m:val="b"/>
                </m:rPr>
                <m:t>Y</m:t>
              </m:r>
            </m:e>
            <m:sub>
              <m:r>
                <m:t>i</m:t>
              </m:r>
            </m:sub>
          </m:sSub>
          <m:r>
            <m:rPr>
              <m:sty m:val="p"/>
            </m:rPr>
            <m:t>=</m:t>
          </m:r>
          <m:sSub>
            <m:e>
              <m:r>
                <m:rPr>
                  <m:sty m:val="b"/>
                </m:rPr>
                <m:t>X</m:t>
              </m:r>
            </m:e>
            <m:sub>
              <m:r>
                <m:t>i</m:t>
              </m:r>
            </m:sub>
          </m:sSub>
          <m:r>
            <m:rPr>
              <m:sty m:val="b"/>
            </m:rPr>
            <m:t>β</m:t>
          </m:r>
          <m:r>
            <m:rPr>
              <m:sty m:val="p"/>
            </m:rPr>
            <m:t>+</m:t>
          </m:r>
          <m:sSub>
            <m:e>
              <m:r>
                <m:rPr>
                  <m:sty m:val="b"/>
                </m:rPr>
                <m:t>Z</m:t>
              </m:r>
            </m:e>
            <m:sub>
              <m:r>
                <m:t>i</m:t>
              </m:r>
            </m:sub>
          </m:sSub>
          <m:sSub>
            <m:e>
              <m:r>
                <m:rPr>
                  <m:sty m:val="b"/>
                </m:rPr>
                <m:t>b</m:t>
              </m:r>
            </m:e>
            <m:sub>
              <m:r>
                <m:t>i</m:t>
              </m:r>
            </m:sub>
          </m:sSub>
          <m:r>
            <m:rPr>
              <m:sty m:val="p"/>
            </m:rPr>
            <m:t>+</m:t>
          </m:r>
          <m:sSub>
            <m:e>
              <m:r>
                <m:rPr>
                  <m:sty m:val="b"/>
                </m:rPr>
                <m:t>e</m:t>
              </m:r>
            </m:e>
            <m:sub>
              <m:r>
                <m:t>i</m:t>
              </m:r>
            </m:sub>
          </m:sSub>
        </m:oMath>
      </m:oMathPara>
    </w:p>
    <w:p>
      <w:pPr>
        <w:pStyle w:val="FirstParagraph"/>
      </w:pPr>
      <w:r>
        <w:t xml:space="preserve">where</w:t>
      </w:r>
    </w:p>
    <w:p>
      <w:pPr>
        <w:numPr>
          <w:ilvl w:val="0"/>
          <w:numId w:val="1059"/>
        </w:numPr>
        <w:pStyle w:val="Compact"/>
      </w:pPr>
      <m:oMath>
        <m:sSub>
          <m:e>
            <m:r>
              <m:rPr>
                <m:sty m:val="b"/>
              </m:rPr>
              <m:t>Z</m:t>
            </m:r>
          </m:e>
          <m:sub>
            <m:r>
              <m:t>i</m:t>
            </m:r>
          </m:sub>
        </m:sSub>
      </m:oMath>
      <w:r>
        <w:t xml:space="preserve"> </w:t>
      </w:r>
      <w:r>
        <w:t xml:space="preserve">is the random effects regressor (design) matrix;</w:t>
      </w:r>
    </w:p>
    <w:p>
      <w:pPr>
        <w:numPr>
          <w:ilvl w:val="0"/>
          <w:numId w:val="1059"/>
        </w:numPr>
        <w:pStyle w:val="Compact"/>
      </w:pPr>
      <m:oMath>
        <m:r>
          <m:rPr>
            <m:sty m:val="b"/>
          </m:rPr>
          <m:t>β</m:t>
        </m:r>
      </m:oMath>
      <w:r>
        <w:t xml:space="preserve"> </w:t>
      </w:r>
      <w:r>
        <w:t xml:space="preserve">contains the fixed effects;</w:t>
      </w:r>
    </w:p>
    <w:p>
      <w:pPr>
        <w:numPr>
          <w:ilvl w:val="0"/>
          <w:numId w:val="1059"/>
        </w:numPr>
        <w:pStyle w:val="Compact"/>
      </w:pPr>
      <m:oMath>
        <m:sSub>
          <m:e>
            <m:r>
              <m:rPr>
                <m:sty m:val="b"/>
              </m:rPr>
              <m:t>b</m:t>
            </m:r>
          </m:e>
          <m:sub>
            <m:r>
              <m:t>i</m:t>
            </m:r>
          </m:sub>
        </m:sSub>
      </m:oMath>
      <w:r>
        <w:t xml:space="preserve"> </w:t>
      </w:r>
      <w:r>
        <w:t xml:space="preserve">contains the random effects which are distributed normally with</w:t>
      </w:r>
      <w:r>
        <w:t xml:space="preserve"> </w:t>
      </w:r>
      <m:oMath>
        <m:r>
          <m:t>0</m:t>
        </m:r>
      </m:oMath>
      <w:r>
        <w:t xml:space="preserve"> </w:t>
      </w:r>
      <w:r>
        <w:t xml:space="preserve">mean and covariance matrix</w:t>
      </w:r>
      <w:r>
        <w:t xml:space="preserve"> </w:t>
      </w:r>
      <m:oMath>
        <m:r>
          <m:rPr>
            <m:sty m:val="b"/>
          </m:rPr>
          <m:t>Ψ</m:t>
        </m:r>
      </m:oMath>
      <w:r>
        <w:t xml:space="preserve"> </w:t>
      </w:r>
      <w:r>
        <w:t xml:space="preserve">and</w:t>
      </w:r>
    </w:p>
    <w:p>
      <w:pPr>
        <w:numPr>
          <w:ilvl w:val="0"/>
          <w:numId w:val="1059"/>
        </w:numPr>
        <w:pStyle w:val="Compact"/>
      </w:pPr>
      <m:oMath>
        <m:sSub>
          <m:e>
            <m:r>
              <m:rPr>
                <m:sty m:val="b"/>
              </m:rPr>
              <m:t>e</m:t>
            </m:r>
          </m:e>
          <m:sub>
            <m:r>
              <m:t>i</m:t>
            </m:r>
          </m:sub>
        </m:sSub>
      </m:oMath>
      <w:r>
        <w:t xml:space="preserve"> </w:t>
      </w:r>
      <w:r>
        <w:t xml:space="preserve">are errors which are distributed normally with</w:t>
      </w:r>
      <w:r>
        <w:t xml:space="preserve"> </w:t>
      </w:r>
      <m:oMath>
        <m:r>
          <m:t>0</m:t>
        </m:r>
      </m:oMath>
      <w:r>
        <w:t xml:space="preserve"> </w:t>
      </w:r>
      <w:r>
        <w:t xml:space="preserve">mean and covariance matrix</w:t>
      </w:r>
      <w:r>
        <w:t xml:space="preserve"> </w:t>
      </w:r>
      <m:oMath>
        <m:sSub>
          <m:e>
            <m:r>
              <m:rPr>
                <m:sty m:val="b"/>
              </m:rPr>
              <m:t>Λ</m:t>
            </m:r>
          </m:e>
          <m:sub>
            <m:r>
              <m:rPr>
                <m:sty m:val="b"/>
              </m:rPr>
              <m:t>i</m:t>
            </m:r>
          </m:sub>
        </m:sSub>
      </m:oMath>
      <w:r>
        <w:t xml:space="preserve">, and</w:t>
      </w:r>
    </w:p>
    <w:p>
      <w:pPr>
        <w:numPr>
          <w:ilvl w:val="0"/>
          <w:numId w:val="1059"/>
        </w:numPr>
        <w:pStyle w:val="Compact"/>
      </w:pPr>
      <w:r>
        <w:t xml:space="preserve">our</w:t>
      </w:r>
      <w:r>
        <w:t xml:space="preserve"> </w:t>
      </w:r>
      <w:r>
        <w:t xml:space="preserve">“</w:t>
      </w:r>
      <w:r>
        <w:t xml:space="preserve">standard assumption</w:t>
      </w:r>
      <w:r>
        <w:t xml:space="preserve">”</w:t>
      </w:r>
      <w:r>
        <w:t xml:space="preserve"> </w:t>
      </w:r>
      <w:r>
        <w:t xml:space="preserve">was that</w:t>
      </w:r>
      <w:r>
        <w:t xml:space="preserve"> </w:t>
      </w:r>
      <m:oMath>
        <m:sSub>
          <m:e>
            <m:r>
              <m:rPr>
                <m:sty m:val="b"/>
              </m:rPr>
              <m:t>Λ</m:t>
            </m:r>
          </m:e>
          <m:sub>
            <m:r>
              <m:rPr>
                <m:sty m:val="b"/>
              </m:rPr>
              <m:t>i</m:t>
            </m:r>
          </m:sub>
        </m:sSub>
        <m:r>
          <m:rPr>
            <m:sty m:val="p"/>
          </m:rPr>
          <m:t>=</m:t>
        </m:r>
        <m:sSup>
          <m:e>
            <m:r>
              <m:rPr>
                <m:sty m:val="b"/>
              </m:rPr>
              <m:t>σ</m:t>
            </m:r>
          </m:e>
          <m:sup>
            <m:r>
              <m:rPr>
                <m:sty m:val="b"/>
              </m:rPr>
              <m:t>2</m:t>
            </m:r>
          </m:sup>
        </m:sSup>
        <m:r>
          <m:rPr>
            <m:sty m:val="b"/>
          </m:rPr>
          <m:t>I</m:t>
        </m:r>
      </m:oMath>
      <w:r>
        <w:t xml:space="preserve"> </w:t>
      </w:r>
      <w:r>
        <w:t xml:space="preserve">(homogeneity of errors).</w:t>
      </w:r>
    </w:p>
    <w:p>
      <w:pPr>
        <w:pStyle w:val="FirstParagraph"/>
      </w:pPr>
      <w:r>
        <w:t xml:space="preserve">We’d like to identify the quantity</w:t>
      </w:r>
      <w:r>
        <w:t xml:space="preserve"> </w:t>
      </w:r>
      <m:oMath>
        <m:r>
          <m:rPr>
            <m:sty m:val="p"/>
            <m:scr m:val="double-struck"/>
          </m:rPr>
          <m:t>C</m:t>
        </m:r>
        <m:r>
          <m:t>o</m:t>
        </m:r>
        <m:r>
          <m:t>v</m:t>
        </m:r>
        <m:r>
          <m:rPr>
            <m:sty m:val="p"/>
          </m:rPr>
          <m:t>(</m:t>
        </m:r>
        <m:r>
          <m:rPr>
            <m:sty m:val="b"/>
          </m:rPr>
          <m:t>Y</m:t>
        </m:r>
        <m:r>
          <m:rPr>
            <m:sty m:val="p"/>
          </m:rPr>
          <m:t>)</m:t>
        </m:r>
      </m:oMath>
      <w:r>
        <w:t xml:space="preserve">.</w:t>
      </w:r>
    </w:p>
    <w:p>
      <w:pPr>
        <w:pStyle w:val="BodyText"/>
      </w:pPr>
      <w:r>
        <w:t xml:space="preserve">We subtract the</w:t>
      </w:r>
      <w:r>
        <w:t xml:space="preserve"> </w:t>
      </w:r>
      <w:r>
        <w:t xml:space="preserve">“</w:t>
      </w:r>
      <w:r>
        <w:t xml:space="preserve">means</w:t>
      </w:r>
      <w:r>
        <w:t xml:space="preserve">”</w:t>
      </w:r>
      <w:r>
        <w:t xml:space="preserve"> </w:t>
      </w:r>
      <w:r>
        <w:t xml:space="preserve">from both sides …</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sSub>
                      <m:e>
                        <m:r>
                          <m:t>X</m:t>
                        </m:r>
                      </m:e>
                      <m:sub>
                        <m:r>
                          <m:t>0</m:t>
                        </m:r>
                      </m:sub>
                    </m:sSub>
                  </m:e>
                </m:mr>
                <m:mr>
                  <m:e>
                    <m:sSub>
                      <m:e>
                        <m:r>
                          <m:t>X</m:t>
                        </m:r>
                      </m:e>
                      <m:sub>
                        <m:r>
                          <m:t>1</m:t>
                        </m:r>
                      </m:sub>
                    </m:sSub>
                  </m:e>
                </m:mr>
                <m:mr>
                  <m:e>
                    <m:sSub>
                      <m:e>
                        <m:r>
                          <m:t>X</m:t>
                        </m:r>
                      </m:e>
                      <m:sub>
                        <m:r>
                          <m:t>2</m:t>
                        </m:r>
                      </m:sub>
                    </m:sSub>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So on the left side we now have de-meaned scores and on the right we have a between-portion part and a within-person part. Note that</w:t>
      </w:r>
      <w:r>
        <w:t xml:space="preserve"> </w:t>
      </w:r>
      <m:oMath>
        <m:sSup>
          <m:e>
            <m:r>
              <m:rPr>
                <m:sty m:val="b"/>
              </m:rPr>
              <m:t>Y</m:t>
            </m:r>
          </m:e>
          <m:sup>
            <m:r>
              <m:rPr>
                <m:sty m:val="p"/>
              </m:rPr>
              <m:t>*</m:t>
            </m:r>
          </m:sup>
        </m:sSup>
      </m:oMath>
      <w:r>
        <w:t xml:space="preserve"> </w:t>
      </w:r>
      <w:r>
        <w:t xml:space="preserve">is now mean-centered, and as such,</w:t>
      </w:r>
      <w:r>
        <w:t xml:space="preserve"> </w:t>
      </w:r>
      <m:oMath>
        <m:r>
          <m:rPr>
            <m:sty m:val="p"/>
            <m:scr m:val="double-struck"/>
          </m:rPr>
          <m:t>C</m:t>
        </m:r>
        <m:r>
          <m:t>o</m:t>
        </m:r>
        <m:r>
          <m:t>v</m:t>
        </m:r>
        <m:r>
          <m:rPr>
            <m:sty m:val="p"/>
          </m:rPr>
          <m:t>(</m:t>
        </m:r>
        <m:r>
          <m:rPr>
            <m:sty m:val="b"/>
          </m:rPr>
          <m:t>Y</m:t>
        </m:r>
        <m:r>
          <m:rPr>
            <m:sty m:val="p"/>
          </m:rPr>
          <m:t>)</m:t>
        </m:r>
        <m:r>
          <m:rPr>
            <m:sty m:val="p"/>
          </m:rPr>
          <m:t>=</m:t>
        </m:r>
        <m:sSup>
          <m:e>
            <m:r>
              <m:rPr>
                <m:sty m:val="b"/>
              </m:rPr>
              <m:t>Y</m:t>
            </m:r>
          </m:e>
          <m:sup>
            <m:r>
              <m:rPr>
                <m:sty m:val="p"/>
              </m:rPr>
              <m:t>*</m:t>
            </m:r>
          </m:sup>
        </m:sSup>
        <m:sSup>
          <m:e>
            <m:r>
              <m:rPr>
                <m:sty m:val="b"/>
              </m:rPr>
              <m:t>Y</m:t>
            </m:r>
          </m:e>
          <m:sup>
            <m:r>
              <m:rPr>
                <m:sty m:val="p"/>
              </m:rPr>
              <m:t>*</m:t>
            </m:r>
            <m:r>
              <m:rPr>
                <m:sty m:val="p"/>
              </m:rPr>
              <m:t>′</m:t>
            </m:r>
          </m:sup>
        </m:sSup>
      </m:oMath>
      <w:r>
        <w:t xml:space="preserve">.</w:t>
      </w:r>
    </w:p>
    <w:p>
      <w:pPr>
        <w:pStyle w:val="BodyText"/>
      </w:pPr>
      <w:r>
        <w:t xml:space="preserve">This gives us</w:t>
      </w:r>
    </w:p>
    <w:p>
      <w:pPr>
        <w:pStyle w:val="BodyText"/>
      </w:pPr>
      <w:r>
        <w:t xml:space="preserve">$$\begin{align}
\mathbf{Y}^{*} \mathbf{Y}^{*'} = (\mathbf{Z}\mu_{0i} + \boldsymbol{\epsilon})(\mathbf{Z}\mu_{0i} + \boldsymbol{\epsilon})^{'} \\
= (\mathbf{Z}\mu_{0i} + \boldsymbol{\epsilon})(\mu_{0i}^{'}\mathbf{Z}^{'} + \boldsymbol{\epsilon}^{'}) &amp; \quad \text{[Distribute transpose]}\\
= \mathbf{Z}\mu_{0i}\mu_{0i}^{'}\mathbf{Z}^{'} + \mathbf{Z}\mu_{0i}\boldsymbol{\epsilon}^{'} + \boldsymbol{\epsilon}\mu_{0i}^{'}\mathbf{Z}^{'} + \boldsymbol{\epsilon}\boldsymbol{\epsilon}^{'} &amp; \quad \text{[Expand]}\\
= \mathbf{Z}\mu_{0i}\mu_{0i}^{'}\mathbf{Z}^{'} + \boldsymbol{\epsilon}\boldsymbol{\epsilon}^{'} &amp; \quad \text{[Orthogonality]}\\
= \mathbf{Z}\boldsymbol{\Psi}\mathbf{Z}^{'} + \boldsymbol{\Lambda} &amp; \quad \text{[De. \: Covariances]}\\
\end{align}$$</w:t>
      </w:r>
    </w:p>
    <w:p>
      <w:pPr>
        <w:pStyle w:val="FirstParagraph"/>
      </w:pPr>
      <w:r>
        <w:t xml:space="preserve">Or we can alternatively see this in matrix form, without recalculating all the steps.</w:t>
      </w:r>
    </w:p>
    <w:p>
      <w:pPr>
        <w:pStyle w:val="BodyText"/>
      </w:pPr>
      <m:oMathPara>
        <m:oMathParaPr>
          <m:jc m:val="center"/>
        </m:oMathParaPr>
        <m:oMath>
          <m:d>
            <m:dPr>
              <m:begChr m:val="["/>
              <m:endChr m:val="]"/>
              <m:grow/>
            </m:dPr>
            <m:e>
              <m:m>
                <m:mPr>
                  <m:baseJc m:val="center"/>
                  <m:plcHide m:val="1"/>
                  <m:mcs>
                    <m:mc>
                      <m:mcPr>
                        <m:mcJc m:val="right"/>
                        <m:count m:val="1"/>
                      </m:mcPr>
                    </m:mc>
                  </m:mcs>
                </m:mPr>
                <m:mr>
                  <m:e>
                    <m:sSubSup>
                      <m:e>
                        <m:r>
                          <m:t>Y</m:t>
                        </m:r>
                      </m:e>
                      <m:sub>
                        <m:r>
                          <m:t>i</m:t>
                        </m:r>
                        <m:r>
                          <m:t>0</m:t>
                        </m:r>
                      </m:sub>
                      <m:sup>
                        <m:r>
                          <m:rPr>
                            <m:sty m:val="p"/>
                          </m:rPr>
                          <m:t>*</m:t>
                        </m:r>
                      </m:sup>
                    </m:sSubSup>
                  </m:e>
                </m:mr>
                <m:mr>
                  <m:e>
                    <m:sSubSup>
                      <m:e>
                        <m:r>
                          <m:t>Y</m:t>
                        </m:r>
                      </m:e>
                      <m:sub>
                        <m:r>
                          <m:t>i</m:t>
                        </m:r>
                        <m:r>
                          <m:t>1</m:t>
                        </m:r>
                      </m:sub>
                      <m:sup>
                        <m:r>
                          <m:rPr>
                            <m:sty m:val="p"/>
                          </m:rPr>
                          <m:t>*</m:t>
                        </m:r>
                      </m:sup>
                    </m:sSubSup>
                  </m:e>
                </m:mr>
                <m:mr>
                  <m:e>
                    <m:sSubSup>
                      <m:e>
                        <m:r>
                          <m:t>Y</m:t>
                        </m:r>
                      </m:e>
                      <m:sub>
                        <m:r>
                          <m:t>i</m:t>
                        </m:r>
                        <m:r>
                          <m:t>2</m:t>
                        </m:r>
                      </m:sub>
                      <m:sup>
                        <m:r>
                          <m:rPr>
                            <m:sty m:val="p"/>
                          </m:rPr>
                          <m:t>*</m:t>
                        </m:r>
                      </m:sup>
                    </m:sSubSup>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Let’s calculate var-cov matrix …</w:t>
      </w:r>
    </w:p>
    <w:p>
      <w:pPr>
        <w:pStyle w:val="BodyText"/>
      </w:pPr>
      <m:oMathPara>
        <m:oMathParaPr>
          <m:jc m:val="center"/>
        </m:oMathParaPr>
        <m:oMath>
          <m:d>
            <m:dPr>
              <m:begChr m:val="["/>
              <m:endChr m:val="]"/>
              <m:grow/>
            </m:dPr>
            <m:e>
              <m:m>
                <m:mPr>
                  <m:baseJc m:val="center"/>
                  <m:plcHide m:val="1"/>
                  <m:mcs>
                    <m:mc>
                      <m:mcPr>
                        <m:mcJc m:val="right"/>
                        <m:count m:val="1"/>
                      </m:mcPr>
                    </m:mc>
                  </m:mcs>
                </m:mPr>
                <m:mr>
                  <m:e>
                    <m:sSubSup>
                      <m:e>
                        <m:r>
                          <m:t>Y</m:t>
                        </m:r>
                      </m:e>
                      <m:sub>
                        <m:r>
                          <m:t>i</m:t>
                        </m:r>
                        <m:r>
                          <m:t>0</m:t>
                        </m:r>
                      </m:sub>
                      <m:sup>
                        <m:r>
                          <m:rPr>
                            <m:sty m:val="p"/>
                          </m:rPr>
                          <m:t>*</m:t>
                        </m:r>
                      </m:sup>
                    </m:sSubSup>
                  </m:e>
                </m:mr>
                <m:mr>
                  <m:e>
                    <m:sSubSup>
                      <m:e>
                        <m:r>
                          <m:t>Y</m:t>
                        </m:r>
                      </m:e>
                      <m:sub>
                        <m:r>
                          <m:t>i</m:t>
                        </m:r>
                        <m:r>
                          <m:t>1</m:t>
                        </m:r>
                      </m:sub>
                      <m:sup>
                        <m:r>
                          <m:rPr>
                            <m:sty m:val="p"/>
                          </m:rPr>
                          <m:t>*</m:t>
                        </m:r>
                      </m:sup>
                    </m:sSubSup>
                  </m:e>
                </m:mr>
                <m:mr>
                  <m:e>
                    <m:sSubSup>
                      <m:e>
                        <m:r>
                          <m:t>Y</m:t>
                        </m:r>
                      </m:e>
                      <m:sub>
                        <m:r>
                          <m:t>i</m:t>
                        </m:r>
                        <m:r>
                          <m:t>2</m:t>
                        </m:r>
                      </m:sub>
                      <m:sup>
                        <m:r>
                          <m:rPr>
                            <m:sty m:val="p"/>
                          </m:rPr>
                          <m:t>*</m:t>
                        </m:r>
                      </m:sup>
                    </m:sSubSup>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Sup>
                      <m:e>
                        <m:r>
                          <m:t>Y</m:t>
                        </m:r>
                      </m:e>
                      <m:sub>
                        <m:r>
                          <m:t>i</m:t>
                        </m:r>
                        <m:r>
                          <m:t>0</m:t>
                        </m:r>
                      </m:sub>
                      <m:sup>
                        <m:r>
                          <m:rPr>
                            <m:sty m:val="p"/>
                          </m:rPr>
                          <m:t>*</m:t>
                        </m:r>
                      </m:sup>
                    </m:sSubSup>
                  </m:e>
                  <m:e>
                    <m:sSubSup>
                      <m:e>
                        <m:r>
                          <m:t>Y</m:t>
                        </m:r>
                      </m:e>
                      <m:sub>
                        <m:r>
                          <m:t>i</m:t>
                        </m:r>
                        <m:r>
                          <m:t>1</m:t>
                        </m:r>
                      </m:sub>
                      <m:sup>
                        <m:r>
                          <m:rPr>
                            <m:sty m:val="p"/>
                          </m:rPr>
                          <m:t>*</m:t>
                        </m:r>
                      </m:sup>
                    </m:sSubSup>
                  </m:e>
                  <m:e>
                    <m:sSubSup>
                      <m:e>
                        <m:r>
                          <m:t>Y</m:t>
                        </m:r>
                      </m:e>
                      <m:sub>
                        <m:r>
                          <m:t>i</m:t>
                        </m:r>
                        <m:r>
                          <m:t>2</m:t>
                        </m:r>
                      </m:sub>
                      <m:sup>
                        <m:r>
                          <m:rPr>
                            <m:sty m:val="p"/>
                          </m:rPr>
                          <m:t>*</m:t>
                        </m:r>
                      </m:sup>
                    </m:sSubSup>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d>
            <m:dPr>
              <m:begChr m:val="["/>
              <m:endChr m:val="]"/>
              <m:grow/>
            </m:dPr>
            <m:e>
              <m:m>
                <m:mPr>
                  <m:baseJc m:val="center"/>
                  <m:plcHide m:val="1"/>
                  <m:mcs>
                    <m:mc>
                      <m:mcPr>
                        <m:mcJc m:val="right"/>
                        <m:count m:val="1"/>
                      </m:mcPr>
                    </m:mc>
                  </m:mcs>
                </m:mPr>
                <m:mr>
                  <m:e>
                    <m:sSub>
                      <m:e>
                        <m:r>
                          <m:t>u</m:t>
                        </m:r>
                      </m:e>
                      <m:sub>
                        <m:r>
                          <m:t>0</m:t>
                        </m:r>
                        <m:r>
                          <m:t>i</m:t>
                        </m:r>
                      </m:sub>
                    </m:sSub>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Z</m:t>
                        </m:r>
                      </m:e>
                      <m:sub>
                        <m:r>
                          <m:t>0</m:t>
                        </m:r>
                      </m:sub>
                    </m:sSub>
                  </m:e>
                  <m:e>
                    <m:sSub>
                      <m:e>
                        <m:r>
                          <m:t>Z</m:t>
                        </m:r>
                      </m:e>
                      <m:sub>
                        <m:r>
                          <m:t>1</m:t>
                        </m:r>
                      </m:sub>
                    </m:sSub>
                  </m:e>
                  <m:e>
                    <m:sSub>
                      <m:e>
                        <m:r>
                          <m:t>Z</m:t>
                        </m:r>
                      </m:e>
                      <m:sub>
                        <m:r>
                          <m:t>2</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e</m:t>
                        </m:r>
                      </m:e>
                      <m:sub>
                        <m:r>
                          <m:t>i</m:t>
                        </m:r>
                        <m:r>
                          <m:t>0</m:t>
                        </m:r>
                      </m:sub>
                    </m:sSub>
                  </m:e>
                  <m:e>
                    <m:sSub>
                      <m:e>
                        <m:r>
                          <m:t>e</m:t>
                        </m:r>
                      </m:e>
                      <m:sub>
                        <m:r>
                          <m:t>i</m:t>
                        </m:r>
                        <m:r>
                          <m:t>1</m:t>
                        </m:r>
                      </m:sub>
                    </m:sSub>
                  </m:e>
                  <m:e>
                    <m:sSub>
                      <m:e>
                        <m:r>
                          <m:t>e</m:t>
                        </m:r>
                      </m:e>
                      <m:sub>
                        <m:r>
                          <m:t>i</m:t>
                        </m:r>
                        <m:r>
                          <m:t>2</m:t>
                        </m:r>
                      </m:sub>
                    </m:sSub>
                  </m:e>
                </m:mr>
              </m:m>
            </m:e>
          </m:d>
        </m:oMath>
      </m:oMathPara>
    </w:p>
    <w:p>
      <w:pPr>
        <w:pStyle w:val="FirstParagraph"/>
      </w:pPr>
      <w:r>
        <w:t xml:space="preserve">From above we get</w:t>
      </w:r>
    </w:p>
    <w:p>
      <w:pPr>
        <w:pStyle w:val="BodyText"/>
      </w:pPr>
      <m:oMathPara>
        <m:oMathParaPr>
          <m:jc m:val="center"/>
        </m:oMathParaPr>
        <m:oMath>
          <m:d>
            <m:dPr>
              <m:begChr m:val="["/>
              <m:endChr m:val="]"/>
              <m:grow/>
            </m:dPr>
            <m:e>
              <m:m>
                <m:mPr>
                  <m:baseJc m:val="center"/>
                  <m:plcHide m:val="1"/>
                  <m:mcs>
                    <m:mc>
                      <m:mcPr>
                        <m:mcJc m:val="right"/>
                        <m:count m:val="1"/>
                      </m:mcPr>
                    </m:mc>
                  </m:mcs>
                </m:mPr>
                <m:mr>
                  <m:e>
                    <m:acc>
                      <m:accPr>
                        <m:chr m:val="̂"/>
                      </m:accPr>
                      <m:e>
                        <m:r>
                          <m:t>Σ</m:t>
                        </m:r>
                      </m:e>
                    </m:acc>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r>
                      <m:t>Ψ</m:t>
                    </m:r>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Z</m:t>
                        </m:r>
                      </m:e>
                      <m:sub>
                        <m:r>
                          <m:t>0</m:t>
                        </m:r>
                      </m:sub>
                    </m:sSub>
                  </m:e>
                  <m:e>
                    <m:sSub>
                      <m:e>
                        <m:r>
                          <m:t>Z</m:t>
                        </m:r>
                      </m:e>
                      <m:sub>
                        <m:r>
                          <m:t>1</m:t>
                        </m:r>
                      </m:sub>
                    </m:sSub>
                  </m:e>
                  <m:e>
                    <m:sSub>
                      <m:e>
                        <m:r>
                          <m:t>Z</m:t>
                        </m:r>
                      </m:e>
                      <m:sub>
                        <m:r>
                          <m:t>2</m:t>
                        </m:r>
                      </m:sub>
                    </m:sSub>
                  </m:e>
                </m:mr>
              </m:m>
            </m:e>
          </m:d>
          <m:r>
            <m:rPr>
              <m:sty m:val="p"/>
            </m:rPr>
            <m:t>+</m:t>
          </m:r>
          <m:d>
            <m:dPr>
              <m:begChr m:val="["/>
              <m:endChr m:val="]"/>
              <m:grow/>
            </m:dPr>
            <m:e>
              <m:m>
                <m:mPr>
                  <m:baseJc m:val="center"/>
                  <m:plcHide m:val="1"/>
                  <m:mcs>
                    <m:mc>
                      <m:mcPr>
                        <m:mcJc m:val="right"/>
                        <m:count m:val="1"/>
                      </m:mcPr>
                    </m:mc>
                  </m:mcs>
                </m:mPr>
                <m:mr>
                  <m:e>
                    <m:sSubSup>
                      <m:e>
                        <m:r>
                          <m:t>σ</m:t>
                        </m:r>
                      </m:e>
                      <m:sub>
                        <m:r>
                          <m:t>e</m:t>
                        </m:r>
                      </m:sub>
                      <m:sup>
                        <m:r>
                          <m:t>2</m:t>
                        </m:r>
                      </m:sup>
                    </m:sSubSup>
                  </m:e>
                </m:mr>
              </m:m>
            </m:e>
          </m:d>
          <m:d>
            <m:dPr>
              <m:begChr m:val="["/>
              <m:endChr m:val="]"/>
              <m:grow/>
            </m:dPr>
            <m:e>
              <m:m>
                <m:mPr>
                  <m:baseJc m:val="center"/>
                  <m:plcHide m:val="1"/>
                  <m:mcs>
                    <m:mc>
                      <m:mcPr>
                        <m:mcJc m:val="right"/>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t>0</m:t>
                    </m:r>
                  </m:e>
                  <m:e>
                    <m:r>
                      <m:t>1</m:t>
                    </m:r>
                  </m:e>
                </m:mr>
              </m:m>
            </m:e>
          </m:d>
        </m:oMath>
      </m:oMathPara>
    </w:p>
    <w:bookmarkEnd w:id="279"/>
    <w:bookmarkStart w:id="280" w:name="covariance-matrix-in-r"/>
    <w:p>
      <w:pPr>
        <w:pStyle w:val="Heading4"/>
      </w:pPr>
      <w:r>
        <w:rPr>
          <w:rStyle w:val="SectionNumber"/>
        </w:rPr>
        <w:t xml:space="preserve">10.3.9.4</w:t>
      </w:r>
      <w:r>
        <w:tab/>
      </w:r>
      <w:r>
        <w:t xml:space="preserve">Covariance Matrix in R</w:t>
      </w:r>
    </w:p>
    <w:p>
      <w:pPr>
        <w:pStyle w:val="SourceCode"/>
      </w:pPr>
      <w:r>
        <w:rPr>
          <w:rStyle w:val="CommentTok"/>
        </w:rPr>
        <w:t xml:space="preserve">#parsing the model variances &amp; covariances</w:t>
      </w:r>
      <w:r>
        <w:br/>
      </w:r>
      <w:r>
        <w:rPr>
          <w:rStyle w:val="FunctionTok"/>
        </w:rPr>
        <w:t xml:space="preserve">VarCorr</w:t>
      </w:r>
      <w:r>
        <w:rPr>
          <w:rStyle w:val="NormalTok"/>
        </w:rPr>
        <w:t xml:space="preserve">(um_fit)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19.41339  4.406063</w:t>
      </w:r>
      <w:r>
        <w:br/>
      </w:r>
      <w:r>
        <w:rPr>
          <w:rStyle w:val="VerbatimChar"/>
        </w:rPr>
        <w:t xml:space="preserve">## Residual    105.61668 10.276997</w:t>
      </w:r>
    </w:p>
    <w:p>
      <w:pPr>
        <w:pStyle w:val="FirstParagraph"/>
      </w:pPr>
      <w:r>
        <w:t xml:space="preserve">So, in order to reconstruct the implied variance-covariances, we need to find</w:t>
      </w:r>
      <w:r>
        <w:t xml:space="preserve"> </w:t>
      </w:r>
      <m:oMath>
        <m:r>
          <m:rPr>
            <m:sty m:val="b"/>
          </m:rPr>
          <m:t>Ψ</m:t>
        </m:r>
      </m:oMath>
      <w:r>
        <w:t xml:space="preserve"> </w:t>
      </w:r>
      <w:r>
        <w:t xml:space="preserve">and</w:t>
      </w:r>
      <w:r>
        <w:t xml:space="preserve"> </w:t>
      </w:r>
      <m:oMath>
        <m:sSup>
          <m:e>
            <m:r>
              <m:rPr>
                <m:sty m:val="b"/>
              </m:rPr>
              <m:t>σ</m:t>
            </m:r>
          </m:e>
          <m:sup>
            <m:r>
              <m:rPr>
                <m:sty m:val="b"/>
              </m:rPr>
              <m:t>2</m:t>
            </m:r>
          </m:sup>
        </m:sSup>
      </m:oMath>
      <w:r>
        <w:t xml:space="preserve"> </w:t>
      </w:r>
      <w:r>
        <w:t xml:space="preserve">to create</w:t>
      </w:r>
      <w:r>
        <w:t xml:space="preserve"> </w:t>
      </w:r>
      <m:oMath>
        <m:r>
          <m:rPr>
            <m:sty m:val="b"/>
          </m:rPr>
          <m:t>Λ</m:t>
        </m:r>
      </m:oMath>
      <w:r>
        <w:t xml:space="preserve">, and do some multiplication.</w:t>
      </w:r>
    </w:p>
    <w:p>
      <w:pPr>
        <w:numPr>
          <w:ilvl w:val="0"/>
          <w:numId w:val="1060"/>
        </w:numPr>
        <w:pStyle w:val="Compact"/>
      </w:pPr>
      <w:r>
        <w:t xml:space="preserve">Parse the between-person variances from the model output.</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1</w:t>
      </w:r>
      <w:r>
        <w:rPr>
          <w:rStyle w:val="NormalTok"/>
        </w:rPr>
        <w:t xml:space="preserve">])),</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19.41339</w:t>
      </w:r>
    </w:p>
    <w:p>
      <w:pPr>
        <w:pStyle w:val="FirstParagraph"/>
      </w:pPr>
      <w:r>
        <w:t xml:space="preserve">Create the model design matrix,</w:t>
      </w:r>
      <w:r>
        <w:t xml:space="preserve"> </w:t>
      </w:r>
      <m:oMath>
        <m:r>
          <m:rPr>
            <m:sty m:val="b"/>
          </m:rPr>
          <m:t>Z</m:t>
        </m:r>
      </m:oMath>
      <w:r>
        <w:t xml:space="preserve">, for the random effects. In this model this is a matrix of order</w:t>
      </w:r>
      <w:r>
        <w:t xml:space="preserve"> </w:t>
      </w:r>
      <m:oMath>
        <m:r>
          <m:t>3</m:t>
        </m:r>
        <m:r>
          <m:rPr>
            <m:sty m:val="p"/>
          </m:rPr>
          <m:t>×</m:t>
        </m:r>
        <m:r>
          <m:t>1</m:t>
        </m:r>
      </m:oMath>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variance-covariance matrix of the between-person random effects for the three occasions is:</w:t>
      </w:r>
    </w:p>
    <w:p>
      <w:pPr>
        <w:pStyle w:val="SourceCode"/>
      </w:pPr>
      <w:r>
        <w:rPr>
          <w:rStyle w:val="NormalTok"/>
        </w:rPr>
        <w:t xml:space="preserve">Cov1 </w:t>
      </w:r>
      <w:r>
        <w:rPr>
          <w:rStyle w:val="OtherTok"/>
        </w:rPr>
        <w:t xml:space="preserve">=</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r>
        <w:br/>
      </w:r>
      <w:r>
        <w:rPr>
          <w:rStyle w:val="NormalTok"/>
        </w:rPr>
        <w:t xml:space="preserve">Cov1</w:t>
      </w:r>
    </w:p>
    <w:p>
      <w:pPr>
        <w:pStyle w:val="SourceCode"/>
      </w:pPr>
      <w:r>
        <w:rPr>
          <w:rStyle w:val="VerbatimChar"/>
        </w:rPr>
        <w:t xml:space="preserve">##          [,1]     [,2]     [,3]</w:t>
      </w:r>
      <w:r>
        <w:br/>
      </w:r>
      <w:r>
        <w:rPr>
          <w:rStyle w:val="VerbatimChar"/>
        </w:rPr>
        <w:t xml:space="preserve">## [1,] 19.41339 19.41339 19.41339</w:t>
      </w:r>
      <w:r>
        <w:br/>
      </w:r>
      <w:r>
        <w:rPr>
          <w:rStyle w:val="VerbatimChar"/>
        </w:rPr>
        <w:t xml:space="preserve">## [2,] 19.41339 19.41339 19.41339</w:t>
      </w:r>
      <w:r>
        <w:br/>
      </w:r>
      <w:r>
        <w:rPr>
          <w:rStyle w:val="VerbatimChar"/>
        </w:rPr>
        <w:t xml:space="preserve">## [3,] 19.41339 19.41339 19.41339</w:t>
      </w:r>
    </w:p>
    <w:p>
      <w:pPr>
        <w:pStyle w:val="FirstParagraph"/>
      </w:pPr>
      <w:r>
        <w:t xml:space="preserve">Which in correlation units implies</w:t>
      </w:r>
    </w:p>
    <w:p>
      <w:pPr>
        <w:pStyle w:val="SourceCode"/>
      </w:pPr>
      <w:r>
        <w:rPr>
          <w:rStyle w:val="NormalTok"/>
        </w:rPr>
        <w:t xml:space="preserve">Delta </w:t>
      </w:r>
      <w:r>
        <w:rPr>
          <w:rStyle w:val="OtherTok"/>
        </w:rPr>
        <w:t xml:space="preserve">=</w:t>
      </w:r>
      <w:r>
        <w:rPr>
          <w:rStyle w:val="NormalTok"/>
        </w:rPr>
        <w:t xml:space="preserve"> </w:t>
      </w:r>
      <w:r>
        <w:rPr>
          <w:rStyle w:val="FunctionTok"/>
        </w:rPr>
        <w:t xml:space="preserve">diag</w:t>
      </w:r>
      <w:r>
        <w:rPr>
          <w:rStyle w:val="NormalTok"/>
        </w:rPr>
        <w:t xml:space="preserve">(</w:t>
      </w:r>
      <w:r>
        <w:rPr>
          <w:rStyle w:val="DecValTok"/>
        </w:rPr>
        <w:t xml:space="preserve">3</w:t>
      </w:r>
      <w:r>
        <w:rPr>
          <w:rStyle w:val="NormalTok"/>
        </w:rPr>
        <w:t xml:space="preserve">)</w:t>
      </w:r>
      <w:r>
        <w:br/>
      </w:r>
      <w:r>
        <w:rPr>
          <w:rStyle w:val="NormalTok"/>
        </w:rPr>
        <w:t xml:space="preserve">Delta[</w:t>
      </w:r>
      <w:r>
        <w:rPr>
          <w:rStyle w:val="DecValTok"/>
        </w:rPr>
        <w:t xml:space="preserve">1</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Delta[</w:t>
      </w:r>
      <w:r>
        <w:rPr>
          <w:rStyle w:val="DecValTok"/>
        </w:rPr>
        <w:t xml:space="preserve">2</w:t>
      </w:r>
      <w:r>
        <w:rPr>
          <w:rStyle w:val="NormalTok"/>
        </w:rPr>
        <w:t xml:space="preserve">,</w:t>
      </w:r>
      <w:r>
        <w:rPr>
          <w:rStyle w:val="DecValTok"/>
        </w:rPr>
        <w:t xml:space="preserve">2</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Delta[</w:t>
      </w:r>
      <w:r>
        <w:rPr>
          <w:rStyle w:val="DecValTok"/>
        </w:rPr>
        <w:t xml:space="preserve">3</w:t>
      </w:r>
      <w:r>
        <w:rPr>
          <w:rStyle w:val="NormalTok"/>
        </w:rPr>
        <w:t xml:space="preserve">,</w:t>
      </w:r>
      <w:r>
        <w:rPr>
          <w:rStyle w:val="DecValTok"/>
        </w:rPr>
        <w:t xml:space="preserve">3</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Delta </w:t>
      </w:r>
      <w:r>
        <w:rPr>
          <w:rStyle w:val="SpecialCharTok"/>
        </w:rPr>
        <w:t xml:space="preserve">%*%</w:t>
      </w:r>
      <w:r>
        <w:rPr>
          <w:rStyle w:val="NormalTok"/>
        </w:rPr>
        <w:t xml:space="preserve"> Cov1 </w:t>
      </w:r>
      <w:r>
        <w:rPr>
          <w:rStyle w:val="SpecialCharTok"/>
        </w:rPr>
        <w:t xml:space="preserve">%*%</w:t>
      </w:r>
      <w:r>
        <w:rPr>
          <w:rStyle w:val="NormalTok"/>
        </w:rPr>
        <w:t xml:space="preserve"> Delta</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p>
    <w:p>
      <w:pPr>
        <w:pStyle w:val="FirstParagraph"/>
      </w:pPr>
      <w:r>
        <w:t xml:space="preserve">Now, let’s look at the residual error variance-covariance matrix,</w:t>
      </w:r>
    </w:p>
    <w:p>
      <w:pPr>
        <w:pStyle w:val="SourceCode"/>
      </w:pPr>
      <w:r>
        <w:rPr>
          <w:rStyle w:val="NormalTok"/>
        </w:rPr>
        <w:t xml:space="preserve">sigma2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2</w:t>
      </w:r>
      <w:r>
        <w:rPr>
          <w:rStyle w:val="NormalTok"/>
        </w:rPr>
        <w:t xml:space="preserve">])</w:t>
      </w:r>
      <w:r>
        <w:br/>
      </w:r>
      <w:r>
        <w:rPr>
          <w:rStyle w:val="NormalTok"/>
        </w:rPr>
        <w:t xml:space="preserve">Lambda </w:t>
      </w:r>
      <w:r>
        <w:rPr>
          <w:rStyle w:val="OtherTok"/>
        </w:rPr>
        <w:t xml:space="preserve">&lt;-</w:t>
      </w:r>
      <w:r>
        <w:rPr>
          <w:rStyle w:val="NormalTok"/>
        </w:rPr>
        <w:t xml:space="preserve"> sigma2 </w:t>
      </w:r>
      <w:r>
        <w:rPr>
          <w:rStyle w:val="SpecialCharTok"/>
        </w:rPr>
        <w:t xml:space="preserve">*</w:t>
      </w:r>
      <w:r>
        <w:rPr>
          <w:rStyle w:val="NormalTok"/>
        </w:rPr>
        <w:t xml:space="preserve"> </w:t>
      </w:r>
      <w:r>
        <w:rPr>
          <w:rStyle w:val="FunctionTok"/>
        </w:rPr>
        <w:t xml:space="preserve">diag</w:t>
      </w:r>
      <w:r>
        <w:rPr>
          <w:rStyle w:val="NormalTok"/>
        </w:rPr>
        <w:t xml:space="preserve">(</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p>
    <w:p>
      <w:pPr>
        <w:pStyle w:val="FirstParagraph"/>
      </w:pPr>
      <w:r>
        <w:t xml:space="preserve">Finally, can put the between- and within- pieces together to calculate the model-implied variance-covariance matrix as follows</w:t>
      </w:r>
    </w:p>
    <w:p>
      <w:pPr>
        <w:pStyle w:val="SourceCode"/>
      </w:pPr>
      <w:r>
        <w:rPr>
          <w:rStyle w:val="NormalTok"/>
        </w:rPr>
        <w:t xml:space="preserve">varcovmatrix_um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(sigma2 </w:t>
      </w:r>
      <w:r>
        <w:rPr>
          <w:rStyle w:val="SpecialCharTok"/>
        </w:rPr>
        <w:t xml:space="preserve">*</w:t>
      </w:r>
      <w:r>
        <w:rPr>
          <w:rStyle w:val="NormalTok"/>
        </w:rPr>
        <w:t xml:space="preserve"> Lambda)</w:t>
      </w:r>
      <w:r>
        <w:br/>
      </w:r>
      <w:r>
        <w:rPr>
          <w:rStyle w:val="NormalTok"/>
        </w:rPr>
        <w:t xml:space="preserve">varcovmatrix_um</w:t>
      </w:r>
    </w:p>
    <w:p>
      <w:pPr>
        <w:pStyle w:val="SourceCode"/>
      </w:pPr>
      <w:r>
        <w:rPr>
          <w:rStyle w:val="VerbatimChar"/>
        </w:rPr>
        <w:t xml:space="preserve">##             [,1]        [,2]        [,3]</w:t>
      </w:r>
      <w:r>
        <w:br/>
      </w:r>
      <w:r>
        <w:rPr>
          <w:rStyle w:val="VerbatimChar"/>
        </w:rPr>
        <w:t xml:space="preserve">## [1,] 11174.29648    19.41339    19.41339</w:t>
      </w:r>
      <w:r>
        <w:br/>
      </w:r>
      <w:r>
        <w:rPr>
          <w:rStyle w:val="VerbatimChar"/>
        </w:rPr>
        <w:t xml:space="preserve">## [2,]    19.41339 11174.29648    19.41339</w:t>
      </w:r>
      <w:r>
        <w:br/>
      </w:r>
      <w:r>
        <w:rPr>
          <w:rStyle w:val="VerbatimChar"/>
        </w:rPr>
        <w:t xml:space="preserve">## [3,]    19.41339    19.41339 11174.29648</w:t>
      </w:r>
    </w:p>
    <w:p>
      <w:pPr>
        <w:pStyle w:val="FirstParagraph"/>
      </w:pPr>
      <w:r>
        <w:t xml:space="preserve">Note, we have a compound symmetry structure in our model-implied covariance matrix.</w:t>
      </w:r>
    </w:p>
    <w:p>
      <w:pPr>
        <w:pStyle w:val="BodyText"/>
      </w:pPr>
      <w:r>
        <w:t xml:space="preserve">Together with the implied mean vector, we have the entire picture provided by all the model components.</w:t>
      </w:r>
    </w:p>
    <w:bookmarkEnd w:id="280"/>
    <w:bookmarkEnd w:id="281"/>
    <w:bookmarkStart w:id="283" w:name="model-residuals"/>
    <w:p>
      <w:pPr>
        <w:pStyle w:val="Heading3"/>
      </w:pPr>
      <w:r>
        <w:rPr>
          <w:rStyle w:val="SectionNumber"/>
        </w:rPr>
        <w:t xml:space="preserve">10.3.10</w:t>
      </w:r>
      <w:r>
        <w:tab/>
      </w:r>
      <w:r>
        <w:t xml:space="preserve">Model Residuals</w:t>
      </w:r>
    </w:p>
    <w:p>
      <w:pPr>
        <w:pStyle w:val="FirstParagraph"/>
      </w:pPr>
      <w:r>
        <w:t xml:space="preserve">Recall what the observed mean and var-cov were …</w:t>
      </w:r>
    </w:p>
    <w:p>
      <w:pPr>
        <w:pStyle w:val="SourceCode"/>
      </w:pPr>
      <w:r>
        <w:rPr>
          <w:rStyle w:val="NormalTok"/>
        </w:rPr>
        <w:t xml:space="preserve">meanvector</w:t>
      </w:r>
    </w:p>
    <w:p>
      <w:pPr>
        <w:pStyle w:val="SourceCode"/>
      </w:pPr>
      <w:r>
        <w:rPr>
          <w:rStyle w:val="VerbatimChar"/>
        </w:rPr>
        <w:t xml:space="preserve">##    verb2    verb4    verb6 </w:t>
      </w:r>
      <w:r>
        <w:br/>
      </w:r>
      <w:r>
        <w:rPr>
          <w:rStyle w:val="VerbatimChar"/>
        </w:rPr>
        <w:t xml:space="preserve">## 25.41534 32.60775 43.74990</w:t>
      </w:r>
    </w:p>
    <w:p>
      <w:pPr>
        <w:pStyle w:val="SourceCode"/>
      </w:pPr>
      <w:r>
        <w:rPr>
          <w:rStyle w:val="NormalTok"/>
        </w:rPr>
        <w:t xml:space="preserve">varcovmatrix</w:t>
      </w:r>
    </w:p>
    <w:p>
      <w:pPr>
        <w:pStyle w:val="SourceCode"/>
      </w:pPr>
      <w:r>
        <w:rPr>
          <w:rStyle w:val="VerbatimChar"/>
        </w:rPr>
        <w:t xml:space="preserve">##          verb2    verb4     verb6</w:t>
      </w:r>
      <w:r>
        <w:br/>
      </w:r>
      <w:r>
        <w:rPr>
          <w:rStyle w:val="VerbatimChar"/>
        </w:rPr>
        <w:t xml:space="preserve">## verb2 37.28784 33.81957  47.40488</w:t>
      </w:r>
      <w:r>
        <w:br/>
      </w:r>
      <w:r>
        <w:rPr>
          <w:rStyle w:val="VerbatimChar"/>
        </w:rPr>
        <w:t xml:space="preserve">## verb4 33.81957 53.58070  62.25489</w:t>
      </w:r>
      <w:r>
        <w:br/>
      </w:r>
      <w:r>
        <w:rPr>
          <w:rStyle w:val="VerbatimChar"/>
        </w:rPr>
        <w:t xml:space="preserve">## verb6 47.40488 62.25489 113.74332</w:t>
      </w:r>
    </w:p>
    <w:p>
      <w:pPr>
        <w:pStyle w:val="FirstParagraph"/>
      </w:pPr>
      <w:r>
        <w:t xml:space="preserve">For fun, let’s look at the misfit to the data (observed matrix - model implied matrix)</w:t>
      </w:r>
    </w:p>
    <w:p>
      <w:pPr>
        <w:pStyle w:val="SourceCode"/>
      </w:pPr>
      <w:r>
        <w:rPr>
          <w:rStyle w:val="NormalTok"/>
        </w:rPr>
        <w:t xml:space="preserve">meanvector </w:t>
      </w:r>
      <w:r>
        <w:rPr>
          <w:rStyle w:val="SpecialCharTok"/>
        </w:rPr>
        <w:t xml:space="preserve">-</w:t>
      </w:r>
      <w:r>
        <w:rPr>
          <w:rStyle w:val="NormalTok"/>
        </w:rPr>
        <w:t xml:space="preserve"> meanvector_um</w:t>
      </w:r>
    </w:p>
    <w:p>
      <w:pPr>
        <w:pStyle w:val="SourceCode"/>
      </w:pPr>
      <w:r>
        <w:rPr>
          <w:rStyle w:val="VerbatimChar"/>
        </w:rPr>
        <w:t xml:space="preserve">##           [,1]</w:t>
      </w:r>
      <w:r>
        <w:br/>
      </w:r>
      <w:r>
        <w:rPr>
          <w:rStyle w:val="VerbatimChar"/>
        </w:rPr>
        <w:t xml:space="preserve">## [1,] -8.508987</w:t>
      </w:r>
      <w:r>
        <w:br/>
      </w:r>
      <w:r>
        <w:rPr>
          <w:rStyle w:val="VerbatimChar"/>
        </w:rPr>
        <w:t xml:space="preserve">## [2,] -1.316585</w:t>
      </w:r>
      <w:r>
        <w:br/>
      </w:r>
      <w:r>
        <w:rPr>
          <w:rStyle w:val="VerbatimChar"/>
        </w:rPr>
        <w:t xml:space="preserve">## [3,]  9.825572</w:t>
      </w:r>
    </w:p>
    <w:p>
      <w:pPr>
        <w:pStyle w:val="SourceCode"/>
      </w:pPr>
      <w:r>
        <w:rPr>
          <w:rStyle w:val="NormalTok"/>
        </w:rPr>
        <w:t xml:space="preserve">varcovmatrix </w:t>
      </w:r>
      <w:r>
        <w:rPr>
          <w:rStyle w:val="SpecialCharTok"/>
        </w:rPr>
        <w:t xml:space="preserve">-</w:t>
      </w:r>
      <w:r>
        <w:rPr>
          <w:rStyle w:val="NormalTok"/>
        </w:rPr>
        <w:t xml:space="preserve"> varcovmatrix_um</w:t>
      </w:r>
    </w:p>
    <w:p>
      <w:pPr>
        <w:pStyle w:val="SourceCode"/>
      </w:pPr>
      <w:r>
        <w:rPr>
          <w:rStyle w:val="VerbatimChar"/>
        </w:rPr>
        <w:t xml:space="preserve">##              verb2        verb4        verb6</w:t>
      </w:r>
      <w:r>
        <w:br/>
      </w:r>
      <w:r>
        <w:rPr>
          <w:rStyle w:val="VerbatimChar"/>
        </w:rPr>
        <w:t xml:space="preserve">## verb2 -11137.00864     14.40618     27.99149</w:t>
      </w:r>
      <w:r>
        <w:br/>
      </w:r>
      <w:r>
        <w:rPr>
          <w:rStyle w:val="VerbatimChar"/>
        </w:rPr>
        <w:t xml:space="preserve">## verb4     14.40618 -11120.71578     42.84150</w:t>
      </w:r>
      <w:r>
        <w:br/>
      </w:r>
      <w:r>
        <w:rPr>
          <w:rStyle w:val="VerbatimChar"/>
        </w:rPr>
        <w:t xml:space="preserve">## verb6     27.99149     42.84150 -11060.55317</w:t>
      </w:r>
    </w:p>
    <w:p>
      <w:pPr>
        <w:pStyle w:val="FirstParagraph"/>
      </w:pPr>
      <w:r>
        <w:t xml:space="preserve">Fit is not so good. Let’s visualize the implied model.</w:t>
      </w:r>
    </w:p>
    <w:p>
      <w:pPr>
        <w:pStyle w:val="SourceCode"/>
      </w:pPr>
      <w:r>
        <w:rPr>
          <w:rStyle w:val="CommentTok"/>
        </w:rPr>
        <w:t xml:space="preserve">#Calculating predicted scores from the models </w:t>
      </w:r>
      <w:r>
        <w:br/>
      </w:r>
      <w:r>
        <w:rPr>
          <w:rStyle w:val="NormalTok"/>
        </w:rPr>
        <w:t xml:space="preserve">verblong</w:t>
      </w:r>
      <w:r>
        <w:rPr>
          <w:rStyle w:val="SpecialCharTok"/>
        </w:rPr>
        <w:t xml:space="preserve">$</w:t>
      </w:r>
      <w:r>
        <w:rPr>
          <w:rStyle w:val="NormalTok"/>
        </w:rPr>
        <w:t xml:space="preserve">pred_um </w:t>
      </w:r>
      <w:r>
        <w:rPr>
          <w:rStyle w:val="OtherTok"/>
        </w:rPr>
        <w:t xml:space="preserve">&lt;-</w:t>
      </w:r>
      <w:r>
        <w:rPr>
          <w:rStyle w:val="NormalTok"/>
        </w:rPr>
        <w:t xml:space="preserve"> </w:t>
      </w:r>
      <w:r>
        <w:rPr>
          <w:rStyle w:val="FunctionTok"/>
        </w:rPr>
        <w:t xml:space="preserve">predict</w:t>
      </w:r>
      <w:r>
        <w:rPr>
          <w:rStyle w:val="NormalTok"/>
        </w:rPr>
        <w:t xml:space="preserve">(um_fit)</w:t>
      </w:r>
      <w:r>
        <w:br/>
      </w:r>
      <w:r>
        <w:rPr>
          <w:rStyle w:val="CommentTok"/>
        </w:rPr>
        <w:t xml:space="preserve">#Making the prototype from the implied means</w:t>
      </w:r>
      <w:r>
        <w:br/>
      </w:r>
      <w:r>
        <w:rPr>
          <w:rStyle w:val="NormalTok"/>
        </w:rPr>
        <w:t xml:space="preserve">proto_um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cbind</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),meanvector_um))</w:t>
      </w:r>
      <w:r>
        <w:br/>
      </w:r>
      <w:r>
        <w:rPr>
          <w:rStyle w:val="FunctionTok"/>
        </w:rPr>
        <w:t xml:space="preserve">names</w:t>
      </w:r>
      <w:r>
        <w:rPr>
          <w:rStyle w:val="NormalTok"/>
        </w:rPr>
        <w:t xml:space="preserve">(proto_um)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"time0"</w:t>
      </w:r>
      <w:r>
        <w:rPr>
          <w:rStyle w:val="NormalTok"/>
        </w:rPr>
        <w:t xml:space="preserve">,</w:t>
      </w:r>
      <w:r>
        <w:rPr>
          <w:rStyle w:val="StringTok"/>
        </w:rPr>
        <w:t xml:space="preserve">"pred_um"</w:t>
      </w:r>
      <w:r>
        <w:rPr>
          <w:rStyle w:val="NormalTok"/>
        </w:rPr>
        <w:t xml:space="preserve">)</w:t>
      </w:r>
      <w:r>
        <w:br/>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proto_um,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proto_um,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39-1.png" id="0"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End w:id="283"/>
    <w:bookmarkEnd w:id="284"/>
    <w:bookmarkStart w:id="291" w:name="repeated-measures-anova"/>
    <w:p>
      <w:pPr>
        <w:pStyle w:val="Heading2"/>
      </w:pPr>
      <w:r>
        <w:rPr>
          <w:rStyle w:val="SectionNumber"/>
        </w:rPr>
        <w:t xml:space="preserve">10.4</w:t>
      </w:r>
      <w:r>
        <w:tab/>
      </w:r>
      <w:r>
        <w:t xml:space="preserve">Repeated Measures ANOVA</w:t>
      </w:r>
    </w:p>
    <w:p>
      <w:pPr>
        <w:pStyle w:val="FirstParagraph"/>
      </w:pPr>
      <w:r>
        <w:t xml:space="preserve">OK, now let’s move to an repeated measures (RM) ANOVA by adding in effects for categorical time. Recall, we must tell R that</w:t>
      </w:r>
      <w:r>
        <w:t xml:space="preserve"> </w:t>
      </w:r>
      <w:r>
        <w:rPr>
          <w:rStyle w:val="VerbatimChar"/>
        </w:rPr>
        <w:t xml:space="preserve">time0</w:t>
      </w:r>
      <w:r>
        <w:t xml:space="preserve"> </w:t>
      </w:r>
      <w:r>
        <w:t xml:space="preserve">is a categorical variable using</w:t>
      </w:r>
      <w:r>
        <w:t xml:space="preserve"> </w:t>
      </w:r>
      <w:r>
        <w:rPr>
          <w:rStyle w:val="VerbatimChar"/>
        </w:rPr>
        <w:t xml:space="preserve">factor()</w:t>
      </w:r>
    </w:p>
    <w:p>
      <w:pPr>
        <w:pStyle w:val="SourceCode"/>
      </w:pP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w:t>
      </w:r>
      <w:r>
        <w:rPr>
          <w:rStyle w:val="FunctionTok"/>
        </w:rPr>
        <w:t xml:space="preserve">factor</w:t>
      </w:r>
      <w:r>
        <w:rPr>
          <w:rStyle w:val="NormalTok"/>
        </w:rPr>
        <w:t xml:space="preserve">(verblong</w:t>
      </w:r>
      <w:r>
        <w:rPr>
          <w:rStyle w:val="SpecialCharTok"/>
        </w:rPr>
        <w:t xml:space="preserve">$</w:t>
      </w:r>
      <w:r>
        <w:rPr>
          <w:rStyle w:val="NormalTok"/>
        </w:rPr>
        <w:t xml:space="preserve">time0, </w:t>
      </w:r>
      <w:r>
        <w:rPr>
          <w:rStyle w:val="AttributeTok"/>
        </w:rPr>
        <w:t xml:space="preserve">ordered=</w:t>
      </w:r>
      <w:r>
        <w:rPr>
          <w:rStyle w:val="ConstantTok"/>
        </w:rPr>
        <w:t xml:space="preserve">FALSE</w:t>
      </w:r>
      <w:r>
        <w:rPr>
          <w:rStyle w:val="NormalTok"/>
        </w:rPr>
        <w:t xml:space="preserve">)</w:t>
      </w:r>
      <w:r>
        <w:br/>
      </w:r>
      <w:r>
        <w:rPr>
          <w:rStyle w:val="FunctionTok"/>
        </w:rPr>
        <w:t xml:space="preserve">str</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Factor w/ 3 levels "0","1","2": 1 2 3 1 2 3 1 2 3 1 ...</w:t>
      </w:r>
    </w:p>
    <w:p>
      <w:pPr>
        <w:pStyle w:val="FirstParagraph"/>
      </w:pPr>
      <w:r>
        <w:t xml:space="preserve">Here is our RM ANOVA model with time as within-person factor</w:t>
      </w:r>
    </w:p>
    <w:p>
      <w:pPr>
        <w:pStyle w:val="SourceCode"/>
      </w:pPr>
      <w:r>
        <w:rPr>
          <w:rStyle w:val="NormalTok"/>
        </w:rPr>
        <w:t xml:space="preserve">timecat_fit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(timecat_fit)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4013.176 4035.235 -2001.588</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6.915667 4.514145</w:t>
      </w:r>
      <w:r>
        <w:br/>
      </w:r>
      <w:r>
        <w:rPr>
          <w:rStyle w:val="VerbatimChar"/>
        </w:rPr>
        <w:t xml:space="preserve">##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25.415343 0.5782155 406 43.95480       0</w:t>
      </w:r>
      <w:r>
        <w:br/>
      </w:r>
      <w:r>
        <w:rPr>
          <w:rStyle w:val="VerbatimChar"/>
        </w:rPr>
        <w:t xml:space="preserve">## time01       7.192402 0.4469670 406 16.09157       0</w:t>
      </w:r>
      <w:r>
        <w:br/>
      </w:r>
      <w:r>
        <w:rPr>
          <w:rStyle w:val="VerbatimChar"/>
        </w:rPr>
        <w:t xml:space="preserve">## time02      18.334559 0.4469670 406 41.01994       0</w:t>
      </w:r>
      <w:r>
        <w:br/>
      </w:r>
      <w:r>
        <w:rPr>
          <w:rStyle w:val="VerbatimChar"/>
        </w:rPr>
        <w:t xml:space="preserve">##  Correlation: </w:t>
      </w:r>
      <w:r>
        <w:br/>
      </w:r>
      <w:r>
        <w:rPr>
          <w:rStyle w:val="VerbatimChar"/>
        </w:rPr>
        <w:t xml:space="preserve">##        (Intr) time01</w:t>
      </w:r>
      <w:r>
        <w:br/>
      </w:r>
      <w:r>
        <w:rPr>
          <w:rStyle w:val="VerbatimChar"/>
        </w:rPr>
        <w:t xml:space="preserve">## time01 -0.387       </w:t>
      </w:r>
      <w:r>
        <w:br/>
      </w:r>
      <w:r>
        <w:rPr>
          <w:rStyle w:val="VerbatimChar"/>
        </w:rPr>
        <w:t xml:space="preserve">## time02 -0.387  0.500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-2.61263084 -0.54466998 -0.02451831  0.48627468  3.50536334 </w:t>
      </w:r>
      <w:r>
        <w:br/>
      </w:r>
      <w:r>
        <w:rPr>
          <w:rStyle w:val="VerbatimChar"/>
        </w:rPr>
        <w:t xml:space="preserve">## </w:t>
      </w:r>
      <w:r>
        <w:br/>
      </w:r>
      <w:r>
        <w:rPr>
          <w:rStyle w:val="VerbatimChar"/>
        </w:rPr>
        <w:t xml:space="preserve">## Number of Observations: 612</w:t>
      </w:r>
      <w:r>
        <w:br/>
      </w:r>
      <w:r>
        <w:rPr>
          <w:rStyle w:val="VerbatimChar"/>
        </w:rPr>
        <w:t xml:space="preserve">## Number of Groups: 204</w:t>
      </w:r>
    </w:p>
    <w:p>
      <w:pPr>
        <w:pStyle w:val="SourceCode"/>
      </w:pPr>
      <w:r>
        <w:rPr>
          <w:rStyle w:val="CommentTok"/>
        </w:rPr>
        <w:t xml:space="preserve"># timecat_fit2 &lt;- lmer(verb ~ 1 + time0 + (1|id), </w:t>
      </w:r>
      <w:r>
        <w:br/>
      </w:r>
      <w:r>
        <w:rPr>
          <w:rStyle w:val="CommentTok"/>
        </w:rPr>
        <w:t xml:space="preserve">#                    data=verblong,</w:t>
      </w:r>
      <w:r>
        <w:br/>
      </w:r>
      <w:r>
        <w:rPr>
          <w:rStyle w:val="CommentTok"/>
        </w:rPr>
        <w:t xml:space="preserve">#                    na.action = na.exclude)</w:t>
      </w:r>
      <w:r>
        <w:br/>
      </w:r>
      <w:r>
        <w:rPr>
          <w:rStyle w:val="CommentTok"/>
        </w:rPr>
        <w:t xml:space="preserve"># summary(timecat_fit2)</w:t>
      </w:r>
    </w:p>
    <w:p>
      <w:pPr>
        <w:pStyle w:val="FirstParagraph"/>
      </w:pPr>
      <w:r>
        <w:t xml:space="preserve">Remember that interpretation is with respect to</w:t>
      </w:r>
      <w:r>
        <w:t xml:space="preserve"> </w:t>
      </w:r>
      <w:r>
        <w:rPr>
          <w:iCs/>
          <w:i/>
        </w:rPr>
        <w:t xml:space="preserve">time0</w:t>
      </w:r>
      <w:r>
        <w:t xml:space="preserve">, with the first category set as default intercept which is</w:t>
      </w:r>
    </w:p>
    <w:p>
      <w:pPr>
        <w:pStyle w:val="SourceCode"/>
      </w:pPr>
      <w:r>
        <w:rPr>
          <w:rStyle w:val="FunctionTok"/>
        </w:rPr>
        <w:t xml:space="preserve">str</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Factor w/ 3 levels "0","1","2": 1 2 3 1 2 3 1 2 3 1 ...</w:t>
      </w:r>
    </w:p>
    <w:bookmarkStart w:id="286" w:name="intra-class-correlation-1"/>
    <w:p>
      <w:pPr>
        <w:pStyle w:val="Heading3"/>
      </w:pPr>
      <w:r>
        <w:rPr>
          <w:rStyle w:val="SectionNumber"/>
        </w:rPr>
        <w:t xml:space="preserve">10.4.1</w:t>
      </w:r>
      <w:r>
        <w:tab/>
      </w:r>
      <w:r>
        <w:t xml:space="preserve">Intra-Class Correlation</w:t>
      </w:r>
    </w:p>
    <w:p>
      <w:pPr>
        <w:pStyle w:val="FirstParagraph"/>
      </w:pPr>
      <w:r>
        <w:t xml:space="preserve">The intra-class correlation (ICC) as the ratio of the random intercept variance (between-person) to the total variance, defined as the sum of the random intercept variance and residual variance (between + within). Specifically,</w:t>
      </w:r>
    </w:p>
    <w:p>
      <w:pPr>
        <w:pStyle w:val="BodyText"/>
      </w:pPr>
      <m:oMathPara>
        <m:oMathParaPr>
          <m:jc m:val="center"/>
        </m:oMathParaPr>
        <m:oMath>
          <m:r>
            <m:t>I</m:t>
          </m:r>
          <m:r>
            <m:t>C</m:t>
          </m:r>
          <m:sSub>
            <m:e>
              <m:r>
                <m:t>C</m:t>
              </m:r>
            </m:e>
            <m:sub>
              <m:r>
                <m:t>b</m:t>
              </m:r>
              <m:r>
                <m:t>e</m:t>
              </m:r>
              <m:r>
                <m:t>t</m:t>
              </m:r>
              <m:r>
                <m:t>w</m:t>
              </m:r>
              <m:r>
                <m:t>e</m:t>
              </m:r>
              <m:r>
                <m:t>e</m:t>
              </m:r>
              <m:r>
                <m:t>n</m:t>
              </m:r>
            </m:sub>
          </m:sSub>
          <m:r>
            <m:rPr>
              <m:sty m:val="p"/>
            </m:rPr>
            <m:t>=</m:t>
          </m:r>
          <m:f>
            <m:fPr>
              <m:type m:val="bar"/>
            </m:fPr>
            <m:num>
              <m:sSubSup>
                <m:e>
                  <m:r>
                    <m:t>σ</m:t>
                  </m:r>
                </m:e>
                <m:sub>
                  <m:r>
                    <m:t>u</m:t>
                  </m:r>
                  <m:r>
                    <m:t>0</m:t>
                  </m:r>
                </m:sub>
                <m:sup>
                  <m:r>
                    <m:t>2</m:t>
                  </m:r>
                </m:sup>
              </m:sSubSup>
            </m:num>
            <m:den>
              <m:sSubSup>
                <m:e>
                  <m:r>
                    <m:t>σ</m:t>
                  </m:r>
                </m:e>
                <m:sub>
                  <m:r>
                    <m:t>u</m:t>
                  </m:r>
                  <m:r>
                    <m:t>0</m:t>
                  </m:r>
                </m:sub>
                <m:sup>
                  <m:r>
                    <m:t>2</m:t>
                  </m:r>
                </m:sup>
              </m:sSubSup>
              <m:r>
                <m:rPr>
                  <m:sty m:val="p"/>
                </m:rPr>
                <m:t>+</m:t>
              </m:r>
              <m:sSubSup>
                <m:e>
                  <m:r>
                    <m:t>σ</m:t>
                  </m:r>
                </m:e>
                <m:sub>
                  <m:r>
                    <m:t>e</m:t>
                  </m:r>
                </m:sub>
                <m:sup>
                  <m:r>
                    <m:t>2</m:t>
                  </m:r>
                </m:sup>
              </m:sSubSup>
            </m:den>
          </m:f>
        </m:oMath>
      </m:oMathPara>
    </w:p>
    <w:bookmarkStart w:id="285" w:name="calculating-the-icc-1"/>
    <w:p>
      <w:pPr>
        <w:pStyle w:val="Heading4"/>
      </w:pPr>
      <w:r>
        <w:rPr>
          <w:rStyle w:val="SectionNumber"/>
        </w:rPr>
        <w:t xml:space="preserve">10.4.1.1</w:t>
      </w:r>
      <w:r>
        <w:tab/>
      </w:r>
      <w:r>
        <w:t xml:space="preserve">Calculating the ICC</w:t>
      </w:r>
    </w:p>
    <w:p>
      <w:pPr>
        <w:pStyle w:val="FirstParagraph"/>
      </w:pPr>
      <w:r>
        <w:t xml:space="preserve">The ICC is the ratio of the random intercept variance (between-person var) over the total variance (between + within var):</w:t>
      </w:r>
    </w:p>
    <w:p>
      <w:pPr>
        <w:pStyle w:val="SourceCode"/>
      </w:pPr>
      <w:r>
        <w:rPr>
          <w:rStyle w:val="CommentTok"/>
        </w:rPr>
        <w:t xml:space="preserve"># Simple function for computing ICC from lme() output</w:t>
      </w:r>
      <w:r>
        <w:br/>
      </w:r>
      <w:r>
        <w:rPr>
          <w:rStyle w:val="NormalTok"/>
        </w:rPr>
        <w:t xml:space="preserve">ICClme </w:t>
      </w:r>
      <w:r>
        <w:rPr>
          <w:rStyle w:val="OtherTok"/>
        </w:rPr>
        <w:t xml:space="preserve">&lt;-</w:t>
      </w:r>
      <w:r>
        <w:rPr>
          <w:rStyle w:val="NormalTok"/>
        </w:rPr>
        <w:t xml:space="preserve"> </w:t>
      </w:r>
      <w:r>
        <w:rPr>
          <w:rStyle w:val="ControlFlowTok"/>
        </w:rPr>
        <w:t xml:space="preserve">function</w:t>
      </w:r>
      <w:r>
        <w:rPr>
          <w:rStyle w:val="NormalTok"/>
        </w:rPr>
        <w:t xml:space="preserve">(out) {</w:t>
      </w:r>
      <w:r>
        <w:br/>
      </w:r>
      <w:r>
        <w:rPr>
          <w:rStyle w:val="NormalTok"/>
        </w:rPr>
        <w:t xml:space="preserve">   varests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(out)[</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"ICC ="</w:t>
      </w:r>
      <w:r>
        <w:rPr>
          <w:rStyle w:val="NormalTok"/>
        </w:rPr>
        <w:t xml:space="preserve">, varests[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(varests)))</w:t>
      </w:r>
      <w:r>
        <w:br/>
      </w:r>
      <w:r>
        <w:rPr>
          <w:rStyle w:val="NormalTok"/>
        </w:rPr>
        <w:t xml:space="preserve">}</w:t>
      </w:r>
      <w:r>
        <w:br/>
      </w:r>
      <w:r>
        <w:rPr>
          <w:rStyle w:val="FunctionTok"/>
        </w:rPr>
        <w:t xml:space="preserve">ICClme</w:t>
      </w:r>
      <w:r>
        <w:rPr>
          <w:rStyle w:val="NormalTok"/>
        </w:rPr>
        <w:t xml:space="preserve">(timecat_fit)</w:t>
      </w:r>
    </w:p>
    <w:p>
      <w:pPr>
        <w:pStyle w:val="SourceCode"/>
      </w:pPr>
      <w:r>
        <w:rPr>
          <w:rStyle w:val="VerbatimChar"/>
        </w:rPr>
        <w:t xml:space="preserve">## [1] "ICC = 0.701226878908497"</w:t>
      </w:r>
    </w:p>
    <w:p>
      <w:pPr>
        <w:pStyle w:val="FirstParagraph"/>
      </w:pPr>
      <w:r>
        <w:t xml:space="preserve">From the current model, the ICC was calculated, which indicated that of the total variance in verbal scores, approximately 70%, is attributable to between-person variation whereas 30% is attributable to within-person variation.</w:t>
      </w:r>
    </w:p>
    <w:bookmarkEnd w:id="285"/>
    <w:bookmarkEnd w:id="286"/>
    <w:bookmarkStart w:id="287" w:name="model-implied-mean-vector"/>
    <w:p>
      <w:pPr>
        <w:pStyle w:val="Heading3"/>
      </w:pPr>
      <w:r>
        <w:rPr>
          <w:rStyle w:val="SectionNumber"/>
        </w:rPr>
        <w:t xml:space="preserve">10.4.2</w:t>
      </w:r>
      <w:r>
        <w:tab/>
      </w:r>
      <w:r>
        <w:t xml:space="preserve">Model-Implied Mean Vector</w:t>
      </w:r>
    </w:p>
    <w:p>
      <w:pPr>
        <w:pStyle w:val="FirstParagraph"/>
      </w:pPr>
      <w:r>
        <w:t xml:space="preserve">Let’s be explicit with our model</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
                      <m:mcPr>
                        <m:mcJc m:val="center"/>
                        <m:count m:val="1"/>
                      </m:mcPr>
                    </m:mc>
                    <m:mc>
                      <m:mcPr>
                        <m:mcJc m:val="center"/>
                        <m:count m:val="1"/>
                      </m:mcPr>
                    </m:mc>
                  </m:mcs>
                </m:mPr>
                <m:mr>
                  <m:e>
                    <m:r>
                      <m:t>1</m:t>
                    </m:r>
                  </m:e>
                  <m:e>
                    <m:r>
                      <m:t>0</m:t>
                    </m:r>
                  </m:e>
                  <m:e>
                    <m:r>
                      <m:t>0</m:t>
                    </m:r>
                  </m:e>
                </m:mr>
                <m:mr>
                  <m:e>
                    <m:r>
                      <m:t>1</m:t>
                    </m:r>
                  </m:e>
                  <m:e>
                    <m:r>
                      <m:t>1</m:t>
                    </m:r>
                  </m:e>
                  <m:e>
                    <m:r>
                      <m:t>0</m:t>
                    </m:r>
                  </m:e>
                </m:mr>
                <m:mr>
                  <m:e>
                    <m:r>
                      <m:t>1</m:t>
                    </m:r>
                  </m:e>
                  <m:e>
                    <m:r>
                      <m:t>0</m:t>
                    </m:r>
                  </m:e>
                  <m:e>
                    <m:r>
                      <m:t>1</m:t>
                    </m:r>
                  </m:e>
                </m:mr>
              </m:m>
            </m:e>
          </m:d>
          <m:d>
            <m:dPr>
              <m:begChr m:val="["/>
              <m:endChr m:val="]"/>
              <m:grow/>
            </m:dPr>
            <m:e>
              <m:m>
                <m:mPr>
                  <m:baseJc m:val="center"/>
                  <m:plcHide m:val="1"/>
                  <m:mcs>
                    <m:mc>
                      <m:mcPr>
                        <m:mcJc m:val="right"/>
                        <m:count m:val="1"/>
                      </m:mcPr>
                    </m:mc>
                  </m:mcs>
                </m:mPr>
                <m:mr>
                  <m:e>
                    <m:sSub>
                      <m:e>
                        <m:r>
                          <m:t>β</m:t>
                        </m:r>
                      </m:e>
                      <m:sub>
                        <m:r>
                          <m:t>0</m:t>
                        </m:r>
                      </m:sub>
                    </m:sSub>
                  </m:e>
                </m:mr>
                <m:mr>
                  <m:e>
                    <m:sSub>
                      <m:e>
                        <m:r>
                          <m:t>β</m:t>
                        </m:r>
                      </m:e>
                      <m:sub>
                        <m:r>
                          <m:t>1</m:t>
                        </m:r>
                      </m:sub>
                    </m:sSub>
                  </m:e>
                </m:mr>
                <m:mr>
                  <m:e>
                    <m:sSub>
                      <m:e>
                        <m:r>
                          <m:t>β</m:t>
                        </m:r>
                      </m:e>
                      <m:sub>
                        <m:r>
                          <m:t>2</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w:t>
      </w:r>
    </w:p>
    <w:p>
      <w:pPr>
        <w:pStyle w:val="BodyText"/>
      </w:pPr>
      <w:r>
        <w:t xml:space="preserve">Making the implied</w:t>
      </w:r>
      <w:r>
        <w:t xml:space="preserve"> </w:t>
      </w:r>
      <w:r>
        <w:rPr>
          <w:iCs/>
          <w:i/>
        </w:rPr>
        <w:t xml:space="preserve">mean vector</w:t>
      </w:r>
    </w:p>
    <w:p>
      <w:pPr>
        <w:pStyle w:val="SourceCode"/>
      </w:pPr>
      <w:r>
        <w:rPr>
          <w:rStyle w:val="FunctionTok"/>
        </w:rPr>
        <w:t xml:space="preserve">fixef</w:t>
      </w:r>
      <w:r>
        <w:rPr>
          <w:rStyle w:val="NormalTok"/>
        </w:rPr>
        <w:t xml:space="preserve">(timecat_fit)</w:t>
      </w:r>
    </w:p>
    <w:p>
      <w:pPr>
        <w:pStyle w:val="SourceCode"/>
      </w:pPr>
      <w:r>
        <w:rPr>
          <w:rStyle w:val="VerbatimChar"/>
        </w:rPr>
        <w:t xml:space="preserve">## (Intercept)      time01      time02 </w:t>
      </w:r>
      <w:r>
        <w:br/>
      </w:r>
      <w:r>
        <w:rPr>
          <w:rStyle w:val="VerbatimChar"/>
        </w:rPr>
        <w:t xml:space="preserve">##   25.415343    7.192402   18.334559</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fixef</w:t>
      </w:r>
      <w:r>
        <w:rPr>
          <w:rStyle w:val="NormalTok"/>
        </w:rPr>
        <w:t xml:space="preserve">(timecat_fit)[</w:t>
      </w:r>
      <w:r>
        <w:rPr>
          <w:rStyle w:val="DecValTok"/>
        </w:rPr>
        <w:t xml:space="preserve">1</w:t>
      </w:r>
      <w:r>
        <w:rPr>
          <w:rStyle w:val="NormalTok"/>
        </w:rPr>
        <w:t xml:space="preserve">], </w:t>
      </w:r>
      <w:r>
        <w:br/>
      </w:r>
      <w:r>
        <w:rPr>
          <w:rStyle w:val="NormalTok"/>
        </w:rPr>
        <w:t xml:space="preserve">    </w:t>
      </w:r>
      <w:r>
        <w:rPr>
          <w:rStyle w:val="FunctionTok"/>
        </w:rPr>
        <w:t xml:space="preserve">fixef</w:t>
      </w:r>
      <w:r>
        <w:rPr>
          <w:rStyle w:val="NormalTok"/>
        </w:rPr>
        <w:t xml:space="preserve">(timecat_fit)[</w:t>
      </w:r>
      <w:r>
        <w:rPr>
          <w:rStyle w:val="DecValTok"/>
        </w:rPr>
        <w:t xml:space="preserve">2</w:t>
      </w:r>
      <w:r>
        <w:rPr>
          <w:rStyle w:val="NormalTok"/>
        </w:rPr>
        <w:t xml:space="preserve">], </w:t>
      </w:r>
      <w:r>
        <w:br/>
      </w:r>
      <w:r>
        <w:rPr>
          <w:rStyle w:val="NormalTok"/>
        </w:rPr>
        <w:t xml:space="preserve">    </w:t>
      </w:r>
      <w:r>
        <w:rPr>
          <w:rStyle w:val="FunctionTok"/>
        </w:rPr>
        <w:t xml:space="preserve">fixef</w:t>
      </w:r>
      <w:r>
        <w:rPr>
          <w:rStyle w:val="NormalTok"/>
        </w:rPr>
        <w:t xml:space="preserve">(timecat_fit)[</w:t>
      </w:r>
      <w:r>
        <w:rPr>
          <w:rStyle w:val="DecValTok"/>
        </w:rPr>
        <w:t xml:space="preserve">3</w:t>
      </w:r>
      <w:r>
        <w:rPr>
          <w:rStyle w:val="NormalTok"/>
        </w:rPr>
        <w:t xml:space="preserve">]</w:t>
      </w:r>
      <w:r>
        <w:br/>
      </w:r>
      <w:r>
        <w:rPr>
          <w:rStyle w:val="NormalTok"/>
        </w:rPr>
        <w:t xml:space="preserve">  ), </w:t>
      </w:r>
      <w:r>
        <w:rPr>
          <w:rStyle w:val="AttributeTok"/>
        </w:rPr>
        <w:t xml:space="preserve">nrow =</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25.415343</w:t>
      </w:r>
      <w:r>
        <w:br/>
      </w:r>
      <w:r>
        <w:rPr>
          <w:rStyle w:val="VerbatimChar"/>
        </w:rPr>
        <w:t xml:space="preserve">## [2,]  7.192402</w:t>
      </w:r>
      <w:r>
        <w:br/>
      </w:r>
      <w:r>
        <w:rPr>
          <w:rStyle w:val="VerbatimChar"/>
        </w:rPr>
        <w:t xml:space="preserve">## [3,] 18.334559</w:t>
      </w:r>
    </w:p>
    <w:p>
      <w:pPr>
        <w:pStyle w:val="FirstParagraph"/>
      </w:pPr>
      <w:r>
        <w:t xml:space="preserve">Create the model design matrix for the fixed effects. In this model this is a matrix of order</w:t>
      </w:r>
      <w:r>
        <w:t xml:space="preserve"> </w:t>
      </w:r>
      <m:oMath>
        <m:r>
          <m:t>3</m:t>
        </m:r>
        <m:r>
          <m:rPr>
            <m:sty m:val="p"/>
          </m:rPr>
          <m:t>×</m:t>
        </m:r>
        <m:r>
          <m:t>3</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 [,3]</w:t>
      </w:r>
      <w:r>
        <w:br/>
      </w:r>
      <w:r>
        <w:rPr>
          <w:rStyle w:val="VerbatimChar"/>
        </w:rPr>
        <w:t xml:space="preserve">## [1,]    1    0    0</w:t>
      </w:r>
      <w:r>
        <w:br/>
      </w:r>
      <w:r>
        <w:rPr>
          <w:rStyle w:val="VerbatimChar"/>
        </w:rPr>
        <w:t xml:space="preserve">## [2,]    1    1    0</w:t>
      </w:r>
      <w:r>
        <w:br/>
      </w:r>
      <w:r>
        <w:rPr>
          <w:rStyle w:val="VerbatimChar"/>
        </w:rPr>
        <w:t xml:space="preserve">## [3,]    1    0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oMath>
      </m:oMathPara>
    </w:p>
    <w:p>
      <w:pPr>
        <w:pStyle w:val="SourceCode"/>
      </w:pPr>
      <w:r>
        <w:rPr>
          <w:rStyle w:val="NormalTok"/>
        </w:rPr>
        <w:t xml:space="preserve">meanvector_timecat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w:t>
      </w:r>
    </w:p>
    <w:p>
      <w:pPr>
        <w:pStyle w:val="SourceCode"/>
      </w:pPr>
      <w:r>
        <w:rPr>
          <w:rStyle w:val="VerbatimChar"/>
        </w:rPr>
        <w:t xml:space="preserve">##          [,1]</w:t>
      </w:r>
      <w:r>
        <w:br/>
      </w:r>
      <w:r>
        <w:rPr>
          <w:rStyle w:val="VerbatimChar"/>
        </w:rPr>
        <w:t xml:space="preserve">## [1,] 25.41534</w:t>
      </w:r>
      <w:r>
        <w:br/>
      </w:r>
      <w:r>
        <w:rPr>
          <w:rStyle w:val="VerbatimChar"/>
        </w:rPr>
        <w:t xml:space="preserve">## [2,] 32.60775</w:t>
      </w:r>
      <w:r>
        <w:br/>
      </w:r>
      <w:r>
        <w:rPr>
          <w:rStyle w:val="VerbatimChar"/>
        </w:rPr>
        <w:t xml:space="preserve">## [3,] 43.74990</w:t>
      </w:r>
    </w:p>
    <w:p>
      <w:pPr>
        <w:pStyle w:val="FirstParagraph"/>
      </w:pPr>
      <w:r>
        <w:t xml:space="preserve">See the</w:t>
      </w:r>
      <w:r>
        <w:t xml:space="preserve"> </w:t>
      </w:r>
      <w:r>
        <w:rPr>
          <w:iCs/>
          <w:i/>
        </w:rPr>
        <w:t xml:space="preserve">differences</w:t>
      </w:r>
      <w:r>
        <w:t xml:space="preserve"> </w:t>
      </w:r>
      <w:r>
        <w:t xml:space="preserve">in the means across levels of</w:t>
      </w:r>
      <w:r>
        <w:t xml:space="preserve"> </w:t>
      </w:r>
      <w:r>
        <w:rPr>
          <w:rStyle w:val="VerbatimChar"/>
        </w:rPr>
        <w:t xml:space="preserve">time0</w:t>
      </w:r>
      <w:r>
        <w:t xml:space="preserve">.</w:t>
      </w:r>
    </w:p>
    <w:bookmarkEnd w:id="287"/>
    <w:bookmarkStart w:id="290" w:name="model-implied-covariance-matrix-1"/>
    <w:p>
      <w:pPr>
        <w:pStyle w:val="Heading3"/>
      </w:pPr>
      <w:r>
        <w:rPr>
          <w:rStyle w:val="SectionNumber"/>
        </w:rPr>
        <w:t xml:space="preserve">10.4.3</w:t>
      </w:r>
      <w:r>
        <w:tab/>
      </w:r>
      <w:r>
        <w:t xml:space="preserve">Model-Implied Covariance Matrix</w:t>
      </w:r>
    </w:p>
    <w:p>
      <w:pPr>
        <w:pStyle w:val="FirstParagraph"/>
      </w:pPr>
      <w:r>
        <w:t xml:space="preserve">Making the implied</w:t>
      </w:r>
      <w:r>
        <w:t xml:space="preserve"> </w:t>
      </w:r>
      <w:r>
        <w:rPr>
          <w:iCs/>
          <w:i/>
        </w:rPr>
        <w:t xml:space="preserve">variance-covariance matrix</w:t>
      </w:r>
      <w:r>
        <w:t xml:space="preserve">.</w:t>
      </w:r>
    </w:p>
    <w:p>
      <w:pPr>
        <w:pStyle w:val="SourceCode"/>
      </w:pPr>
      <w:r>
        <w:rPr>
          <w:rStyle w:val="FunctionTok"/>
        </w:rPr>
        <w:t xml:space="preserve">VarCorr</w:t>
      </w:r>
      <w:r>
        <w:rPr>
          <w:rStyle w:val="NormalTok"/>
        </w:rPr>
        <w:t xml:space="preserve">(timecat_fit)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47.82645 6.915667</w:t>
      </w:r>
      <w:r>
        <w:br/>
      </w:r>
      <w:r>
        <w:rPr>
          <w:rStyle w:val="VerbatimChar"/>
        </w:rPr>
        <w:t xml:space="preserve">## Residual    20.37751 4.514145</w:t>
      </w:r>
    </w:p>
    <w:p>
      <w:pPr>
        <w:pStyle w:val="FirstParagraph"/>
      </w:pPr>
      <w:r>
        <w:t xml:space="preserve">From this, we need to create the model implied variance-covariance.</w:t>
      </w:r>
    </w:p>
    <w:p>
      <w:pPr>
        <w:pStyle w:val="BodyText"/>
      </w:pPr>
      <w:r>
        <w:t xml:space="preserve">Parse the between-person variances from the model output.</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(timecat_fit)[</w:t>
      </w:r>
      <w:r>
        <w:rPr>
          <w:rStyle w:val="DecValTok"/>
        </w:rPr>
        <w:t xml:space="preserve">1</w:t>
      </w:r>
      <w:r>
        <w:rPr>
          <w:rStyle w:val="NormalTok"/>
        </w:rPr>
        <w:t xml:space="preserve">])), </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47.82645</w:t>
      </w:r>
    </w:p>
    <w:p>
      <w:pPr>
        <w:pStyle w:val="FirstParagraph"/>
      </w:pPr>
      <w:r>
        <w:t xml:space="preserve">Create the model design matrix for the random effects. In this model this is a matrix of order</w:t>
      </w:r>
      <w:r>
        <w:t xml:space="preserve"> </w:t>
      </w:r>
      <m:oMath>
        <m:r>
          <m:t>3</m:t>
        </m:r>
        <m:r>
          <m:rPr>
            <m:sty m:val="p"/>
          </m:rPr>
          <m:t>×</m:t>
        </m:r>
        <m:r>
          <m:t>1</m:t>
        </m:r>
      </m:oMath>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variance-covariance matrix of the between-person random effects for the three occasions is:</w:t>
      </w:r>
    </w:p>
    <w:p>
      <w:pPr>
        <w:pStyle w:val="SourceCode"/>
      </w:pP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47.82645 47.82645 47.82645</w:t>
      </w:r>
      <w:r>
        <w:br/>
      </w:r>
      <w:r>
        <w:rPr>
          <w:rStyle w:val="VerbatimChar"/>
        </w:rPr>
        <w:t xml:space="preserve">## [2,] 47.82645 47.82645 47.82645</w:t>
      </w:r>
      <w:r>
        <w:br/>
      </w:r>
      <w:r>
        <w:rPr>
          <w:rStyle w:val="VerbatimChar"/>
        </w:rPr>
        <w:t xml:space="preserve">## [3,] 47.82645 47.82645 47.82645</w:t>
      </w:r>
    </w:p>
    <w:p>
      <w:pPr>
        <w:pStyle w:val="FirstParagraph"/>
      </w:pPr>
      <w:r>
        <w:t xml:space="preserve">Next, we parse the residual/</w:t>
      </w:r>
      <w:r>
        <w:t xml:space="preserve">“</w:t>
      </w:r>
      <w:r>
        <w:t xml:space="preserve">error</w:t>
      </w:r>
      <w:r>
        <w:t xml:space="preserve">”</w:t>
      </w:r>
      <w:r>
        <w:t xml:space="preserve"> </w:t>
      </w:r>
      <w:r>
        <w:t xml:space="preserve">variance-covariance.</w:t>
      </w:r>
    </w:p>
    <w:p>
      <w:pPr>
        <w:pStyle w:val="SourceCode"/>
      </w:pPr>
      <w:r>
        <w:rPr>
          <w:rStyle w:val="NormalTok"/>
        </w:rPr>
        <w:t xml:space="preserve">sigma2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(timecat_fit)[</w:t>
      </w:r>
      <w:r>
        <w:rPr>
          <w:rStyle w:val="DecValTok"/>
        </w:rPr>
        <w:t xml:space="preserve">2</w:t>
      </w:r>
      <w:r>
        <w:rPr>
          <w:rStyle w:val="NormalTok"/>
        </w:rPr>
        <w:t xml:space="preserve">])</w:t>
      </w:r>
      <w:r>
        <w:br/>
      </w:r>
      <w:r>
        <w:rPr>
          <w:rStyle w:val="NormalTok"/>
        </w:rPr>
        <w:t xml:space="preserve">Lambda </w:t>
      </w:r>
      <w:r>
        <w:rPr>
          <w:rStyle w:val="OtherTok"/>
        </w:rPr>
        <w:t xml:space="preserve">&lt;-</w:t>
      </w:r>
      <w:r>
        <w:rPr>
          <w:rStyle w:val="NormalTok"/>
        </w:rPr>
        <w:t xml:space="preserve"> sigma2 </w:t>
      </w:r>
      <w:r>
        <w:rPr>
          <w:rStyle w:val="SpecialCharTok"/>
        </w:rPr>
        <w:t xml:space="preserve">*</w:t>
      </w:r>
      <w:r>
        <w:rPr>
          <w:rStyle w:val="NormalTok"/>
        </w:rPr>
        <w:t xml:space="preserve"> </w:t>
      </w:r>
      <w:r>
        <w:rPr>
          <w:rStyle w:val="FunctionTok"/>
        </w:rPr>
        <w:t xml:space="preserve">diag</w:t>
      </w:r>
      <w:r>
        <w:rPr>
          <w:rStyle w:val="NormalTok"/>
        </w:rPr>
        <w:t xml:space="preserve">(</w:t>
      </w:r>
      <w:r>
        <w:rPr>
          <w:rStyle w:val="DecValTok"/>
        </w:rPr>
        <w:t xml:space="preserve">1</w:t>
      </w:r>
      <w:r>
        <w:rPr>
          <w:rStyle w:val="NormalTok"/>
        </w:rPr>
        <w:t xml:space="preserve">,</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p>
    <w:p>
      <w:pPr>
        <w:pStyle w:val="FirstParagraph"/>
      </w:pPr>
      <w:r>
        <w:t xml:space="preserve">So the residual within-person residual/</w:t>
      </w:r>
      <w:r>
        <w:t xml:space="preserve">“</w:t>
      </w:r>
      <w:r>
        <w:t xml:space="preserve">error</w:t>
      </w:r>
      <w:r>
        <w:t xml:space="preserve">”</w:t>
      </w:r>
      <w:r>
        <w:t xml:space="preserve"> </w:t>
      </w:r>
      <w:r>
        <w:t xml:space="preserve">structure</w:t>
      </w:r>
    </w:p>
    <w:p>
      <w:pPr>
        <w:pStyle w:val="SourceCode"/>
      </w:pPr>
      <w:r>
        <w:rPr>
          <w:rStyle w:val="NormalTok"/>
        </w:rPr>
        <w:t xml:space="preserve">Lambda</w:t>
      </w:r>
    </w:p>
    <w:p>
      <w:pPr>
        <w:pStyle w:val="SourceCode"/>
      </w:pPr>
      <w:r>
        <w:rPr>
          <w:rStyle w:val="VerbatimChar"/>
        </w:rPr>
        <w:t xml:space="preserve">##          [,1]     [,2]     [,3]</w:t>
      </w:r>
      <w:r>
        <w:br/>
      </w:r>
      <w:r>
        <w:rPr>
          <w:rStyle w:val="VerbatimChar"/>
        </w:rPr>
        <w:t xml:space="preserve">## [1,] 20.37751  0.00000  0.00000</w:t>
      </w:r>
      <w:r>
        <w:br/>
      </w:r>
      <w:r>
        <w:rPr>
          <w:rStyle w:val="VerbatimChar"/>
        </w:rPr>
        <w:t xml:space="preserve">## [2,]  0.00000 20.37751  0.00000</w:t>
      </w:r>
      <w:r>
        <w:br/>
      </w:r>
      <w:r>
        <w:rPr>
          <w:rStyle w:val="VerbatimChar"/>
        </w:rPr>
        <w:t xml:space="preserve">## [3,]  0.00000  0.00000 20.37751</w:t>
      </w:r>
    </w:p>
    <w:p>
      <w:pPr>
        <w:pStyle w:val="FirstParagraph"/>
      </w:pPr>
      <w:r>
        <w:t xml:space="preserve">As before, we have homogeneity and uncorrelated errors.</w:t>
      </w:r>
    </w:p>
    <w:p>
      <w:pPr>
        <w:pStyle w:val="BodyText"/>
      </w:pPr>
      <w:r>
        <w:t xml:space="preserve">Finally, calculate the implied variance-covariances of total model</w:t>
      </w:r>
    </w:p>
    <w:p>
      <w:pPr>
        <w:pStyle w:val="SourceCode"/>
      </w:pPr>
      <w:r>
        <w:rPr>
          <w:rStyle w:val="NormalTok"/>
        </w:rPr>
        <w:t xml:space="preserve">varcovmatrix_timecat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Lambda</w:t>
      </w:r>
      <w:r>
        <w:br/>
      </w:r>
      <w:r>
        <w:rPr>
          <w:rStyle w:val="NormalTok"/>
        </w:rPr>
        <w:t xml:space="preserve">varcovmatrix_timecat</w:t>
      </w:r>
    </w:p>
    <w:p>
      <w:pPr>
        <w:pStyle w:val="SourceCode"/>
      </w:pPr>
      <w:r>
        <w:rPr>
          <w:rStyle w:val="VerbatimChar"/>
        </w:rPr>
        <w:t xml:space="preserve">##          [,1]     [,2]     [,3]</w:t>
      </w:r>
      <w:r>
        <w:br/>
      </w:r>
      <w:r>
        <w:rPr>
          <w:rStyle w:val="VerbatimChar"/>
        </w:rPr>
        <w:t xml:space="preserve">## [1,] 68.20396 47.82645 47.82645</w:t>
      </w:r>
      <w:r>
        <w:br/>
      </w:r>
      <w:r>
        <w:rPr>
          <w:rStyle w:val="VerbatimChar"/>
        </w:rPr>
        <w:t xml:space="preserve">## [2,] 47.82645 68.20396 47.82645</w:t>
      </w:r>
      <w:r>
        <w:br/>
      </w:r>
      <w:r>
        <w:rPr>
          <w:rStyle w:val="VerbatimChar"/>
        </w:rPr>
        <w:t xml:space="preserve">## [3,] 47.82645 47.82645 68.20396</w:t>
      </w:r>
    </w:p>
    <w:p>
      <w:pPr>
        <w:pStyle w:val="FirstParagraph"/>
      </w:pPr>
      <w:r>
        <w:t xml:space="preserve">Again, notice the compound symmetry structure.</w:t>
      </w:r>
    </w:p>
    <w:p>
      <w:pPr>
        <w:pStyle w:val="BodyText"/>
      </w:pPr>
      <w:r>
        <w:t xml:space="preserve">For fun, let’s look at the misfit (real matrix - model implied)</w:t>
      </w:r>
    </w:p>
    <w:p>
      <w:pPr>
        <w:pStyle w:val="SourceCode"/>
      </w:pPr>
      <w:r>
        <w:rPr>
          <w:rStyle w:val="CommentTok"/>
        </w:rPr>
        <w:t xml:space="preserve">#misfit of means</w:t>
      </w:r>
      <w:r>
        <w:br/>
      </w:r>
      <w:r>
        <w:rPr>
          <w:rStyle w:val="NormalTok"/>
        </w:rPr>
        <w:t xml:space="preserve">meanvector </w:t>
      </w:r>
      <w:r>
        <w:rPr>
          <w:rStyle w:val="SpecialCharTok"/>
        </w:rPr>
        <w:t xml:space="preserve">-</w:t>
      </w:r>
      <w:r>
        <w:rPr>
          <w:rStyle w:val="NormalTok"/>
        </w:rPr>
        <w:t xml:space="preserve"> meanvector_timecat</w:t>
      </w:r>
    </w:p>
    <w:p>
      <w:pPr>
        <w:pStyle w:val="SourceCode"/>
      </w:pPr>
      <w:r>
        <w:rPr>
          <w:rStyle w:val="VerbatimChar"/>
        </w:rPr>
        <w:t xml:space="preserve">##               [,1]</w:t>
      </w:r>
      <w:r>
        <w:br/>
      </w:r>
      <w:r>
        <w:rPr>
          <w:rStyle w:val="VerbatimChar"/>
        </w:rPr>
        <w:t xml:space="preserve">## [1,]  2.486900e-14</w:t>
      </w:r>
      <w:r>
        <w:br/>
      </w:r>
      <w:r>
        <w:rPr>
          <w:rStyle w:val="VerbatimChar"/>
        </w:rPr>
        <w:t xml:space="preserve">## [2,] -2.131628e-14</w:t>
      </w:r>
      <w:r>
        <w:br/>
      </w:r>
      <w:r>
        <w:rPr>
          <w:rStyle w:val="VerbatimChar"/>
        </w:rPr>
        <w:t xml:space="preserve">## [3,] -5.684342e-14</w:t>
      </w:r>
    </w:p>
    <w:p>
      <w:pPr>
        <w:pStyle w:val="SourceCode"/>
      </w:pPr>
      <w:r>
        <w:rPr>
          <w:rStyle w:val="CommentTok"/>
        </w:rPr>
        <w:t xml:space="preserve">#misfit of var-cov</w:t>
      </w:r>
      <w:r>
        <w:br/>
      </w:r>
      <w:r>
        <w:rPr>
          <w:rStyle w:val="NormalTok"/>
        </w:rPr>
        <w:t xml:space="preserve">varcovmatrix </w:t>
      </w:r>
      <w:r>
        <w:rPr>
          <w:rStyle w:val="SpecialCharTok"/>
        </w:rPr>
        <w:t xml:space="preserve">-</w:t>
      </w:r>
      <w:r>
        <w:rPr>
          <w:rStyle w:val="NormalTok"/>
        </w:rPr>
        <w:t xml:space="preserve"> varcovmatrix_timecat</w:t>
      </w:r>
    </w:p>
    <w:p>
      <w:pPr>
        <w:pStyle w:val="SourceCode"/>
      </w:pPr>
      <w:r>
        <w:rPr>
          <w:rStyle w:val="VerbatimChar"/>
        </w:rPr>
        <w:t xml:space="preserve">##             verb2     verb4      verb6</w:t>
      </w:r>
      <w:r>
        <w:br/>
      </w:r>
      <w:r>
        <w:rPr>
          <w:rStyle w:val="VerbatimChar"/>
        </w:rPr>
        <w:t xml:space="preserve">## verb2 -30.9161173 -14.00688 -0.4215677</w:t>
      </w:r>
      <w:r>
        <w:br/>
      </w:r>
      <w:r>
        <w:rPr>
          <w:rStyle w:val="VerbatimChar"/>
        </w:rPr>
        <w:t xml:space="preserve">## verb4 -14.0068803 -14.62326 14.4284384</w:t>
      </w:r>
      <w:r>
        <w:br/>
      </w:r>
      <w:r>
        <w:rPr>
          <w:rStyle w:val="VerbatimChar"/>
        </w:rPr>
        <w:t xml:space="preserve">## verb6  -0.4215677  14.42844 45.5393553</w:t>
      </w:r>
    </w:p>
    <w:p>
      <w:pPr>
        <w:pStyle w:val="FirstParagraph"/>
      </w:pPr>
      <w:r>
        <w:t xml:space="preserve">The means are now perfectly reproduced, however, the variances and covariances are not so good, particularly the variances</w:t>
      </w:r>
    </w:p>
    <w:p>
      <w:pPr>
        <w:pStyle w:val="BodyText"/>
      </w:pPr>
      <w:r>
        <w:t xml:space="preserve">Let’s make a picture of the implied model.</w:t>
      </w:r>
    </w:p>
    <w:p>
      <w:pPr>
        <w:pStyle w:val="SourceCode"/>
      </w:pPr>
      <w:r>
        <w:rPr>
          <w:rStyle w:val="CommentTok"/>
        </w:rPr>
        <w:t xml:space="preserve">#Calculating predicted scores from the models </w:t>
      </w:r>
      <w:r>
        <w:br/>
      </w:r>
      <w:r>
        <w:rPr>
          <w:rStyle w:val="NormalTok"/>
        </w:rPr>
        <w:t xml:space="preserve">verblong</w:t>
      </w:r>
      <w:r>
        <w:rPr>
          <w:rStyle w:val="SpecialCharTok"/>
        </w:rPr>
        <w:t xml:space="preserve">$</w:t>
      </w:r>
      <w:r>
        <w:rPr>
          <w:rStyle w:val="NormalTok"/>
        </w:rPr>
        <w:t xml:space="preserve">pred_timecat </w:t>
      </w:r>
      <w:r>
        <w:rPr>
          <w:rStyle w:val="OtherTok"/>
        </w:rPr>
        <w:t xml:space="preserve">&lt;-</w:t>
      </w:r>
      <w:r>
        <w:rPr>
          <w:rStyle w:val="NormalTok"/>
        </w:rPr>
        <w:t xml:space="preserve"> </w:t>
      </w:r>
      <w:r>
        <w:rPr>
          <w:rStyle w:val="FunctionTok"/>
        </w:rPr>
        <w:t xml:space="preserve">predict</w:t>
      </w:r>
      <w:r>
        <w:rPr>
          <w:rStyle w:val="NormalTok"/>
        </w:rPr>
        <w:t xml:space="preserve">(timecat_fit)</w:t>
      </w:r>
      <w:r>
        <w:br/>
      </w:r>
      <w:r>
        <w:rPr>
          <w:rStyle w:val="CommentTok"/>
        </w:rPr>
        <w:t xml:space="preserve">#Making the prototype from the implied means</w:t>
      </w:r>
      <w:r>
        <w:br/>
      </w:r>
      <w:r>
        <w:rPr>
          <w:rStyle w:val="NormalTok"/>
        </w:rPr>
        <w:t xml:space="preserve">proto_timecat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cbind</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),meanvector_timecat))</w:t>
      </w:r>
      <w:r>
        <w:br/>
      </w:r>
      <w:r>
        <w:rPr>
          <w:rStyle w:val="FunctionTok"/>
        </w:rPr>
        <w:t xml:space="preserve">names</w:t>
      </w:r>
      <w:r>
        <w:rPr>
          <w:rStyle w:val="NormalTok"/>
        </w:rPr>
        <w:t xml:space="preserve">(proto_timecat)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"time0"</w:t>
      </w:r>
      <w:r>
        <w:rPr>
          <w:rStyle w:val="NormalTok"/>
        </w:rPr>
        <w:t xml:space="preserve">,</w:t>
      </w:r>
      <w:r>
        <w:rPr>
          <w:rStyle w:val="StringTok"/>
        </w:rPr>
        <w:t xml:space="preserve">"pred_timecat"</w:t>
      </w:r>
      <w:r>
        <w:rPr>
          <w:rStyle w:val="NormalTok"/>
        </w:rPr>
        <w:t xml:space="preserve">)</w:t>
      </w:r>
      <w:r>
        <w:br/>
      </w:r>
      <w:r>
        <w:br/>
      </w:r>
      <w:r>
        <w:rPr>
          <w:rStyle w:val="CommentTok"/>
        </w:rPr>
        <w:t xml:space="preserve">#need to convert time0 back into a continuous variable for plotting as intraindividual change</w:t>
      </w:r>
      <w:r>
        <w:br/>
      </w: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unclass</w:t>
      </w:r>
      <w:r>
        <w:rPr>
          <w:rStyle w:val="NormalTok"/>
        </w:rPr>
        <w:t xml:space="preserve">(verblong</w:t>
      </w:r>
      <w:r>
        <w:rPr>
          <w:rStyle w:val="SpecialCharTok"/>
        </w:rPr>
        <w:t xml:space="preserve">$</w:t>
      </w:r>
      <w:r>
        <w:rPr>
          <w:rStyle w:val="NormalTok"/>
        </w:rPr>
        <w:t xml:space="preserve">time0))</w:t>
      </w:r>
      <w:r>
        <w:rPr>
          <w:rStyle w:val="SpecialCharTok"/>
        </w:rPr>
        <w:t xml:space="preserve">-</w:t>
      </w:r>
      <w:r>
        <w:rPr>
          <w:rStyle w:val="DecValTok"/>
        </w:rPr>
        <w:t xml:space="preserve">1</w:t>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pred_timecat,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"RM ANOVA Model (time categorical)"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proto_timecat,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proto_timecat,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55-1.png" id="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the implied lines are all parallel. This is a model of</w:t>
      </w:r>
      <w:r>
        <w:t xml:space="preserve"> </w:t>
      </w:r>
      <w:r>
        <w:rPr>
          <w:iCs/>
          <w:i/>
        </w:rPr>
        <w:t xml:space="preserve">mean differences</w:t>
      </w:r>
      <w:r>
        <w:t xml:space="preserve">.</w:t>
      </w:r>
    </w:p>
    <w:p>
      <w:pPr>
        <w:pStyle w:val="BodyText"/>
      </w:pPr>
      <w:r>
        <w:t xml:space="preserve">Can also see what the residuals look like.</w:t>
      </w:r>
    </w:p>
    <w:p>
      <w:pPr>
        <w:pStyle w:val="SourceCode"/>
      </w:pPr>
      <w:r>
        <w:rPr>
          <w:rStyle w:val="CommentTok"/>
        </w:rPr>
        <w:t xml:space="preserve">#Calculating residual scores from the models </w:t>
      </w:r>
      <w:r>
        <w:br/>
      </w:r>
      <w:r>
        <w:rPr>
          <w:rStyle w:val="NormalTok"/>
        </w:rPr>
        <w:t xml:space="preserve">verblong</w:t>
      </w:r>
      <w:r>
        <w:rPr>
          <w:rStyle w:val="SpecialCharTok"/>
        </w:rPr>
        <w:t xml:space="preserve">$</w:t>
      </w:r>
      <w:r>
        <w:rPr>
          <w:rStyle w:val="NormalTok"/>
        </w:rPr>
        <w:t xml:space="preserve">resid_timecat </w:t>
      </w:r>
      <w:r>
        <w:rPr>
          <w:rStyle w:val="OtherTok"/>
        </w:rPr>
        <w:t xml:space="preserve">&lt;-</w:t>
      </w:r>
      <w:r>
        <w:rPr>
          <w:rStyle w:val="NormalTok"/>
        </w:rPr>
        <w:t xml:space="preserve"> </w:t>
      </w:r>
      <w:r>
        <w:rPr>
          <w:rStyle w:val="FunctionTok"/>
        </w:rPr>
        <w:t xml:space="preserve">residuals</w:t>
      </w:r>
      <w:r>
        <w:rPr>
          <w:rStyle w:val="NormalTok"/>
        </w:rPr>
        <w:t xml:space="preserve">(timecat_fit)</w:t>
      </w:r>
      <w:r>
        <w:br/>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resid_timecat,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"RM ANOVA Model Residuals (time categorical)"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56-1.png" id="0" name="Picture"/>
                    <pic:cNvPicPr>
                      <a:picLocks noChangeArrowheads="1" noChangeAspect="1"/>
                    </pic:cNvPicPr>
                  </pic:nvPicPr>
                  <pic:blipFill>
                    <a:blip r:embed="rId2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points are not connected - this is to highlight the model and the implication that the within-person residuals are from the occasion-specific mean (NOT from a trajectory).Note also the heteroskedasticity of the residuals.</w:t>
      </w:r>
    </w:p>
    <w:bookmarkEnd w:id="290"/>
    <w:bookmarkEnd w:id="291"/>
    <w:bookmarkStart w:id="294" w:name="repeated-measures-manova"/>
    <w:p>
      <w:pPr>
        <w:pStyle w:val="Heading2"/>
      </w:pPr>
      <w:r>
        <w:rPr>
          <w:rStyle w:val="SectionNumber"/>
        </w:rPr>
        <w:t xml:space="preserve">10.5</w:t>
      </w:r>
      <w:r>
        <w:tab/>
      </w:r>
      <w:r>
        <w:t xml:space="preserve">Repeated Measures MANOVA</w:t>
      </w:r>
    </w:p>
    <w:p>
      <w:pPr>
        <w:pStyle w:val="FirstParagraph"/>
      </w:pPr>
      <w:r>
        <w:t xml:space="preserve">Now let’s adjust the RM ANOVA error structure to get a RM MANOVA. The</w:t>
      </w:r>
      <w:r>
        <w:t xml:space="preserve"> </w:t>
      </w:r>
      <w:r>
        <w:rPr>
          <w:iCs/>
          <w:i/>
        </w:rPr>
        <w:t xml:space="preserve">multivariate</w:t>
      </w:r>
      <w:r>
        <w:t xml:space="preserve"> </w:t>
      </w:r>
      <w:r>
        <w:t xml:space="preserve">part of the MANOVA, has to do with relaxing the assumption on the error structure - this means more flexibility than compound symmetry.</w:t>
      </w:r>
    </w:p>
    <w:p>
      <w:pPr>
        <w:pStyle w:val="BodyText"/>
      </w:pPr>
      <w:r>
        <w:t xml:space="preserve">Here is our RM ANOVA model with time as within-person factor. The error structure is</w:t>
      </w:r>
      <w:r>
        <w:t xml:space="preserve"> </w:t>
      </w:r>
      <w:r>
        <w:rPr>
          <w:iCs/>
          <w:i/>
        </w:rPr>
        <w:t xml:space="preserve">compound symmetry with heterogeneous variances</w:t>
      </w:r>
      <w:r>
        <w:t xml:space="preserve">.</w:t>
      </w:r>
    </w:p>
    <w:p>
      <w:pPr>
        <w:pStyle w:val="SourceCode"/>
      </w:pPr>
      <w:r>
        <w:rPr>
          <w:rStyle w:val="NormalTok"/>
        </w:rPr>
        <w:t xml:space="preserve">timecathet_fit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time0),</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(timecathet_fit)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3957.31 3983.79 -1972.655</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5.971618 2.522185</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time0 </w:t>
      </w:r>
      <w:r>
        <w:br/>
      </w:r>
      <w:r>
        <w:rPr>
          <w:rStyle w:val="VerbatimChar"/>
        </w:rPr>
        <w:t xml:space="preserve">##  Parameter estimates:</w:t>
      </w:r>
      <w:r>
        <w:br/>
      </w:r>
      <w:r>
        <w:rPr>
          <w:rStyle w:val="VerbatimChar"/>
        </w:rPr>
        <w:t xml:space="preserve">##        0        1        2 </w:t>
      </w:r>
      <w:r>
        <w:br/>
      </w:r>
      <w:r>
        <w:rPr>
          <w:rStyle w:val="VerbatimChar"/>
        </w:rPr>
        <w:t xml:space="preserve">## 1.000000 1.617958 2.817727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25.211860 0.4520862 407 55.76781       0</w:t>
      </w:r>
      <w:r>
        <w:br/>
      </w:r>
      <w:r>
        <w:rPr>
          <w:rStyle w:val="VerbatimChar"/>
        </w:rPr>
        <w:t xml:space="preserve">## time0        8.461235 0.2243887 407 37.70794       0</w:t>
      </w:r>
      <w:r>
        <w:br/>
      </w:r>
      <w:r>
        <w:rPr>
          <w:rStyle w:val="VerbatimChar"/>
        </w:rPr>
        <w:t xml:space="preserve">##  Correlation: </w:t>
      </w:r>
      <w:r>
        <w:br/>
      </w:r>
      <w:r>
        <w:rPr>
          <w:rStyle w:val="VerbatimChar"/>
        </w:rPr>
        <w:t xml:space="preserve">##       (Intr)</w:t>
      </w:r>
      <w:r>
        <w:br/>
      </w:r>
      <w:r>
        <w:rPr>
          <w:rStyle w:val="VerbatimChar"/>
        </w:rPr>
        <w:t xml:space="preserve">## time0 -0.209</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-2.53134767 -0.53618240 -0.01851087  0.52803718  3.09584582 </w:t>
      </w:r>
      <w:r>
        <w:br/>
      </w:r>
      <w:r>
        <w:rPr>
          <w:rStyle w:val="VerbatimChar"/>
        </w:rPr>
        <w:t xml:space="preserve">## </w:t>
      </w:r>
      <w:r>
        <w:br/>
      </w:r>
      <w:r>
        <w:rPr>
          <w:rStyle w:val="VerbatimChar"/>
        </w:rPr>
        <w:t xml:space="preserve">## Number of Observations: 612</w:t>
      </w:r>
      <w:r>
        <w:br/>
      </w:r>
      <w:r>
        <w:rPr>
          <w:rStyle w:val="VerbatimChar"/>
        </w:rPr>
        <w:t xml:space="preserve">## Number of Groups: 204</w:t>
      </w:r>
    </w:p>
    <w:bookmarkStart w:id="292" w:name="model-implied-mean-vector-1"/>
    <w:p>
      <w:pPr>
        <w:pStyle w:val="Heading3"/>
      </w:pPr>
      <w:r>
        <w:rPr>
          <w:rStyle w:val="SectionNumber"/>
        </w:rPr>
        <w:t xml:space="preserve">10.5.1</w:t>
      </w:r>
      <w:r>
        <w:tab/>
      </w:r>
      <w:r>
        <w:t xml:space="preserve">Model-Implied Mean Vector</w:t>
      </w:r>
    </w:p>
    <w:p>
      <w:pPr>
        <w:pStyle w:val="FirstParagraph"/>
      </w:pPr>
      <w:r>
        <w:t xml:space="preserve">So what is the implied representation of the basic information</w:t>
      </w:r>
      <w:r>
        <w:t xml:space="preserve"> </w:t>
      </w:r>
      <w:r>
        <w:t xml:space="preserve">Making the implied</w:t>
      </w:r>
      <w:r>
        <w:t xml:space="preserve"> </w:t>
      </w:r>
      <w:r>
        <w:rPr>
          <w:iCs/>
          <w:i/>
        </w:rPr>
        <w:t xml:space="preserve">mean vector</w:t>
      </w:r>
      <w:r>
        <w:t xml:space="preserve">.</w:t>
      </w:r>
    </w:p>
    <w:p>
      <w:pPr>
        <w:pStyle w:val="SourceCode"/>
      </w:pPr>
      <w:r>
        <w:rPr>
          <w:rStyle w:val="FunctionTok"/>
        </w:rPr>
        <w:t xml:space="preserve">fixef</w:t>
      </w:r>
      <w:r>
        <w:rPr>
          <w:rStyle w:val="NormalTok"/>
        </w:rPr>
        <w:t xml:space="preserve">(timecathet_fit)</w:t>
      </w:r>
    </w:p>
    <w:p>
      <w:pPr>
        <w:pStyle w:val="SourceCode"/>
      </w:pPr>
      <w:r>
        <w:rPr>
          <w:rStyle w:val="VerbatimChar"/>
        </w:rPr>
        <w:t xml:space="preserve">## (Intercept)       time0 </w:t>
      </w:r>
      <w:r>
        <w:br/>
      </w:r>
      <w:r>
        <w:rPr>
          <w:rStyle w:val="VerbatimChar"/>
        </w:rPr>
        <w:t xml:space="preserve">##   25.211860    8.461235</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fixef</w:t>
      </w:r>
      <w:r>
        <w:rPr>
          <w:rStyle w:val="NormalTok"/>
        </w:rPr>
        <w:t xml:space="preserve">(timecathet_fit)[</w:t>
      </w:r>
      <w:r>
        <w:rPr>
          <w:rStyle w:val="DecValTok"/>
        </w:rPr>
        <w:t xml:space="preserve">1</w:t>
      </w:r>
      <w:r>
        <w:rPr>
          <w:rStyle w:val="NormalTok"/>
        </w:rPr>
        <w:t xml:space="preserve">], </w:t>
      </w:r>
      <w:r>
        <w:br/>
      </w:r>
      <w:r>
        <w:rPr>
          <w:rStyle w:val="NormalTok"/>
        </w:rPr>
        <w:t xml:space="preserve">    </w:t>
      </w:r>
      <w:r>
        <w:rPr>
          <w:rStyle w:val="FunctionTok"/>
        </w:rPr>
        <w:t xml:space="preserve">fixef</w:t>
      </w:r>
      <w:r>
        <w:rPr>
          <w:rStyle w:val="NormalTok"/>
        </w:rPr>
        <w:t xml:space="preserve">(timecathet_fit)[</w:t>
      </w:r>
      <w:r>
        <w:rPr>
          <w:rStyle w:val="DecValTok"/>
        </w:rPr>
        <w:t xml:space="preserve">2</w:t>
      </w:r>
      <w:r>
        <w:rPr>
          <w:rStyle w:val="NormalTok"/>
        </w:rPr>
        <w:t xml:space="preserve">], </w:t>
      </w:r>
      <w:r>
        <w:br/>
      </w:r>
      <w:r>
        <w:rPr>
          <w:rStyle w:val="NormalTok"/>
        </w:rPr>
        <w:t xml:space="preserve">    </w:t>
      </w:r>
      <w:r>
        <w:rPr>
          <w:rStyle w:val="FunctionTok"/>
        </w:rPr>
        <w:t xml:space="preserve">fixef</w:t>
      </w:r>
      <w:r>
        <w:rPr>
          <w:rStyle w:val="NormalTok"/>
        </w:rPr>
        <w:t xml:space="preserve">(timecathet_fit)[</w:t>
      </w:r>
      <w:r>
        <w:rPr>
          <w:rStyle w:val="DecValTok"/>
        </w:rPr>
        <w:t xml:space="preserve">3</w:t>
      </w:r>
      <w:r>
        <w:rPr>
          <w:rStyle w:val="NormalTok"/>
        </w:rPr>
        <w:t xml:space="preserve">]</w:t>
      </w:r>
      <w:r>
        <w:br/>
      </w:r>
      <w:r>
        <w:rPr>
          <w:rStyle w:val="NormalTok"/>
        </w:rPr>
        <w:t xml:space="preserve">    ),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25.211860</w:t>
      </w:r>
      <w:r>
        <w:br/>
      </w:r>
      <w:r>
        <w:rPr>
          <w:rStyle w:val="VerbatimChar"/>
        </w:rPr>
        <w:t xml:space="preserve">## [2,]  8.461235</w:t>
      </w:r>
      <w:r>
        <w:br/>
      </w:r>
      <w:r>
        <w:rPr>
          <w:rStyle w:val="VerbatimChar"/>
        </w:rPr>
        <w:t xml:space="preserve">## [3,]        NA</w:t>
      </w:r>
    </w:p>
    <w:p>
      <w:pPr>
        <w:pStyle w:val="FirstParagraph"/>
      </w:pPr>
      <w:r>
        <w:t xml:space="preserve">Create the model design matrix, X, for the fixed effects. In this model this is a matrix of order</w:t>
      </w:r>
      <w:r>
        <w:t xml:space="preserve"> </w:t>
      </w:r>
      <m:oMath>
        <m:r>
          <m:t>3</m:t>
        </m:r>
        <m:r>
          <m:rPr>
            <m:sty m:val="p"/>
          </m:rPr>
          <m:t>×</m:t>
        </m:r>
        <m:r>
          <m:t>3</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 [,3]</w:t>
      </w:r>
      <w:r>
        <w:br/>
      </w:r>
      <w:r>
        <w:rPr>
          <w:rStyle w:val="VerbatimChar"/>
        </w:rPr>
        <w:t xml:space="preserve">## [1,]    1    0    0</w:t>
      </w:r>
      <w:r>
        <w:br/>
      </w:r>
      <w:r>
        <w:rPr>
          <w:rStyle w:val="VerbatimChar"/>
        </w:rPr>
        <w:t xml:space="preserve">## [2,]    1    1    0</w:t>
      </w:r>
      <w:r>
        <w:br/>
      </w:r>
      <w:r>
        <w:rPr>
          <w:rStyle w:val="VerbatimChar"/>
        </w:rPr>
        <w:t xml:space="preserve">## [3,]    1    0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r>
            <m:t>0</m:t>
          </m:r>
        </m:oMath>
      </m:oMathPara>
    </w:p>
    <w:p>
      <w:pPr>
        <w:pStyle w:val="SourceCode"/>
      </w:pPr>
      <w:r>
        <w:rPr>
          <w:rStyle w:val="NormalTok"/>
        </w:rPr>
        <w:t xml:space="preserve">meanvector_timecathet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meanvector_timecathet</w:t>
      </w:r>
    </w:p>
    <w:p>
      <w:pPr>
        <w:pStyle w:val="SourceCode"/>
      </w:pPr>
      <w:r>
        <w:rPr>
          <w:rStyle w:val="VerbatimChar"/>
        </w:rPr>
        <w:t xml:space="preserve">##      [,1]</w:t>
      </w:r>
      <w:r>
        <w:br/>
      </w:r>
      <w:r>
        <w:rPr>
          <w:rStyle w:val="VerbatimChar"/>
        </w:rPr>
        <w:t xml:space="preserve">## [1,]   NA</w:t>
      </w:r>
      <w:r>
        <w:br/>
      </w:r>
      <w:r>
        <w:rPr>
          <w:rStyle w:val="VerbatimChar"/>
        </w:rPr>
        <w:t xml:space="preserve">## [2,]   NA</w:t>
      </w:r>
      <w:r>
        <w:br/>
      </w:r>
      <w:r>
        <w:rPr>
          <w:rStyle w:val="VerbatimChar"/>
        </w:rPr>
        <w:t xml:space="preserve">## [3,]   NA</w:t>
      </w:r>
    </w:p>
    <w:p>
      <w:pPr>
        <w:pStyle w:val="FirstParagraph"/>
      </w:pPr>
      <w:r>
        <w:t xml:space="preserve">See the</w:t>
      </w:r>
      <w:r>
        <w:t xml:space="preserve"> </w:t>
      </w:r>
      <w:r>
        <w:rPr>
          <w:iCs/>
          <w:i/>
        </w:rPr>
        <w:t xml:space="preserve">differences</w:t>
      </w:r>
      <w:r>
        <w:t xml:space="preserve"> </w:t>
      </w:r>
      <w:r>
        <w:t xml:space="preserve">in the means across levels of</w:t>
      </w:r>
      <w:r>
        <w:t xml:space="preserve"> </w:t>
      </w:r>
      <w:r>
        <w:rPr>
          <w:rStyle w:val="VerbatimChar"/>
        </w:rPr>
        <w:t xml:space="preserve">time0</w:t>
      </w:r>
      <w:r>
        <w:t xml:space="preserve">. This is exactly the same as in the last model</w:t>
      </w:r>
    </w:p>
    <w:bookmarkEnd w:id="292"/>
    <w:bookmarkStart w:id="293" w:name="model-implied-covariance-matrix-2"/>
    <w:p>
      <w:pPr>
        <w:pStyle w:val="Heading3"/>
      </w:pPr>
      <w:r>
        <w:rPr>
          <w:rStyle w:val="SectionNumber"/>
        </w:rPr>
        <w:t xml:space="preserve">10.5.2</w:t>
      </w:r>
      <w:r>
        <w:tab/>
      </w:r>
      <w:r>
        <w:t xml:space="preserve">Model-Implied Covariance Matrix</w:t>
      </w:r>
    </w:p>
    <w:p>
      <w:pPr>
        <w:pStyle w:val="SourceCode"/>
      </w:pPr>
      <w:r>
        <w:rPr>
          <w:rStyle w:val="CommentTok"/>
        </w:rPr>
        <w:t xml:space="preserve">#parse the between-person variances</w:t>
      </w:r>
      <w:r>
        <w:br/>
      </w: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(timecathet_fit)[</w:t>
      </w:r>
      <w:r>
        <w:rPr>
          <w:rStyle w:val="DecValTok"/>
        </w:rPr>
        <w:t xml:space="preserve">1</w:t>
      </w:r>
      <w:r>
        <w:rPr>
          <w:rStyle w:val="NormalTok"/>
        </w:rPr>
        <w:t xml:space="preserve">])),</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35.66023</w:t>
      </w:r>
    </w:p>
    <w:p>
      <w:pPr>
        <w:pStyle w:val="SourceCode"/>
      </w:pPr>
      <w:r>
        <w:rPr>
          <w:rStyle w:val="CommentTok"/>
        </w:rPr>
        <w:t xml:space="preserve">#create the model design matrix</w:t>
      </w:r>
      <w:r>
        <w:br/>
      </w: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 covariance of the between-person random effects for the three repeated measures is:</w:t>
      </w:r>
    </w:p>
    <w:p>
      <w:pPr>
        <w:pStyle w:val="SourceCode"/>
      </w:pP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35.66023 35.66023 35.66023</w:t>
      </w:r>
      <w:r>
        <w:br/>
      </w:r>
      <w:r>
        <w:rPr>
          <w:rStyle w:val="VerbatimChar"/>
        </w:rPr>
        <w:t xml:space="preserve">## [2,] 35.66023 35.66023 35.66023</w:t>
      </w:r>
      <w:r>
        <w:br/>
      </w:r>
      <w:r>
        <w:rPr>
          <w:rStyle w:val="VerbatimChar"/>
        </w:rPr>
        <w:t xml:space="preserve">## [3,] 35.66023 35.66023 35.66023</w:t>
      </w:r>
    </w:p>
    <w:p>
      <w:pPr>
        <w:pStyle w:val="FirstParagraph"/>
      </w:pPr>
      <w:r>
        <w:t xml:space="preserve">Now for the within-person residual var-cov.</w:t>
      </w:r>
    </w:p>
    <w:p>
      <w:pPr>
        <w:pStyle w:val="SourceCode"/>
      </w:pPr>
      <w:r>
        <w:rPr>
          <w:rStyle w:val="CommentTok"/>
        </w:rPr>
        <w:t xml:space="preserve">#parse the residual/"error" variance-covariance</w:t>
      </w:r>
      <w:r>
        <w:br/>
      </w:r>
      <w:r>
        <w:rPr>
          <w:rStyle w:val="NormalTok"/>
        </w:rPr>
        <w:t xml:space="preserve">sigma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(timecathet_fit)[</w:t>
      </w:r>
      <w:r>
        <w:rPr>
          <w:rStyle w:val="DecValTok"/>
        </w:rPr>
        <w:t xml:space="preserve">4</w:t>
      </w:r>
      <w:r>
        <w:rPr>
          <w:rStyle w:val="NormalTok"/>
        </w:rPr>
        <w:t xml:space="preserve">]) </w:t>
      </w:r>
      <w:r>
        <w:rPr>
          <w:rStyle w:val="CommentTok"/>
        </w:rPr>
        <w:t xml:space="preserve">#note this is standard deviation</w:t>
      </w:r>
      <w:r>
        <w:br/>
      </w:r>
      <w:r>
        <w:rPr>
          <w:rStyle w:val="NormalTok"/>
        </w:rPr>
        <w:t xml:space="preserve">sigma</w:t>
      </w:r>
    </w:p>
    <w:p>
      <w:pPr>
        <w:pStyle w:val="SourceCode"/>
      </w:pPr>
      <w:r>
        <w:rPr>
          <w:rStyle w:val="VerbatimChar"/>
        </w:rPr>
        <w:t xml:space="preserve">## [1] 2.522185</w:t>
      </w:r>
    </w:p>
    <w:p>
      <w:pPr>
        <w:pStyle w:val="FirstParagraph"/>
      </w:pPr>
      <w:r>
        <w:rPr>
          <w:bCs/>
          <w:b/>
        </w:rPr>
        <w:t xml:space="preserve">Note</w:t>
      </w:r>
      <w:r>
        <w:t xml:space="preserve">: Now we have another step due to the heterogeneous variances. We have to get the heterogeneous weights for the residual standard deviation from the</w:t>
      </w:r>
      <w:r>
        <w:t xml:space="preserve"> </w:t>
      </w:r>
      <w:r>
        <w:rPr>
          <w:rStyle w:val="VerbatimChar"/>
        </w:rPr>
        <w:t xml:space="preserve">summary(timecathet_fit)</w:t>
      </w:r>
      <w:r>
        <w:t xml:space="preserve">.</w:t>
      </w:r>
    </w:p>
    <w:p>
      <w:pPr>
        <w:pStyle w:val="SourceCode"/>
      </w:pPr>
      <w:r>
        <w:rPr>
          <w:rStyle w:val="CommentTok"/>
        </w:rPr>
        <w:t xml:space="preserve"># Variance function:</w:t>
      </w:r>
      <w:r>
        <w:br/>
      </w:r>
      <w:r>
        <w:rPr>
          <w:rStyle w:val="CommentTok"/>
        </w:rPr>
        <w:t xml:space="preserve">#   Structure: Different standard deviations per stratum</w:t>
      </w:r>
      <w:r>
        <w:br/>
      </w:r>
      <w:r>
        <w:rPr>
          <w:rStyle w:val="CommentTok"/>
        </w:rPr>
        <w:t xml:space="preserve"># Formula: ~1 | time0 </w:t>
      </w:r>
      <w:r>
        <w:br/>
      </w:r>
      <w:r>
        <w:rPr>
          <w:rStyle w:val="CommentTok"/>
        </w:rPr>
        <w:t xml:space="preserve"># Parameter estimates:</w:t>
      </w:r>
      <w:r>
        <w:br/>
      </w:r>
      <w:r>
        <w:rPr>
          <w:rStyle w:val="CommentTok"/>
        </w:rPr>
        <w:t xml:space="preserve">#        0        1        2 </w:t>
      </w:r>
      <w:r>
        <w:br/>
      </w:r>
      <w:r>
        <w:rPr>
          <w:rStyle w:val="CommentTok"/>
        </w:rPr>
        <w:t xml:space="preserve"># 1.000000 1.254186 2.341456 </w:t>
      </w:r>
    </w:p>
    <w:p>
      <w:pPr>
        <w:pStyle w:val="FirstParagraph"/>
      </w:pPr>
      <w:r>
        <w:t xml:space="preserve">Pulling from the output.</w:t>
      </w:r>
    </w:p>
    <w:p>
      <w:pPr>
        <w:pStyle w:val="SourceCode"/>
      </w:pPr>
      <w:r>
        <w:rPr>
          <w:rStyle w:val="NormalTok"/>
        </w:rPr>
        <w:t xml:space="preserve">sigmahet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diag</w:t>
      </w:r>
      <w:r>
        <w:rPr>
          <w:rStyle w:val="NormalTok"/>
        </w:rPr>
        <w:t xml:space="preserve">(</w:t>
      </w:r>
      <w:r>
        <w:rPr>
          <w:rStyle w:val="FunctionTok"/>
        </w:rPr>
        <w:t xml:space="preserve">c</w:t>
      </w:r>
      <w:r>
        <w:rPr>
          <w:rStyle w:val="NormalTok"/>
        </w:rPr>
        <w:t xml:space="preserve">(</w:t>
      </w:r>
      <w:r>
        <w:rPr>
          <w:rStyle w:val="FloatTok"/>
        </w:rPr>
        <w:t xml:space="preserve">1.000000</w:t>
      </w:r>
      <w:r>
        <w:rPr>
          <w:rStyle w:val="NormalTok"/>
        </w:rPr>
        <w:t xml:space="preserve">, </w:t>
      </w:r>
      <w:r>
        <w:rPr>
          <w:rStyle w:val="FloatTok"/>
        </w:rPr>
        <w:t xml:space="preserve">1.254186</w:t>
      </w:r>
      <w:r>
        <w:rPr>
          <w:rStyle w:val="NormalTok"/>
        </w:rPr>
        <w:t xml:space="preserve">, </w:t>
      </w:r>
      <w:r>
        <w:rPr>
          <w:rStyle w:val="FloatTok"/>
        </w:rPr>
        <w:t xml:space="preserve">2.341456</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CommentTok"/>
        </w:rPr>
        <w:t xml:space="preserve">#Calculate the implied residual error variance-covariance</w:t>
      </w:r>
      <w:r>
        <w:br/>
      </w:r>
      <w:r>
        <w:rPr>
          <w:rStyle w:val="NormalTok"/>
        </w:rPr>
        <w:t xml:space="preserve">Lambda   </w:t>
      </w:r>
      <w:r>
        <w:rPr>
          <w:rStyle w:val="OtherTok"/>
        </w:rPr>
        <w:t xml:space="preserve">&lt;-</w:t>
      </w:r>
      <w:r>
        <w:rPr>
          <w:rStyle w:val="NormalTok"/>
        </w:rPr>
        <w:t xml:space="preserve"> sigmahet</w:t>
      </w:r>
      <w:r>
        <w:rPr>
          <w:rStyle w:val="SpecialCharTok"/>
        </w:rPr>
        <w:t xml:space="preserve">^</w:t>
      </w:r>
      <w:r>
        <w:rPr>
          <w:rStyle w:val="DecValTok"/>
        </w:rPr>
        <w:t xml:space="preserve">2</w:t>
      </w:r>
      <w:r>
        <w:rPr>
          <w:rStyle w:val="NormalTok"/>
        </w:rPr>
        <w:t xml:space="preserve"> </w:t>
      </w:r>
    </w:p>
    <w:p>
      <w:pPr>
        <w:pStyle w:val="FirstParagraph"/>
      </w:pPr>
      <w:r>
        <w:t xml:space="preserve">Finally calculating the model implied between- + within var-cov structure.</w:t>
      </w:r>
    </w:p>
    <w:p>
      <w:pPr>
        <w:pStyle w:val="SourceCode"/>
      </w:pPr>
      <w:r>
        <w:rPr>
          <w:rStyle w:val="NormalTok"/>
        </w:rPr>
        <w:t xml:space="preserve">varcovmatrix_timecathet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Lambda</w:t>
      </w:r>
      <w:r>
        <w:br/>
      </w:r>
      <w:r>
        <w:rPr>
          <w:rStyle w:val="NormalTok"/>
        </w:rPr>
        <w:t xml:space="preserve">varcovmatrix_timecathet</w:t>
      </w:r>
    </w:p>
    <w:p>
      <w:pPr>
        <w:pStyle w:val="SourceCode"/>
      </w:pPr>
      <w:r>
        <w:rPr>
          <w:rStyle w:val="VerbatimChar"/>
        </w:rPr>
        <w:t xml:space="preserve">##          [,1]     [,2]     [,3]</w:t>
      </w:r>
      <w:r>
        <w:br/>
      </w:r>
      <w:r>
        <w:rPr>
          <w:rStyle w:val="VerbatimChar"/>
        </w:rPr>
        <w:t xml:space="preserve">## [1,] 42.02164 35.66023 35.66023</w:t>
      </w:r>
      <w:r>
        <w:br/>
      </w:r>
      <w:r>
        <w:rPr>
          <w:rStyle w:val="VerbatimChar"/>
        </w:rPr>
        <w:t xml:space="preserve">## [2,] 35.66023 45.66663 35.66023</w:t>
      </w:r>
      <w:r>
        <w:br/>
      </w:r>
      <w:r>
        <w:rPr>
          <w:rStyle w:val="VerbatimChar"/>
        </w:rPr>
        <w:t xml:space="preserve">## [3,] 35.66023 35.66023 70.53616</w:t>
      </w:r>
    </w:p>
    <w:p>
      <w:pPr>
        <w:pStyle w:val="FirstParagraph"/>
      </w:pPr>
      <w:r>
        <w:t xml:space="preserve">Note the</w:t>
      </w:r>
      <w:r>
        <w:t xml:space="preserve"> </w:t>
      </w:r>
      <w:r>
        <w:rPr>
          <w:iCs/>
          <w:i/>
        </w:rPr>
        <w:t xml:space="preserve">heterogeneity</w:t>
      </w:r>
      <w:r>
        <w:t xml:space="preserve"> </w:t>
      </w:r>
      <w:r>
        <w:t xml:space="preserve">we now have along the diagonal.</w:t>
      </w:r>
    </w:p>
    <w:p>
      <w:pPr>
        <w:pStyle w:val="BodyText"/>
      </w:pPr>
      <w:r>
        <w:t xml:space="preserve">Again, Let’s look at the misfit (real matrix - model implied)</w:t>
      </w:r>
    </w:p>
    <w:p>
      <w:pPr>
        <w:pStyle w:val="SourceCode"/>
      </w:pPr>
      <w:r>
        <w:rPr>
          <w:rStyle w:val="NormalTok"/>
        </w:rPr>
        <w:t xml:space="preserve">meanvector </w:t>
      </w:r>
      <w:r>
        <w:rPr>
          <w:rStyle w:val="SpecialCharTok"/>
        </w:rPr>
        <w:t xml:space="preserve">-</w:t>
      </w:r>
      <w:r>
        <w:rPr>
          <w:rStyle w:val="NormalTok"/>
        </w:rPr>
        <w:t xml:space="preserve"> meanvector_timecathet</w:t>
      </w:r>
    </w:p>
    <w:p>
      <w:pPr>
        <w:pStyle w:val="SourceCode"/>
      </w:pPr>
      <w:r>
        <w:rPr>
          <w:rStyle w:val="VerbatimChar"/>
        </w:rPr>
        <w:t xml:space="preserve">##      [,1]</w:t>
      </w:r>
      <w:r>
        <w:br/>
      </w:r>
      <w:r>
        <w:rPr>
          <w:rStyle w:val="VerbatimChar"/>
        </w:rPr>
        <w:t xml:space="preserve">## [1,]   NA</w:t>
      </w:r>
      <w:r>
        <w:br/>
      </w:r>
      <w:r>
        <w:rPr>
          <w:rStyle w:val="VerbatimChar"/>
        </w:rPr>
        <w:t xml:space="preserve">## [2,]   NA</w:t>
      </w:r>
      <w:r>
        <w:br/>
      </w:r>
      <w:r>
        <w:rPr>
          <w:rStyle w:val="VerbatimChar"/>
        </w:rPr>
        <w:t xml:space="preserve">## [3,]   NA</w:t>
      </w:r>
    </w:p>
    <w:p>
      <w:pPr>
        <w:pStyle w:val="SourceCode"/>
      </w:pPr>
      <w:r>
        <w:rPr>
          <w:rStyle w:val="NormalTok"/>
        </w:rPr>
        <w:t xml:space="preserve">varcovmatrix </w:t>
      </w:r>
      <w:r>
        <w:rPr>
          <w:rStyle w:val="SpecialCharTok"/>
        </w:rPr>
        <w:t xml:space="preserve">-</w:t>
      </w:r>
      <w:r>
        <w:rPr>
          <w:rStyle w:val="NormalTok"/>
        </w:rPr>
        <w:t xml:space="preserve"> varcovmatrix_timecathet</w:t>
      </w:r>
    </w:p>
    <w:p>
      <w:pPr>
        <w:pStyle w:val="SourceCode"/>
      </w:pPr>
      <w:r>
        <w:rPr>
          <w:rStyle w:val="VerbatimChar"/>
        </w:rPr>
        <w:t xml:space="preserve">##           verb2     verb4    verb6</w:t>
      </w:r>
      <w:r>
        <w:br/>
      </w:r>
      <w:r>
        <w:rPr>
          <w:rStyle w:val="VerbatimChar"/>
        </w:rPr>
        <w:t xml:space="preserve">## verb2 -4.733801 -1.840657 11.74466</w:t>
      </w:r>
      <w:r>
        <w:br/>
      </w:r>
      <w:r>
        <w:rPr>
          <w:rStyle w:val="VerbatimChar"/>
        </w:rPr>
        <w:t xml:space="preserve">## verb4 -1.840657  7.914078 26.59466</w:t>
      </w:r>
      <w:r>
        <w:br/>
      </w:r>
      <w:r>
        <w:rPr>
          <w:rStyle w:val="VerbatimChar"/>
        </w:rPr>
        <w:t xml:space="preserve">## verb6 11.744655 26.594661 43.20715</w:t>
      </w:r>
    </w:p>
    <w:p>
      <w:pPr>
        <w:pStyle w:val="FirstParagraph"/>
      </w:pPr>
      <w:r>
        <w:t xml:space="preserve">Getting better. Note, we can formally compare the models.</w:t>
      </w:r>
    </w:p>
    <w:p>
      <w:pPr>
        <w:pStyle w:val="SourceCode"/>
      </w:pPr>
      <w:r>
        <w:rPr>
          <w:rStyle w:val="FunctionTok"/>
        </w:rPr>
        <w:t xml:space="preserve">anova</w:t>
      </w:r>
      <w:r>
        <w:rPr>
          <w:rStyle w:val="NormalTok"/>
        </w:rPr>
        <w:t xml:space="preserve">(timecat_fit, timecathet_fit)</w:t>
      </w:r>
    </w:p>
    <w:p>
      <w:pPr>
        <w:pStyle w:val="SourceCode"/>
      </w:pPr>
      <w:r>
        <w:rPr>
          <w:rStyle w:val="VerbatimChar"/>
        </w:rPr>
        <w:t xml:space="preserve">##                Model df      AIC      BIC    logLik   Test  L.Ratio p-value</w:t>
      </w:r>
      <w:r>
        <w:br/>
      </w:r>
      <w:r>
        <w:rPr>
          <w:rStyle w:val="VerbatimChar"/>
        </w:rPr>
        <w:t xml:space="preserve">## timecat_fit        1  5 4013.176 4035.235 -2001.588                        </w:t>
      </w:r>
      <w:r>
        <w:br/>
      </w:r>
      <w:r>
        <w:rPr>
          <w:rStyle w:val="VerbatimChar"/>
        </w:rPr>
        <w:t xml:space="preserve">## timecathet_fit     2  6 3957.310 3983.790 -1972.655 1 vs 2 57.86679  &lt;.0001</w:t>
      </w:r>
    </w:p>
    <w:p>
      <w:pPr>
        <w:pStyle w:val="FirstParagraph"/>
      </w:pPr>
      <w:r>
        <w:t xml:space="preserve">Remember, the null hypothesis of the LRT states that the more constrained model provides as good a fit for the data as the less constrained model. If the null hypothesis is rejected, then the alternative, unconstrained model provides a significant improvement in fit over the smaller model. Thus, allowing for the additional heterogeneity improved our model.</w:t>
      </w:r>
    </w:p>
    <w:bookmarkEnd w:id="293"/>
    <w:bookmarkEnd w:id="294"/>
    <w:bookmarkStart w:id="330" w:name="repeated-measures-manova-unstructed"/>
    <w:p>
      <w:pPr>
        <w:pStyle w:val="Heading2"/>
      </w:pPr>
      <w:r>
        <w:rPr>
          <w:rStyle w:val="SectionNumber"/>
        </w:rPr>
        <w:t xml:space="preserve">10.6</w:t>
      </w:r>
      <w:r>
        <w:tab/>
      </w:r>
      <w:r>
        <w:t xml:space="preserve">Repeated Measures MANOVA (Unstructed)</w:t>
      </w:r>
    </w:p>
    <w:p>
      <w:pPr>
        <w:pStyle w:val="FirstParagraph"/>
      </w:pPr>
      <w:r>
        <w:t xml:space="preserve">Let’s adjust the RM MANOVA error structure to have no constraints. To do this in</w:t>
      </w:r>
      <w:r>
        <w:t xml:space="preserve"> </w:t>
      </w:r>
      <w:r>
        <w:rPr>
          <w:rStyle w:val="VerbatimChar"/>
        </w:rPr>
        <w:t xml:space="preserve">lme()</w:t>
      </w:r>
      <w:r>
        <w:t xml:space="preserve"> </w:t>
      </w:r>
      <w:r>
        <w:t xml:space="preserve">we can use the</w:t>
      </w:r>
      <w:r>
        <w:t xml:space="preserve"> </w:t>
      </w:r>
      <w:r>
        <w:rPr>
          <w:rStyle w:val="VerbatimChar"/>
        </w:rPr>
        <w:t xml:space="preserve">correlation</w:t>
      </w:r>
      <w:r>
        <w:t xml:space="preserve"> </w:t>
      </w:r>
      <w:r>
        <w:t xml:space="preserve">argument.</w:t>
      </w:r>
    </w:p>
    <w:p>
      <w:pPr>
        <w:pStyle w:val="SourceCode"/>
      </w:pPr>
      <w:r>
        <w:rPr>
          <w:rStyle w:val="NormalTok"/>
        </w:rPr>
        <w:t xml:space="preserve">timecatunst_fit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time0),</w:t>
      </w:r>
      <w:r>
        <w:br/>
      </w:r>
      <w:r>
        <w:rPr>
          <w:rStyle w:val="NormalTok"/>
        </w:rPr>
        <w:t xml:space="preserve">  </w:t>
      </w:r>
      <w:r>
        <w:rPr>
          <w:rStyle w:val="AttributeTok"/>
        </w:rPr>
        <w:t xml:space="preserve">correlation=</w:t>
      </w:r>
      <w:r>
        <w:rPr>
          <w:rStyle w:val="FunctionTok"/>
        </w:rPr>
        <w:t xml:space="preserve">corSymm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(timecatunst_fit)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3906.226 3945.947 -1944.113</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5.396122 2.989864</w:t>
      </w:r>
      <w:r>
        <w:br/>
      </w:r>
      <w:r>
        <w:rPr>
          <w:rStyle w:val="VerbatimChar"/>
        </w:rPr>
        <w:t xml:space="preserve">## </w:t>
      </w:r>
      <w:r>
        <w:br/>
      </w:r>
      <w:r>
        <w:rPr>
          <w:rStyle w:val="VerbatimChar"/>
        </w:rPr>
        <w:t xml:space="preserve">## Correlation Structure: General</w:t>
      </w:r>
      <w:r>
        <w:br/>
      </w:r>
      <w:r>
        <w:rPr>
          <w:rStyle w:val="VerbatimChar"/>
        </w:rPr>
        <w:t xml:space="preserve">##  Formula: ~1 | id </w:t>
      </w:r>
      <w:r>
        <w:br/>
      </w:r>
      <w:r>
        <w:rPr>
          <w:rStyle w:val="VerbatimChar"/>
        </w:rPr>
        <w:t xml:space="preserve">##  Parameter estimate(s):</w:t>
      </w:r>
      <w:r>
        <w:br/>
      </w:r>
      <w:r>
        <w:rPr>
          <w:rStyle w:val="VerbatimChar"/>
        </w:rPr>
        <w:t xml:space="preserve">##  Correlation: </w:t>
      </w:r>
      <w:r>
        <w:br/>
      </w:r>
      <w:r>
        <w:rPr>
          <w:rStyle w:val="VerbatimChar"/>
        </w:rPr>
        <w:t xml:space="preserve">##   1     2    </w:t>
      </w:r>
      <w:r>
        <w:br/>
      </w:r>
      <w:r>
        <w:rPr>
          <w:rStyle w:val="VerbatimChar"/>
        </w:rPr>
        <w:t xml:space="preserve">## 2 0.282      </w:t>
      </w:r>
      <w:r>
        <w:br/>
      </w:r>
      <w:r>
        <w:rPr>
          <w:rStyle w:val="VerbatimChar"/>
        </w:rPr>
        <w:t xml:space="preserve">## 3 0.710 0.686</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time0 </w:t>
      </w:r>
      <w:r>
        <w:br/>
      </w:r>
      <w:r>
        <w:rPr>
          <w:rStyle w:val="VerbatimChar"/>
        </w:rPr>
        <w:t xml:space="preserve">##  Parameter estimates:</w:t>
      </w:r>
      <w:r>
        <w:br/>
      </w:r>
      <w:r>
        <w:rPr>
          <w:rStyle w:val="VerbatimChar"/>
        </w:rPr>
        <w:t xml:space="preserve">##        0        1        2 </w:t>
      </w:r>
      <w:r>
        <w:br/>
      </w:r>
      <w:r>
        <w:rPr>
          <w:rStyle w:val="VerbatimChar"/>
        </w:rPr>
        <w:t xml:space="preserve">## 1.000000 1.665202 3.140697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24.527488 0.4049598 407 60.56771       0</w:t>
      </w:r>
      <w:r>
        <w:br/>
      </w:r>
      <w:r>
        <w:rPr>
          <w:rStyle w:val="VerbatimChar"/>
        </w:rPr>
        <w:t xml:space="preserve">## time0        8.657464 0.2504051 407 34.57384       0</w:t>
      </w:r>
      <w:r>
        <w:br/>
      </w:r>
      <w:r>
        <w:rPr>
          <w:rStyle w:val="VerbatimChar"/>
        </w:rPr>
        <w:t xml:space="preserve">##  Correlation: </w:t>
      </w:r>
      <w:r>
        <w:br/>
      </w:r>
      <w:r>
        <w:rPr>
          <w:rStyle w:val="VerbatimChar"/>
        </w:rPr>
        <w:t xml:space="preserve">##       (Intr)</w:t>
      </w:r>
      <w:r>
        <w:br/>
      </w:r>
      <w:r>
        <w:rPr>
          <w:rStyle w:val="VerbatimChar"/>
        </w:rPr>
        <w:t xml:space="preserve">## time0 0.138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-2.15515157 -0.44689483  0.08324398  0.70545373  3.17592136 </w:t>
      </w:r>
      <w:r>
        <w:br/>
      </w:r>
      <w:r>
        <w:rPr>
          <w:rStyle w:val="VerbatimChar"/>
        </w:rPr>
        <w:t xml:space="preserve">## </w:t>
      </w:r>
      <w:r>
        <w:br/>
      </w:r>
      <w:r>
        <w:rPr>
          <w:rStyle w:val="VerbatimChar"/>
        </w:rPr>
        <w:t xml:space="preserve">## Number of Observations: 612</w:t>
      </w:r>
      <w:r>
        <w:br/>
      </w:r>
      <w:r>
        <w:rPr>
          <w:rStyle w:val="VerbatimChar"/>
        </w:rPr>
        <w:t xml:space="preserve">## Number of Groups: 204</w:t>
      </w:r>
    </w:p>
    <w:bookmarkStart w:id="295" w:name="model-implied-mean-vector-2"/>
    <w:p>
      <w:pPr>
        <w:pStyle w:val="Heading3"/>
      </w:pPr>
      <w:r>
        <w:rPr>
          <w:rStyle w:val="SectionNumber"/>
        </w:rPr>
        <w:t xml:space="preserve">10.6.1</w:t>
      </w:r>
      <w:r>
        <w:tab/>
      </w:r>
      <w:r>
        <w:t xml:space="preserve">Model-Implied Mean Vector</w:t>
      </w:r>
    </w:p>
    <w:p>
      <w:pPr>
        <w:pStyle w:val="FirstParagraph"/>
      </w:pPr>
      <w:r>
        <w:t xml:space="preserve">There will be no differences in the model implied mean vector in this model.</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fixef</w:t>
      </w:r>
      <w:r>
        <w:rPr>
          <w:rStyle w:val="NormalTok"/>
        </w:rPr>
        <w:t xml:space="preserve">(timecatunst_fit),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p>
    <w:p>
      <w:pPr>
        <w:pStyle w:val="SourceCode"/>
      </w:pPr>
      <w:r>
        <w:rPr>
          <w:rStyle w:val="VerbatimChar"/>
        </w:rPr>
        <w:t xml:space="preserve">## Warning in matrix(fixef(timecatunst_fit), nrow = 3, ncol = 1): data length [2]</w:t>
      </w:r>
      <w:r>
        <w:br/>
      </w:r>
      <w:r>
        <w:rPr>
          <w:rStyle w:val="VerbatimChar"/>
        </w:rPr>
        <w:t xml:space="preserve">## is not a sub-multiple or multiple of the number of rows [3]</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NormalTok"/>
        </w:rPr>
        <w:t xml:space="preserve">meanvector_timecatunst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meanvector_timecatunst</w:t>
      </w:r>
    </w:p>
    <w:p>
      <w:pPr>
        <w:pStyle w:val="SourceCode"/>
      </w:pPr>
      <w:r>
        <w:rPr>
          <w:rStyle w:val="VerbatimChar"/>
        </w:rPr>
        <w:t xml:space="preserve">##          [,1]</w:t>
      </w:r>
      <w:r>
        <w:br/>
      </w:r>
      <w:r>
        <w:rPr>
          <w:rStyle w:val="VerbatimChar"/>
        </w:rPr>
        <w:t xml:space="preserve">## [1,] 24.52749</w:t>
      </w:r>
      <w:r>
        <w:br/>
      </w:r>
      <w:r>
        <w:rPr>
          <w:rStyle w:val="VerbatimChar"/>
        </w:rPr>
        <w:t xml:space="preserve">## [2,] 33.18495</w:t>
      </w:r>
      <w:r>
        <w:br/>
      </w:r>
      <w:r>
        <w:rPr>
          <w:rStyle w:val="VerbatimChar"/>
        </w:rPr>
        <w:t xml:space="preserve">## [3,] 49.05498</w:t>
      </w:r>
    </w:p>
    <w:bookmarkEnd w:id="295"/>
    <w:bookmarkStart w:id="329" w:name="model-implied-covariance-matrix-3"/>
    <w:p>
      <w:pPr>
        <w:pStyle w:val="Heading3"/>
      </w:pPr>
      <w:r>
        <w:rPr>
          <w:rStyle w:val="SectionNumber"/>
        </w:rPr>
        <w:t xml:space="preserve">10.6.2</w:t>
      </w:r>
      <w:r>
        <w:tab/>
      </w:r>
      <w:r>
        <w:t xml:space="preserve">Model-Implied Covariance Matrix</w:t>
      </w:r>
    </w:p>
    <w:p>
      <w:pPr>
        <w:pStyle w:val="FirstParagraph"/>
      </w:pPr>
      <w:r>
        <w:t xml:space="preserve">Again, we start with the between-part of our model.</w:t>
      </w:r>
    </w:p>
    <w:p>
      <w:pPr>
        <w:pStyle w:val="SourceCode"/>
      </w:pPr>
      <w:r>
        <w:rPr>
          <w:rStyle w:val="CommentTok"/>
        </w:rPr>
        <w:t xml:space="preserve">#parsing the model variances &amp; covariances</w:t>
      </w:r>
      <w:r>
        <w:br/>
      </w:r>
      <w:r>
        <w:rPr>
          <w:rStyle w:val="FunctionTok"/>
        </w:rPr>
        <w:t xml:space="preserve">VarCorr</w:t>
      </w:r>
      <w:r>
        <w:rPr>
          <w:rStyle w:val="NormalTok"/>
        </w:rPr>
        <w:t xml:space="preserve">(timecatunst_fit)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29.118131 5.396122</w:t>
      </w:r>
      <w:r>
        <w:br/>
      </w:r>
      <w:r>
        <w:rPr>
          <w:rStyle w:val="VerbatimChar"/>
        </w:rPr>
        <w:t xml:space="preserve">## Residual     8.939287 2.989864</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(timecatunst_fit)[</w:t>
      </w:r>
      <w:r>
        <w:rPr>
          <w:rStyle w:val="DecValTok"/>
        </w:rPr>
        <w:t xml:space="preserve">1</w:t>
      </w:r>
      <w:r>
        <w:rPr>
          <w:rStyle w:val="NormalTok"/>
        </w:rPr>
        <w:t xml:space="preserve">])),</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29.11813 29.11813 29.11813</w:t>
      </w:r>
      <w:r>
        <w:br/>
      </w:r>
      <w:r>
        <w:rPr>
          <w:rStyle w:val="VerbatimChar"/>
        </w:rPr>
        <w:t xml:space="preserve">## [2,] 29.11813 29.11813 29.11813</w:t>
      </w:r>
      <w:r>
        <w:br/>
      </w:r>
      <w:r>
        <w:rPr>
          <w:rStyle w:val="VerbatimChar"/>
        </w:rPr>
        <w:t xml:space="preserve">## [3,] 29.11813 29.11813 29.11813</w:t>
      </w:r>
    </w:p>
    <w:p>
      <w:pPr>
        <w:pStyle w:val="FirstParagraph"/>
      </w:pPr>
      <w:r>
        <w:t xml:space="preserve">Now it gets a bit more complicated, because we have a fully unstructured matrix for the within-person residual variance-covariance.</w:t>
      </w:r>
    </w:p>
    <w:p>
      <w:pPr>
        <w:pStyle w:val="SourceCode"/>
      </w:pPr>
      <w:r>
        <w:rPr>
          <w:rStyle w:val="CommentTok"/>
        </w:rPr>
        <w:t xml:space="preserve">#parse the residual/"error" variance-covariance</w:t>
      </w:r>
      <w:r>
        <w:br/>
      </w:r>
      <w:r>
        <w:rPr>
          <w:rStyle w:val="NormalTok"/>
        </w:rPr>
        <w:t xml:space="preserve">sigma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(timecatunst_fit)[</w:t>
      </w:r>
      <w:r>
        <w:rPr>
          <w:rStyle w:val="DecValTok"/>
        </w:rPr>
        <w:t xml:space="preserve">4</w:t>
      </w:r>
      <w:r>
        <w:rPr>
          <w:rStyle w:val="NormalTok"/>
        </w:rPr>
        <w:t xml:space="preserve">]) </w:t>
      </w:r>
      <w:r>
        <w:rPr>
          <w:rStyle w:val="CommentTok"/>
        </w:rPr>
        <w:t xml:space="preserve">#note this is standard deviation</w:t>
      </w:r>
      <w:r>
        <w:br/>
      </w:r>
      <w:r>
        <w:br/>
      </w:r>
      <w:r>
        <w:rPr>
          <w:rStyle w:val="CommentTok"/>
        </w:rPr>
        <w:t xml:space="preserve">#From the summary(timecatunst_fit) above</w:t>
      </w:r>
      <w:r>
        <w:br/>
      </w:r>
      <w:r>
        <w:rPr>
          <w:rStyle w:val="CommentTok"/>
        </w:rPr>
        <w:t xml:space="preserve">#  Variance function:</w:t>
      </w:r>
      <w:r>
        <w:br/>
      </w:r>
      <w:r>
        <w:rPr>
          <w:rStyle w:val="CommentTok"/>
        </w:rPr>
        <w:t xml:space="preserve">#   Structure: Different standard deviations per stratum</w:t>
      </w:r>
      <w:r>
        <w:br/>
      </w:r>
      <w:r>
        <w:rPr>
          <w:rStyle w:val="CommentTok"/>
        </w:rPr>
        <w:t xml:space="preserve"># Formula: ~1 | time0 </w:t>
      </w:r>
      <w:r>
        <w:br/>
      </w:r>
      <w:r>
        <w:rPr>
          <w:rStyle w:val="CommentTok"/>
        </w:rPr>
        <w:t xml:space="preserve"># Parameter estimates:</w:t>
      </w:r>
      <w:r>
        <w:br/>
      </w:r>
      <w:r>
        <w:rPr>
          <w:rStyle w:val="CommentTok"/>
        </w:rPr>
        <w:t xml:space="preserve">#        0        1        2 </w:t>
      </w:r>
      <w:r>
        <w:br/>
      </w:r>
      <w:r>
        <w:rPr>
          <w:rStyle w:val="CommentTok"/>
        </w:rPr>
        <w:t xml:space="preserve"># 1.000000 1.827573 3.461330 </w:t>
      </w:r>
      <w:r>
        <w:br/>
      </w:r>
      <w:r>
        <w:rPr>
          <w:rStyle w:val="NormalTok"/>
        </w:rPr>
        <w:t xml:space="preserve">sigmaunst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diag</w:t>
      </w:r>
      <w:r>
        <w:rPr>
          <w:rStyle w:val="NormalTok"/>
        </w:rPr>
        <w:t xml:space="preserve">(</w:t>
      </w:r>
      <w:r>
        <w:rPr>
          <w:rStyle w:val="FunctionTok"/>
        </w:rPr>
        <w:t xml:space="preserve">c</w:t>
      </w:r>
      <w:r>
        <w:rPr>
          <w:rStyle w:val="NormalTok"/>
        </w:rPr>
        <w:t xml:space="preserve">(</w:t>
      </w:r>
      <w:r>
        <w:rPr>
          <w:rStyle w:val="FloatTok"/>
        </w:rPr>
        <w:t xml:space="preserve">1.000000</w:t>
      </w:r>
      <w:r>
        <w:rPr>
          <w:rStyle w:val="NormalTok"/>
        </w:rPr>
        <w:t xml:space="preserve">, </w:t>
      </w:r>
      <w:r>
        <w:rPr>
          <w:rStyle w:val="FloatTok"/>
        </w:rPr>
        <w:t xml:space="preserve">1.827573</w:t>
      </w:r>
      <w:r>
        <w:rPr>
          <w:rStyle w:val="NormalTok"/>
        </w:rPr>
        <w:t xml:space="preserve">, </w:t>
      </w:r>
      <w:r>
        <w:rPr>
          <w:rStyle w:val="FloatTok"/>
        </w:rPr>
        <w:t xml:space="preserve">3.461330</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br/>
      </w:r>
      <w:r>
        <w:rPr>
          <w:rStyle w:val="CommentTok"/>
        </w:rPr>
        <w:t xml:space="preserve">#From the summary(timecatunst_fit) above</w:t>
      </w:r>
      <w:r>
        <w:br/>
      </w:r>
      <w:r>
        <w:rPr>
          <w:rStyle w:val="CommentTok"/>
        </w:rPr>
        <w:t xml:space="preserve"># Correlation Structure: General</w:t>
      </w:r>
      <w:r>
        <w:br/>
      </w:r>
      <w:r>
        <w:rPr>
          <w:rStyle w:val="CommentTok"/>
        </w:rPr>
        <w:t xml:space="preserve"># Formula: ~1 | id </w:t>
      </w:r>
      <w:r>
        <w:br/>
      </w:r>
      <w:r>
        <w:rPr>
          <w:rStyle w:val="CommentTok"/>
        </w:rPr>
        <w:t xml:space="preserve"># Parameter estimate(s):</w:t>
      </w:r>
      <w:r>
        <w:br/>
      </w:r>
      <w:r>
        <w:rPr>
          <w:rStyle w:val="CommentTok"/>
        </w:rPr>
        <w:t xml:space="preserve">#   Correlation: </w:t>
      </w:r>
      <w:r>
        <w:br/>
      </w:r>
      <w:r>
        <w:rPr>
          <w:rStyle w:val="CommentTok"/>
        </w:rPr>
        <w:t xml:space="preserve">#   1     2    </w:t>
      </w:r>
      <w:r>
        <w:br/>
      </w:r>
      <w:r>
        <w:rPr>
          <w:rStyle w:val="CommentTok"/>
        </w:rPr>
        <w:t xml:space="preserve"># 2 0.275      </w:t>
      </w:r>
      <w:r>
        <w:br/>
      </w:r>
      <w:r>
        <w:rPr>
          <w:rStyle w:val="CommentTok"/>
        </w:rPr>
        <w:t xml:space="preserve"># 3 0.709 0.725</w:t>
      </w:r>
      <w:r>
        <w:br/>
      </w:r>
      <w:r>
        <w:rPr>
          <w:rStyle w:val="NormalTok"/>
        </w:rPr>
        <w:t xml:space="preserve">cormatrixunst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loatTok"/>
        </w:rPr>
        <w:t xml:space="preserve">1.000</w:t>
      </w:r>
      <w:r>
        <w:rPr>
          <w:rStyle w:val="NormalTok"/>
        </w:rPr>
        <w:t xml:space="preserve">, </w:t>
      </w:r>
      <w:r>
        <w:rPr>
          <w:rStyle w:val="FloatTok"/>
        </w:rPr>
        <w:t xml:space="preserve">0.275</w:t>
      </w:r>
      <w:r>
        <w:rPr>
          <w:rStyle w:val="NormalTok"/>
        </w:rPr>
        <w:t xml:space="preserve">, </w:t>
      </w:r>
      <w:r>
        <w:rPr>
          <w:rStyle w:val="FloatTok"/>
        </w:rPr>
        <w:t xml:space="preserve">0.709</w:t>
      </w:r>
      <w:r>
        <w:rPr>
          <w:rStyle w:val="NormalTok"/>
        </w:rPr>
        <w:t xml:space="preserve">,</w:t>
      </w:r>
      <w:r>
        <w:br/>
      </w:r>
      <w:r>
        <w:rPr>
          <w:rStyle w:val="NormalTok"/>
        </w:rPr>
        <w:t xml:space="preserve">                          </w:t>
      </w:r>
      <w:r>
        <w:rPr>
          <w:rStyle w:val="FloatTok"/>
        </w:rPr>
        <w:t xml:space="preserve">0.275</w:t>
      </w:r>
      <w:r>
        <w:rPr>
          <w:rStyle w:val="NormalTok"/>
        </w:rPr>
        <w:t xml:space="preserve">, </w:t>
      </w:r>
      <w:r>
        <w:rPr>
          <w:rStyle w:val="FloatTok"/>
        </w:rPr>
        <w:t xml:space="preserve">1.000</w:t>
      </w:r>
      <w:r>
        <w:rPr>
          <w:rStyle w:val="NormalTok"/>
        </w:rPr>
        <w:t xml:space="preserve">, </w:t>
      </w:r>
      <w:r>
        <w:rPr>
          <w:rStyle w:val="FloatTok"/>
        </w:rPr>
        <w:t xml:space="preserve">0.725</w:t>
      </w:r>
      <w:r>
        <w:rPr>
          <w:rStyle w:val="NormalTok"/>
        </w:rPr>
        <w:t xml:space="preserve">,</w:t>
      </w:r>
      <w:r>
        <w:br/>
      </w:r>
      <w:r>
        <w:rPr>
          <w:rStyle w:val="NormalTok"/>
        </w:rPr>
        <w:t xml:space="preserve">                          </w:t>
      </w:r>
      <w:r>
        <w:rPr>
          <w:rStyle w:val="FloatTok"/>
        </w:rPr>
        <w:t xml:space="preserve">0.709</w:t>
      </w:r>
      <w:r>
        <w:rPr>
          <w:rStyle w:val="NormalTok"/>
        </w:rPr>
        <w:t xml:space="preserve">, </w:t>
      </w:r>
      <w:r>
        <w:rPr>
          <w:rStyle w:val="FloatTok"/>
        </w:rPr>
        <w:t xml:space="preserve">0.725</w:t>
      </w:r>
      <w:r>
        <w:rPr>
          <w:rStyle w:val="NormalTok"/>
        </w:rPr>
        <w:t xml:space="preserve">, </w:t>
      </w:r>
      <w:r>
        <w:rPr>
          <w:rStyle w:val="FloatTok"/>
        </w:rPr>
        <w:t xml:space="preserve">1.000</w:t>
      </w:r>
      <w:r>
        <w:rPr>
          <w:rStyle w:val="NormalTok"/>
        </w:rPr>
        <w:t xml:space="preserve">),</w:t>
      </w:r>
      <w:r>
        <w:br/>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br/>
      </w:r>
      <w:r>
        <w:rPr>
          <w:rStyle w:val="CommentTok"/>
        </w:rPr>
        <w:t xml:space="preserve">#Pre and post multiply by SDs to convert Correlation matrix into</w:t>
      </w:r>
      <w:r>
        <w:br/>
      </w:r>
      <w:r>
        <w:rPr>
          <w:rStyle w:val="CommentTok"/>
        </w:rPr>
        <w:t xml:space="preserve">#Covariance matrix</w:t>
      </w:r>
      <w:r>
        <w:br/>
      </w:r>
      <w:r>
        <w:rPr>
          <w:rStyle w:val="NormalTok"/>
        </w:rPr>
        <w:t xml:space="preserve">covresidunst </w:t>
      </w:r>
      <w:r>
        <w:rPr>
          <w:rStyle w:val="OtherTok"/>
        </w:rPr>
        <w:t xml:space="preserve">&lt;-</w:t>
      </w:r>
      <w:r>
        <w:rPr>
          <w:rStyle w:val="NormalTok"/>
        </w:rPr>
        <w:t xml:space="preserve"> sigmaunst </w:t>
      </w:r>
      <w:r>
        <w:rPr>
          <w:rStyle w:val="SpecialCharTok"/>
        </w:rPr>
        <w:t xml:space="preserve">%*%</w:t>
      </w:r>
      <w:r>
        <w:rPr>
          <w:rStyle w:val="NormalTok"/>
        </w:rPr>
        <w:t xml:space="preserve"> cormatrixunst </w:t>
      </w:r>
      <w:r>
        <w:rPr>
          <w:rStyle w:val="SpecialCharTok"/>
        </w:rPr>
        <w:t xml:space="preserve">%*%</w:t>
      </w:r>
      <w:r>
        <w:rPr>
          <w:rStyle w:val="NormalTok"/>
        </w:rPr>
        <w:t xml:space="preserve"> </w:t>
      </w:r>
      <w:r>
        <w:rPr>
          <w:rStyle w:val="FunctionTok"/>
        </w:rPr>
        <w:t xml:space="preserve">t</w:t>
      </w:r>
      <w:r>
        <w:rPr>
          <w:rStyle w:val="NormalTok"/>
        </w:rPr>
        <w:t xml:space="preserve">(sigmaunst)</w:t>
      </w:r>
      <w:r>
        <w:br/>
      </w:r>
      <w:r>
        <w:rPr>
          <w:rStyle w:val="NormalTok"/>
        </w:rPr>
        <w:t xml:space="preserve">covresidunst</w:t>
      </w:r>
    </w:p>
    <w:p>
      <w:pPr>
        <w:pStyle w:val="SourceCode"/>
      </w:pPr>
      <w:r>
        <w:rPr>
          <w:rStyle w:val="VerbatimChar"/>
        </w:rPr>
        <w:t xml:space="preserve">##           [,1]     [,2]      [,3]</w:t>
      </w:r>
      <w:r>
        <w:br/>
      </w:r>
      <w:r>
        <w:rPr>
          <w:rStyle w:val="VerbatimChar"/>
        </w:rPr>
        <w:t xml:space="preserve">## [1,]  8.939287  4.49273  21.93775</w:t>
      </w:r>
      <w:r>
        <w:br/>
      </w:r>
      <w:r>
        <w:rPr>
          <w:rStyle w:val="VerbatimChar"/>
        </w:rPr>
        <w:t xml:space="preserve">## [2,]  4.492730 29.85742  40.99762</w:t>
      </w:r>
      <w:r>
        <w:br/>
      </w:r>
      <w:r>
        <w:rPr>
          <w:rStyle w:val="VerbatimChar"/>
        </w:rPr>
        <w:t xml:space="preserve">## [3,] 21.937751 40.99762 107.09985</w:t>
      </w:r>
    </w:p>
    <w:p>
      <w:pPr>
        <w:pStyle w:val="FirstParagraph"/>
      </w:pPr>
      <w:r>
        <w:t xml:space="preserve">Finally, calculate the implied between- + within-person variance-covariances</w:t>
      </w:r>
    </w:p>
    <w:p>
      <w:pPr>
        <w:pStyle w:val="SourceCode"/>
      </w:pPr>
      <w:r>
        <w:rPr>
          <w:rStyle w:val="NormalTok"/>
        </w:rPr>
        <w:t xml:space="preserve">varcovmatrix_timecatunst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covresidunst</w:t>
      </w:r>
      <w:r>
        <w:br/>
      </w:r>
      <w:r>
        <w:rPr>
          <w:rStyle w:val="NormalTok"/>
        </w:rPr>
        <w:t xml:space="preserve">varcovmatrix_timecatunst</w:t>
      </w:r>
    </w:p>
    <w:p>
      <w:pPr>
        <w:pStyle w:val="SourceCode"/>
      </w:pPr>
      <w:r>
        <w:rPr>
          <w:rStyle w:val="VerbatimChar"/>
        </w:rPr>
        <w:t xml:space="preserve">##          [,1]     [,2]      [,3]</w:t>
      </w:r>
      <w:r>
        <w:br/>
      </w:r>
      <w:r>
        <w:rPr>
          <w:rStyle w:val="VerbatimChar"/>
        </w:rPr>
        <w:t xml:space="preserve">## [1,] 38.05742 33.61086  51.05588</w:t>
      </w:r>
      <w:r>
        <w:br/>
      </w:r>
      <w:r>
        <w:rPr>
          <w:rStyle w:val="VerbatimChar"/>
        </w:rPr>
        <w:t xml:space="preserve">## [2,] 33.61086 58.97555  70.11575</w:t>
      </w:r>
      <w:r>
        <w:br/>
      </w:r>
      <w:r>
        <w:rPr>
          <w:rStyle w:val="VerbatimChar"/>
        </w:rPr>
        <w:t xml:space="preserve">## [3,] 51.05588 70.11575 136.21799</w:t>
      </w:r>
    </w:p>
    <w:p>
      <w:pPr>
        <w:pStyle w:val="FirstParagraph"/>
      </w:pPr>
      <w:r>
        <w:t xml:space="preserve">Let’s look at the misfit (real matrix - model implied).</w:t>
      </w:r>
    </w:p>
    <w:p>
      <w:pPr>
        <w:pStyle w:val="SourceCode"/>
      </w:pPr>
      <w:r>
        <w:rPr>
          <w:rStyle w:val="NormalTok"/>
        </w:rPr>
        <w:t xml:space="preserve">meanvector </w:t>
      </w:r>
      <w:r>
        <w:rPr>
          <w:rStyle w:val="SpecialCharTok"/>
        </w:rPr>
        <w:t xml:space="preserve">-</w:t>
      </w:r>
      <w:r>
        <w:rPr>
          <w:rStyle w:val="NormalTok"/>
        </w:rPr>
        <w:t xml:space="preserve"> meanvector_timecatunst</w:t>
      </w:r>
    </w:p>
    <w:p>
      <w:pPr>
        <w:pStyle w:val="SourceCode"/>
      </w:pPr>
      <w:r>
        <w:rPr>
          <w:rStyle w:val="VerbatimChar"/>
        </w:rPr>
        <w:t xml:space="preserve">##            [,1]</w:t>
      </w:r>
      <w:r>
        <w:br/>
      </w:r>
      <w:r>
        <w:rPr>
          <w:rStyle w:val="VerbatimChar"/>
        </w:rPr>
        <w:t xml:space="preserve">## [1,]  0.8878550</w:t>
      </w:r>
      <w:r>
        <w:br/>
      </w:r>
      <w:r>
        <w:rPr>
          <w:rStyle w:val="VerbatimChar"/>
        </w:rPr>
        <w:t xml:space="preserve">## [2,] -0.5772067</w:t>
      </w:r>
      <w:r>
        <w:br/>
      </w:r>
      <w:r>
        <w:rPr>
          <w:rStyle w:val="VerbatimChar"/>
        </w:rPr>
        <w:t xml:space="preserve">## [3,] -5.3050743</w:t>
      </w:r>
    </w:p>
    <w:p>
      <w:pPr>
        <w:pStyle w:val="SourceCode"/>
      </w:pPr>
      <w:r>
        <w:rPr>
          <w:rStyle w:val="NormalTok"/>
        </w:rPr>
        <w:t xml:space="preserve">varcovmatrix </w:t>
      </w:r>
      <w:r>
        <w:rPr>
          <w:rStyle w:val="SpecialCharTok"/>
        </w:rPr>
        <w:t xml:space="preserve">-</w:t>
      </w:r>
      <w:r>
        <w:rPr>
          <w:rStyle w:val="NormalTok"/>
        </w:rPr>
        <w:t xml:space="preserve"> varcovmatrix_timecatunst</w:t>
      </w:r>
    </w:p>
    <w:p>
      <w:pPr>
        <w:pStyle w:val="SourceCode"/>
      </w:pPr>
      <w:r>
        <w:rPr>
          <w:rStyle w:val="VerbatimChar"/>
        </w:rPr>
        <w:t xml:space="preserve">##           verb2     verb4     verb6</w:t>
      </w:r>
      <w:r>
        <w:br/>
      </w:r>
      <w:r>
        <w:rPr>
          <w:rStyle w:val="VerbatimChar"/>
        </w:rPr>
        <w:t xml:space="preserve">## verb2 -0.769575  0.208709  -3.65100</w:t>
      </w:r>
      <w:r>
        <w:br/>
      </w:r>
      <w:r>
        <w:rPr>
          <w:rStyle w:val="VerbatimChar"/>
        </w:rPr>
        <w:t xml:space="preserve">## verb4  0.208709 -5.394852  -7.86086</w:t>
      </w:r>
      <w:r>
        <w:br/>
      </w:r>
      <w:r>
        <w:rPr>
          <w:rStyle w:val="VerbatimChar"/>
        </w:rPr>
        <w:t xml:space="preserve">## verb6 -3.651000 -7.860860 -22.47467</w:t>
      </w:r>
    </w:p>
    <w:p>
      <w:pPr>
        <w:pStyle w:val="FirstParagraph"/>
      </w:pPr>
      <w:r>
        <w:t xml:space="preserve">It appears we have fully reproduced our observed data. We can formally test the improvement of this model using the</w:t>
      </w:r>
      <w:r>
        <w:t xml:space="preserve"> </w:t>
      </w:r>
      <w:r>
        <w:rPr>
          <w:rStyle w:val="VerbatimChar"/>
        </w:rPr>
        <w:t xml:space="preserve">anove()</w:t>
      </w:r>
      <w:r>
        <w:t xml:space="preserve"> </w:t>
      </w:r>
      <w:r>
        <w:t xml:space="preserve">function.</w:t>
      </w:r>
    </w:p>
    <w:p>
      <w:pPr>
        <w:pStyle w:val="SourceCode"/>
      </w:pPr>
      <w:r>
        <w:rPr>
          <w:rStyle w:val="FunctionTok"/>
        </w:rPr>
        <w:t xml:space="preserve">anova</w:t>
      </w:r>
      <w:r>
        <w:rPr>
          <w:rStyle w:val="NormalTok"/>
        </w:rPr>
        <w:t xml:space="preserve">(timecathet_fit, timecatunst_fit)</w:t>
      </w:r>
    </w:p>
    <w:p>
      <w:pPr>
        <w:pStyle w:val="SourceCode"/>
      </w:pPr>
      <w:r>
        <w:rPr>
          <w:rStyle w:val="VerbatimChar"/>
        </w:rPr>
        <w:t xml:space="preserve">##                 Model df      AIC      BIC    logLik   Test  L.Ratio p-value</w:t>
      </w:r>
      <w:r>
        <w:br/>
      </w:r>
      <w:r>
        <w:rPr>
          <w:rStyle w:val="VerbatimChar"/>
        </w:rPr>
        <w:t xml:space="preserve">## timecathet_fit      1  6 3957.310 3983.790 -1972.655                        </w:t>
      </w:r>
      <w:r>
        <w:br/>
      </w:r>
      <w:r>
        <w:rPr>
          <w:rStyle w:val="VerbatimChar"/>
        </w:rPr>
        <w:t xml:space="preserve">## timecatunst_fit     2  9 3906.226 3945.947 -1944.113 1 vs 2 57.08328  &lt;.0001</w:t>
      </w:r>
    </w:p>
    <w:bookmarkStart w:id="328" w:name="refs"/>
    <w:bookmarkStart w:id="297"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296">
        <w:r>
          <w:rPr>
            <w:rStyle w:val="Hyperlink"/>
          </w:rPr>
          <w:t xml:space="preserve">https://CRAN.R-project.org/package=marginaleffects</w:t>
        </w:r>
      </w:hyperlink>
      <w:r>
        <w:t xml:space="preserve">.</w:t>
      </w:r>
    </w:p>
    <w:bookmarkEnd w:id="297"/>
    <w:bookmarkStart w:id="299" w:name="ref-cronbach1970a"/>
    <w:p>
      <w:pPr>
        <w:pStyle w:val="Bibliography"/>
      </w:pPr>
      <w:r>
        <w:t xml:space="preserve">Cronbach, Lee J., and Lita Furby. 1970.</w:t>
      </w:r>
      <w:r>
        <w:t xml:space="preserve"> </w:t>
      </w:r>
      <w:r>
        <w:t xml:space="preserve">“How We Should Measure "Change":</w:t>
      </w:r>
      <w:r>
        <w:t xml:space="preserve"> </w:t>
      </w:r>
      <w:r>
        <w:t xml:space="preserve">Or</w:t>
      </w:r>
      <w:r>
        <w:t xml:space="preserve"> </w:t>
      </w:r>
      <w:r>
        <w:t xml:space="preserve">Should We?”</w:t>
      </w:r>
      <w:r>
        <w:t xml:space="preserve"> </w:t>
      </w:r>
      <w:r>
        <w:rPr>
          <w:iCs/>
          <w:i/>
        </w:rPr>
        <w:t xml:space="preserve">Psychological Bulletin</w:t>
      </w:r>
      <w:r>
        <w:t xml:space="preserve"> </w:t>
      </w:r>
      <w:r>
        <w:t xml:space="preserve">74 (1): 68–80.</w:t>
      </w:r>
      <w:r>
        <w:t xml:space="preserve"> </w:t>
      </w:r>
      <w:hyperlink r:id="rId298">
        <w:r>
          <w:rPr>
            <w:rStyle w:val="Hyperlink"/>
          </w:rPr>
          <w:t xml:space="preserve">https://doi.org/10.1037/h0029382</w:t>
        </w:r>
      </w:hyperlink>
      <w:r>
        <w:t xml:space="preserve">.</w:t>
      </w:r>
    </w:p>
    <w:bookmarkEnd w:id="299"/>
    <w:bookmarkStart w:id="301"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300">
        <w:r>
          <w:rPr>
            <w:rStyle w:val="Hyperlink"/>
          </w:rPr>
          <w:t xml:space="preserve">https://doi.org/10.1177/0003122415619617</w:t>
        </w:r>
      </w:hyperlink>
      <w:r>
        <w:t xml:space="preserve">.</w:t>
      </w:r>
    </w:p>
    <w:bookmarkEnd w:id="301"/>
    <w:bookmarkStart w:id="303"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02">
        <w:r>
          <w:rPr>
            <w:rStyle w:val="Hyperlink"/>
          </w:rPr>
          <w:t xml:space="preserve">https://socialsciences.mcmaster.ca/jfox/Books/Companion/</w:t>
        </w:r>
      </w:hyperlink>
      <w:r>
        <w:t xml:space="preserve">.</w:t>
      </w:r>
    </w:p>
    <w:bookmarkEnd w:id="303"/>
    <w:bookmarkStart w:id="305" w:name="ref-maccallum1993"/>
    <w:p>
      <w:pPr>
        <w:pStyle w:val="Bibliography"/>
      </w:pPr>
      <w:r>
        <w:t xml:space="preserve">MacCallum, Robert C., Duane T. Wegener, Bert N. Uchino, and Leandre R. Fabrigar. 1993.</w:t>
      </w:r>
      <w:r>
        <w:t xml:space="preserve"> </w:t>
      </w:r>
      <w:r>
        <w:t xml:space="preserve">“The Problem of Equivalent Models in Applications of Covariance Structure Analysis.”</w:t>
      </w:r>
      <w:r>
        <w:t xml:space="preserve"> </w:t>
      </w:r>
      <w:r>
        <w:rPr>
          <w:iCs/>
          <w:i/>
        </w:rPr>
        <w:t xml:space="preserve">Psychological Bulletin</w:t>
      </w:r>
      <w:r>
        <w:t xml:space="preserve"> </w:t>
      </w:r>
      <w:r>
        <w:t xml:space="preserve">114 (1): 185.</w:t>
      </w:r>
      <w:r>
        <w:t xml:space="preserve"> </w:t>
      </w:r>
      <w:hyperlink r:id="rId304">
        <w:r>
          <w:rPr>
            <w:rStyle w:val="Hyperlink"/>
          </w:rPr>
          <w:t xml:space="preserve">https://doi.org/10.1037/0033-2909.114.1.185</w:t>
        </w:r>
      </w:hyperlink>
      <w:r>
        <w:t xml:space="preserve">.</w:t>
      </w:r>
    </w:p>
    <w:bookmarkEnd w:id="305"/>
    <w:bookmarkStart w:id="307"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06">
        <w:r>
          <w:rPr>
            <w:rStyle w:val="Hyperlink"/>
          </w:rPr>
          <w:t xml:space="preserve">https://doi.org/10.1007/978-1-4613-0893-5_17</w:t>
        </w:r>
      </w:hyperlink>
      <w:r>
        <w:t xml:space="preserve">.</w:t>
      </w:r>
    </w:p>
    <w:bookmarkEnd w:id="307"/>
    <w:bookmarkStart w:id="309"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08">
        <w:r>
          <w:rPr>
            <w:rStyle w:val="Hyperlink"/>
          </w:rPr>
          <w:t xml:space="preserve">https://doi.org/10.1016/B978-0-12-724960-5.50010-X</w:t>
        </w:r>
      </w:hyperlink>
      <w:r>
        <w:t xml:space="preserve">.</w:t>
      </w:r>
    </w:p>
    <w:bookmarkEnd w:id="309"/>
    <w:bookmarkStart w:id="311"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10">
        <w:r>
          <w:rPr>
            <w:rStyle w:val="Hyperlink"/>
          </w:rPr>
          <w:t xml:space="preserve">https://doi.org/10.2307/1130295</w:t>
        </w:r>
      </w:hyperlink>
      <w:r>
        <w:t xml:space="preserve">.</w:t>
      </w:r>
    </w:p>
    <w:bookmarkEnd w:id="311"/>
    <w:bookmarkStart w:id="312"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12"/>
    <w:bookmarkStart w:id="314"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13">
        <w:r>
          <w:rPr>
            <w:rStyle w:val="Hyperlink"/>
          </w:rPr>
          <w:t xml:space="preserve">https://doi.org/10.1080/00221325.1972.10533131</w:t>
        </w:r>
      </w:hyperlink>
      <w:r>
        <w:t xml:space="preserve">.</w:t>
      </w:r>
    </w:p>
    <w:bookmarkEnd w:id="314"/>
    <w:bookmarkStart w:id="316"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15">
        <w:r>
          <w:rPr>
            <w:rStyle w:val="Hyperlink"/>
          </w:rPr>
          <w:t xml:space="preserve">https://CRAN.R-project.org/package=psych</w:t>
        </w:r>
      </w:hyperlink>
      <w:r>
        <w:t xml:space="preserve">.</w:t>
      </w:r>
    </w:p>
    <w:bookmarkEnd w:id="316"/>
    <w:bookmarkStart w:id="318"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726–48.</w:t>
      </w:r>
      <w:r>
        <w:t xml:space="preserve"> </w:t>
      </w:r>
      <w:hyperlink r:id="rId317">
        <w:r>
          <w:rPr>
            <w:rStyle w:val="Hyperlink"/>
          </w:rPr>
          <w:t xml:space="preserve">https://doi.org/10.1037/0033-2909.92.3.726</w:t>
        </w:r>
      </w:hyperlink>
      <w:r>
        <w:t xml:space="preserve">.</w:t>
      </w:r>
    </w:p>
    <w:bookmarkEnd w:id="318"/>
    <w:bookmarkStart w:id="320"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19">
        <w:r>
          <w:rPr>
            <w:rStyle w:val="Hyperlink"/>
          </w:rPr>
          <w:t xml:space="preserve">https://CRAN.R-project.org/package=naniar</w:t>
        </w:r>
      </w:hyperlink>
      <w:r>
        <w:t xml:space="preserve">.</w:t>
      </w:r>
    </w:p>
    <w:bookmarkEnd w:id="320"/>
    <w:bookmarkStart w:id="322"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21">
        <w:r>
          <w:rPr>
            <w:rStyle w:val="Hyperlink"/>
          </w:rPr>
          <w:t xml:space="preserve">https://www.stats.ox.ac.uk/pub/MASS4/</w:t>
        </w:r>
      </w:hyperlink>
      <w:r>
        <w:t xml:space="preserve">.</w:t>
      </w:r>
    </w:p>
    <w:bookmarkEnd w:id="322"/>
    <w:bookmarkStart w:id="323"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23"/>
    <w:bookmarkStart w:id="325"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24">
        <w:r>
          <w:rPr>
            <w:rStyle w:val="Hyperlink"/>
          </w:rPr>
          <w:t xml:space="preserve">https://ggplot2.tidyverse.org</w:t>
        </w:r>
      </w:hyperlink>
      <w:r>
        <w:t xml:space="preserve">.</w:t>
      </w:r>
    </w:p>
    <w:bookmarkEnd w:id="325"/>
    <w:bookmarkStart w:id="327" w:name="ref-tidyr"/>
    <w:p>
      <w:pPr>
        <w:pStyle w:val="Bibliography"/>
      </w:pPr>
      <w:r>
        <w:t xml:space="preserve">———. 2021.</w:t>
      </w:r>
      <w:r>
        <w:t xml:space="preserve"> </w:t>
      </w:r>
      <w:r>
        <w:rPr>
          <w:iCs/>
          <w:i/>
        </w:rPr>
        <w:t xml:space="preserve">Tidyr: Tidy Messy Data</w:t>
      </w:r>
      <w:r>
        <w:t xml:space="preserve">.</w:t>
      </w:r>
      <w:r>
        <w:t xml:space="preserve"> </w:t>
      </w:r>
      <w:hyperlink r:id="rId326">
        <w:r>
          <w:rPr>
            <w:rStyle w:val="Hyperlink"/>
          </w:rPr>
          <w:t xml:space="preserve">https://CRAN.R-project.org/package=tidyr</w:t>
        </w:r>
      </w:hyperlink>
      <w:r>
        <w:t xml:space="preserve">.</w:t>
      </w:r>
    </w:p>
    <w:bookmarkEnd w:id="327"/>
    <w:bookmarkEnd w:id="328"/>
    <w:bookmarkEnd w:id="329"/>
    <w:bookmarkEnd w:id="330"/>
    <w:bookmarkEnd w:id="3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91a27d85"/>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8" Target="media/rId228.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35" Target="media/rId35.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82" Target="media/rId282.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231" Target="media/rId231.jp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96" Target="https://CRAN.R-project.org/package=marginaleffects" TargetMode="External" /><Relationship Type="http://schemas.openxmlformats.org/officeDocument/2006/relationships/hyperlink" Id="rId319" Target="https://CRAN.R-project.org/package=naniar" TargetMode="External" /><Relationship Type="http://schemas.openxmlformats.org/officeDocument/2006/relationships/hyperlink" Id="rId315" Target="https://CRAN.R-project.org/package=psych" TargetMode="External" /><Relationship Type="http://schemas.openxmlformats.org/officeDocument/2006/relationships/hyperlink" Id="rId326"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306" Target="https://doi.org/10.1007/978-1-4613-0893-5_17" TargetMode="External" /><Relationship Type="http://schemas.openxmlformats.org/officeDocument/2006/relationships/hyperlink" Id="rId308" Target="https://doi.org/10.1016/B978-0-12-724960-5.50010-X" TargetMode="External" /><Relationship Type="http://schemas.openxmlformats.org/officeDocument/2006/relationships/hyperlink" Id="rId304" Target="https://doi.org/10.1037/0033-2909.114.1.185" TargetMode="External" /><Relationship Type="http://schemas.openxmlformats.org/officeDocument/2006/relationships/hyperlink" Id="rId317" Target="https://doi.org/10.1037/0033-2909.92.3.726" TargetMode="External" /><Relationship Type="http://schemas.openxmlformats.org/officeDocument/2006/relationships/hyperlink" Id="rId298" Target="https://doi.org/10.1037/h0029382" TargetMode="External" /><Relationship Type="http://schemas.openxmlformats.org/officeDocument/2006/relationships/hyperlink" Id="rId313" Target="https://doi.org/10.1080/00221325.1972.10533131" TargetMode="External" /><Relationship Type="http://schemas.openxmlformats.org/officeDocument/2006/relationships/hyperlink" Id="rId300" Target="https://doi.org/10.1177/0003122415619617" TargetMode="External" /><Relationship Type="http://schemas.openxmlformats.org/officeDocument/2006/relationships/hyperlink" Id="rId310"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324"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302"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321"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96" Target="https://CRAN.R-project.org/package=marginaleffects" TargetMode="External" /><Relationship Type="http://schemas.openxmlformats.org/officeDocument/2006/relationships/hyperlink" Id="rId319" Target="https://CRAN.R-project.org/package=naniar" TargetMode="External" /><Relationship Type="http://schemas.openxmlformats.org/officeDocument/2006/relationships/hyperlink" Id="rId315" Target="https://CRAN.R-project.org/package=psych" TargetMode="External" /><Relationship Type="http://schemas.openxmlformats.org/officeDocument/2006/relationships/hyperlink" Id="rId326"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306" Target="https://doi.org/10.1007/978-1-4613-0893-5_17" TargetMode="External" /><Relationship Type="http://schemas.openxmlformats.org/officeDocument/2006/relationships/hyperlink" Id="rId308" Target="https://doi.org/10.1016/B978-0-12-724960-5.50010-X" TargetMode="External" /><Relationship Type="http://schemas.openxmlformats.org/officeDocument/2006/relationships/hyperlink" Id="rId304" Target="https://doi.org/10.1037/0033-2909.114.1.185" TargetMode="External" /><Relationship Type="http://schemas.openxmlformats.org/officeDocument/2006/relationships/hyperlink" Id="rId317" Target="https://doi.org/10.1037/0033-2909.92.3.726" TargetMode="External" /><Relationship Type="http://schemas.openxmlformats.org/officeDocument/2006/relationships/hyperlink" Id="rId298" Target="https://doi.org/10.1037/h0029382" TargetMode="External" /><Relationship Type="http://schemas.openxmlformats.org/officeDocument/2006/relationships/hyperlink" Id="rId313" Target="https://doi.org/10.1080/00221325.1972.10533131" TargetMode="External" /><Relationship Type="http://schemas.openxmlformats.org/officeDocument/2006/relationships/hyperlink" Id="rId300" Target="https://doi.org/10.1177/0003122415619617" TargetMode="External" /><Relationship Type="http://schemas.openxmlformats.org/officeDocument/2006/relationships/hyperlink" Id="rId310"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324"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302"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321"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2022-02-15T17:27:34Z</dcterms:created>
  <dcterms:modified xsi:type="dcterms:W3CDTF">2022-02-15T17:27:34Z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2022-02-15</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