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left"/>
      </w:pPr>
      <w:r>
        <w:rPr>
          <w:rFonts w:ascii="Arial" w:cs="Arial" w:eastAsia="Arial" w:hAnsi="Arial"/>
          <w:b/>
          <w:bCs/>
          <w:color w:val="1A1A1A"/>
          <w:sz w:val="56"/>
          <w:szCs w:val="56"/>
        </w:rPr>
        <w:t xml:space="preserve">DeskOf</w:t>
      </w:r>
    </w:p>
    <w:p>
      <w:pPr>
        <w:spacing w:after="100"/>
      </w:pPr>
      <w:r>
        <w:rPr>
          <w:rFonts w:ascii="Arial" w:cs="Arial" w:eastAsia="Arial" w:hAnsi="Arial"/>
          <w:i/>
          <w:iCs/>
          <w:color w:val="555555"/>
          <w:sz w:val="28"/>
          <w:szCs w:val="28"/>
        </w:rPr>
        <w:t xml:space="preserve">From the desk of you.</w:t>
      </w:r>
    </w:p>
    <w:p>
      <w:pPr>
        <w:pBdr>
          <w:bottom w:val="single" w:color="D1D5DB" w:sz="1" w:space="1"/>
        </w:pBdr>
        <w:spacing w:after="200" w:before="200"/>
      </w:pPr>
    </w:p>
    <w:p>
      <w:pPr>
        <w:spacing w:after="80"/>
      </w:pPr>
      <w:r>
        <w:rPr>
          <w:rFonts w:ascii="Arial" w:cs="Arial" w:eastAsia="Arial" w:hAnsi="Arial"/>
          <w:color w:val="555555"/>
          <w:sz w:val="22"/>
          <w:szCs w:val="22"/>
        </w:rPr>
        <w:t xml:space="preserve">Product Brief v2.0</w:t>
      </w:r>
    </w:p>
    <w:p>
      <w:pPr>
        <w:spacing w:after="80"/>
      </w:pPr>
      <w:r>
        <w:rPr>
          <w:rFonts w:ascii="Arial" w:cs="Arial" w:eastAsia="Arial" w:hAnsi="Arial"/>
          <w:color w:val="555555"/>
          <w:sz w:val="22"/>
          <w:szCs w:val="22"/>
        </w:rPr>
        <w:t xml:space="preserve">Kinetiks AI</w:t>
      </w:r>
    </w:p>
    <w:p>
      <w:pPr>
        <w:spacing w:after="80"/>
      </w:pPr>
      <w:r>
        <w:rPr>
          <w:rFonts w:ascii="Arial" w:cs="Arial" w:eastAsia="Arial" w:hAnsi="Arial"/>
          <w:color w:val="555555"/>
          <w:sz w:val="22"/>
          <w:szCs w:val="22"/>
        </w:rPr>
        <w:t xml:space="preserve">April 2026</w:t>
      </w:r>
    </w:p>
    <w:p>
      <w:pPr>
        <w:spacing w:after="100" w:before="600"/>
      </w:pPr>
      <w:r>
        <w:rPr>
          <w:rFonts w:ascii="Arial" w:cs="Arial" w:eastAsia="Arial" w:hAnsi="Arial"/>
          <w:color w:val="3B82F6"/>
          <w:sz w:val="20"/>
          <w:szCs w:val="20"/>
        </w:rPr>
        <w:t xml:space="preserve">Classification: Internal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1A"/>
          <w:sz w:val="32"/>
          <w:szCs w:val="32"/>
        </w:rPr>
        <w:t xml:space="preserve">1. Positioning</w:t>
      </w:r>
    </w:p>
    <w:p>
      <w:pPr>
        <w:pStyle w:val="Heading2"/>
        <w:spacing w:after="160" w:before="320"/>
      </w:pPr>
      <w:r>
        <w:rPr>
          <w:rFonts w:ascii="Arial" w:cs="Arial" w:eastAsia="Arial" w:hAnsi="Arial"/>
          <w:b/>
          <w:bCs/>
          <w:color w:val="2D2D2D"/>
          <w:sz w:val="26"/>
          <w:szCs w:val="26"/>
        </w:rPr>
        <w:t xml:space="preserve">1.1 What DeskOf Is</w:t>
      </w:r>
    </w:p>
    <w:p>
      <w:pPr>
        <w:spacing w:after="160" w:line="300"/>
      </w:pPr>
      <w:r>
        <w:rPr>
          <w:rFonts w:ascii="Arial" w:cs="Arial" w:eastAsia="Arial" w:hAnsi="Arial"/>
          <w:color w:val="555555"/>
          <w:sz w:val="21"/>
          <w:szCs w:val="21"/>
        </w:rPr>
        <w:t xml:space="preserve">DeskOf is an expert routing and authority-building tool within the Kinetiks AI ecosystem. It surfaces the exact conversations across Reddit and Quora where a specific human's expertise is the right answer - then helps that human show up, write well, and track the compounding value of their contributions.</w:t>
      </w:r>
    </w:p>
    <w:p>
      <w:pPr>
        <w:spacing w:after="160" w:line="300"/>
      </w:pPr>
      <w:r>
        <w:rPr>
          <w:rFonts w:ascii="Arial" w:cs="Arial" w:eastAsia="Arial" w:hAnsi="Arial"/>
          <w:color w:val="555555"/>
          <w:sz w:val="21"/>
          <w:szCs w:val="21"/>
        </w:rPr>
        <w:t xml:space="preserve">DeskOf is not a marketing automation tool. It does not generate content. It does not post on behalf of users. It does not operate fake accounts. The human writes every word. The AI makes them unreasonably effective at knowing where, when, and why to show up.</w:t>
      </w:r>
    </w:p>
    <w:p>
      <w:pPr>
        <w:pStyle w:val="Heading2"/>
        <w:spacing w:after="160" w:before="320"/>
      </w:pPr>
      <w:r>
        <w:rPr>
          <w:rFonts w:ascii="Arial" w:cs="Arial" w:eastAsia="Arial" w:hAnsi="Arial"/>
          <w:b/>
          <w:bCs/>
          <w:color w:val="2D2D2D"/>
          <w:sz w:val="26"/>
          <w:szCs w:val="26"/>
        </w:rPr>
        <w:t xml:space="preserve">1.2 One-Liner</w:t>
      </w:r>
    </w:p>
    <w:p>
      <w:pPr>
        <w:spacing w:after="160" w:line="300"/>
      </w:pPr>
      <w:r>
        <w:rPr>
          <w:rFonts w:ascii="Arial" w:cs="Arial" w:eastAsia="Arial" w:hAnsi="Arial"/>
          <w:b/>
          <w:bCs/>
          <w:color w:val="2D2D2D"/>
          <w:sz w:val="21"/>
          <w:szCs w:val="21"/>
        </w:rPr>
        <w:t xml:space="preserve">AI-powered discovery, human-only publishing.</w:t>
      </w:r>
    </w:p>
    <w:p>
      <w:pPr>
        <w:pStyle w:val="Heading2"/>
        <w:spacing w:after="160" w:before="320"/>
      </w:pPr>
      <w:r>
        <w:rPr>
          <w:rFonts w:ascii="Arial" w:cs="Arial" w:eastAsia="Arial" w:hAnsi="Arial"/>
          <w:b/>
          <w:bCs/>
          <w:color w:val="2D2D2D"/>
          <w:sz w:val="26"/>
          <w:szCs w:val="26"/>
        </w:rPr>
        <w:t xml:space="preserve">1.3 The Insight</w:t>
      </w:r>
    </w:p>
    <w:p>
      <w:pPr>
        <w:spacing w:after="160" w:line="300"/>
      </w:pPr>
      <w:r>
        <w:rPr>
          <w:rFonts w:ascii="Arial" w:cs="Arial" w:eastAsia="Arial" w:hAnsi="Arial"/>
          <w:color w:val="555555"/>
          <w:sz w:val="21"/>
          <w:szCs w:val="21"/>
        </w:rPr>
        <w:t xml:space="preserve">Platforms like Reddit and Quora have a matching problem: their best threads get mediocre answers because their real experts never see them. AI search engines compound this by citing whatever answers exist, regardless of quality. DeskOf fixes the matching problem - it connects the right human expert to the right thread at the right moment, making both the platform and the AI citation layer better.</w:t>
      </w:r>
    </w:p>
    <w:p>
      <w:pPr>
        <w:pStyle w:val="Heading2"/>
        <w:spacing w:after="160" w:before="320"/>
      </w:pPr>
      <w:r>
        <w:rPr>
          <w:rFonts w:ascii="Arial" w:cs="Arial" w:eastAsia="Arial" w:hAnsi="Arial"/>
          <w:b/>
          <w:bCs/>
          <w:color w:val="2D2D2D"/>
          <w:sz w:val="26"/>
          <w:szCs w:val="26"/>
        </w:rPr>
        <w:t xml:space="preserve">1.4 Why Platforms Would Welcome This</w:t>
      </w:r>
    </w:p>
    <w:p>
      <w:pPr>
        <w:pStyle w:val="ListParagraph"/>
        <w:numPr>
          <w:ilvl w:val="0"/>
          <w:numId w:val="2"/>
        </w:numPr>
        <w:spacing w:after="100" w:line="300"/>
      </w:pPr>
      <w:r>
        <w:rPr>
          <w:rFonts w:ascii="Arial" w:cs="Arial" w:eastAsia="Arial" w:hAnsi="Arial"/>
          <w:color w:val="555555"/>
          <w:sz w:val="21"/>
          <w:szCs w:val="21"/>
        </w:rPr>
        <w:t xml:space="preserve">Increases reply quality by routing genuine experts to threads they would otherwise miss</w:t>
      </w:r>
    </w:p>
    <w:p>
      <w:pPr>
        <w:pStyle w:val="ListParagraph"/>
        <w:numPr>
          <w:ilvl w:val="0"/>
          <w:numId w:val="2"/>
        </w:numPr>
        <w:spacing w:after="100" w:line="300"/>
      </w:pPr>
      <w:r>
        <w:rPr>
          <w:rFonts w:ascii="Arial" w:cs="Arial" w:eastAsia="Arial" w:hAnsi="Arial"/>
          <w:color w:val="555555"/>
          <w:sz w:val="21"/>
          <w:szCs w:val="21"/>
        </w:rPr>
        <w:t xml:space="preserve">Includes a quality gate that actively discourages posting when a reply would not add value</w:t>
      </w:r>
    </w:p>
    <w:p>
      <w:pPr>
        <w:pStyle w:val="ListParagraph"/>
        <w:numPr>
          <w:ilvl w:val="0"/>
          <w:numId w:val="2"/>
        </w:numPr>
        <w:spacing w:after="100" w:line="300"/>
      </w:pPr>
      <w:r>
        <w:rPr>
          <w:rFonts w:ascii="Arial" w:cs="Arial" w:eastAsia="Arial" w:hAnsi="Arial"/>
          <w:color w:val="555555"/>
          <w:sz w:val="21"/>
          <w:szCs w:val="21"/>
        </w:rPr>
        <w:t xml:space="preserve">Monitors and enforces healthy self-promotion ratios and cross-platform promotional behavior, doing platforms' moderation work for them</w:t>
      </w:r>
    </w:p>
    <w:p>
      <w:pPr>
        <w:pStyle w:val="ListParagraph"/>
        <w:numPr>
          <w:ilvl w:val="0"/>
          <w:numId w:val="2"/>
        </w:numPr>
        <w:spacing w:after="100" w:line="300"/>
      </w:pPr>
      <w:r>
        <w:rPr>
          <w:rFonts w:ascii="Arial" w:cs="Arial" w:eastAsia="Arial" w:hAnsi="Arial"/>
          <w:color w:val="555555"/>
          <w:sz w:val="21"/>
          <w:szCs w:val="21"/>
        </w:rPr>
        <w:t xml:space="preserve">Builds real account authority over time rather than burning disposable accounts</w:t>
      </w:r>
    </w:p>
    <w:p>
      <w:pPr>
        <w:pStyle w:val="ListParagraph"/>
        <w:numPr>
          <w:ilvl w:val="0"/>
          <w:numId w:val="2"/>
        </w:numPr>
        <w:spacing w:after="100" w:line="300"/>
      </w:pPr>
      <w:r>
        <w:rPr>
          <w:rFonts w:ascii="Arial" w:cs="Arial" w:eastAsia="Arial" w:hAnsi="Arial"/>
          <w:color w:val="555555"/>
          <w:sz w:val="21"/>
          <w:szCs w:val="21"/>
        </w:rPr>
        <w:t xml:space="preserve">Personal interest engagement keeps users participating as whole community members, not just marketers</w:t>
      </w:r>
    </w:p>
    <w:p>
      <w:pPr>
        <w:pStyle w:val="Heading2"/>
        <w:spacing w:after="160" w:before="320"/>
      </w:pPr>
      <w:r>
        <w:rPr>
          <w:rFonts w:ascii="Arial" w:cs="Arial" w:eastAsia="Arial" w:hAnsi="Arial"/>
          <w:b/>
          <w:bCs/>
          <w:color w:val="2D2D2D"/>
          <w:sz w:val="26"/>
          <w:szCs w:val="26"/>
        </w:rPr>
        <w:t xml:space="preserve">1.5 Kinetiks Ecosystem Position</w:t>
      </w:r>
    </w:p>
    <w:p>
      <w:pPr>
        <w:spacing w:after="160" w:line="300"/>
      </w:pPr>
      <w:r>
        <w:rPr>
          <w:rFonts w:ascii="Arial" w:cs="Arial" w:eastAsia="Arial" w:hAnsi="Arial"/>
          <w:color w:val="555555"/>
          <w:sz w:val="21"/>
          <w:szCs w:val="21"/>
        </w:rPr>
        <w:t xml:space="preserve">DeskOf is a standalone spoke in the Kinetiks hub-and-spoke model at deskof.kinetiks.ai. It connects to Kinetiks ID for authentication, billing, and the Cortex intelligence layer. It introduces the Operator Profile to Cortex - a new construct modeling the human behind the business, consumed by DeskOf and future apps (notably a planned social/thought leadership tool).</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2. Core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Object</w:t>
            </w:r>
          </w:p>
        </w:tc>
        <w:tc>
          <w:tcPr>
            <w:tcW w:type="dxa" w:w="71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Operator Profile</w:t>
            </w:r>
          </w:p>
        </w:tc>
        <w:tc>
          <w:tcPr>
            <w:tcW w:type="dxa" w:w="7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Lives in Cortex. Models the human: professional expertise tiers, personal interests, writing voice, posting history. Built dynamically from imports, content ingestion, and behavioral learning - not a form the user fills out.</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Opportunity</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A scored match between a specific thread and a specific Operator. Contains match score, suggested angle, timing window, citation probability, and answer gap analysis.</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w:t>
            </w:r>
          </w:p>
        </w:tc>
        <w:tc>
          <w:tcPr>
            <w:tcW w:type="dxa" w:w="7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 user's written response. Passes through quality gate. Stored with gate results, content fingerprint (for Quora matching), and full tracking data.</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Track</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The user's engagement pace. Minimal (2-3/week), Standard (5-7/week), Hero (10-15/week). Controls discovery aperture and opportunity budget.</w:t>
            </w:r>
          </w:p>
        </w:tc>
      </w:tr>
      <w:tr>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Authority Score</w:t>
            </w:r>
          </w:p>
        </w:tc>
        <w:tc>
          <w:tcPr>
            <w:tcW w:type="dxa" w:w="71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single composite number per expertise area. Powered by Reach, Resonance, and Reverberation underneath.</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CPPI</w:t>
            </w:r>
          </w:p>
        </w:tc>
        <w:tc>
          <w:tcPr>
            <w:tcW w:type="dxa" w:w="7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Cross-Platform Promotional Index. Rolling 7-day metric tracking promotional activity across all platforms as a unified view. Three dimensions: volume, concentration, clustering.</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3. UX Architecture</w:t>
      </w:r>
    </w:p>
    <w:p>
      <w:pPr>
        <w:spacing w:after="160" w:line="300"/>
      </w:pPr>
      <w:r>
        <w:rPr>
          <w:rFonts w:ascii="Arial" w:cs="Arial" w:eastAsia="Arial" w:hAnsi="Arial"/>
          <w:color w:val="555555"/>
          <w:sz w:val="21"/>
          <w:szCs w:val="21"/>
        </w:rPr>
        <w:t xml:space="preserve">Three tabs: Write, Reply, Reputation. PWA-first (standalone display, push notifications, offline capability). Mobile-first design with swipe interactions on Write tab.</w:t>
      </w:r>
    </w:p>
    <w:p>
      <w:pPr>
        <w:pStyle w:val="Heading2"/>
        <w:spacing w:after="160" w:before="320"/>
      </w:pPr>
      <w:r>
        <w:rPr>
          <w:rFonts w:ascii="Arial" w:cs="Arial" w:eastAsia="Arial" w:hAnsi="Arial"/>
          <w:b/>
          <w:bCs/>
          <w:color w:val="2D2D2D"/>
          <w:sz w:val="26"/>
          <w:szCs w:val="26"/>
        </w:rPr>
        <w:t xml:space="preserve">3.1 Write</w:t>
      </w:r>
    </w:p>
    <w:p>
      <w:pPr>
        <w:spacing w:after="160" w:line="300"/>
      </w:pPr>
      <w:r>
        <w:rPr>
          <w:rFonts w:ascii="Arial" w:cs="Arial" w:eastAsia="Arial" w:hAnsi="Arial"/>
          <w:color w:val="555555"/>
          <w:sz w:val="21"/>
          <w:szCs w:val="21"/>
        </w:rPr>
        <w:t xml:space="preserve">Opens to a single opportunity card: your highest-value thread right now. The card shows platform, community, match score, thread context, answer gap callout, and suggested angle (Standard+ only). You write in DeskOf's editor, pass through the quality gate, and post. Reddit posts via API. Quora copies to clipboard and opens the browser. Skip requires a reason (feeds discovery learning). The card stack is finite per your Track budget.</w:t>
      </w:r>
    </w:p>
    <w:p>
      <w:pPr>
        <w:pStyle w:val="Heading2"/>
        <w:spacing w:after="160" w:before="320"/>
      </w:pPr>
      <w:r>
        <w:rPr>
          <w:rFonts w:ascii="Arial" w:cs="Arial" w:eastAsia="Arial" w:hAnsi="Arial"/>
          <w:b/>
          <w:bCs/>
          <w:color w:val="2D2D2D"/>
          <w:sz w:val="26"/>
          <w:szCs w:val="26"/>
        </w:rPr>
        <w:t xml:space="preserve">3.2 Reply</w:t>
      </w:r>
    </w:p>
    <w:p>
      <w:pPr>
        <w:spacing w:after="160" w:line="300"/>
      </w:pPr>
      <w:r>
        <w:rPr>
          <w:rFonts w:ascii="Arial" w:cs="Arial" w:eastAsia="Arial" w:hAnsi="Arial"/>
          <w:color w:val="555555"/>
          <w:sz w:val="21"/>
          <w:szCs w:val="21"/>
        </w:rPr>
        <w:t xml:space="preserve">Your active threads. System triages incoming replies: Engage (genuine follow-up), Acknowledge (brief thanks sufficient), Ignore (troll/low-effort), Opportunity (opens a door to expand). Sentiment analysis flags negative shifts. Removed reply analysis shows probable cause and recovery options. Learnings panel surfaces engagement patterns.</w:t>
      </w:r>
    </w:p>
    <w:p>
      <w:pPr>
        <w:pStyle w:val="Heading2"/>
        <w:spacing w:after="160" w:before="320"/>
      </w:pPr>
      <w:r>
        <w:rPr>
          <w:rFonts w:ascii="Arial" w:cs="Arial" w:eastAsia="Arial" w:hAnsi="Arial"/>
          <w:b/>
          <w:bCs/>
          <w:color w:val="2D2D2D"/>
          <w:sz w:val="26"/>
          <w:szCs w:val="26"/>
        </w:rPr>
        <w:t xml:space="preserve">3.3 Reputation</w:t>
      </w:r>
    </w:p>
    <w:p>
      <w:pPr>
        <w:spacing w:after="160" w:line="300"/>
      </w:pPr>
      <w:r>
        <w:rPr>
          <w:rFonts w:ascii="Arial" w:cs="Arial" w:eastAsia="Arial" w:hAnsi="Arial"/>
          <w:color w:val="555555"/>
          <w:sz w:val="21"/>
          <w:szCs w:val="21"/>
        </w:rPr>
        <w:t xml:space="preserve">Authority Score per expertise area - one number, trending over time. Expandable dimensions: Reach, Resonance, Reverberation. Citation feed showing when LLMs cite your contributions. Platform health dashboard with self-promotion ratio, subreddit standing, CPPI, and cooling recommendations. Level progression from Observer through Referenced. Streaks for quality, not volume.</w:t>
      </w:r>
    </w:p>
    <w:p>
      <w:pPr>
        <w:pStyle w:val="Heading2"/>
        <w:spacing w:after="160" w:before="320"/>
      </w:pPr>
      <w:r>
        <w:rPr>
          <w:rFonts w:ascii="Arial" w:cs="Arial" w:eastAsia="Arial" w:hAnsi="Arial"/>
          <w:b/>
          <w:bCs/>
          <w:color w:val="2D2D2D"/>
          <w:sz w:val="26"/>
          <w:szCs w:val="26"/>
        </w:rPr>
        <w:t xml:space="preserve">3.4 Filtered Feed</w:t>
      </w:r>
    </w:p>
    <w:p>
      <w:pPr>
        <w:spacing w:after="160" w:line="300"/>
      </w:pPr>
      <w:r>
        <w:rPr>
          <w:rFonts w:ascii="Arial" w:cs="Arial" w:eastAsia="Arial" w:hAnsi="Arial"/>
          <w:color w:val="555555"/>
          <w:sz w:val="21"/>
          <w:szCs w:val="21"/>
        </w:rPr>
        <w:t xml:space="preserve">Subtle counter in Write tab showing how many threads were filtered today. Tappable to see filtered threads with reasons: astroturfed, hostile community, no posting history, redundant, answer would require excessive self-promotion. Educational, read-only, non-persistent.</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4. The Discovery Engine</w:t>
      </w:r>
    </w:p>
    <w:p>
      <w:pPr>
        <w:spacing w:after="160" w:line="300"/>
      </w:pPr>
      <w:r>
        <w:rPr>
          <w:rFonts w:ascii="Arial" w:cs="Arial" w:eastAsia="Arial" w:hAnsi="Arial"/>
          <w:color w:val="555555"/>
          <w:sz w:val="21"/>
          <w:szCs w:val="21"/>
        </w:rPr>
        <w:t xml:space="preserve">The core differentiator. Every competitor does keyword matching. DeskOf produces match scores between a specific human and a specific thread.</w:t>
      </w:r>
    </w:p>
    <w:p>
      <w:pPr>
        <w:pStyle w:val="Heading2"/>
        <w:spacing w:after="160" w:before="320"/>
      </w:pPr>
      <w:r>
        <w:rPr>
          <w:rFonts w:ascii="Arial" w:cs="Arial" w:eastAsia="Arial" w:hAnsi="Arial"/>
          <w:b/>
          <w:bCs/>
          <w:color w:val="2D2D2D"/>
          <w:sz w:val="26"/>
          <w:szCs w:val="26"/>
        </w:rPr>
        <w:t xml:space="preserve">4.1 Match Scoring</w:t>
      </w:r>
    </w:p>
    <w:p>
      <w:pPr>
        <w:spacing w:after="160" w:line="300"/>
      </w:pPr>
      <w:r>
        <w:rPr>
          <w:rFonts w:ascii="Arial" w:cs="Arial" w:eastAsia="Arial" w:hAnsi="Arial"/>
          <w:color w:val="555555"/>
          <w:sz w:val="21"/>
          <w:szCs w:val="21"/>
        </w:rPr>
        <w:t xml:space="preserve">The atomic unit is 'good thread for this specific human.' Same thread might score 95 for one operator and 20 for another. Composite score: expertise fit (0.30), timing (0.20), citation probability (0.25), answer gap (0.20), anti-signal penalty (0.05). Hero users can customize weights.</w:t>
      </w:r>
    </w:p>
    <w:p>
      <w:pPr>
        <w:pStyle w:val="Heading2"/>
        <w:spacing w:after="160" w:before="320"/>
      </w:pPr>
      <w:r>
        <w:rPr>
          <w:rFonts w:ascii="Arial" w:cs="Arial" w:eastAsia="Arial" w:hAnsi="Arial"/>
          <w:b/>
          <w:bCs/>
          <w:color w:val="2D2D2D"/>
          <w:sz w:val="26"/>
          <w:szCs w:val="26"/>
        </w:rPr>
        <w:t xml:space="preserve">4.2 Timing Model</w:t>
      </w:r>
    </w:p>
    <w:p>
      <w:pPr>
        <w:spacing w:after="160" w:line="300"/>
      </w:pPr>
      <w:r>
        <w:rPr>
          <w:rFonts w:ascii="Arial" w:cs="Arial" w:eastAsia="Arial" w:hAnsi="Arial"/>
          <w:color w:val="555555"/>
          <w:sz w:val="21"/>
          <w:szCs w:val="21"/>
        </w:rPr>
        <w:t xml:space="preserve">Surfaces threads at the predicted optimal reply window - when engagement is inflecting and top positions are still available. Tracks upvote velocity, comment arrival rate, OP engagement, and time-of-day patterns per community.</w:t>
      </w:r>
    </w:p>
    <w:p>
      <w:pPr>
        <w:pStyle w:val="Heading2"/>
        <w:spacing w:after="160" w:before="320"/>
      </w:pPr>
      <w:r>
        <w:rPr>
          <w:rFonts w:ascii="Arial" w:cs="Arial" w:eastAsia="Arial" w:hAnsi="Arial"/>
          <w:b/>
          <w:bCs/>
          <w:color w:val="2D2D2D"/>
          <w:sz w:val="26"/>
          <w:szCs w:val="26"/>
        </w:rPr>
        <w:t xml:space="preserve">4.3 LLM Citation Prediction</w:t>
      </w:r>
    </w:p>
    <w:p>
      <w:pPr>
        <w:spacing w:after="160" w:line="300"/>
      </w:pPr>
      <w:r>
        <w:rPr>
          <w:rFonts w:ascii="Arial" w:cs="Arial" w:eastAsia="Arial" w:hAnsi="Arial"/>
          <w:color w:val="555555"/>
          <w:sz w:val="21"/>
          <w:szCs w:val="21"/>
        </w:rPr>
        <w:t xml:space="preserve">Proprietary model predicting which threads will be cited by LLMs. Trained on historical data (see Research Spike). Features: question format, subreddit authority, Google indexing status, answer structure, topic evergreen-ness. Gets better with longitudinal data from DeskOf usage.</w:t>
      </w:r>
    </w:p>
    <w:p>
      <w:pPr>
        <w:pStyle w:val="Heading2"/>
        <w:spacing w:after="160" w:before="320"/>
      </w:pPr>
      <w:r>
        <w:rPr>
          <w:rFonts w:ascii="Arial" w:cs="Arial" w:eastAsia="Arial" w:hAnsi="Arial"/>
          <w:b/>
          <w:bCs/>
          <w:color w:val="2D2D2D"/>
          <w:sz w:val="26"/>
          <w:szCs w:val="26"/>
        </w:rPr>
        <w:t xml:space="preserve">4.4 Answer Gap Detection</w:t>
      </w:r>
    </w:p>
    <w:p>
      <w:pPr>
        <w:spacing w:after="160" w:line="300"/>
      </w:pPr>
      <w:r>
        <w:rPr>
          <w:rFonts w:ascii="Arial" w:cs="Arial" w:eastAsia="Arial" w:hAnsi="Arial"/>
          <w:color w:val="555555"/>
          <w:sz w:val="21"/>
          <w:szCs w:val="21"/>
        </w:rPr>
        <w:t xml:space="preserve">Analyzes existing replies to identify missing perspectives. The suggested angle tells the user what no one has said yet that they're uniquely qualified to say.</w:t>
      </w:r>
    </w:p>
    <w:p>
      <w:pPr>
        <w:pStyle w:val="Heading2"/>
        <w:spacing w:after="160" w:before="320"/>
      </w:pPr>
      <w:r>
        <w:rPr>
          <w:rFonts w:ascii="Arial" w:cs="Arial" w:eastAsia="Arial" w:hAnsi="Arial"/>
          <w:b/>
          <w:bCs/>
          <w:color w:val="2D2D2D"/>
          <w:sz w:val="26"/>
          <w:szCs w:val="26"/>
        </w:rPr>
        <w:t xml:space="preserve">4.5 Topic Spacing Intelligence</w:t>
      </w:r>
    </w:p>
    <w:p>
      <w:pPr>
        <w:spacing w:after="160" w:line="300"/>
      </w:pPr>
      <w:r>
        <w:rPr>
          <w:rFonts w:ascii="Arial" w:cs="Arial" w:eastAsia="Arial" w:hAnsi="Arial"/>
          <w:color w:val="555555"/>
          <w:sz w:val="21"/>
          <w:szCs w:val="21"/>
        </w:rPr>
        <w:t xml:space="preserve">Prevents topic saturation. Tracks semantic similarity between recent replies. Warns when 2+ replies on the same topic in 7 days. Blocks at 3+ same-topic same-day across communities. Discovery engine deprioritizes topics already covered. Suggests angle variations.</w:t>
      </w:r>
    </w:p>
    <w:p>
      <w:pPr>
        <w:pStyle w:val="Heading2"/>
        <w:spacing w:after="160" w:before="320"/>
      </w:pPr>
      <w:r>
        <w:rPr>
          <w:rFonts w:ascii="Arial" w:cs="Arial" w:eastAsia="Arial" w:hAnsi="Arial"/>
          <w:b/>
          <w:bCs/>
          <w:color w:val="2D2D2D"/>
          <w:sz w:val="26"/>
          <w:szCs w:val="26"/>
        </w:rPr>
        <w:t xml:space="preserve">4.6 Anti-Signal Filtering</w:t>
      </w:r>
    </w:p>
    <w:p>
      <w:pPr>
        <w:spacing w:after="160" w:line="300"/>
      </w:pPr>
      <w:r>
        <w:rPr>
          <w:rFonts w:ascii="Arial" w:cs="Arial" w:eastAsia="Arial" w:hAnsi="Arial"/>
          <w:color w:val="555555"/>
          <w:sz w:val="21"/>
          <w:szCs w:val="21"/>
        </w:rPr>
        <w:t xml:space="preserve">Suppresses: astroturfed threads, hostile communities, communities with no posting history, redundant threads, threads where honest answer requires excessive self-promotion. Filtered threads visible in the filtered feed with educational reasons.</w:t>
      </w:r>
    </w:p>
    <w:p>
      <w:pPr>
        <w:pStyle w:val="Heading2"/>
        <w:spacing w:after="160" w:before="320"/>
      </w:pPr>
      <w:r>
        <w:rPr>
          <w:rFonts w:ascii="Arial" w:cs="Arial" w:eastAsia="Arial" w:hAnsi="Arial"/>
          <w:b/>
          <w:bCs/>
          <w:color w:val="2D2D2D"/>
          <w:sz w:val="26"/>
          <w:szCs w:val="26"/>
        </w:rPr>
        <w:t xml:space="preserve">4.7 Personal Interest Surfacing</w:t>
      </w:r>
    </w:p>
    <w:p>
      <w:pPr>
        <w:spacing w:after="160" w:line="300"/>
      </w:pPr>
      <w:r>
        <w:rPr>
          <w:rFonts w:ascii="Arial" w:cs="Arial" w:eastAsia="Arial" w:hAnsi="Arial"/>
          <w:color w:val="555555"/>
          <w:sz w:val="21"/>
          <w:szCs w:val="21"/>
        </w:rPr>
        <w:t xml:space="preserve">Parallel discovery pipeline for non-professional threads matching personal interests. Maintains authenticity of the user's account. Prompts when personal posting cadence drops. Detects crossover moments where personal and professional interests collide naturally.</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5. The Quality Gate</w:t>
      </w:r>
    </w:p>
    <w:p>
      <w:pPr>
        <w:spacing w:after="160" w:line="300"/>
      </w:pPr>
      <w:r>
        <w:rPr>
          <w:rFonts w:ascii="Arial" w:cs="Arial" w:eastAsia="Arial" w:hAnsi="Arial"/>
          <w:color w:val="555555"/>
          <w:sz w:val="21"/>
          <w:szCs w:val="21"/>
        </w:rPr>
        <w:t xml:space="preserve">Every reply passes through Lens before posting. The gate does not edit - it flags and recommends. The user decides.</w:t>
      </w:r>
    </w:p>
    <w:p>
      <w:pPr>
        <w:pStyle w:val="Heading2"/>
        <w:spacing w:after="160" w:before="320"/>
      </w:pPr>
      <w:r>
        <w:rPr>
          <w:rFonts w:ascii="Arial" w:cs="Arial" w:eastAsia="Arial" w:hAnsi="Arial"/>
          <w:b/>
          <w:bCs/>
          <w:color w:val="2D2D2D"/>
          <w:sz w:val="26"/>
          <w:szCs w:val="26"/>
        </w:rPr>
        <w:t xml:space="preserve">5.1 Checks</w:t>
      </w:r>
    </w:p>
    <w:p>
      <w:pPr>
        <w:pStyle w:val="ListParagraph"/>
        <w:numPr>
          <w:ilvl w:val="0"/>
          <w:numId w:val="2"/>
        </w:numPr>
        <w:spacing w:after="100" w:line="300"/>
      </w:pPr>
      <w:r>
        <w:rPr>
          <w:rFonts w:ascii="Arial" w:cs="Arial" w:eastAsia="Arial" w:hAnsi="Arial"/>
          <w:color w:val="555555"/>
          <w:sz w:val="21"/>
          <w:szCs w:val="21"/>
        </w:rPr>
        <w:t xml:space="preserve">Self-promotion ratio (all tiers): warns when promotional posting approaches unsafe thresholds</w:t>
      </w:r>
    </w:p>
    <w:p>
      <w:pPr>
        <w:pStyle w:val="ListParagraph"/>
        <w:numPr>
          <w:ilvl w:val="0"/>
          <w:numId w:val="2"/>
        </w:numPr>
        <w:spacing w:after="100" w:line="300"/>
      </w:pPr>
      <w:r>
        <w:rPr>
          <w:rFonts w:ascii="Arial" w:cs="Arial" w:eastAsia="Arial" w:hAnsi="Arial"/>
          <w:color w:val="555555"/>
          <w:sz w:val="21"/>
          <w:szCs w:val="21"/>
        </w:rPr>
        <w:t xml:space="preserve">Link detection (all tiers): links dramatically increase removal probability</w:t>
      </w:r>
    </w:p>
    <w:p>
      <w:pPr>
        <w:pStyle w:val="ListParagraph"/>
        <w:numPr>
          <w:ilvl w:val="0"/>
          <w:numId w:val="2"/>
        </w:numPr>
        <w:spacing w:after="100" w:line="300"/>
      </w:pPr>
      <w:r>
        <w:rPr>
          <w:rFonts w:ascii="Arial" w:cs="Arial" w:eastAsia="Arial" w:hAnsi="Arial"/>
          <w:color w:val="555555"/>
          <w:sz w:val="21"/>
          <w:szCs w:val="21"/>
        </w:rPr>
        <w:t xml:space="preserve">Tone mismatch (Standard+): community culture alignment</w:t>
      </w:r>
    </w:p>
    <w:p>
      <w:pPr>
        <w:pStyle w:val="ListParagraph"/>
        <w:numPr>
          <w:ilvl w:val="0"/>
          <w:numId w:val="2"/>
        </w:numPr>
        <w:spacing w:after="100" w:line="300"/>
      </w:pPr>
      <w:r>
        <w:rPr>
          <w:rFonts w:ascii="Arial" w:cs="Arial" w:eastAsia="Arial" w:hAnsi="Arial"/>
          <w:color w:val="555555"/>
          <w:sz w:val="21"/>
          <w:szCs w:val="21"/>
        </w:rPr>
        <w:t xml:space="preserve">Redundancy (Standard+): is the thread already well-answered with this angle?</w:t>
      </w:r>
    </w:p>
    <w:p>
      <w:pPr>
        <w:pStyle w:val="ListParagraph"/>
        <w:numPr>
          <w:ilvl w:val="0"/>
          <w:numId w:val="2"/>
        </w:numPr>
        <w:spacing w:after="100" w:line="300"/>
      </w:pPr>
      <w:r>
        <w:rPr>
          <w:rFonts w:ascii="Arial" w:cs="Arial" w:eastAsia="Arial" w:hAnsi="Arial"/>
          <w:color w:val="555555"/>
          <w:sz w:val="21"/>
          <w:szCs w:val="21"/>
        </w:rPr>
        <w:t xml:space="preserve">Question responsiveness (Standard+): does the reply address the OP's question?</w:t>
      </w:r>
    </w:p>
    <w:p>
      <w:pPr>
        <w:pStyle w:val="ListParagraph"/>
        <w:numPr>
          <w:ilvl w:val="0"/>
          <w:numId w:val="2"/>
        </w:numPr>
        <w:spacing w:after="100" w:line="300"/>
      </w:pPr>
      <w:r>
        <w:rPr>
          <w:rFonts w:ascii="Arial" w:cs="Arial" w:eastAsia="Arial" w:hAnsi="Arial"/>
          <w:color w:val="555555"/>
          <w:sz w:val="21"/>
          <w:szCs w:val="21"/>
        </w:rPr>
        <w:t xml:space="preserve">CPPI (Standard+): cross-platform promotional footprint across Reddit and Quora</w:t>
      </w:r>
    </w:p>
    <w:p>
      <w:pPr>
        <w:pStyle w:val="ListParagraph"/>
        <w:numPr>
          <w:ilvl w:val="0"/>
          <w:numId w:val="2"/>
        </w:numPr>
        <w:spacing w:after="100" w:line="300"/>
      </w:pPr>
      <w:r>
        <w:rPr>
          <w:rFonts w:ascii="Arial" w:cs="Arial" w:eastAsia="Arial" w:hAnsi="Arial"/>
          <w:color w:val="555555"/>
          <w:sz w:val="21"/>
          <w:szCs w:val="21"/>
        </w:rPr>
        <w:t xml:space="preserve">Topic spacing (Standard+): semantic similarity to recent replies, prevents topic saturation</w:t>
      </w:r>
    </w:p>
    <w:p>
      <w:pPr>
        <w:pStyle w:val="Heading2"/>
        <w:spacing w:after="160" w:before="320"/>
      </w:pPr>
      <w:r>
        <w:rPr>
          <w:rFonts w:ascii="Arial" w:cs="Arial" w:eastAsia="Arial" w:hAnsi="Arial"/>
          <w:b/>
          <w:bCs/>
          <w:color w:val="2D2D2D"/>
          <w:sz w:val="26"/>
          <w:szCs w:val="26"/>
        </w:rPr>
        <w:t xml:space="preserve">5.2 Gate Output</w:t>
      </w:r>
    </w:p>
    <w:p>
      <w:pPr>
        <w:pStyle w:val="ListParagraph"/>
        <w:numPr>
          <w:ilvl w:val="0"/>
          <w:numId w:val="2"/>
        </w:numPr>
        <w:spacing w:after="100" w:line="300"/>
      </w:pPr>
      <w:r>
        <w:rPr>
          <w:rFonts w:ascii="Arial" w:cs="Arial" w:eastAsia="Arial" w:hAnsi="Arial"/>
          <w:b/>
          <w:bCs/>
          <w:color w:val="555555"/>
          <w:sz w:val="21"/>
          <w:szCs w:val="21"/>
        </w:rPr>
        <w:t xml:space="preserve">Clear: </w:t>
      </w:r>
      <w:r>
        <w:rPr>
          <w:rFonts w:ascii="Arial" w:cs="Arial" w:eastAsia="Arial" w:hAnsi="Arial"/>
          <w:color w:val="555555"/>
          <w:sz w:val="21"/>
          <w:szCs w:val="21"/>
        </w:rPr>
        <w:t xml:space="preserve">No issues. Post button enabled.</w:t>
      </w:r>
    </w:p>
    <w:p>
      <w:pPr>
        <w:pStyle w:val="ListParagraph"/>
        <w:numPr>
          <w:ilvl w:val="0"/>
          <w:numId w:val="2"/>
        </w:numPr>
        <w:spacing w:after="100" w:line="300"/>
      </w:pPr>
      <w:r>
        <w:rPr>
          <w:rFonts w:ascii="Arial" w:cs="Arial" w:eastAsia="Arial" w:hAnsi="Arial"/>
          <w:b/>
          <w:bCs/>
          <w:color w:val="555555"/>
          <w:sz w:val="21"/>
          <w:szCs w:val="21"/>
        </w:rPr>
        <w:t xml:space="preserve">Advisory: </w:t>
      </w:r>
      <w:r>
        <w:rPr>
          <w:rFonts w:ascii="Arial" w:cs="Arial" w:eastAsia="Arial" w:hAnsi="Arial"/>
          <w:color w:val="555555"/>
          <w:sz w:val="21"/>
          <w:szCs w:val="21"/>
        </w:rPr>
        <w:t xml:space="preserve">Issues flagged with recommendations. User can revise or override.</w:t>
      </w:r>
    </w:p>
    <w:p>
      <w:pPr>
        <w:pStyle w:val="ListParagraph"/>
        <w:numPr>
          <w:ilvl w:val="0"/>
          <w:numId w:val="2"/>
        </w:numPr>
        <w:spacing w:after="100" w:line="300"/>
      </w:pPr>
      <w:r>
        <w:rPr>
          <w:rFonts w:ascii="Arial" w:cs="Arial" w:eastAsia="Arial" w:hAnsi="Arial"/>
          <w:b/>
          <w:bCs/>
          <w:color w:val="555555"/>
          <w:sz w:val="21"/>
          <w:szCs w:val="21"/>
        </w:rPr>
        <w:t xml:space="preserve">Blocked: </w:t>
      </w:r>
      <w:r>
        <w:rPr>
          <w:rFonts w:ascii="Arial" w:cs="Arial" w:eastAsia="Arial" w:hAnsi="Arial"/>
          <w:color w:val="555555"/>
          <w:sz w:val="21"/>
          <w:szCs w:val="21"/>
        </w:rPr>
        <w:t xml:space="preserve">Would cause clear harm to platform standing. Post disabled until revised. Rare (target: 1-3% of replies).</w:t>
      </w:r>
    </w:p>
    <w:p>
      <w:pPr>
        <w:pStyle w:val="Heading2"/>
        <w:spacing w:after="160" w:before="320"/>
      </w:pPr>
      <w:r>
        <w:rPr>
          <w:rFonts w:ascii="Arial" w:cs="Arial" w:eastAsia="Arial" w:hAnsi="Arial"/>
          <w:b/>
          <w:bCs/>
          <w:color w:val="2D2D2D"/>
          <w:sz w:val="26"/>
          <w:szCs w:val="26"/>
        </w:rPr>
        <w:t xml:space="preserve">5.3 Calibration</w:t>
      </w:r>
    </w:p>
    <w:p>
      <w:pPr>
        <w:spacing w:after="160" w:line="300"/>
      </w:pPr>
      <w:r>
        <w:rPr>
          <w:rFonts w:ascii="Arial" w:cs="Arial" w:eastAsia="Arial" w:hAnsi="Arial"/>
          <w:color w:val="555555"/>
          <w:sz w:val="21"/>
          <w:szCs w:val="21"/>
        </w:rPr>
        <w:t xml:space="preserve">The gate rolls out carefully. First 30 days per user: advisory-only mode, no blocking. Blocking enables incrementally per check type with monitoring. Per-community thresholds auto-learn from removal data. Per-user adjustments from override accuracy. Gate Trust Score (F1 of predictions vs outcomes) computed weekly. Target rates: advisory 15-25%, block 1-3%, override 30-50%, post-gate removal 5-10%.</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6. The Tracking Engine</w:t>
      </w:r>
    </w:p>
    <w:p>
      <w:pPr>
        <w:pStyle w:val="Heading2"/>
        <w:spacing w:after="160" w:before="320"/>
      </w:pPr>
      <w:r>
        <w:rPr>
          <w:rFonts w:ascii="Arial" w:cs="Arial" w:eastAsia="Arial" w:hAnsi="Arial"/>
          <w:b/>
          <w:bCs/>
          <w:color w:val="2D2D2D"/>
          <w:sz w:val="26"/>
          <w:szCs w:val="26"/>
        </w:rPr>
        <w:t xml:space="preserve">6.1 Authority Score</w:t>
      </w:r>
    </w:p>
    <w:p>
      <w:pPr>
        <w:spacing w:after="160" w:line="300"/>
      </w:pPr>
      <w:r>
        <w:rPr>
          <w:rFonts w:ascii="Arial" w:cs="Arial" w:eastAsia="Arial" w:hAnsi="Arial"/>
          <w:color w:val="555555"/>
          <w:sz w:val="21"/>
          <w:szCs w:val="21"/>
        </w:rPr>
        <w:t xml:space="preserve">One number per expertise area. Three underlying dimensions: Reach (impressions weighted by thread quality), Resonance (upvotes, engagement, OP interaction), Reverberation (LLM citations, Google indexing, organic mentions). Reverberation weighted heaviest.</w:t>
      </w:r>
    </w:p>
    <w:p>
      <w:pPr>
        <w:pStyle w:val="Heading2"/>
        <w:spacing w:after="160" w:before="320"/>
      </w:pPr>
      <w:r>
        <w:rPr>
          <w:rFonts w:ascii="Arial" w:cs="Arial" w:eastAsia="Arial" w:hAnsi="Arial"/>
          <w:b/>
          <w:bCs/>
          <w:color w:val="2D2D2D"/>
          <w:sz w:val="26"/>
          <w:szCs w:val="26"/>
        </w:rPr>
        <w:t xml:space="preserve">6.2 Four Time Horizons</w:t>
      </w:r>
    </w:p>
    <w:p>
      <w:pPr>
        <w:pStyle w:val="ListParagraph"/>
        <w:numPr>
          <w:ilvl w:val="0"/>
          <w:numId w:val="2"/>
        </w:numPr>
        <w:spacing w:after="100" w:line="300"/>
      </w:pPr>
      <w:r>
        <w:rPr>
          <w:rFonts w:ascii="Arial" w:cs="Arial" w:eastAsia="Arial" w:hAnsi="Arial"/>
          <w:b/>
          <w:bCs/>
          <w:color w:val="555555"/>
          <w:sz w:val="21"/>
          <w:szCs w:val="21"/>
        </w:rPr>
        <w:t xml:space="preserve">Immediate (0-24h): </w:t>
      </w:r>
      <w:r>
        <w:rPr>
          <w:rFonts w:ascii="Arial" w:cs="Arial" w:eastAsia="Arial" w:hAnsi="Arial"/>
          <w:color w:val="555555"/>
          <w:sz w:val="21"/>
          <w:szCs w:val="21"/>
        </w:rPr>
        <w:t xml:space="preserve">Removal detection, upvote velocity, OP engagement.</w:t>
      </w:r>
    </w:p>
    <w:p>
      <w:pPr>
        <w:pStyle w:val="ListParagraph"/>
        <w:numPr>
          <w:ilvl w:val="0"/>
          <w:numId w:val="2"/>
        </w:numPr>
        <w:spacing w:after="100" w:line="300"/>
      </w:pPr>
      <w:r>
        <w:rPr>
          <w:rFonts w:ascii="Arial" w:cs="Arial" w:eastAsia="Arial" w:hAnsi="Arial"/>
          <w:b/>
          <w:bCs/>
          <w:color w:val="555555"/>
          <w:sz w:val="21"/>
          <w:szCs w:val="21"/>
        </w:rPr>
        <w:t xml:space="preserve">Short-term (1-4 weeks): </w:t>
      </w:r>
      <w:r>
        <w:rPr>
          <w:rFonts w:ascii="Arial" w:cs="Arial" w:eastAsia="Arial" w:hAnsi="Arial"/>
          <w:color w:val="555555"/>
          <w:sz w:val="21"/>
          <w:szCs w:val="21"/>
        </w:rPr>
        <w:t xml:space="preserve">Google ranking, reply position, secondary engagement.</w:t>
      </w:r>
    </w:p>
    <w:p>
      <w:pPr>
        <w:pStyle w:val="ListParagraph"/>
        <w:numPr>
          <w:ilvl w:val="0"/>
          <w:numId w:val="2"/>
        </w:numPr>
        <w:spacing w:after="100" w:line="300"/>
      </w:pPr>
      <w:r>
        <w:rPr>
          <w:rFonts w:ascii="Arial" w:cs="Arial" w:eastAsia="Arial" w:hAnsi="Arial"/>
          <w:b/>
          <w:bCs/>
          <w:color w:val="555555"/>
          <w:sz w:val="21"/>
          <w:szCs w:val="21"/>
        </w:rPr>
        <w:t xml:space="preserve">Medium-term (1-3 months): </w:t>
      </w:r>
      <w:r>
        <w:rPr>
          <w:rFonts w:ascii="Arial" w:cs="Arial" w:eastAsia="Arial" w:hAnsi="Arial"/>
          <w:color w:val="555555"/>
          <w:sz w:val="21"/>
          <w:szCs w:val="21"/>
        </w:rPr>
        <w:t xml:space="preserve">LLM citation checks across ChatGPT, Perplexity, Gemini, Claude. Standard: weekly. Hero: every 48 hours.</w:t>
      </w:r>
    </w:p>
    <w:p>
      <w:pPr>
        <w:pStyle w:val="ListParagraph"/>
        <w:numPr>
          <w:ilvl w:val="0"/>
          <w:numId w:val="2"/>
        </w:numPr>
        <w:spacing w:after="100" w:line="300"/>
      </w:pPr>
      <w:r>
        <w:rPr>
          <w:rFonts w:ascii="Arial" w:cs="Arial" w:eastAsia="Arial" w:hAnsi="Arial"/>
          <w:b/>
          <w:bCs/>
          <w:color w:val="555555"/>
          <w:sz w:val="21"/>
          <w:szCs w:val="21"/>
        </w:rPr>
        <w:t xml:space="preserve">Long-term (3+ months): </w:t>
      </w:r>
      <w:r>
        <w:rPr>
          <w:rFonts w:ascii="Arial" w:cs="Arial" w:eastAsia="Arial" w:hAnsi="Arial"/>
          <w:color w:val="555555"/>
          <w:sz w:val="21"/>
          <w:szCs w:val="21"/>
        </w:rPr>
        <w:t xml:space="preserve">Authority trajectory, organic mentions, branded search correlation (Hero: GSC integration).</w:t>
      </w:r>
    </w:p>
    <w:p>
      <w:pPr>
        <w:pStyle w:val="Heading2"/>
        <w:spacing w:after="160" w:before="320"/>
      </w:pPr>
      <w:r>
        <w:rPr>
          <w:rFonts w:ascii="Arial" w:cs="Arial" w:eastAsia="Arial" w:hAnsi="Arial"/>
          <w:b/>
          <w:bCs/>
          <w:color w:val="2D2D2D"/>
          <w:sz w:val="26"/>
          <w:szCs w:val="26"/>
        </w:rPr>
        <w:t xml:space="preserve">6.3 Feedback Loop</w:t>
      </w:r>
    </w:p>
    <w:p>
      <w:pPr>
        <w:spacing w:after="160" w:line="300"/>
      </w:pPr>
      <w:r>
        <w:rPr>
          <w:rFonts w:ascii="Arial" w:cs="Arial" w:eastAsia="Arial" w:hAnsi="Arial"/>
          <w:color w:val="555555"/>
          <w:sz w:val="21"/>
          <w:szCs w:val="21"/>
        </w:rPr>
        <w:t xml:space="preserve">Tracking makes discovery smarter. Monitors skipped threads' outcomes. If a skipped 85-score thread gets cited, the model recalibrates. Every decision and outcome improves the next prediction.</w:t>
      </w:r>
    </w:p>
    <w:p>
      <w:pPr>
        <w:pStyle w:val="Heading2"/>
        <w:spacing w:after="160" w:before="320"/>
      </w:pPr>
      <w:r>
        <w:rPr>
          <w:rFonts w:ascii="Arial" w:cs="Arial" w:eastAsia="Arial" w:hAnsi="Arial"/>
          <w:b/>
          <w:bCs/>
          <w:color w:val="2D2D2D"/>
          <w:sz w:val="26"/>
          <w:szCs w:val="26"/>
        </w:rPr>
        <w:t xml:space="preserve">6.4 Removed Reply Analysis</w:t>
      </w:r>
    </w:p>
    <w:p>
      <w:pPr>
        <w:spacing w:after="160" w:line="300"/>
      </w:pPr>
      <w:r>
        <w:rPr>
          <w:rFonts w:ascii="Arial" w:cs="Arial" w:eastAsia="Arial" w:hAnsi="Arial"/>
          <w:color w:val="555555"/>
          <w:sz w:val="21"/>
          <w:szCs w:val="21"/>
        </w:rPr>
        <w:t xml:space="preserve">Detection at 15min, 1h, 6h, 24h, 72h after posting. Classification: AutoMod, moderator, shadow, delayed. Root cause analysis. Recovery options: retry with edits, find similar thread, deprioritize community. Feeds back into gate calibration and discovery scoring.</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7. Cortex Operator Profile</w:t>
      </w:r>
    </w:p>
    <w:p>
      <w:pPr>
        <w:pStyle w:val="Heading2"/>
        <w:spacing w:after="160" w:before="320"/>
      </w:pPr>
      <w:r>
        <w:rPr>
          <w:rFonts w:ascii="Arial" w:cs="Arial" w:eastAsia="Arial" w:hAnsi="Arial"/>
          <w:b/>
          <w:bCs/>
          <w:color w:val="2D2D2D"/>
          <w:sz w:val="26"/>
          <w:szCs w:val="26"/>
        </w:rPr>
        <w:t xml:space="preserve">7.1 Why This Lives in Cortex</w:t>
      </w:r>
    </w:p>
    <w:p>
      <w:pPr>
        <w:spacing w:after="160" w:line="300"/>
      </w:pPr>
      <w:r>
        <w:rPr>
          <w:rFonts w:ascii="Arial" w:cs="Arial" w:eastAsia="Arial" w:hAnsi="Arial"/>
          <w:color w:val="555555"/>
          <w:sz w:val="21"/>
          <w:szCs w:val="21"/>
        </w:rPr>
        <w:t xml:space="preserve">The Operator Profile is a Cortex-level primitive. Future apps will consume it. Building it into Cortex now makes DeskOf the first consumer but not the owner.</w:t>
      </w:r>
    </w:p>
    <w:p>
      <w:pPr>
        <w:pStyle w:val="Heading2"/>
        <w:spacing w:after="160" w:before="320"/>
      </w:pPr>
      <w:r>
        <w:rPr>
          <w:rFonts w:ascii="Arial" w:cs="Arial" w:eastAsia="Arial" w:hAnsi="Arial"/>
          <w:b/>
          <w:bCs/>
          <w:color w:val="2D2D2D"/>
          <w:sz w:val="26"/>
          <w:szCs w:val="26"/>
        </w:rPr>
        <w:t xml:space="preserve">7.2 Profile Structure</w:t>
      </w:r>
    </w:p>
    <w:p>
      <w:pPr>
        <w:pStyle w:val="ListParagraph"/>
        <w:numPr>
          <w:ilvl w:val="0"/>
          <w:numId w:val="2"/>
        </w:numPr>
        <w:spacing w:after="100" w:line="300"/>
      </w:pPr>
      <w:r>
        <w:rPr>
          <w:rFonts w:ascii="Arial" w:cs="Arial" w:eastAsia="Arial" w:hAnsi="Arial"/>
          <w:b/>
          <w:bCs/>
          <w:color w:val="555555"/>
          <w:sz w:val="21"/>
          <w:szCs w:val="21"/>
        </w:rPr>
        <w:t xml:space="preserve">Professional: </w:t>
      </w:r>
      <w:r>
        <w:rPr>
          <w:rFonts w:ascii="Arial" w:cs="Arial" w:eastAsia="Arial" w:hAnsi="Arial"/>
          <w:color w:val="555555"/>
          <w:sz w:val="21"/>
          <w:szCs w:val="21"/>
        </w:rPr>
        <w:t xml:space="preserve">Expertise tiers (Core Authority, Credible Adjacency, Genuine Curiosity per topic), products, writing voice, platform history.</w:t>
      </w:r>
    </w:p>
    <w:p>
      <w:pPr>
        <w:pStyle w:val="ListParagraph"/>
        <w:numPr>
          <w:ilvl w:val="0"/>
          <w:numId w:val="2"/>
        </w:numPr>
        <w:spacing w:after="100" w:line="300"/>
      </w:pPr>
      <w:r>
        <w:rPr>
          <w:rFonts w:ascii="Arial" w:cs="Arial" w:eastAsia="Arial" w:hAnsi="Arial"/>
          <w:b/>
          <w:bCs/>
          <w:color w:val="555555"/>
          <w:sz w:val="21"/>
          <w:szCs w:val="21"/>
        </w:rPr>
        <w:t xml:space="preserve">Personal: </w:t>
      </w:r>
      <w:r>
        <w:rPr>
          <w:rFonts w:ascii="Arial" w:cs="Arial" w:eastAsia="Arial" w:hAnsi="Arial"/>
          <w:color w:val="555555"/>
          <w:sz w:val="21"/>
          <w:szCs w:val="21"/>
        </w:rPr>
        <w:t xml:space="preserve">Genuine interests, non-professional communities, engagement preferences.</w:t>
      </w:r>
    </w:p>
    <w:p>
      <w:pPr>
        <w:pStyle w:val="ListParagraph"/>
        <w:numPr>
          <w:ilvl w:val="0"/>
          <w:numId w:val="2"/>
        </w:numPr>
        <w:spacing w:after="100" w:line="300"/>
      </w:pPr>
      <w:r>
        <w:rPr>
          <w:rFonts w:ascii="Arial" w:cs="Arial" w:eastAsia="Arial" w:hAnsi="Arial"/>
          <w:b/>
          <w:bCs/>
          <w:color w:val="555555"/>
          <w:sz w:val="21"/>
          <w:szCs w:val="21"/>
        </w:rPr>
        <w:t xml:space="preserve">Gate adjustments: </w:t>
      </w:r>
      <w:r>
        <w:rPr>
          <w:rFonts w:ascii="Arial" w:cs="Arial" w:eastAsia="Arial" w:hAnsi="Arial"/>
          <w:color w:val="555555"/>
          <w:sz w:val="21"/>
          <w:szCs w:val="21"/>
        </w:rPr>
        <w:t xml:space="preserve">Per-user calibration learned from override accuracy.</w:t>
      </w:r>
    </w:p>
    <w:p>
      <w:pPr>
        <w:pStyle w:val="Heading2"/>
        <w:spacing w:after="160" w:before="320"/>
      </w:pPr>
      <w:r>
        <w:rPr>
          <w:rFonts w:ascii="Arial" w:cs="Arial" w:eastAsia="Arial" w:hAnsi="Arial"/>
          <w:b/>
          <w:bCs/>
          <w:color w:val="2D2D2D"/>
          <w:sz w:val="26"/>
          <w:szCs w:val="26"/>
        </w:rPr>
        <w:t xml:space="preserve">7.3 Cold Start Pipeline</w:t>
      </w:r>
    </w:p>
    <w:p>
      <w:pPr>
        <w:spacing w:after="160" w:line="300"/>
      </w:pPr>
      <w:r>
        <w:rPr>
          <w:rFonts w:ascii="Arial" w:cs="Arial" w:eastAsia="Arial" w:hAnsi="Arial"/>
          <w:color w:val="555555"/>
          <w:sz w:val="21"/>
          <w:szCs w:val="21"/>
        </w:rPr>
        <w:t xml:space="preserve">The profile builds aggressively during onboarding, not from a form. Reddit/Quora history import, content URL ingestion, 10-thread expertise calibration exercise, Kinetiks context inheritance. Confidence reaches 0.55-0.65 on day one. Continues building from behavioral data: skip patterns, gate overrides, triage decisions, reply performance.</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8. Agent Architecture</w:t>
      </w:r>
    </w:p>
    <w:p>
      <w:pPr>
        <w:pStyle w:val="Heading2"/>
        <w:spacing w:after="160" w:before="320"/>
      </w:pPr>
      <w:r>
        <w:rPr>
          <w:rFonts w:ascii="Arial" w:cs="Arial" w:eastAsia="Arial" w:hAnsi="Arial"/>
          <w:b/>
          <w:bCs/>
          <w:color w:val="2D2D2D"/>
          <w:sz w:val="26"/>
          <w:szCs w:val="26"/>
        </w:rPr>
        <w:t xml:space="preserve">8.1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Operator</w:t>
            </w:r>
          </w:p>
        </w:tc>
        <w:tc>
          <w:tcPr>
            <w:tcW w:type="dxa" w:w="7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Scout</w:t>
            </w:r>
          </w:p>
        </w:tc>
        <w:tc>
          <w:tcPr>
            <w:tcW w:type="dxa" w:w="7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Discovery engine. Thread monitoring, scoring, queue management, anti-signal filtering, personal surfacing.</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Lens</w:t>
            </w:r>
          </w:p>
        </w:tc>
        <w:tc>
          <w:tcPr>
            <w:tcW w:type="dxa" w:w="7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Quality gate. All checks including CPPI and topic spacing. Advisory-only first 30 days.</w:t>
            </w:r>
          </w:p>
        </w:tc>
      </w:tr>
      <w:tr>
        <w:tc>
          <w:tcPr>
            <w:tcW w:type="dxa" w:w="1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Pulse</w:t>
            </w:r>
          </w:p>
        </w:tc>
        <w:tc>
          <w:tcPr>
            <w:tcW w:type="dxa" w:w="7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Tracking engine. Removal detection, citation checks, Authority Scores, Quora answer matching.</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Mirror</w:t>
            </w:r>
          </w:p>
        </w:tc>
        <w:tc>
          <w:tcPr>
            <w:tcW w:type="dxa" w:w="7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Operator Profile. Content ingestion, history import, expertise calibration, behavioral learning, gate adjustments.</w:t>
            </w:r>
          </w:p>
        </w:tc>
      </w:tr>
    </w:tbl>
    <w:p>
      <w:pPr>
        <w:pStyle w:val="Heading2"/>
        <w:spacing w:after="160" w:before="320"/>
      </w:pPr>
      <w:r>
        <w:rPr>
          <w:rFonts w:ascii="Arial" w:cs="Arial" w:eastAsia="Arial" w:hAnsi="Arial"/>
          <w:b/>
          <w:bCs/>
          <w:color w:val="2D2D2D"/>
          <w:sz w:val="26"/>
          <w:szCs w:val="26"/>
        </w:rPr>
        <w:t xml:space="preserve">8.2 Human-Only Publishing Constraint</w:t>
      </w:r>
    </w:p>
    <w:p>
      <w:pPr>
        <w:spacing w:after="160" w:line="300"/>
      </w:pPr>
      <w:r>
        <w:rPr>
          <w:rFonts w:ascii="Arial" w:cs="Arial" w:eastAsia="Arial" w:hAnsi="Arial"/>
          <w:color w:val="555555"/>
          <w:sz w:val="21"/>
          <w:szCs w:val="21"/>
        </w:rPr>
        <w:t xml:space="preserve">Agents do intelligence. The human does creative work. Agents handle distribution. No agent can generate reply text or post to any platform. The deskof_post MCP tool requires a human confirmation token: 5-minute TTL, single-use, bound to content hash, generated only via UI.</w:t>
      </w:r>
    </w:p>
    <w:p>
      <w:pPr>
        <w:pStyle w:val="Heading2"/>
        <w:spacing w:after="160" w:before="320"/>
      </w:pPr>
      <w:r>
        <w:rPr>
          <w:rFonts w:ascii="Arial" w:cs="Arial" w:eastAsia="Arial" w:hAnsi="Arial"/>
          <w:b/>
          <w:bCs/>
          <w:color w:val="2D2D2D"/>
          <w:sz w:val="26"/>
          <w:szCs w:val="26"/>
        </w:rPr>
        <w:t xml:space="preserve">8.3 Driving Modes</w:t>
      </w:r>
    </w:p>
    <w:p>
      <w:pPr>
        <w:pStyle w:val="ListParagraph"/>
        <w:numPr>
          <w:ilvl w:val="0"/>
          <w:numId w:val="2"/>
        </w:numPr>
        <w:spacing w:after="100" w:line="300"/>
      </w:pPr>
      <w:r>
        <w:rPr>
          <w:rFonts w:ascii="Arial" w:cs="Arial" w:eastAsia="Arial" w:hAnsi="Arial"/>
          <w:b/>
          <w:bCs/>
          <w:color w:val="555555"/>
          <w:sz w:val="21"/>
          <w:szCs w:val="21"/>
        </w:rPr>
        <w:t xml:space="preserve">Human Drive: </w:t>
      </w:r>
      <w:r>
        <w:rPr>
          <w:rFonts w:ascii="Arial" w:cs="Arial" w:eastAsia="Arial" w:hAnsi="Arial"/>
          <w:color w:val="555555"/>
          <w:sz w:val="21"/>
          <w:szCs w:val="21"/>
        </w:rPr>
        <w:t xml:space="preserve">Manual interaction. Default. All tiers.</w:t>
      </w:r>
    </w:p>
    <w:p>
      <w:pPr>
        <w:pStyle w:val="ListParagraph"/>
        <w:numPr>
          <w:ilvl w:val="0"/>
          <w:numId w:val="2"/>
        </w:numPr>
        <w:spacing w:after="100" w:line="300"/>
      </w:pPr>
      <w:r>
        <w:rPr>
          <w:rFonts w:ascii="Arial" w:cs="Arial" w:eastAsia="Arial" w:hAnsi="Arial"/>
          <w:b/>
          <w:bCs/>
          <w:color w:val="555555"/>
          <w:sz w:val="21"/>
          <w:szCs w:val="21"/>
        </w:rPr>
        <w:t xml:space="preserve">Approvals: </w:t>
      </w:r>
      <w:r>
        <w:rPr>
          <w:rFonts w:ascii="Arial" w:cs="Arial" w:eastAsia="Arial" w:hAnsi="Arial"/>
          <w:color w:val="555555"/>
          <w:sz w:val="21"/>
          <w:szCs w:val="21"/>
        </w:rPr>
        <w:t xml:space="preserve">Push notifications for opportunities. Weekly digests. Standard+.</w:t>
      </w:r>
    </w:p>
    <w:p>
      <w:pPr>
        <w:pStyle w:val="ListParagraph"/>
        <w:numPr>
          <w:ilvl w:val="0"/>
          <w:numId w:val="2"/>
        </w:numPr>
        <w:spacing w:after="100" w:line="300"/>
      </w:pPr>
      <w:r>
        <w:rPr>
          <w:rFonts w:ascii="Arial" w:cs="Arial" w:eastAsia="Arial" w:hAnsi="Arial"/>
          <w:b/>
          <w:bCs/>
          <w:color w:val="555555"/>
          <w:sz w:val="21"/>
          <w:szCs w:val="21"/>
        </w:rPr>
        <w:t xml:space="preserve">Autopilot: </w:t>
      </w:r>
      <w:r>
        <w:rPr>
          <w:rFonts w:ascii="Arial" w:cs="Arial" w:eastAsia="Arial" w:hAnsi="Arial"/>
          <w:color w:val="555555"/>
          <w:sz w:val="21"/>
          <w:szCs w:val="21"/>
        </w:rPr>
        <w:t xml:space="preserve">Proactive surfacing, automated tracking, continuous profile updates. Hero only. Never available for posting.</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9. Pricing and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200"/>
        <w:gridCol w:w="1560"/>
        <w:gridCol w:w="3600"/>
      </w:tblGrid>
      <w:tr>
        <w:tc>
          <w:tcPr>
            <w:tcW w:type="dxa" w:w="1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0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2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Track</w:t>
            </w:r>
          </w:p>
        </w:tc>
        <w:tc>
          <w:tcPr>
            <w:tcW w:type="dxa" w:w="1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Platforms</w:t>
            </w:r>
          </w:p>
        </w:tc>
        <w:tc>
          <w:tcPr>
            <w:tcW w:type="dxa" w:w="36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Core Value</w:t>
            </w:r>
          </w:p>
        </w:tc>
      </w:tr>
      <w:tr>
        <w:tc>
          <w:tcPr>
            <w:tcW w:type="dxa" w:w="1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Free</w:t>
            </w:r>
          </w:p>
        </w:tc>
        <w:tc>
          <w:tcPr>
            <w:tcW w:type="dxa" w:w="1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Minimal (2-3/week)</w:t>
            </w:r>
          </w:p>
        </w:tc>
        <w:tc>
          <w:tcPr>
            <w:tcW w:type="dxa" w:w="1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only</w:t>
            </w:r>
          </w:p>
        </w:tc>
        <w:tc>
          <w:tcPr>
            <w:tcW w:type="dxa" w:w="3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Proof of concept. Core loop works but intelligence is basic.</w:t>
            </w:r>
          </w:p>
        </w:tc>
      </w:tr>
      <w:tr>
        <w:tc>
          <w:tcPr>
            <w:tcW w:type="dxa" w:w="1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Standard</w:t>
            </w:r>
          </w:p>
        </w:tc>
        <w:tc>
          <w:tcPr>
            <w:tcW w:type="dxa" w:w="1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$40/mo</w:t>
            </w:r>
          </w:p>
        </w:tc>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Up to Standard (5-7/week)</w:t>
            </w:r>
          </w:p>
        </w:tc>
        <w:tc>
          <w:tcPr>
            <w:tcW w:type="dxa" w:w="1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Reddit + Quora</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Full intelligence. Complete product. Suggested angles, full gate, triage, citations, personal surfacing.</w:t>
            </w:r>
          </w:p>
        </w:tc>
      </w:tr>
      <w:tr>
        <w:tc>
          <w:tcPr>
            <w:tcW w:type="dxa" w:w="1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Hero</w:t>
            </w:r>
          </w:p>
        </w:tc>
        <w:tc>
          <w:tcPr>
            <w:tcW w:type="dxa" w:w="10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$80/mo</w:t>
            </w:r>
          </w:p>
        </w:tc>
        <w:tc>
          <w:tcPr>
            <w:tcW w:type="dxa" w:w="22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Up to Hero (10-15/week)</w:t>
            </w:r>
          </w:p>
        </w:tc>
        <w:tc>
          <w:tcPr>
            <w:tcW w:type="dxa" w:w="1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Reddit + Quora</w:t>
            </w:r>
          </w:p>
        </w:tc>
        <w:tc>
          <w:tcPr>
            <w:tcW w:type="dxa" w:w="36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Strategic advantage. Weekly AI brief, priority citations, GSC correlation, custom weights, MCP write, webhooks.</w:t>
            </w:r>
          </w:p>
        </w:tc>
      </w:tr>
    </w:tbl>
    <w:p>
      <w:pPr>
        <w:pStyle w:val="Heading2"/>
        <w:spacing w:after="160" w:before="320"/>
      </w:pPr>
      <w:r>
        <w:rPr>
          <w:rFonts w:ascii="Arial" w:cs="Arial" w:eastAsia="Arial" w:hAnsi="Arial"/>
          <w:b/>
          <w:bCs/>
          <w:color w:val="2D2D2D"/>
          <w:sz w:val="26"/>
          <w:szCs w:val="26"/>
        </w:rPr>
        <w:t xml:space="preserve">9.1 Conversion Design</w:t>
      </w:r>
    </w:p>
    <w:p>
      <w:pPr>
        <w:spacing w:after="160" w:line="300"/>
      </w:pPr>
      <w:r>
        <w:rPr>
          <w:rFonts w:ascii="Arial" w:cs="Arial" w:eastAsia="Arial" w:hAnsi="Arial"/>
          <w:color w:val="555555"/>
          <w:sz w:val="21"/>
          <w:szCs w:val="21"/>
        </w:rPr>
        <w:t xml:space="preserve">Free-to-Standard is the key conversion. Two primary triggers: suggested angle lock (visible on every card) and citation teaser (shows count without details). Standard-to-Hero driven by: GSC upsell, strategy brief preview, citation speed difference, MCP availability.</w:t>
      </w:r>
    </w:p>
    <w:p>
      <w:pPr>
        <w:spacing w:after="160" w:line="300"/>
      </w:pPr>
      <w:r>
        <w:rPr>
          <w:rFonts w:ascii="Arial" w:cs="Arial" w:eastAsia="Arial" w:hAnsi="Arial"/>
          <w:color w:val="555555"/>
          <w:sz w:val="21"/>
          <w:szCs w:val="21"/>
        </w:rPr>
        <w:t xml:space="preserve">Default onboarding: Standard with 7-day free trial. This puts users on the full intelligence layer from day one, making conversion about keeping what they have.</w:t>
      </w:r>
    </w:p>
    <w:p>
      <w:pPr>
        <w:pStyle w:val="Heading2"/>
        <w:spacing w:after="160" w:before="320"/>
      </w:pPr>
      <w:r>
        <w:rPr>
          <w:rFonts w:ascii="Arial" w:cs="Arial" w:eastAsia="Arial" w:hAnsi="Arial"/>
          <w:b/>
          <w:bCs/>
          <w:color w:val="2D2D2D"/>
          <w:sz w:val="26"/>
          <w:szCs w:val="26"/>
        </w:rPr>
        <w:t xml:space="preserve">9.2 Unit Economics</w:t>
      </w:r>
    </w:p>
    <w:p>
      <w:pPr>
        <w:spacing w:after="160" w:line="300"/>
      </w:pPr>
      <w:r>
        <w:rPr>
          <w:rFonts w:ascii="Arial" w:cs="Arial" w:eastAsia="Arial" w:hAnsi="Arial"/>
          <w:color w:val="555555"/>
          <w:sz w:val="21"/>
          <w:szCs w:val="21"/>
        </w:rPr>
        <w:t xml:space="preserve">Variable cost per user: Free ~$0.50/mo, Standard ~$9/mo, Hero ~$25.50/mo. Gross margins: Standard ~77%, Hero ~68%. Primary cost drivers: LLM citation checking and suggested angle generation.</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10. Privacy and Data</w:t>
      </w:r>
    </w:p>
    <w:p>
      <w:pPr>
        <w:spacing w:after="160" w:line="300"/>
      </w:pPr>
      <w:r>
        <w:rPr>
          <w:rFonts w:ascii="Arial" w:cs="Arial" w:eastAsia="Arial" w:hAnsi="Arial"/>
          <w:color w:val="555555"/>
          <w:sz w:val="21"/>
          <w:szCs w:val="21"/>
        </w:rPr>
        <w:t xml:space="preserve">DeskOf stores: platform OAuth tokens (encrypted), posting history, Operator Profile (expertise + personal identity), replies with gate results, tracking data, and analytics events. The Operator Profile is never shared externally.</w:t>
      </w:r>
    </w:p>
    <w:p>
      <w:pPr>
        <w:spacing w:after="160" w:line="300"/>
      </w:pPr>
      <w:r>
        <w:rPr>
          <w:rFonts w:ascii="Arial" w:cs="Arial" w:eastAsia="Arial" w:hAnsi="Arial"/>
          <w:color w:val="555555"/>
          <w:sz w:val="21"/>
          <w:szCs w:val="21"/>
        </w:rPr>
        <w:t xml:space="preserve">Account deletion cascades: tokens revoked (1 hour), all user data deleted (24 hours), Operator Profile purged from Cortex (7 days), analytics anonymized immediately. Data export available as ZIP within 24 hours (JSON + CSV).</w:t>
      </w:r>
    </w:p>
    <w:p>
      <w:pPr>
        <w:spacing w:after="160" w:line="300"/>
      </w:pPr>
      <w:r>
        <w:rPr>
          <w:rFonts w:ascii="Arial" w:cs="Arial" w:eastAsia="Arial" w:hAnsi="Arial"/>
          <w:color w:val="555555"/>
          <w:sz w:val="21"/>
          <w:szCs w:val="21"/>
        </w:rPr>
        <w:t xml:space="preserve">Privacy disclosure shown during onboarding before any platform connection. Compliant with GDPR Articles 17 (right to erasure) and 20 (data portability).</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11. Success Metrics</w:t>
      </w:r>
    </w:p>
    <w:p>
      <w:pPr>
        <w:pStyle w:val="Heading2"/>
        <w:spacing w:after="160" w:before="320"/>
      </w:pPr>
      <w:r>
        <w:rPr>
          <w:rFonts w:ascii="Arial" w:cs="Arial" w:eastAsia="Arial" w:hAnsi="Arial"/>
          <w:b/>
          <w:bCs/>
          <w:color w:val="2D2D2D"/>
          <w:sz w:val="26"/>
          <w:szCs w:val="26"/>
        </w:rPr>
        <w:t xml:space="preserve">11.1 North Star</w:t>
      </w:r>
    </w:p>
    <w:p>
      <w:pPr>
        <w:spacing w:after="160" w:line="300"/>
      </w:pPr>
      <w:r>
        <w:rPr>
          <w:rFonts w:ascii="Arial" w:cs="Arial" w:eastAsia="Arial" w:hAnsi="Arial"/>
          <w:b/>
          <w:bCs/>
          <w:color w:val="2D2D2D"/>
          <w:sz w:val="21"/>
          <w:szCs w:val="21"/>
        </w:rPr>
        <w:t xml:space="preserve">Weekly Active Repliers (WAR): unique users posting 1+ reply per week.</w:t>
      </w:r>
    </w:p>
    <w:p>
      <w:pPr>
        <w:pStyle w:val="Heading2"/>
        <w:spacing w:after="160" w:before="320"/>
      </w:pPr>
      <w:r>
        <w:rPr>
          <w:rFonts w:ascii="Arial" w:cs="Arial" w:eastAsia="Arial" w:hAnsi="Arial"/>
          <w:b/>
          <w:bCs/>
          <w:color w:val="2D2D2D"/>
          <w:sz w:val="26"/>
          <w:szCs w:val="26"/>
        </w:rPr>
        <w:t xml:space="preserve">11.2 Key Targets (90-day)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WAR</w:t>
            </w:r>
          </w:p>
        </w:tc>
        <w:tc>
          <w:tcPr>
            <w:tcW w:type="dxa" w:w="5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200</w:t>
            </w:r>
          </w:p>
        </w:tc>
      </w:tr>
      <w:tr>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DAU/WAU ratio</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0.45 (users check in ~3 days/week)</w:t>
            </w:r>
          </w:p>
        </w:tc>
      </w:tr>
      <w:tr>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Reply completion rate</w:t>
            </w:r>
          </w:p>
        </w:tc>
        <w:tc>
          <w:tcPr>
            <w:tcW w:type="dxa" w:w="5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75%</w:t>
            </w:r>
          </w:p>
        </w:tc>
      </w:tr>
      <w:tr>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Authority Score growth (median)</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+12/month for active users</w:t>
            </w:r>
          </w:p>
        </w:tc>
      </w:tr>
      <w:tr>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Citation rate</w:t>
            </w:r>
          </w:p>
        </w:tc>
        <w:tc>
          <w:tcPr>
            <w:tcW w:type="dxa" w:w="5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 of replies cited by 1+ LLM (90-day window)</w:t>
            </w:r>
          </w:p>
        </w:tc>
      </w:tr>
      <w:tr>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Reply survival rate</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93%+</w:t>
            </w:r>
          </w:p>
        </w:tc>
      </w:tr>
      <w:tr>
        <w:tc>
          <w:tcPr>
            <w:tcW w:type="dxa" w:w="3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Free-to-Standard conversion</w:t>
            </w:r>
          </w:p>
        </w:tc>
        <w:tc>
          <w:tcPr>
            <w:tcW w:type="dxa" w:w="5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12% of 7-day-active free users</w:t>
            </w:r>
          </w:p>
        </w:tc>
      </w:tr>
      <w:tr>
        <w:tc>
          <w:tcPr>
            <w:tcW w:type="dxa" w:w="3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Paid monthly churn</w:t>
            </w:r>
          </w:p>
        </w:tc>
        <w:tc>
          <w:tcPr>
            <w:tcW w:type="dxa" w:w="5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&lt; 5%</w:t>
            </w:r>
          </w:p>
        </w:tc>
      </w:tr>
    </w:tbl>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12. Error Handling Philosophy</w:t>
      </w:r>
    </w:p>
    <w:p>
      <w:pPr>
        <w:spacing w:after="160" w:line="300"/>
      </w:pPr>
      <w:r>
        <w:rPr>
          <w:rFonts w:ascii="Arial" w:cs="Arial" w:eastAsia="Arial" w:hAnsi="Arial"/>
          <w:color w:val="555555"/>
          <w:sz w:val="21"/>
          <w:szCs w:val="21"/>
        </w:rPr>
        <w:t xml:space="preserve">Platform failures: degrade gracefully to cached data. Quora scraper down: degrade to Reddit-only silently. LLM failures: features become less smart silently. Post failures: user's text is NEVER lost - always saved as draft. Auth failures: inline reconnect, preserve state. Multiple simultaneous failures: persistent amber degraded-mode banner.</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13. What DeskOf Is Not</w:t>
      </w:r>
    </w:p>
    <w:p>
      <w:pPr>
        <w:pStyle w:val="ListParagraph"/>
        <w:numPr>
          <w:ilvl w:val="0"/>
          <w:numId w:val="2"/>
        </w:numPr>
        <w:spacing w:after="100" w:line="300"/>
      </w:pPr>
      <w:r>
        <w:rPr>
          <w:rFonts w:ascii="Arial" w:cs="Arial" w:eastAsia="Arial" w:hAnsi="Arial"/>
          <w:color w:val="555555"/>
          <w:sz w:val="21"/>
          <w:szCs w:val="21"/>
        </w:rPr>
        <w:t xml:space="preserve">Not a content generation tool. The AI never writes replies.</w:t>
      </w:r>
    </w:p>
    <w:p>
      <w:pPr>
        <w:pStyle w:val="ListParagraph"/>
        <w:numPr>
          <w:ilvl w:val="0"/>
          <w:numId w:val="2"/>
        </w:numPr>
        <w:spacing w:after="100" w:line="300"/>
      </w:pPr>
      <w:r>
        <w:rPr>
          <w:rFonts w:ascii="Arial" w:cs="Arial" w:eastAsia="Arial" w:hAnsi="Arial"/>
          <w:color w:val="555555"/>
          <w:sz w:val="21"/>
          <w:szCs w:val="21"/>
        </w:rPr>
        <w:t xml:space="preserve">Not a sock puppet manager. One real account per platform, belonging to the real human.</w:t>
      </w:r>
    </w:p>
    <w:p>
      <w:pPr>
        <w:pStyle w:val="ListParagraph"/>
        <w:numPr>
          <w:ilvl w:val="0"/>
          <w:numId w:val="2"/>
        </w:numPr>
        <w:spacing w:after="100" w:line="300"/>
      </w:pPr>
      <w:r>
        <w:rPr>
          <w:rFonts w:ascii="Arial" w:cs="Arial" w:eastAsia="Arial" w:hAnsi="Arial"/>
          <w:color w:val="555555"/>
          <w:sz w:val="21"/>
          <w:szCs w:val="21"/>
        </w:rPr>
        <w:t xml:space="preserve">Not a posting automation tool. Every post requires human authorship and human confirmation.</w:t>
      </w:r>
    </w:p>
    <w:p>
      <w:pPr>
        <w:pStyle w:val="ListParagraph"/>
        <w:numPr>
          <w:ilvl w:val="0"/>
          <w:numId w:val="2"/>
        </w:numPr>
        <w:spacing w:after="100" w:line="300"/>
      </w:pPr>
      <w:r>
        <w:rPr>
          <w:rFonts w:ascii="Arial" w:cs="Arial" w:eastAsia="Arial" w:hAnsi="Arial"/>
          <w:color w:val="555555"/>
          <w:sz w:val="21"/>
          <w:szCs w:val="21"/>
        </w:rPr>
        <w:t xml:space="preserve">Not a social media management tool. Forum-style platforms only: Reddit, Quora.</w:t>
      </w:r>
    </w:p>
    <w:p>
      <w:pPr>
        <w:pStyle w:val="ListParagraph"/>
        <w:numPr>
          <w:ilvl w:val="0"/>
          <w:numId w:val="2"/>
        </w:numPr>
        <w:spacing w:after="100" w:line="300"/>
      </w:pPr>
      <w:r>
        <w:rPr>
          <w:rFonts w:ascii="Arial" w:cs="Arial" w:eastAsia="Arial" w:hAnsi="Arial"/>
          <w:color w:val="555555"/>
          <w:sz w:val="21"/>
          <w:szCs w:val="21"/>
        </w:rPr>
        <w:t xml:space="preserve">Not a CrowdReply alternative. CrowdReply sells fake engagement at scale. DeskOf makes real engagement compound.</w:t>
      </w:r>
    </w:p>
    <w:p>
      <w:pPr>
        <w:pBdr>
          <w:bottom w:val="single" w:color="D1D5DB" w:sz="1" w:space="1"/>
        </w:pBdr>
        <w:spacing w:after="200" w:before="200"/>
      </w:pPr>
    </w:p>
    <w:p>
      <w:pPr>
        <w:pStyle w:val="Heading1"/>
        <w:spacing w:after="200" w:before="400"/>
      </w:pPr>
      <w:r>
        <w:rPr>
          <w:rFonts w:ascii="Arial" w:cs="Arial" w:eastAsia="Arial" w:hAnsi="Arial"/>
          <w:b/>
          <w:bCs/>
          <w:color w:val="1A1A1A"/>
          <w:sz w:val="32"/>
          <w:szCs w:val="32"/>
        </w:rPr>
        <w:t xml:space="preserve">14. Complete Doc Suite</w:t>
      </w:r>
    </w:p>
    <w:p>
      <w:pPr>
        <w:spacing w:after="160" w:line="300"/>
      </w:pPr>
      <w:r>
        <w:rPr>
          <w:rFonts w:ascii="Arial" w:cs="Arial" w:eastAsia="Arial" w:hAnsi="Arial"/>
          <w:color w:val="555555"/>
          <w:sz w:val="21"/>
          <w:szCs w:val="21"/>
        </w:rPr>
        <w:t xml:space="preserve">DeskOf is specified across 8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6560"/>
            <w:tcBorders>
              <w:top w:val="single" w:color="D1D5DB" w:sz="1"/>
              <w:left w:val="single" w:color="D1D5DB" w:sz="1"/>
              <w:bottom w:val="single" w:color="D1D5DB" w:sz="1"/>
              <w:right w:val="single" w:color="D1D5DB" w:sz="1"/>
            </w:tcBorders>
            <w:shd w:fill="2D2D2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Product Brief (this doc)</w:t>
            </w:r>
          </w:p>
        </w:tc>
        <w:tc>
          <w:tcPr>
            <w:tcW w:type="dxa" w:w="6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Strategic positioning, product overview, pricing, metrics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CLAUDE.md</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Technical specification for Claude Code. Domain objects, types, database schema, implementation notes.</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Build Companion</w:t>
            </w:r>
          </w:p>
        </w:tc>
        <w:tc>
          <w:tcPr>
            <w:tcW w:type="dxa" w:w="6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8-phase build plan with task tables, dependencies, exit criteria. 88-106 days estimated.</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Design &amp; UX Spec</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Design tokens, layout architecture, component specs, onboarding, notifications, accessibility.</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Integration &amp; Architecture</w:t>
            </w:r>
          </w:p>
        </w:tc>
        <w:tc>
          <w:tcPr>
            <w:tcW w:type="dxa" w:w="6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Cortex integration, Reddit/Quora platform specs, agent architecture, MCP tools, cross-app intelligence, data architecture, security.</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Research Spike</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LLM citation prediction model validation. 7-9 day spike, 7,000 thread corpus (Reddit + Quora), $301 estimated cost.</w:t>
            </w:r>
          </w:p>
        </w:tc>
      </w:tr>
      <w:tr>
        <w:tc>
          <w:tcPr>
            <w:tcW w:type="dxa" w:w="280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bCs/>
                <w:color w:val="2D2D2D"/>
                <w:sz w:val="20"/>
                <w:szCs w:val="20"/>
              </w:rPr>
              <w:t xml:space="preserve">Quality Addendum</w:t>
            </w:r>
          </w:p>
        </w:tc>
        <w:tc>
          <w:tcPr>
            <w:tcW w:type="dxa" w:w="6560"/>
            <w:tcBorders>
              <w:top w:val="single" w:color="D1D5DB" w:sz="1"/>
              <w:left w:val="single" w:color="D1D5DB" w:sz="1"/>
              <w:bottom w:val="single" w:color="D1D5DB" w:sz="1"/>
              <w:right w:val="single" w:color="D1D5DB" w:sz="1"/>
            </w:tcBorders>
            <w:shd w:fill="F0F4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10 audit findings: Quora matching, mobile strategy, CPPI, topic spacing, cold start, filtered feed transparency, removed reply handling, dark mode, pricing.</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bCs/>
                <w:color w:val="2D2D2D"/>
                <w:sz w:val="20"/>
                <w:szCs w:val="20"/>
              </w:rPr>
              <w:t xml:space="preserve">Final Supplement</w:t>
            </w:r>
          </w:p>
        </w:tc>
        <w:tc>
          <w:tcPr>
            <w:tcW w:type="dxa" w:w="6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b w:val="false"/>
                <w:bCs w:val="false"/>
                <w:color w:val="555555"/>
                <w:sz w:val="20"/>
                <w:szCs w:val="20"/>
              </w:rPr>
              <w:t xml:space="preserve">6 final gaps: error states, privacy/deletion, success metrics, revised onboarding, analytics event schema, gate calibration methodology.</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D1D5DB"/>
        <w:sz w:val="18"/>
        <w:szCs w:val="18"/>
      </w:rPr>
      <w:t xml:space="preserve">DeskOf - Product Brief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2026-04-07T22:36:43.947Z</dcterms:created>
  <dcterms:modified xsi:type="dcterms:W3CDTF">2026-04-07T22:36:43.948Z</dcterms:modified>
</cp:coreProperties>
</file>

<file path=docProps/custom.xml><?xml version="1.0" encoding="utf-8"?>
<Properties xmlns="http://schemas.openxmlformats.org/officeDocument/2006/custom-properties" xmlns:vt="http://schemas.openxmlformats.org/officeDocument/2006/docPropsVTypes"/>
</file>