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car has to be able to still have LMS when theres no lane markings-what should happen if the car can’t identify lane markings?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notification to the user that the LMS is turning off and the driver has full control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LMS take control of the system and should the driver be able to take control, and how?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 control for the driver to turn the LMS on/off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vehicles?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Consumer vehicles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LMS function on highway speeds compared to roadway speeds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is the same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Threshold is 35 mph for when LMS should be activated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Group 2: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positioning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most optimal positioning and cameras should be as minimal as possible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subsystems in the doc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 - assume the camera will tell you where the lane is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- automatic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prediction - returning the straight line to help the lane centering system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 detection system?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meant for side to side and keeping you in the lane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Forward collision out of scope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between driver and LMS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Warnings when nearing the edge and not in the center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Serious warning when departing the lane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keeping system is taking over, some signal that the vehicle is in control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LMS supposed to expect from driver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Autonomous system, the driver has the ability to choose if they want to use LMS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side swipe/lane infringement - discern between infringement or lane departure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the driver know something is happening and allow capability for driver to take over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Firmware/software updates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software updates should be handled wirelessly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from having lane lines to no lane lines, how should LKS behave?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Group 3: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from lane markers before LMS kicks in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Lane centering provided by path prediction system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it leaves it, it is a trigger to the departure warning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.2 meters of the lane line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LMS activation around curves, should it slow down vehicle?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Falls in with out of line warning, tries to move the car back in the lane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have to control the sped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the system be able to keep track of vehicles trying to come into our lane?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this can help with the proximity sensors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threat like that we should be able to encompass that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this system can help avoid that then that would be good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the system stay on when the car can only see one side of lane markers?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because your path would be off and the lane width is inconspicuous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lane is skinnier how should that affect the LMS?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threshold should change proportionally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the system work at night?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hardware/cameras for possible changes, but if the lane is not visible, the LMS should not be working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