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0C9" w:rsidRDefault="003870C9">
      <w:pPr>
        <w:pStyle w:val="Standard"/>
        <w:rPr>
          <w:rFonts w:ascii="Verdana" w:hAnsi="Verdana" w:cs="Tahoma"/>
          <w:sz w:val="20"/>
          <w:szCs w:val="20"/>
        </w:rPr>
      </w:pPr>
    </w:p>
    <w:p w:rsidR="003870C9" w:rsidRDefault="003870C9">
      <w:pPr>
        <w:pStyle w:val="Standard"/>
        <w:rPr>
          <w:rFonts w:ascii="Verdana" w:hAnsi="Verdana" w:cs="Tahoma"/>
          <w:sz w:val="20"/>
          <w:szCs w:val="20"/>
        </w:rPr>
      </w:pPr>
    </w:p>
    <w:p w:rsidR="003870C9" w:rsidRDefault="003870C9">
      <w:pPr>
        <w:pStyle w:val="Standard"/>
        <w:rPr>
          <w:rFonts w:ascii="Verdana" w:hAnsi="Verdana" w:cs="Tahoma"/>
          <w:sz w:val="20"/>
          <w:szCs w:val="20"/>
        </w:rPr>
      </w:pPr>
    </w:p>
    <w:p w:rsidR="003870C9" w:rsidRDefault="003870C9">
      <w:pPr>
        <w:pStyle w:val="Standard"/>
        <w:rPr>
          <w:rFonts w:ascii="Verdana" w:hAnsi="Verdana" w:cs="Tahoma"/>
          <w:sz w:val="20"/>
          <w:szCs w:val="20"/>
        </w:rPr>
      </w:pPr>
    </w:p>
    <w:p w:rsidR="003870C9" w:rsidRDefault="003870C9">
      <w:pPr>
        <w:pStyle w:val="Standard"/>
        <w:rPr>
          <w:rFonts w:ascii="Verdana" w:hAnsi="Verdana" w:cs="Tahoma"/>
          <w:b/>
          <w:sz w:val="20"/>
          <w:szCs w:val="20"/>
        </w:rPr>
      </w:pPr>
    </w:p>
    <w:p w:rsidR="003870C9" w:rsidRDefault="003870C9">
      <w:pPr>
        <w:pStyle w:val="Standard"/>
        <w:jc w:val="center"/>
        <w:rPr>
          <w:rFonts w:ascii="Verdana" w:hAnsi="Verdana" w:cs="Tahoma"/>
          <w:b/>
          <w:sz w:val="24"/>
          <w:szCs w:val="20"/>
        </w:rPr>
      </w:pPr>
      <w:bookmarkStart w:id="0" w:name="_GoBack"/>
      <w:bookmarkEnd w:id="0"/>
    </w:p>
    <w:p w:rsidR="003870C9" w:rsidRDefault="00F36E3F">
      <w:pPr>
        <w:pStyle w:val="Standard"/>
        <w:jc w:val="center"/>
        <w:rPr>
          <w:rFonts w:ascii="Verdana" w:hAnsi="Verdana" w:cs="Tahoma"/>
          <w:b/>
          <w:sz w:val="24"/>
          <w:szCs w:val="20"/>
        </w:rPr>
      </w:pPr>
      <w:r>
        <w:rPr>
          <w:rFonts w:ascii="Verdana" w:hAnsi="Verdana" w:cs="Tahoma"/>
          <w:b/>
          <w:sz w:val="24"/>
          <w:szCs w:val="20"/>
        </w:rPr>
        <w:t>TEAM AGREEMENT GUIDELINES</w:t>
      </w:r>
    </w:p>
    <w:p w:rsidR="003870C9" w:rsidRDefault="003870C9">
      <w:pPr>
        <w:pStyle w:val="Standard"/>
        <w:jc w:val="center"/>
        <w:rPr>
          <w:rFonts w:ascii="Verdana" w:hAnsi="Verdana" w:cs="Tahoma"/>
          <w:b/>
          <w:sz w:val="24"/>
          <w:szCs w:val="20"/>
        </w:rPr>
      </w:pPr>
    </w:p>
    <w:p w:rsidR="003870C9" w:rsidRDefault="00F36E3F">
      <w:pPr>
        <w:pStyle w:val="Standard"/>
        <w:jc w:val="center"/>
        <w:rPr>
          <w:rFonts w:ascii="Verdana" w:hAnsi="Verdana" w:cs="Tahoma"/>
          <w:b/>
          <w:sz w:val="24"/>
          <w:szCs w:val="20"/>
        </w:rPr>
      </w:pPr>
      <w:r>
        <w:rPr>
          <w:rFonts w:ascii="Verdana" w:hAnsi="Verdana" w:cs="Tahoma"/>
          <w:b/>
          <w:sz w:val="24"/>
          <w:szCs w:val="20"/>
        </w:rPr>
        <w:t>For</w:t>
      </w:r>
    </w:p>
    <w:p w:rsidR="003870C9" w:rsidRDefault="003870C9">
      <w:pPr>
        <w:pStyle w:val="Standard"/>
        <w:jc w:val="center"/>
        <w:rPr>
          <w:rFonts w:ascii="Verdana" w:hAnsi="Verdana" w:cs="Tahoma"/>
          <w:b/>
          <w:sz w:val="24"/>
          <w:szCs w:val="20"/>
        </w:rPr>
      </w:pPr>
    </w:p>
    <w:p w:rsidR="003870C9" w:rsidRDefault="00F36E3F">
      <w:pPr>
        <w:pStyle w:val="Standard"/>
        <w:jc w:val="center"/>
        <w:rPr>
          <w:rFonts w:ascii="Verdana" w:hAnsi="Verdana" w:cs="Tahoma"/>
          <w:b/>
          <w:i/>
          <w:iCs/>
          <w:sz w:val="24"/>
          <w:szCs w:val="20"/>
        </w:rPr>
      </w:pPr>
      <w:r>
        <w:rPr>
          <w:rFonts w:ascii="Verdana" w:hAnsi="Verdana" w:cs="Tahoma"/>
          <w:b/>
          <w:i/>
          <w:iCs/>
          <w:sz w:val="24"/>
          <w:szCs w:val="20"/>
        </w:rPr>
        <w:t>Team 38</w:t>
      </w:r>
    </w:p>
    <w:p w:rsidR="003870C9" w:rsidRDefault="003870C9">
      <w:pPr>
        <w:pStyle w:val="Standard"/>
        <w:jc w:val="center"/>
        <w:rPr>
          <w:rFonts w:ascii="Verdana" w:hAnsi="Verdana" w:cs="Tahoma"/>
          <w:b/>
          <w:sz w:val="24"/>
          <w:szCs w:val="20"/>
        </w:rPr>
      </w:pPr>
    </w:p>
    <w:p w:rsidR="003870C9" w:rsidRDefault="003870C9">
      <w:pPr>
        <w:pStyle w:val="Standard"/>
        <w:jc w:val="center"/>
        <w:rPr>
          <w:rFonts w:ascii="Verdana" w:hAnsi="Verdana" w:cs="Tahoma"/>
          <w:b/>
          <w:sz w:val="24"/>
          <w:szCs w:val="20"/>
        </w:rPr>
      </w:pPr>
    </w:p>
    <w:p w:rsidR="003870C9" w:rsidRDefault="00F36E3F">
      <w:pPr>
        <w:pStyle w:val="Standard"/>
        <w:jc w:val="center"/>
        <w:rPr>
          <w:rFonts w:ascii="Verdana" w:hAnsi="Verdana" w:cs="Tahoma"/>
          <w:b/>
          <w:i/>
          <w:sz w:val="24"/>
          <w:szCs w:val="20"/>
        </w:rPr>
      </w:pPr>
      <w:r>
        <w:rPr>
          <w:rFonts w:ascii="Verdana" w:hAnsi="Verdana" w:cs="Tahoma"/>
          <w:b/>
          <w:i/>
          <w:sz w:val="24"/>
          <w:szCs w:val="20"/>
        </w:rPr>
        <w:t>Version 1.0</w:t>
      </w:r>
    </w:p>
    <w:p w:rsidR="003870C9" w:rsidRDefault="003870C9">
      <w:pPr>
        <w:pStyle w:val="Standard"/>
        <w:jc w:val="center"/>
        <w:rPr>
          <w:rFonts w:ascii="Verdana" w:hAnsi="Verdana" w:cs="Tahoma"/>
          <w:b/>
          <w:sz w:val="24"/>
          <w:szCs w:val="20"/>
        </w:rPr>
      </w:pPr>
    </w:p>
    <w:p w:rsidR="003870C9" w:rsidRDefault="003870C9">
      <w:pPr>
        <w:pStyle w:val="Standard"/>
        <w:jc w:val="center"/>
        <w:rPr>
          <w:rFonts w:ascii="Verdana" w:hAnsi="Verdana" w:cs="Tahoma"/>
          <w:b/>
          <w:sz w:val="24"/>
          <w:szCs w:val="20"/>
        </w:rPr>
      </w:pPr>
    </w:p>
    <w:p w:rsidR="003870C9" w:rsidRDefault="003870C9">
      <w:pPr>
        <w:pStyle w:val="Standard"/>
        <w:jc w:val="center"/>
        <w:rPr>
          <w:rFonts w:ascii="Verdana" w:hAnsi="Verdana" w:cs="Tahoma"/>
          <w:b/>
          <w:sz w:val="24"/>
          <w:szCs w:val="20"/>
        </w:rPr>
      </w:pPr>
    </w:p>
    <w:p w:rsidR="003870C9" w:rsidRDefault="003870C9">
      <w:pPr>
        <w:pStyle w:val="Standard"/>
        <w:jc w:val="center"/>
        <w:rPr>
          <w:rFonts w:ascii="Verdana" w:hAnsi="Verdana" w:cs="Tahoma"/>
          <w:b/>
          <w:sz w:val="24"/>
          <w:szCs w:val="20"/>
        </w:rPr>
      </w:pPr>
    </w:p>
    <w:p w:rsidR="003870C9" w:rsidRDefault="00F36E3F">
      <w:pPr>
        <w:pStyle w:val="Standard"/>
        <w:jc w:val="center"/>
        <w:rPr>
          <w:rFonts w:ascii="Verdana" w:hAnsi="Verdana" w:cs="Tahoma"/>
          <w:b/>
          <w:sz w:val="24"/>
          <w:szCs w:val="20"/>
        </w:rPr>
      </w:pPr>
      <w:r>
        <w:rPr>
          <w:rFonts w:ascii="Verdana" w:hAnsi="Verdana" w:cs="Tahoma"/>
          <w:b/>
          <w:sz w:val="24"/>
          <w:szCs w:val="20"/>
        </w:rPr>
        <w:t>Prepared by:</w:t>
      </w:r>
    </w:p>
    <w:p w:rsidR="003870C9" w:rsidRDefault="003870C9">
      <w:pPr>
        <w:pStyle w:val="Standard"/>
        <w:jc w:val="center"/>
        <w:rPr>
          <w:rFonts w:ascii="Verdana" w:hAnsi="Verdana" w:cs="Tahoma"/>
          <w:b/>
          <w:sz w:val="24"/>
          <w:szCs w:val="20"/>
        </w:rPr>
      </w:pPr>
    </w:p>
    <w:p w:rsidR="003870C9" w:rsidRDefault="00F36E3F">
      <w:pPr>
        <w:pStyle w:val="Standard"/>
        <w:jc w:val="center"/>
        <w:rPr>
          <w:rFonts w:ascii="Verdana" w:hAnsi="Verdana" w:cs="Tahoma"/>
          <w:b/>
          <w:i/>
          <w:sz w:val="24"/>
          <w:szCs w:val="20"/>
        </w:rPr>
      </w:pPr>
      <w:r>
        <w:rPr>
          <w:rFonts w:ascii="Verdana" w:hAnsi="Verdana" w:cs="Tahoma"/>
          <w:b/>
          <w:i/>
          <w:sz w:val="24"/>
          <w:szCs w:val="20"/>
        </w:rPr>
        <w:t>Scott Davis</w:t>
      </w:r>
    </w:p>
    <w:p w:rsidR="003870C9" w:rsidRDefault="00F36E3F">
      <w:pPr>
        <w:pStyle w:val="Standard"/>
        <w:jc w:val="center"/>
        <w:rPr>
          <w:rFonts w:ascii="Verdana" w:hAnsi="Verdana" w:cs="Tahoma"/>
          <w:b/>
          <w:i/>
          <w:sz w:val="24"/>
          <w:szCs w:val="20"/>
        </w:rPr>
      </w:pPr>
      <w:r>
        <w:rPr>
          <w:rFonts w:ascii="Verdana" w:hAnsi="Verdana" w:cs="Tahoma"/>
          <w:b/>
          <w:i/>
          <w:sz w:val="24"/>
          <w:szCs w:val="20"/>
        </w:rPr>
        <w:t>Zack Wood</w:t>
      </w:r>
    </w:p>
    <w:p w:rsidR="003870C9" w:rsidRDefault="00F36E3F">
      <w:pPr>
        <w:pStyle w:val="Standard"/>
        <w:jc w:val="center"/>
        <w:rPr>
          <w:rFonts w:ascii="Verdana" w:hAnsi="Verdana" w:cs="Tahoma"/>
          <w:b/>
          <w:i/>
          <w:sz w:val="24"/>
          <w:szCs w:val="20"/>
        </w:rPr>
      </w:pPr>
      <w:r>
        <w:rPr>
          <w:rFonts w:ascii="Verdana" w:hAnsi="Verdana" w:cs="Tahoma"/>
          <w:b/>
          <w:i/>
          <w:sz w:val="24"/>
          <w:szCs w:val="20"/>
        </w:rPr>
        <w:t>Jeremy Zhou</w:t>
      </w:r>
    </w:p>
    <w:p w:rsidR="003870C9" w:rsidRDefault="003870C9">
      <w:pPr>
        <w:pStyle w:val="Standard"/>
        <w:jc w:val="center"/>
        <w:rPr>
          <w:rFonts w:ascii="Verdana" w:hAnsi="Verdana" w:cs="Tahoma"/>
          <w:b/>
          <w:i/>
          <w:sz w:val="24"/>
          <w:szCs w:val="20"/>
        </w:rPr>
      </w:pPr>
    </w:p>
    <w:p w:rsidR="003870C9" w:rsidRDefault="003870C9">
      <w:pPr>
        <w:pStyle w:val="Standard"/>
        <w:rPr>
          <w:rFonts w:ascii="Verdana" w:hAnsi="Verdana" w:cs="Tahoma"/>
          <w:sz w:val="24"/>
          <w:szCs w:val="20"/>
        </w:rPr>
      </w:pPr>
    </w:p>
    <w:p w:rsidR="003870C9" w:rsidRDefault="003870C9">
      <w:pPr>
        <w:pStyle w:val="Standard"/>
        <w:rPr>
          <w:rFonts w:ascii="Verdana" w:hAnsi="Verdana" w:cs="Tahoma"/>
          <w:sz w:val="24"/>
          <w:szCs w:val="20"/>
        </w:rPr>
      </w:pPr>
    </w:p>
    <w:p w:rsidR="003870C9" w:rsidRDefault="00F36E3F">
      <w:pPr>
        <w:pStyle w:val="Standard"/>
        <w:jc w:val="center"/>
        <w:rPr>
          <w:rFonts w:ascii="Verdana" w:hAnsi="Verdana" w:cs="Tahoma"/>
          <w:b/>
          <w:sz w:val="24"/>
          <w:szCs w:val="20"/>
        </w:rPr>
      </w:pPr>
      <w:r>
        <w:rPr>
          <w:rFonts w:ascii="Verdana" w:hAnsi="Verdana" w:cs="Tahoma"/>
          <w:b/>
          <w:sz w:val="24"/>
          <w:szCs w:val="20"/>
        </w:rPr>
        <w:t>Prepared for:</w:t>
      </w:r>
    </w:p>
    <w:p w:rsidR="003870C9" w:rsidRDefault="003870C9">
      <w:pPr>
        <w:pStyle w:val="Standard"/>
        <w:jc w:val="center"/>
        <w:rPr>
          <w:rFonts w:ascii="Verdana" w:hAnsi="Verdana" w:cs="Tahoma"/>
          <w:b/>
          <w:sz w:val="24"/>
          <w:szCs w:val="20"/>
        </w:rPr>
      </w:pPr>
    </w:p>
    <w:p w:rsidR="003870C9" w:rsidRDefault="00F36E3F">
      <w:pPr>
        <w:pStyle w:val="Standard"/>
        <w:jc w:val="center"/>
        <w:rPr>
          <w:rFonts w:ascii="Verdana" w:hAnsi="Verdana" w:cs="Tahoma"/>
          <w:b/>
          <w:i/>
          <w:sz w:val="24"/>
          <w:szCs w:val="20"/>
        </w:rPr>
      </w:pPr>
      <w:proofErr w:type="spellStart"/>
      <w:r>
        <w:rPr>
          <w:rFonts w:ascii="Verdana" w:hAnsi="Verdana" w:cs="Tahoma"/>
          <w:b/>
          <w:i/>
          <w:sz w:val="24"/>
          <w:szCs w:val="20"/>
        </w:rPr>
        <w:t>Sina</w:t>
      </w:r>
      <w:proofErr w:type="spellEnd"/>
      <w:r>
        <w:rPr>
          <w:rFonts w:ascii="Verdana" w:hAnsi="Verdana" w:cs="Tahoma"/>
          <w:b/>
          <w:i/>
          <w:sz w:val="24"/>
          <w:szCs w:val="20"/>
        </w:rPr>
        <w:t xml:space="preserve"> </w:t>
      </w:r>
      <w:proofErr w:type="spellStart"/>
      <w:r>
        <w:rPr>
          <w:rFonts w:ascii="Verdana" w:hAnsi="Verdana" w:cs="Tahoma"/>
          <w:b/>
          <w:i/>
          <w:sz w:val="24"/>
          <w:szCs w:val="20"/>
        </w:rPr>
        <w:t>Aminmansour</w:t>
      </w:r>
      <w:proofErr w:type="spellEnd"/>
    </w:p>
    <w:p w:rsidR="003870C9" w:rsidRDefault="00F36E3F">
      <w:pPr>
        <w:pStyle w:val="Standard"/>
        <w:jc w:val="center"/>
        <w:rPr>
          <w:rFonts w:ascii="Verdana" w:hAnsi="Verdana" w:cs="Tahoma"/>
          <w:b/>
          <w:i/>
          <w:sz w:val="24"/>
          <w:szCs w:val="20"/>
        </w:rPr>
      </w:pPr>
      <w:r>
        <w:rPr>
          <w:rFonts w:ascii="Verdana" w:hAnsi="Verdana" w:cs="Tahoma"/>
          <w:b/>
          <w:i/>
          <w:sz w:val="24"/>
          <w:szCs w:val="20"/>
        </w:rPr>
        <w:t xml:space="preserve"> </w:t>
      </w:r>
    </w:p>
    <w:p w:rsidR="003870C9" w:rsidRDefault="003870C9">
      <w:pPr>
        <w:pStyle w:val="Standard"/>
        <w:rPr>
          <w:rFonts w:ascii="Verdana" w:hAnsi="Verdana" w:cs="Tahoma"/>
          <w:sz w:val="24"/>
          <w:szCs w:val="20"/>
        </w:rPr>
      </w:pPr>
    </w:p>
    <w:p w:rsidR="003870C9" w:rsidRDefault="003870C9">
      <w:pPr>
        <w:pStyle w:val="Standard"/>
        <w:rPr>
          <w:rFonts w:ascii="Verdana" w:hAnsi="Verdana" w:cs="Tahoma"/>
          <w:sz w:val="24"/>
          <w:szCs w:val="20"/>
        </w:rPr>
      </w:pPr>
    </w:p>
    <w:p w:rsidR="003870C9" w:rsidRDefault="003870C9">
      <w:pPr>
        <w:pStyle w:val="Standard"/>
        <w:rPr>
          <w:rFonts w:ascii="Verdana" w:hAnsi="Verdana" w:cs="Tahoma"/>
          <w:sz w:val="24"/>
          <w:szCs w:val="20"/>
        </w:rPr>
      </w:pPr>
    </w:p>
    <w:p w:rsidR="003870C9" w:rsidRDefault="003870C9">
      <w:pPr>
        <w:pStyle w:val="Standard"/>
        <w:rPr>
          <w:rFonts w:ascii="Verdana" w:hAnsi="Verdana" w:cs="Tahoma"/>
          <w:sz w:val="24"/>
          <w:szCs w:val="20"/>
        </w:rPr>
      </w:pPr>
    </w:p>
    <w:p w:rsidR="003870C9" w:rsidRDefault="003870C9">
      <w:pPr>
        <w:pStyle w:val="Standard"/>
        <w:rPr>
          <w:rFonts w:ascii="Verdana" w:hAnsi="Verdana" w:cs="Tahoma"/>
          <w:sz w:val="24"/>
          <w:szCs w:val="20"/>
        </w:rPr>
      </w:pPr>
    </w:p>
    <w:p w:rsidR="003870C9" w:rsidRDefault="003870C9">
      <w:pPr>
        <w:pStyle w:val="Standard"/>
        <w:rPr>
          <w:rFonts w:ascii="Verdana" w:hAnsi="Verdana" w:cs="Tahoma"/>
          <w:sz w:val="24"/>
          <w:szCs w:val="20"/>
        </w:rPr>
      </w:pPr>
    </w:p>
    <w:p w:rsidR="003870C9" w:rsidRDefault="00F36E3F">
      <w:pPr>
        <w:pStyle w:val="Standard"/>
        <w:jc w:val="center"/>
        <w:rPr>
          <w:rFonts w:ascii="Verdana" w:hAnsi="Verdana" w:cs="Tahoma"/>
          <w:b/>
          <w:i/>
          <w:sz w:val="20"/>
          <w:szCs w:val="20"/>
        </w:rPr>
      </w:pPr>
      <w:r>
        <w:rPr>
          <w:rFonts w:ascii="Verdana" w:hAnsi="Verdana" w:cs="Tahoma"/>
          <w:b/>
          <w:i/>
          <w:sz w:val="20"/>
          <w:szCs w:val="20"/>
        </w:rPr>
        <w:t>17/08/2015</w:t>
      </w:r>
    </w:p>
    <w:p w:rsidR="003870C9" w:rsidRDefault="003870C9">
      <w:pPr>
        <w:pStyle w:val="Standard"/>
        <w:jc w:val="center"/>
        <w:rPr>
          <w:rFonts w:ascii="Verdana" w:hAnsi="Verdana" w:cs="Tahoma"/>
          <w:b/>
          <w:i/>
          <w:sz w:val="20"/>
          <w:szCs w:val="20"/>
        </w:rPr>
      </w:pPr>
    </w:p>
    <w:p w:rsidR="003870C9" w:rsidRDefault="003870C9">
      <w:pPr>
        <w:pStyle w:val="Standard"/>
        <w:jc w:val="center"/>
        <w:rPr>
          <w:rFonts w:ascii="Verdana" w:hAnsi="Verdana" w:cs="Tahoma"/>
          <w:b/>
          <w:i/>
          <w:sz w:val="20"/>
          <w:szCs w:val="20"/>
        </w:rPr>
      </w:pPr>
    </w:p>
    <w:p w:rsidR="003870C9" w:rsidRDefault="00F36E3F">
      <w:pPr>
        <w:pStyle w:val="Heading1"/>
        <w:pageBreakBefore/>
        <w:rPr>
          <w:rFonts w:cs="Tahoma"/>
          <w:szCs w:val="20"/>
        </w:rPr>
      </w:pPr>
      <w:bookmarkStart w:id="1" w:name="__RefHeading__585_217576691"/>
      <w:bookmarkStart w:id="2" w:name="_Toc299977981"/>
      <w:r>
        <w:rPr>
          <w:rFonts w:cs="Tahoma"/>
          <w:szCs w:val="20"/>
        </w:rPr>
        <w:lastRenderedPageBreak/>
        <w:t xml:space="preserve">Sign-off and </w:t>
      </w:r>
      <w:r>
        <w:rPr>
          <w:rFonts w:cs="Tahoma"/>
          <w:szCs w:val="20"/>
        </w:rPr>
        <w:t>Approvals</w:t>
      </w:r>
      <w:bookmarkEnd w:id="1"/>
      <w:bookmarkEnd w:id="2"/>
    </w:p>
    <w:p w:rsidR="003870C9" w:rsidRDefault="003870C9">
      <w:pPr>
        <w:pStyle w:val="Standard"/>
        <w:rPr>
          <w:rFonts w:ascii="Verdana" w:hAnsi="Verdana" w:cs="Tahoma"/>
          <w:sz w:val="20"/>
          <w:szCs w:val="20"/>
        </w:rPr>
      </w:pPr>
    </w:p>
    <w:tbl>
      <w:tblPr>
        <w:tblW w:w="9741" w:type="dxa"/>
        <w:tblInd w:w="-108" w:type="dxa"/>
        <w:tblLayout w:type="fixed"/>
        <w:tblCellMar>
          <w:left w:w="10" w:type="dxa"/>
          <w:right w:w="10" w:type="dxa"/>
        </w:tblCellMar>
        <w:tblLook w:val="0000" w:firstRow="0" w:lastRow="0" w:firstColumn="0" w:lastColumn="0" w:noHBand="0" w:noVBand="0"/>
      </w:tblPr>
      <w:tblGrid>
        <w:gridCol w:w="4311"/>
        <w:gridCol w:w="347"/>
        <w:gridCol w:w="5083"/>
      </w:tblGrid>
      <w:tr w:rsidR="003870C9">
        <w:tblPrEx>
          <w:tblCellMar>
            <w:top w:w="0" w:type="dxa"/>
            <w:bottom w:w="0" w:type="dxa"/>
          </w:tblCellMar>
        </w:tblPrEx>
        <w:trPr>
          <w:trHeight w:val="299"/>
        </w:trPr>
        <w:tc>
          <w:tcPr>
            <w:tcW w:w="4311" w:type="dxa"/>
            <w:tcBorders>
              <w:top w:val="single" w:sz="18" w:space="0" w:color="C0C0C0"/>
              <w:left w:val="single" w:sz="18" w:space="0" w:color="C0C0C0"/>
              <w:bottom w:val="single" w:sz="4" w:space="0" w:color="C0C0C0"/>
              <w:right w:val="single" w:sz="4" w:space="0" w:color="C0C0C0"/>
            </w:tcBorders>
            <w:shd w:val="clear" w:color="auto" w:fill="F3F3F3"/>
            <w:tcMar>
              <w:top w:w="0" w:type="dxa"/>
              <w:left w:w="108" w:type="dxa"/>
              <w:bottom w:w="0" w:type="dxa"/>
              <w:right w:w="108" w:type="dxa"/>
            </w:tcMar>
          </w:tcPr>
          <w:p w:rsidR="003870C9" w:rsidRDefault="00F36E3F">
            <w:pPr>
              <w:pStyle w:val="Standard"/>
              <w:spacing w:before="120" w:after="120"/>
              <w:jc w:val="both"/>
              <w:rPr>
                <w:rFonts w:ascii="Verdana" w:hAnsi="Verdana" w:cs="Tahoma"/>
                <w:b/>
                <w:sz w:val="20"/>
                <w:szCs w:val="20"/>
              </w:rPr>
            </w:pPr>
            <w:r>
              <w:rPr>
                <w:rFonts w:ascii="Verdana" w:hAnsi="Verdana" w:cs="Tahoma"/>
                <w:b/>
                <w:sz w:val="20"/>
                <w:szCs w:val="20"/>
              </w:rPr>
              <w:t xml:space="preserve">Team Agreement Sign-Off:  </w:t>
            </w:r>
          </w:p>
        </w:tc>
        <w:tc>
          <w:tcPr>
            <w:tcW w:w="5430" w:type="dxa"/>
            <w:gridSpan w:val="2"/>
          </w:tcPr>
          <w:p w:rsidR="003870C9" w:rsidRDefault="003870C9">
            <w:pPr>
              <w:pStyle w:val="Standard"/>
            </w:pPr>
          </w:p>
        </w:tc>
      </w:tr>
      <w:tr w:rsidR="003870C9">
        <w:tblPrEx>
          <w:tblCellMar>
            <w:top w:w="0" w:type="dxa"/>
            <w:bottom w:w="0" w:type="dxa"/>
          </w:tblCellMar>
        </w:tblPrEx>
        <w:trPr>
          <w:trHeight w:val="299"/>
        </w:trPr>
        <w:tc>
          <w:tcPr>
            <w:tcW w:w="4311" w:type="dxa"/>
            <w:tcBorders>
              <w:top w:val="single" w:sz="4" w:space="0" w:color="C0C0C0"/>
              <w:left w:val="single" w:sz="18" w:space="0" w:color="C0C0C0"/>
              <w:bottom w:val="single" w:sz="4" w:space="0" w:color="C0C0C0"/>
              <w:right w:val="single" w:sz="4" w:space="0" w:color="C0C0C0"/>
            </w:tcBorders>
            <w:tcMar>
              <w:top w:w="0" w:type="dxa"/>
              <w:left w:w="108" w:type="dxa"/>
              <w:bottom w:w="0" w:type="dxa"/>
              <w:right w:w="108" w:type="dxa"/>
            </w:tcMar>
          </w:tcPr>
          <w:p w:rsidR="003870C9" w:rsidRDefault="00F36E3F">
            <w:pPr>
              <w:pStyle w:val="Standard"/>
              <w:spacing w:before="120" w:after="120"/>
              <w:jc w:val="both"/>
            </w:pPr>
            <w:r>
              <w:rPr>
                <w:rFonts w:ascii="Verdana" w:hAnsi="Verdana" w:cs="Tahoma"/>
                <w:sz w:val="20"/>
                <w:szCs w:val="20"/>
              </w:rPr>
              <w:t xml:space="preserve">The undersigned members of this team agree to abide by this team agreement to ensure the successful completion of the </w:t>
            </w:r>
            <w:r>
              <w:rPr>
                <w:rFonts w:ascii="Verdana" w:hAnsi="Verdana" w:cs="Tahoma"/>
                <w:b/>
                <w:i/>
                <w:sz w:val="20"/>
                <w:szCs w:val="20"/>
              </w:rPr>
              <w:t>Property Management</w:t>
            </w:r>
            <w:r>
              <w:rPr>
                <w:rFonts w:ascii="Verdana" w:hAnsi="Verdana" w:cs="Tahoma"/>
                <w:sz w:val="20"/>
                <w:szCs w:val="20"/>
              </w:rPr>
              <w:t xml:space="preserve"> project to meet the client’s requirements and timeframes.</w:t>
            </w:r>
          </w:p>
        </w:tc>
        <w:tc>
          <w:tcPr>
            <w:tcW w:w="5430" w:type="dxa"/>
            <w:gridSpan w:val="2"/>
          </w:tcPr>
          <w:p w:rsidR="003870C9" w:rsidRDefault="003870C9">
            <w:pPr>
              <w:pStyle w:val="Standard"/>
            </w:pPr>
          </w:p>
        </w:tc>
      </w:tr>
      <w:tr w:rsidR="003870C9">
        <w:tblPrEx>
          <w:tblCellMar>
            <w:top w:w="0" w:type="dxa"/>
            <w:bottom w:w="0" w:type="dxa"/>
          </w:tblCellMar>
        </w:tblPrEx>
        <w:trPr>
          <w:trHeight w:val="299"/>
        </w:trPr>
        <w:tc>
          <w:tcPr>
            <w:tcW w:w="4658" w:type="dxa"/>
            <w:gridSpan w:val="2"/>
            <w:tcBorders>
              <w:top w:val="single" w:sz="4" w:space="0" w:color="C0C0C0"/>
              <w:left w:val="single" w:sz="18" w:space="0" w:color="C0C0C0"/>
              <w:bottom w:val="single" w:sz="4" w:space="0" w:color="C0C0C0"/>
              <w:right w:val="single" w:sz="4" w:space="0" w:color="C0C0C0"/>
            </w:tcBorders>
            <w:tcMar>
              <w:top w:w="0" w:type="dxa"/>
              <w:left w:w="108" w:type="dxa"/>
              <w:bottom w:w="0" w:type="dxa"/>
              <w:right w:w="108" w:type="dxa"/>
            </w:tcMar>
          </w:tcPr>
          <w:p w:rsidR="003870C9" w:rsidRDefault="00F36E3F">
            <w:pPr>
              <w:pStyle w:val="Standard"/>
              <w:spacing w:before="120" w:after="120"/>
              <w:jc w:val="center"/>
              <w:rPr>
                <w:rFonts w:ascii="Verdana" w:hAnsi="Verdana" w:cs="Tahoma"/>
                <w:sz w:val="20"/>
                <w:szCs w:val="20"/>
              </w:rPr>
            </w:pPr>
            <w:r>
              <w:rPr>
                <w:rFonts w:ascii="Verdana" w:hAnsi="Verdana" w:cs="Tahoma"/>
                <w:sz w:val="20"/>
                <w:szCs w:val="20"/>
              </w:rPr>
              <w:t>Person’s name &amp; student number</w:t>
            </w:r>
          </w:p>
        </w:tc>
        <w:tc>
          <w:tcPr>
            <w:tcW w:w="5083" w:type="dxa"/>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tcPr>
          <w:p w:rsidR="003870C9" w:rsidRDefault="00F36E3F">
            <w:pPr>
              <w:pStyle w:val="Standard"/>
              <w:spacing w:before="120" w:after="120"/>
              <w:jc w:val="center"/>
              <w:rPr>
                <w:rFonts w:ascii="Verdana" w:hAnsi="Verdana" w:cs="Tahoma"/>
                <w:sz w:val="20"/>
                <w:szCs w:val="20"/>
              </w:rPr>
            </w:pPr>
            <w:r>
              <w:rPr>
                <w:rFonts w:ascii="Verdana" w:hAnsi="Verdana" w:cs="Tahoma"/>
                <w:sz w:val="20"/>
                <w:szCs w:val="20"/>
              </w:rPr>
              <w:t>Signature</w:t>
            </w:r>
          </w:p>
        </w:tc>
      </w:tr>
      <w:tr w:rsidR="003870C9">
        <w:tblPrEx>
          <w:tblCellMar>
            <w:top w:w="0" w:type="dxa"/>
            <w:bottom w:w="0" w:type="dxa"/>
          </w:tblCellMar>
        </w:tblPrEx>
        <w:trPr>
          <w:trHeight w:val="299"/>
        </w:trPr>
        <w:tc>
          <w:tcPr>
            <w:tcW w:w="4658" w:type="dxa"/>
            <w:gridSpan w:val="2"/>
            <w:tcBorders>
              <w:top w:val="single" w:sz="4" w:space="0" w:color="C0C0C0"/>
              <w:left w:val="single" w:sz="18" w:space="0" w:color="C0C0C0"/>
              <w:bottom w:val="single" w:sz="4" w:space="0" w:color="C0C0C0"/>
              <w:right w:val="single" w:sz="4" w:space="0" w:color="C0C0C0"/>
            </w:tcBorders>
            <w:tcMar>
              <w:top w:w="0" w:type="dxa"/>
              <w:left w:w="108" w:type="dxa"/>
              <w:bottom w:w="0" w:type="dxa"/>
              <w:right w:w="108" w:type="dxa"/>
            </w:tcMar>
          </w:tcPr>
          <w:p w:rsidR="003870C9" w:rsidRDefault="00F36E3F">
            <w:pPr>
              <w:pStyle w:val="Standard"/>
              <w:widowControl/>
              <w:numPr>
                <w:ilvl w:val="0"/>
                <w:numId w:val="10"/>
              </w:numPr>
              <w:suppressAutoHyphens w:val="0"/>
              <w:spacing w:before="120" w:after="120"/>
              <w:jc w:val="center"/>
              <w:rPr>
                <w:rFonts w:ascii="Verdana" w:hAnsi="Verdana" w:cs="Tahoma"/>
                <w:b/>
                <w:i/>
                <w:sz w:val="20"/>
                <w:szCs w:val="20"/>
              </w:rPr>
            </w:pPr>
            <w:r>
              <w:rPr>
                <w:rFonts w:ascii="Verdana" w:hAnsi="Verdana" w:cs="Tahoma"/>
                <w:b/>
                <w:i/>
                <w:sz w:val="20"/>
                <w:szCs w:val="20"/>
              </w:rPr>
              <w:t>Scott Davis - n9428267</w:t>
            </w:r>
          </w:p>
        </w:tc>
        <w:tc>
          <w:tcPr>
            <w:tcW w:w="5083" w:type="dxa"/>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tcPr>
          <w:p w:rsidR="003870C9" w:rsidRDefault="00F36E3F">
            <w:pPr>
              <w:pStyle w:val="Standard"/>
              <w:spacing w:before="120" w:after="120"/>
              <w:jc w:val="center"/>
              <w:rPr>
                <w:rFonts w:ascii="Verdana" w:hAnsi="Verdana" w:cs="Tahoma"/>
                <w:i/>
                <w:sz w:val="20"/>
                <w:szCs w:val="20"/>
              </w:rPr>
            </w:pPr>
            <w:r>
              <w:rPr>
                <w:rFonts w:ascii="Verdana" w:hAnsi="Verdana" w:cs="Tahoma"/>
                <w:i/>
                <w:noProof/>
                <w:sz w:val="20"/>
                <w:szCs w:val="20"/>
                <w:lang w:eastAsia="en-AU"/>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2014919" cy="767159"/>
                  <wp:effectExtent l="0" t="0" r="4381"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014919" cy="767159"/>
                          </a:xfrm>
                          <a:prstGeom prst="rect">
                            <a:avLst/>
                          </a:prstGeom>
                        </pic:spPr>
                      </pic:pic>
                    </a:graphicData>
                  </a:graphic>
                </wp:anchor>
              </w:drawing>
            </w:r>
          </w:p>
        </w:tc>
      </w:tr>
      <w:tr w:rsidR="003870C9">
        <w:tblPrEx>
          <w:tblCellMar>
            <w:top w:w="0" w:type="dxa"/>
            <w:bottom w:w="0" w:type="dxa"/>
          </w:tblCellMar>
        </w:tblPrEx>
        <w:trPr>
          <w:trHeight w:val="299"/>
        </w:trPr>
        <w:tc>
          <w:tcPr>
            <w:tcW w:w="4658" w:type="dxa"/>
            <w:gridSpan w:val="2"/>
            <w:tcBorders>
              <w:top w:val="single" w:sz="4" w:space="0" w:color="C0C0C0"/>
              <w:left w:val="single" w:sz="18" w:space="0" w:color="C0C0C0"/>
              <w:bottom w:val="single" w:sz="4" w:space="0" w:color="C0C0C0"/>
              <w:right w:val="single" w:sz="4" w:space="0" w:color="C0C0C0"/>
            </w:tcBorders>
            <w:tcMar>
              <w:top w:w="0" w:type="dxa"/>
              <w:left w:w="108" w:type="dxa"/>
              <w:bottom w:w="0" w:type="dxa"/>
              <w:right w:w="108" w:type="dxa"/>
            </w:tcMar>
          </w:tcPr>
          <w:p w:rsidR="003870C9" w:rsidRDefault="00F36E3F">
            <w:pPr>
              <w:pStyle w:val="Standard"/>
              <w:widowControl/>
              <w:numPr>
                <w:ilvl w:val="0"/>
                <w:numId w:val="4"/>
              </w:numPr>
              <w:suppressAutoHyphens w:val="0"/>
              <w:spacing w:before="120" w:after="120"/>
              <w:jc w:val="center"/>
              <w:rPr>
                <w:rFonts w:ascii="Verdana" w:hAnsi="Verdana" w:cs="Tahoma"/>
                <w:b/>
                <w:i/>
                <w:sz w:val="20"/>
                <w:szCs w:val="20"/>
              </w:rPr>
            </w:pPr>
            <w:r>
              <w:rPr>
                <w:rFonts w:ascii="Verdana" w:hAnsi="Verdana" w:cs="Tahoma"/>
                <w:b/>
                <w:i/>
                <w:sz w:val="20"/>
                <w:szCs w:val="20"/>
              </w:rPr>
              <w:t>Zackery Wood - n9174753</w:t>
            </w:r>
          </w:p>
        </w:tc>
        <w:tc>
          <w:tcPr>
            <w:tcW w:w="5083" w:type="dxa"/>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tcPr>
          <w:p w:rsidR="003870C9" w:rsidRDefault="00F36E3F">
            <w:pPr>
              <w:pStyle w:val="Standard"/>
              <w:spacing w:before="120" w:after="120"/>
              <w:jc w:val="center"/>
              <w:rPr>
                <w:rFonts w:ascii="Verdana" w:hAnsi="Verdana" w:cs="Tahoma"/>
                <w:i/>
                <w:sz w:val="20"/>
                <w:szCs w:val="20"/>
              </w:rPr>
            </w:pPr>
            <w:r>
              <w:rPr>
                <w:rFonts w:ascii="Verdana" w:hAnsi="Verdana" w:cs="Tahoma"/>
                <w:i/>
                <w:noProof/>
                <w:sz w:val="20"/>
                <w:szCs w:val="20"/>
                <w:lang w:eastAsia="en-AU"/>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2379960" cy="872640"/>
                  <wp:effectExtent l="0" t="0" r="1290" b="366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379960" cy="872640"/>
                          </a:xfrm>
                          <a:prstGeom prst="rect">
                            <a:avLst/>
                          </a:prstGeom>
                        </pic:spPr>
                      </pic:pic>
                    </a:graphicData>
                  </a:graphic>
                </wp:anchor>
              </w:drawing>
            </w:r>
          </w:p>
        </w:tc>
      </w:tr>
      <w:tr w:rsidR="003870C9">
        <w:tblPrEx>
          <w:tblCellMar>
            <w:top w:w="0" w:type="dxa"/>
            <w:bottom w:w="0" w:type="dxa"/>
          </w:tblCellMar>
        </w:tblPrEx>
        <w:trPr>
          <w:trHeight w:val="299"/>
        </w:trPr>
        <w:tc>
          <w:tcPr>
            <w:tcW w:w="4658" w:type="dxa"/>
            <w:gridSpan w:val="2"/>
            <w:tcBorders>
              <w:top w:val="single" w:sz="4" w:space="0" w:color="C0C0C0"/>
              <w:left w:val="single" w:sz="18" w:space="0" w:color="C0C0C0"/>
              <w:bottom w:val="single" w:sz="4" w:space="0" w:color="C0C0C0"/>
              <w:right w:val="single" w:sz="4" w:space="0" w:color="C0C0C0"/>
            </w:tcBorders>
            <w:tcMar>
              <w:top w:w="0" w:type="dxa"/>
              <w:left w:w="108" w:type="dxa"/>
              <w:bottom w:w="0" w:type="dxa"/>
              <w:right w:w="108" w:type="dxa"/>
            </w:tcMar>
          </w:tcPr>
          <w:p w:rsidR="003870C9" w:rsidRDefault="00F36E3F">
            <w:pPr>
              <w:pStyle w:val="Standard"/>
              <w:widowControl/>
              <w:numPr>
                <w:ilvl w:val="0"/>
                <w:numId w:val="4"/>
              </w:numPr>
              <w:suppressAutoHyphens w:val="0"/>
              <w:spacing w:before="120" w:after="120"/>
              <w:jc w:val="center"/>
              <w:rPr>
                <w:rFonts w:ascii="Verdana" w:hAnsi="Verdana" w:cs="Tahoma"/>
                <w:b/>
                <w:i/>
                <w:sz w:val="20"/>
                <w:szCs w:val="20"/>
              </w:rPr>
            </w:pPr>
            <w:proofErr w:type="spellStart"/>
            <w:r>
              <w:rPr>
                <w:rFonts w:ascii="Verdana" w:hAnsi="Verdana" w:cs="Tahoma"/>
                <w:b/>
                <w:i/>
                <w:sz w:val="20"/>
                <w:szCs w:val="20"/>
              </w:rPr>
              <w:t>TianYing</w:t>
            </w:r>
            <w:proofErr w:type="spellEnd"/>
            <w:r>
              <w:rPr>
                <w:rFonts w:ascii="Verdana" w:hAnsi="Verdana" w:cs="Tahoma"/>
                <w:b/>
                <w:i/>
                <w:sz w:val="20"/>
                <w:szCs w:val="20"/>
              </w:rPr>
              <w:t xml:space="preserve"> Zhou - n8955557</w:t>
            </w:r>
          </w:p>
        </w:tc>
        <w:tc>
          <w:tcPr>
            <w:tcW w:w="5083" w:type="dxa"/>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tcPr>
          <w:p w:rsidR="003870C9" w:rsidRDefault="00F36E3F">
            <w:pPr>
              <w:pStyle w:val="Standard"/>
              <w:spacing w:before="120" w:after="120"/>
              <w:jc w:val="center"/>
              <w:rPr>
                <w:rFonts w:ascii="Verdana" w:hAnsi="Verdana" w:cs="Tahoma"/>
                <w:i/>
                <w:sz w:val="20"/>
                <w:szCs w:val="20"/>
              </w:rPr>
            </w:pPr>
            <w:r>
              <w:rPr>
                <w:rFonts w:ascii="Verdana" w:hAnsi="Verdana" w:cs="Tahoma"/>
                <w:i/>
                <w:noProof/>
                <w:sz w:val="20"/>
                <w:szCs w:val="20"/>
                <w:lang w:eastAsia="en-AU"/>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1990800" cy="1446480"/>
                  <wp:effectExtent l="0" t="0" r="9450" b="132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1990800" cy="1446480"/>
                          </a:xfrm>
                          <a:prstGeom prst="rect">
                            <a:avLst/>
                          </a:prstGeom>
                        </pic:spPr>
                      </pic:pic>
                    </a:graphicData>
                  </a:graphic>
                </wp:anchor>
              </w:drawing>
            </w:r>
          </w:p>
        </w:tc>
      </w:tr>
      <w:tr w:rsidR="003870C9">
        <w:tblPrEx>
          <w:tblCellMar>
            <w:top w:w="0" w:type="dxa"/>
            <w:bottom w:w="0" w:type="dxa"/>
          </w:tblCellMar>
        </w:tblPrEx>
        <w:trPr>
          <w:trHeight w:val="299"/>
        </w:trPr>
        <w:tc>
          <w:tcPr>
            <w:tcW w:w="4658" w:type="dxa"/>
            <w:gridSpan w:val="2"/>
            <w:tcBorders>
              <w:top w:val="single" w:sz="4" w:space="0" w:color="C0C0C0"/>
              <w:left w:val="single" w:sz="18" w:space="0" w:color="C0C0C0"/>
              <w:bottom w:val="single" w:sz="18" w:space="0" w:color="C0C0C0"/>
              <w:right w:val="single" w:sz="4" w:space="0" w:color="C0C0C0"/>
            </w:tcBorders>
            <w:tcMar>
              <w:top w:w="0" w:type="dxa"/>
              <w:left w:w="108" w:type="dxa"/>
              <w:bottom w:w="0" w:type="dxa"/>
              <w:right w:w="108" w:type="dxa"/>
            </w:tcMar>
          </w:tcPr>
          <w:p w:rsidR="003870C9" w:rsidRDefault="00F36E3F">
            <w:pPr>
              <w:pStyle w:val="Standard"/>
              <w:widowControl/>
              <w:suppressAutoHyphens w:val="0"/>
              <w:spacing w:before="120" w:after="120"/>
              <w:ind w:left="360"/>
              <w:jc w:val="center"/>
              <w:rPr>
                <w:rFonts w:ascii="Verdana" w:hAnsi="Verdana" w:cs="Tahoma"/>
                <w:sz w:val="20"/>
                <w:szCs w:val="20"/>
              </w:rPr>
            </w:pPr>
            <w:r>
              <w:rPr>
                <w:rFonts w:ascii="Verdana" w:hAnsi="Verdana" w:cs="Tahoma"/>
                <w:sz w:val="20"/>
                <w:szCs w:val="20"/>
              </w:rPr>
              <w:t>Tutor Approval</w:t>
            </w:r>
          </w:p>
        </w:tc>
        <w:tc>
          <w:tcPr>
            <w:tcW w:w="5083" w:type="dxa"/>
            <w:tcBorders>
              <w:top w:val="single" w:sz="4" w:space="0" w:color="C0C0C0"/>
              <w:left w:val="single" w:sz="4" w:space="0" w:color="C0C0C0"/>
              <w:bottom w:val="single" w:sz="18" w:space="0" w:color="C0C0C0"/>
              <w:right w:val="single" w:sz="4" w:space="0" w:color="C0C0C0"/>
            </w:tcBorders>
            <w:tcMar>
              <w:top w:w="0" w:type="dxa"/>
              <w:left w:w="108" w:type="dxa"/>
              <w:bottom w:w="0" w:type="dxa"/>
              <w:right w:w="108" w:type="dxa"/>
            </w:tcMar>
          </w:tcPr>
          <w:p w:rsidR="003870C9" w:rsidRDefault="003870C9">
            <w:pPr>
              <w:pStyle w:val="Standard"/>
              <w:spacing w:before="120" w:after="120"/>
              <w:jc w:val="center"/>
              <w:rPr>
                <w:rFonts w:ascii="Verdana" w:hAnsi="Verdana" w:cs="Tahoma"/>
                <w:sz w:val="20"/>
                <w:szCs w:val="20"/>
              </w:rPr>
            </w:pPr>
          </w:p>
        </w:tc>
      </w:tr>
    </w:tbl>
    <w:p w:rsidR="003870C9" w:rsidRDefault="003870C9">
      <w:pPr>
        <w:pStyle w:val="Standard"/>
        <w:rPr>
          <w:rFonts w:ascii="Verdana" w:hAnsi="Verdana" w:cs="Tahoma"/>
          <w:sz w:val="20"/>
          <w:szCs w:val="20"/>
        </w:rPr>
      </w:pPr>
    </w:p>
    <w:p w:rsidR="003870C9" w:rsidRDefault="003870C9">
      <w:pPr>
        <w:pStyle w:val="Standard"/>
        <w:spacing w:line="360" w:lineRule="auto"/>
        <w:jc w:val="both"/>
        <w:rPr>
          <w:rFonts w:ascii="Verdana" w:hAnsi="Verdana" w:cs="Tahoma"/>
          <w:sz w:val="20"/>
          <w:szCs w:val="20"/>
        </w:rPr>
      </w:pPr>
    </w:p>
    <w:p w:rsidR="003870C9" w:rsidRDefault="00F36E3F">
      <w:pPr>
        <w:pStyle w:val="ContentsHeading"/>
        <w:pageBreakBefore/>
        <w:spacing w:before="0" w:after="0"/>
        <w:rPr>
          <w:rFonts w:ascii="Verdana" w:hAnsi="Verdana" w:cs="Tahoma"/>
          <w:sz w:val="24"/>
          <w:szCs w:val="20"/>
        </w:rPr>
      </w:pPr>
      <w:r>
        <w:rPr>
          <w:rFonts w:ascii="Verdana" w:hAnsi="Verdana" w:cs="Tahoma"/>
          <w:sz w:val="24"/>
          <w:szCs w:val="20"/>
        </w:rPr>
        <w:lastRenderedPageBreak/>
        <w:t>Table of Contents</w:t>
      </w:r>
    </w:p>
    <w:p w:rsidR="003870C9" w:rsidRDefault="003870C9">
      <w:pPr>
        <w:pStyle w:val="ContentsHeading"/>
        <w:spacing w:before="0" w:after="0"/>
        <w:rPr>
          <w:rFonts w:ascii="Verdana" w:hAnsi="Verdana" w:cs="Tahoma"/>
          <w:sz w:val="20"/>
          <w:szCs w:val="20"/>
        </w:rPr>
      </w:pPr>
    </w:p>
    <w:p w:rsidR="003870C9" w:rsidRDefault="003870C9">
      <w:pPr>
        <w:pStyle w:val="Footer"/>
        <w:pBdr>
          <w:top w:val="single" w:sz="4" w:space="1" w:color="00000A"/>
        </w:pBdr>
        <w:tabs>
          <w:tab w:val="clear" w:pos="8306"/>
          <w:tab w:val="right" w:pos="9540"/>
        </w:tabs>
        <w:ind w:right="360"/>
        <w:rPr>
          <w:rFonts w:ascii="Verdana" w:hAnsi="Verdana"/>
          <w:b/>
          <w:sz w:val="16"/>
          <w:szCs w:val="16"/>
        </w:rPr>
      </w:pPr>
    </w:p>
    <w:p w:rsidR="00000000" w:rsidRDefault="00F36E3F">
      <w:pPr>
        <w:sectPr w:rsidR="00000000">
          <w:footerReference w:type="default" r:id="rId11"/>
          <w:pgSz w:w="11906" w:h="16838"/>
          <w:pgMar w:top="1134" w:right="1134" w:bottom="1134" w:left="1134" w:header="720" w:footer="720" w:gutter="0"/>
          <w:cols w:space="720"/>
        </w:sectPr>
      </w:pPr>
    </w:p>
    <w:p w:rsidR="003870C9" w:rsidRDefault="00F36E3F">
      <w:pPr>
        <w:pStyle w:val="Contents1"/>
        <w:tabs>
          <w:tab w:val="clear" w:pos="9637"/>
          <w:tab w:val="right" w:leader="dot" w:pos="9638"/>
        </w:tabs>
      </w:pPr>
      <w:r>
        <w:lastRenderedPageBreak/>
        <w:fldChar w:fldCharType="begin"/>
      </w:r>
      <w:r>
        <w:instrText xml:space="preserve"> TOC \o "1-3" \h </w:instrText>
      </w:r>
      <w:r>
        <w:fldChar w:fldCharType="separate"/>
      </w:r>
      <w:hyperlink r:id="rId12" w:history="1">
        <w:r>
          <w:t>Sign-off and Approvals</w:t>
        </w:r>
        <w:r>
          <w:tab/>
          <w:t>2</w:t>
        </w:r>
      </w:hyperlink>
    </w:p>
    <w:p w:rsidR="003870C9" w:rsidRDefault="00F36E3F">
      <w:pPr>
        <w:pStyle w:val="Contents1"/>
        <w:tabs>
          <w:tab w:val="clear" w:pos="9637"/>
          <w:tab w:val="right" w:leader="dot" w:pos="9638"/>
        </w:tabs>
      </w:pPr>
      <w:hyperlink r:id="rId13" w:history="1">
        <w:r>
          <w:t>Introduction</w:t>
        </w:r>
        <w:r>
          <w:tab/>
          <w:t>4</w:t>
        </w:r>
      </w:hyperlink>
    </w:p>
    <w:p w:rsidR="003870C9" w:rsidRDefault="00F36E3F">
      <w:pPr>
        <w:pStyle w:val="Contents1"/>
        <w:tabs>
          <w:tab w:val="clear" w:pos="9637"/>
          <w:tab w:val="right" w:leader="dot" w:pos="9638"/>
        </w:tabs>
      </w:pPr>
      <w:hyperlink r:id="rId14" w:history="1">
        <w:r>
          <w:t xml:space="preserve">Team Agreement </w:t>
        </w:r>
        <w:r>
          <w:tab/>
          <w:t>5</w:t>
        </w:r>
      </w:hyperlink>
    </w:p>
    <w:p w:rsidR="003870C9" w:rsidRDefault="00F36E3F">
      <w:pPr>
        <w:pStyle w:val="Contents1"/>
        <w:tabs>
          <w:tab w:val="clear" w:pos="9637"/>
          <w:tab w:val="right" w:leader="dot" w:pos="9638"/>
        </w:tabs>
      </w:pPr>
      <w:hyperlink r:id="rId15" w:history="1">
        <w:r>
          <w:t xml:space="preserve">Team Principles </w:t>
        </w:r>
        <w:r>
          <w:t>and Processes</w:t>
        </w:r>
        <w:r>
          <w:tab/>
          <w:t>5</w:t>
        </w:r>
      </w:hyperlink>
    </w:p>
    <w:p w:rsidR="003870C9" w:rsidRDefault="00F36E3F">
      <w:pPr>
        <w:pStyle w:val="Contents1"/>
        <w:tabs>
          <w:tab w:val="clear" w:pos="9637"/>
          <w:tab w:val="right" w:leader="dot" w:pos="9638"/>
        </w:tabs>
      </w:pPr>
      <w:hyperlink r:id="rId16" w:history="1">
        <w:r>
          <w:t>Non-Compliance</w:t>
        </w:r>
        <w:r>
          <w:tab/>
          <w:t>6</w:t>
        </w:r>
      </w:hyperlink>
    </w:p>
    <w:p w:rsidR="003870C9" w:rsidRDefault="00F36E3F">
      <w:pPr>
        <w:pStyle w:val="Contents1"/>
        <w:tabs>
          <w:tab w:val="clear" w:pos="9637"/>
          <w:tab w:val="right" w:leader="dot" w:pos="9638"/>
        </w:tabs>
      </w:pPr>
      <w:hyperlink r:id="rId17" w:history="1">
        <w:r>
          <w:t>Dispute Resolution &amp; Conflict Management</w:t>
        </w:r>
        <w:r>
          <w:tab/>
          <w:t>7</w:t>
        </w:r>
      </w:hyperlink>
    </w:p>
    <w:p w:rsidR="003870C9" w:rsidRDefault="00F36E3F">
      <w:pPr>
        <w:pStyle w:val="Contents1"/>
        <w:tabs>
          <w:tab w:val="clear" w:pos="9637"/>
          <w:tab w:val="right" w:leader="dot" w:pos="9638"/>
        </w:tabs>
      </w:pPr>
      <w:hyperlink r:id="rId18" w:history="1">
        <w:r>
          <w:t>Conclusion</w:t>
        </w:r>
        <w:r>
          <w:tab/>
          <w:t>7</w:t>
        </w:r>
      </w:hyperlink>
    </w:p>
    <w:p w:rsidR="003870C9" w:rsidRDefault="00F36E3F">
      <w:pPr>
        <w:pStyle w:val="Contents1"/>
        <w:tabs>
          <w:tab w:val="clear" w:pos="9637"/>
          <w:tab w:val="right" w:leader="dot" w:pos="9638"/>
        </w:tabs>
      </w:pPr>
      <w:hyperlink r:id="rId19" w:history="1">
        <w:r>
          <w:t xml:space="preserve">Appendix – Team Agreement Guidelines </w:t>
        </w:r>
        <w:r>
          <w:tab/>
          <w:t>8</w:t>
        </w:r>
      </w:hyperlink>
    </w:p>
    <w:p w:rsidR="003870C9" w:rsidRDefault="00F36E3F">
      <w:pPr>
        <w:pStyle w:val="Contents2"/>
        <w:tabs>
          <w:tab w:val="clear" w:pos="9575"/>
          <w:tab w:val="right" w:leader="dot" w:pos="9858"/>
        </w:tabs>
      </w:pPr>
      <w:hyperlink r:id="rId20" w:history="1">
        <w:r>
          <w:t xml:space="preserve">Possible Topics for Agreement Principles  </w:t>
        </w:r>
        <w:r>
          <w:tab/>
          <w:t>8</w:t>
        </w:r>
      </w:hyperlink>
    </w:p>
    <w:p w:rsidR="003870C9" w:rsidRDefault="00F36E3F">
      <w:pPr>
        <w:pStyle w:val="Contents2"/>
        <w:tabs>
          <w:tab w:val="clear" w:pos="9575"/>
          <w:tab w:val="right" w:leader="dot" w:pos="9858"/>
        </w:tabs>
      </w:pPr>
      <w:hyperlink r:id="rId21" w:history="1">
        <w:r>
          <w:t>Communication and Operational Process Topics</w:t>
        </w:r>
        <w:r>
          <w:tab/>
          <w:t>9</w:t>
        </w:r>
      </w:hyperlink>
    </w:p>
    <w:p w:rsidR="003870C9" w:rsidRDefault="00F36E3F">
      <w:pPr>
        <w:pStyle w:val="Contents2"/>
        <w:tabs>
          <w:tab w:val="clear" w:pos="9575"/>
          <w:tab w:val="right" w:leader="dot" w:pos="9858"/>
        </w:tabs>
      </w:pPr>
      <w:hyperlink r:id="rId22" w:history="1">
        <w:r>
          <w:t>Defining Major and Minor Non-Compliance</w:t>
        </w:r>
        <w:r>
          <w:tab/>
          <w:t>10</w:t>
        </w:r>
      </w:hyperlink>
    </w:p>
    <w:p w:rsidR="003870C9" w:rsidRDefault="00F36E3F">
      <w:pPr>
        <w:pStyle w:val="Contents2"/>
        <w:tabs>
          <w:tab w:val="clear" w:pos="9575"/>
          <w:tab w:val="right" w:leader="dot" w:pos="9858"/>
        </w:tabs>
        <w:sectPr w:rsidR="003870C9">
          <w:type w:val="continuous"/>
          <w:pgSz w:w="11906" w:h="16838"/>
          <w:pgMar w:top="1134" w:right="1134" w:bottom="1134" w:left="1134" w:header="720" w:footer="720" w:gutter="0"/>
          <w:cols w:space="0"/>
        </w:sectPr>
      </w:pPr>
      <w:hyperlink r:id="rId23" w:history="1">
        <w:r>
          <w:t>Penalties for Major and Minor Non-Compliance</w:t>
        </w:r>
        <w:r>
          <w:tab/>
          <w:t>10</w:t>
        </w:r>
      </w:hyperlink>
    </w:p>
    <w:p w:rsidR="003870C9" w:rsidRDefault="00F36E3F">
      <w:pPr>
        <w:pStyle w:val="Standard"/>
        <w:rPr>
          <w:rFonts w:ascii="Verdana" w:hAnsi="Verdana" w:cs="Tahoma"/>
          <w:sz w:val="20"/>
          <w:szCs w:val="20"/>
        </w:rPr>
      </w:pPr>
      <w:r>
        <w:lastRenderedPageBreak/>
        <w:fldChar w:fldCharType="end"/>
      </w:r>
    </w:p>
    <w:p w:rsidR="00000000" w:rsidRDefault="00F36E3F">
      <w:pPr>
        <w:sectPr w:rsidR="00000000">
          <w:pgSz w:w="11906" w:h="16838"/>
          <w:pgMar w:top="1134" w:right="1134" w:bottom="1134" w:left="1134" w:header="720" w:footer="720" w:gutter="0"/>
          <w:cols w:space="0"/>
        </w:sectPr>
      </w:pPr>
    </w:p>
    <w:p w:rsidR="003870C9" w:rsidRDefault="00F36E3F">
      <w:pPr>
        <w:pStyle w:val="Heading1"/>
        <w:rPr>
          <w:rFonts w:cs="Tahoma"/>
          <w:szCs w:val="20"/>
        </w:rPr>
      </w:pPr>
      <w:bookmarkStart w:id="3" w:name="__RefHeading__587_217576691"/>
      <w:bookmarkStart w:id="4" w:name="_Toc299977982"/>
      <w:r>
        <w:rPr>
          <w:rFonts w:cs="Tahoma"/>
          <w:szCs w:val="20"/>
        </w:rPr>
        <w:lastRenderedPageBreak/>
        <w:t>Introduction</w:t>
      </w:r>
      <w:bookmarkEnd w:id="3"/>
      <w:bookmarkEnd w:id="4"/>
    </w:p>
    <w:p w:rsidR="003870C9" w:rsidRDefault="003870C9">
      <w:pPr>
        <w:pStyle w:val="Standard"/>
        <w:rPr>
          <w:rFonts w:ascii="Verdana" w:hAnsi="Verdana" w:cs="Tahoma"/>
          <w:sz w:val="20"/>
          <w:szCs w:val="20"/>
        </w:rPr>
      </w:pPr>
    </w:p>
    <w:p w:rsidR="003870C9" w:rsidRDefault="00F36E3F">
      <w:pPr>
        <w:pStyle w:val="Standard"/>
        <w:spacing w:line="360" w:lineRule="auto"/>
        <w:jc w:val="both"/>
      </w:pPr>
      <w:r>
        <w:rPr>
          <w:rFonts w:ascii="Verdana" w:hAnsi="Verdana" w:cs="Tahoma"/>
          <w:sz w:val="20"/>
          <w:szCs w:val="20"/>
        </w:rPr>
        <w:t>The purpose of this document is to discuss and agree on the operating</w:t>
      </w:r>
      <w:r>
        <w:rPr>
          <w:rFonts w:ascii="Verdana" w:hAnsi="Verdana" w:cs="Tahoma"/>
          <w:sz w:val="20"/>
          <w:szCs w:val="20"/>
        </w:rPr>
        <w:t xml:space="preserve"> norms (principles and communication processes) for </w:t>
      </w:r>
      <w:r>
        <w:rPr>
          <w:rFonts w:ascii="Verdana" w:hAnsi="Verdana" w:cs="Tahoma"/>
          <w:b/>
          <w:i/>
          <w:sz w:val="20"/>
          <w:szCs w:val="20"/>
        </w:rPr>
        <w:t>Team 38</w:t>
      </w:r>
      <w:r>
        <w:rPr>
          <w:rFonts w:ascii="Verdana" w:hAnsi="Verdana" w:cs="Tahoma"/>
          <w:sz w:val="20"/>
          <w:szCs w:val="20"/>
        </w:rPr>
        <w:t xml:space="preserve"> who </w:t>
      </w:r>
      <w:proofErr w:type="gramStart"/>
      <w:r>
        <w:rPr>
          <w:rFonts w:ascii="Verdana" w:hAnsi="Verdana" w:cs="Tahoma"/>
          <w:sz w:val="20"/>
          <w:szCs w:val="20"/>
        </w:rPr>
        <w:t>are</w:t>
      </w:r>
      <w:proofErr w:type="gramEnd"/>
      <w:r>
        <w:rPr>
          <w:rFonts w:ascii="Verdana" w:hAnsi="Verdana" w:cs="Tahoma"/>
          <w:sz w:val="20"/>
          <w:szCs w:val="20"/>
        </w:rPr>
        <w:t xml:space="preserve"> a team of students in IFB299 Application Design and Development.  </w:t>
      </w:r>
    </w:p>
    <w:p w:rsidR="003870C9" w:rsidRDefault="003870C9">
      <w:pPr>
        <w:pStyle w:val="Standard"/>
        <w:spacing w:line="360" w:lineRule="auto"/>
        <w:jc w:val="both"/>
        <w:rPr>
          <w:rFonts w:ascii="Verdana" w:hAnsi="Verdana" w:cs="Tahoma"/>
          <w:sz w:val="20"/>
          <w:szCs w:val="20"/>
        </w:rPr>
      </w:pPr>
    </w:p>
    <w:p w:rsidR="003870C9" w:rsidRDefault="00F36E3F">
      <w:pPr>
        <w:pStyle w:val="Standard"/>
        <w:spacing w:line="360" w:lineRule="auto"/>
        <w:jc w:val="both"/>
      </w:pPr>
      <w:r>
        <w:rPr>
          <w:rFonts w:ascii="Verdana" w:hAnsi="Verdana" w:cs="Tahoma"/>
          <w:sz w:val="20"/>
          <w:szCs w:val="20"/>
        </w:rPr>
        <w:t>The aim of the team agreement is to describe the principles underpinning effective teamwork and how they will be applied</w:t>
      </w:r>
      <w:r>
        <w:rPr>
          <w:rFonts w:ascii="Verdana" w:hAnsi="Verdana" w:cs="Tahoma"/>
          <w:sz w:val="20"/>
          <w:szCs w:val="20"/>
        </w:rPr>
        <w:t xml:space="preserve"> by this team during the </w:t>
      </w:r>
      <w:r>
        <w:rPr>
          <w:rFonts w:ascii="Verdana" w:hAnsi="Verdana" w:cs="Tahoma"/>
          <w:b/>
          <w:bCs/>
          <w:sz w:val="20"/>
          <w:szCs w:val="20"/>
        </w:rPr>
        <w:t>Property Management</w:t>
      </w:r>
      <w:r>
        <w:rPr>
          <w:rFonts w:ascii="Verdana" w:hAnsi="Verdana" w:cs="Tahoma"/>
          <w:b/>
          <w:sz w:val="20"/>
          <w:szCs w:val="20"/>
        </w:rPr>
        <w:t xml:space="preserve"> </w:t>
      </w:r>
      <w:r>
        <w:rPr>
          <w:rFonts w:ascii="Verdana" w:hAnsi="Verdana" w:cs="Tahoma"/>
          <w:sz w:val="20"/>
          <w:szCs w:val="20"/>
        </w:rPr>
        <w:t>project.  In this way the agreement provides a communication tool and contract between team members and their tutor regarding their obligations, responsibilities and activities to ensure successful processes, pr</w:t>
      </w:r>
      <w:r>
        <w:rPr>
          <w:rFonts w:ascii="Verdana" w:hAnsi="Verdana" w:cs="Tahoma"/>
          <w:sz w:val="20"/>
          <w:szCs w:val="20"/>
        </w:rPr>
        <w:t xml:space="preserve">oduct, and outcome.  </w:t>
      </w:r>
    </w:p>
    <w:p w:rsidR="003870C9" w:rsidRDefault="003870C9">
      <w:pPr>
        <w:pStyle w:val="Standard"/>
        <w:spacing w:line="360" w:lineRule="auto"/>
        <w:jc w:val="both"/>
        <w:rPr>
          <w:rFonts w:ascii="Verdana" w:hAnsi="Verdana" w:cs="Tahoma"/>
          <w:sz w:val="20"/>
          <w:szCs w:val="20"/>
        </w:rPr>
      </w:pPr>
    </w:p>
    <w:p w:rsidR="003870C9" w:rsidRDefault="00F36E3F">
      <w:pPr>
        <w:pStyle w:val="Standard"/>
        <w:spacing w:line="360" w:lineRule="auto"/>
        <w:jc w:val="both"/>
        <w:rPr>
          <w:rFonts w:ascii="Verdana" w:hAnsi="Verdana" w:cs="Tahoma"/>
          <w:sz w:val="20"/>
          <w:szCs w:val="20"/>
        </w:rPr>
      </w:pPr>
      <w:r>
        <w:rPr>
          <w:rFonts w:ascii="Verdana" w:hAnsi="Verdana" w:cs="Tahoma"/>
          <w:sz w:val="20"/>
          <w:szCs w:val="20"/>
        </w:rPr>
        <w:t>This document includes:</w:t>
      </w:r>
    </w:p>
    <w:p w:rsidR="003870C9" w:rsidRDefault="00F36E3F">
      <w:pPr>
        <w:pStyle w:val="Standard"/>
        <w:numPr>
          <w:ilvl w:val="0"/>
          <w:numId w:val="11"/>
        </w:numPr>
        <w:spacing w:line="360" w:lineRule="auto"/>
        <w:jc w:val="both"/>
        <w:rPr>
          <w:rFonts w:ascii="Verdana" w:hAnsi="Verdana" w:cs="Tahoma"/>
          <w:sz w:val="20"/>
          <w:szCs w:val="20"/>
        </w:rPr>
      </w:pPr>
      <w:r>
        <w:rPr>
          <w:rFonts w:ascii="Verdana" w:hAnsi="Verdana" w:cs="Tahoma"/>
          <w:sz w:val="20"/>
          <w:szCs w:val="20"/>
        </w:rPr>
        <w:t>High level principles contributing to an effective team;</w:t>
      </w:r>
    </w:p>
    <w:p w:rsidR="003870C9" w:rsidRDefault="00F36E3F">
      <w:pPr>
        <w:pStyle w:val="Standard"/>
        <w:numPr>
          <w:ilvl w:val="0"/>
          <w:numId w:val="3"/>
        </w:numPr>
        <w:spacing w:line="360" w:lineRule="auto"/>
        <w:jc w:val="both"/>
        <w:rPr>
          <w:rFonts w:ascii="Verdana" w:hAnsi="Verdana" w:cs="Tahoma"/>
          <w:sz w:val="20"/>
          <w:szCs w:val="20"/>
        </w:rPr>
      </w:pPr>
      <w:r>
        <w:rPr>
          <w:rFonts w:ascii="Verdana" w:hAnsi="Verdana" w:cs="Tahoma"/>
          <w:sz w:val="20"/>
          <w:szCs w:val="20"/>
        </w:rPr>
        <w:t>Agreed communication and operational processes to action the principles.</w:t>
      </w:r>
    </w:p>
    <w:p w:rsidR="003870C9" w:rsidRDefault="00F36E3F">
      <w:pPr>
        <w:pStyle w:val="Standard"/>
        <w:numPr>
          <w:ilvl w:val="0"/>
          <w:numId w:val="3"/>
        </w:numPr>
        <w:spacing w:line="360" w:lineRule="auto"/>
        <w:jc w:val="both"/>
        <w:rPr>
          <w:rFonts w:ascii="Verdana" w:hAnsi="Verdana" w:cs="Tahoma"/>
          <w:sz w:val="20"/>
          <w:szCs w:val="20"/>
        </w:rPr>
      </w:pPr>
      <w:r>
        <w:rPr>
          <w:rFonts w:ascii="Verdana" w:hAnsi="Verdana" w:cs="Tahoma"/>
          <w:sz w:val="20"/>
          <w:szCs w:val="20"/>
        </w:rPr>
        <w:t xml:space="preserve">Definitions of minor and major non-compliance and examples of instances that </w:t>
      </w:r>
      <w:r>
        <w:rPr>
          <w:rFonts w:ascii="Verdana" w:hAnsi="Verdana" w:cs="Tahoma"/>
          <w:sz w:val="20"/>
          <w:szCs w:val="20"/>
        </w:rPr>
        <w:t>may constitute a breach of the agreement’s conditions.</w:t>
      </w:r>
    </w:p>
    <w:p w:rsidR="003870C9" w:rsidRDefault="00F36E3F">
      <w:pPr>
        <w:pStyle w:val="Standard"/>
        <w:numPr>
          <w:ilvl w:val="0"/>
          <w:numId w:val="3"/>
        </w:numPr>
        <w:spacing w:line="360" w:lineRule="auto"/>
        <w:jc w:val="both"/>
        <w:rPr>
          <w:rFonts w:ascii="Verdana" w:hAnsi="Verdana" w:cs="Tahoma"/>
          <w:sz w:val="20"/>
          <w:szCs w:val="20"/>
        </w:rPr>
      </w:pPr>
      <w:r>
        <w:rPr>
          <w:rFonts w:ascii="Verdana" w:hAnsi="Verdana" w:cs="Tahoma"/>
          <w:sz w:val="20"/>
          <w:szCs w:val="20"/>
        </w:rPr>
        <w:t>Dispute resolution and conflict management processes.</w:t>
      </w:r>
    </w:p>
    <w:p w:rsidR="003870C9" w:rsidRDefault="003870C9">
      <w:pPr>
        <w:pStyle w:val="Standard"/>
        <w:rPr>
          <w:rFonts w:ascii="Verdana" w:hAnsi="Verdana" w:cs="Tahoma"/>
          <w:sz w:val="20"/>
          <w:szCs w:val="20"/>
        </w:rPr>
      </w:pPr>
    </w:p>
    <w:p w:rsidR="003870C9" w:rsidRDefault="00F36E3F">
      <w:pPr>
        <w:pStyle w:val="Heading1"/>
        <w:pageBreakBefore/>
        <w:numPr>
          <w:ilvl w:val="0"/>
          <w:numId w:val="12"/>
        </w:numPr>
      </w:pPr>
      <w:bookmarkStart w:id="5" w:name="_Toc299977983"/>
      <w:bookmarkStart w:id="6" w:name="__RefHeading__589_217576691"/>
      <w:r>
        <w:rPr>
          <w:sz w:val="28"/>
          <w:szCs w:val="28"/>
        </w:rPr>
        <w:lastRenderedPageBreak/>
        <w:t>Team Agreement</w:t>
      </w:r>
      <w:bookmarkEnd w:id="5"/>
      <w:bookmarkEnd w:id="6"/>
    </w:p>
    <w:p w:rsidR="003870C9" w:rsidRDefault="003870C9">
      <w:pPr>
        <w:pStyle w:val="Standard"/>
      </w:pPr>
    </w:p>
    <w:p w:rsidR="003870C9" w:rsidRDefault="00F36E3F">
      <w:pPr>
        <w:pStyle w:val="Heading1"/>
      </w:pPr>
      <w:bookmarkStart w:id="7" w:name="__RefHeading__591_217576691"/>
      <w:bookmarkStart w:id="8" w:name="_Toc299977984"/>
      <w:r>
        <w:t>Team Principles and Processes</w:t>
      </w:r>
      <w:bookmarkEnd w:id="7"/>
      <w:bookmarkEnd w:id="8"/>
    </w:p>
    <w:p w:rsidR="003870C9" w:rsidRDefault="003870C9">
      <w:pPr>
        <w:pStyle w:val="Standard"/>
        <w:rPr>
          <w:rFonts w:ascii="Verdana" w:hAnsi="Verdana" w:cs="Tahoma"/>
          <w:sz w:val="20"/>
          <w:szCs w:val="20"/>
        </w:rPr>
      </w:pPr>
    </w:p>
    <w:p w:rsidR="003870C9" w:rsidRDefault="00F36E3F">
      <w:pPr>
        <w:pStyle w:val="Standard"/>
        <w:spacing w:line="360" w:lineRule="auto"/>
        <w:jc w:val="both"/>
        <w:rPr>
          <w:rFonts w:ascii="Verdana" w:hAnsi="Verdana" w:cs="Tahoma"/>
          <w:sz w:val="20"/>
          <w:szCs w:val="20"/>
        </w:rPr>
      </w:pPr>
      <w:r>
        <w:rPr>
          <w:rFonts w:ascii="Verdana" w:hAnsi="Verdana" w:cs="Tahoma"/>
          <w:sz w:val="20"/>
          <w:szCs w:val="20"/>
        </w:rPr>
        <w:t>This team has been formed in order to complete the assessment work for IFB299. By setting a realis</w:t>
      </w:r>
      <w:r>
        <w:rPr>
          <w:rFonts w:ascii="Verdana" w:hAnsi="Verdana" w:cs="Tahoma"/>
          <w:sz w:val="20"/>
          <w:szCs w:val="20"/>
        </w:rPr>
        <w:t>tic goal of achieving at least a 5, the team is able to understand the level of work expected from every task. In order to achieve this grade, the workload will be segmented for individual completion but shared online to allow collaboration. Online collabo</w:t>
      </w:r>
      <w:r>
        <w:rPr>
          <w:rFonts w:ascii="Verdana" w:hAnsi="Verdana" w:cs="Tahoma"/>
          <w:sz w:val="20"/>
          <w:szCs w:val="20"/>
        </w:rPr>
        <w:t>ration in conjunction with regular and impromptu meetings will ensure that tasks are completed in a timely manner.</w:t>
      </w:r>
    </w:p>
    <w:p w:rsidR="003870C9" w:rsidRDefault="003870C9">
      <w:pPr>
        <w:pStyle w:val="Standard"/>
        <w:spacing w:line="360" w:lineRule="auto"/>
        <w:jc w:val="both"/>
        <w:rPr>
          <w:rFonts w:ascii="Verdana" w:hAnsi="Verdana" w:cs="Tahoma"/>
          <w:sz w:val="20"/>
          <w:szCs w:val="20"/>
        </w:rPr>
      </w:pPr>
    </w:p>
    <w:p w:rsidR="003870C9" w:rsidRDefault="00F36E3F">
      <w:pPr>
        <w:pStyle w:val="Standard"/>
        <w:spacing w:line="360" w:lineRule="auto"/>
        <w:jc w:val="both"/>
        <w:rPr>
          <w:rFonts w:ascii="Verdana" w:hAnsi="Verdana" w:cs="Tahoma"/>
          <w:sz w:val="20"/>
          <w:szCs w:val="20"/>
        </w:rPr>
      </w:pPr>
      <w:r>
        <w:rPr>
          <w:rFonts w:ascii="Verdana" w:hAnsi="Verdana" w:cs="Tahoma"/>
          <w:sz w:val="20"/>
          <w:szCs w:val="20"/>
        </w:rPr>
        <w:t xml:space="preserve">The aforementioned collaboration will be done primarily through google docs or the </w:t>
      </w:r>
      <w:proofErr w:type="gramStart"/>
      <w:r>
        <w:rPr>
          <w:rFonts w:ascii="Verdana" w:hAnsi="Verdana" w:cs="Tahoma"/>
          <w:sz w:val="20"/>
          <w:szCs w:val="20"/>
        </w:rPr>
        <w:t>teams</w:t>
      </w:r>
      <w:proofErr w:type="gramEnd"/>
      <w:r>
        <w:rPr>
          <w:rFonts w:ascii="Verdana" w:hAnsi="Verdana" w:cs="Tahoma"/>
          <w:sz w:val="20"/>
          <w:szCs w:val="20"/>
        </w:rPr>
        <w:t xml:space="preserve"> </w:t>
      </w:r>
      <w:proofErr w:type="spellStart"/>
      <w:r>
        <w:rPr>
          <w:rFonts w:ascii="Verdana" w:hAnsi="Verdana" w:cs="Tahoma"/>
          <w:sz w:val="20"/>
          <w:szCs w:val="20"/>
        </w:rPr>
        <w:t>github</w:t>
      </w:r>
      <w:proofErr w:type="spellEnd"/>
      <w:r>
        <w:rPr>
          <w:rFonts w:ascii="Verdana" w:hAnsi="Verdana" w:cs="Tahoma"/>
          <w:sz w:val="20"/>
          <w:szCs w:val="20"/>
        </w:rPr>
        <w:t>. These platforms are chosen due to the abili</w:t>
      </w:r>
      <w:r>
        <w:rPr>
          <w:rFonts w:ascii="Verdana" w:hAnsi="Verdana" w:cs="Tahoma"/>
          <w:sz w:val="20"/>
          <w:szCs w:val="20"/>
        </w:rPr>
        <w:t>ty to roll-back unwanted changes and their always online nature, allowing for access for all members at all times. The Google Drive itself will be regularly organised and cleared of unnecessary so that all documents are correctly filed and tracked.</w:t>
      </w:r>
    </w:p>
    <w:p w:rsidR="003870C9" w:rsidRDefault="003870C9">
      <w:pPr>
        <w:pStyle w:val="Standard"/>
        <w:spacing w:line="360" w:lineRule="auto"/>
        <w:jc w:val="both"/>
        <w:rPr>
          <w:rFonts w:ascii="Verdana" w:hAnsi="Verdana" w:cs="Tahoma"/>
          <w:sz w:val="20"/>
          <w:szCs w:val="20"/>
        </w:rPr>
      </w:pPr>
    </w:p>
    <w:p w:rsidR="003870C9" w:rsidRDefault="00F36E3F">
      <w:pPr>
        <w:pStyle w:val="Standard"/>
        <w:spacing w:line="360" w:lineRule="auto"/>
        <w:jc w:val="both"/>
        <w:rPr>
          <w:rFonts w:ascii="Verdana" w:hAnsi="Verdana" w:cs="Tahoma"/>
          <w:sz w:val="20"/>
          <w:szCs w:val="20"/>
        </w:rPr>
      </w:pPr>
      <w:r>
        <w:rPr>
          <w:rFonts w:ascii="Verdana" w:hAnsi="Verdana" w:cs="Tahoma"/>
          <w:sz w:val="20"/>
          <w:szCs w:val="20"/>
        </w:rPr>
        <w:t>While</w:t>
      </w:r>
      <w:r>
        <w:rPr>
          <w:rFonts w:ascii="Verdana" w:hAnsi="Verdana" w:cs="Tahoma"/>
          <w:sz w:val="20"/>
          <w:szCs w:val="20"/>
        </w:rPr>
        <w:t xml:space="preserve"> work will be largely completed in segments or minimal blocks, the overarching design choices and the inclusion (or exclusion) of features will be at the discretion of the group as a whole. If a situation arises where all parties cannot come to an agreemen</w:t>
      </w:r>
      <w:r>
        <w:rPr>
          <w:rFonts w:ascii="Verdana" w:hAnsi="Verdana" w:cs="Tahoma"/>
          <w:sz w:val="20"/>
          <w:szCs w:val="20"/>
        </w:rPr>
        <w:t>t or a compromise, a vote will be taken where majority wins. By outlining the strategy for the decision making process everyone is aware of it and may consider it while making any future decisions.</w:t>
      </w:r>
    </w:p>
    <w:p w:rsidR="003870C9" w:rsidRDefault="003870C9">
      <w:pPr>
        <w:pStyle w:val="Standard"/>
        <w:spacing w:line="360" w:lineRule="auto"/>
        <w:jc w:val="both"/>
        <w:rPr>
          <w:rFonts w:ascii="Verdana" w:hAnsi="Verdana" w:cs="Tahoma"/>
          <w:sz w:val="20"/>
          <w:szCs w:val="20"/>
        </w:rPr>
      </w:pPr>
    </w:p>
    <w:p w:rsidR="003870C9" w:rsidRDefault="00F36E3F">
      <w:pPr>
        <w:pStyle w:val="Standard"/>
        <w:spacing w:line="360" w:lineRule="auto"/>
        <w:jc w:val="both"/>
        <w:rPr>
          <w:rFonts w:ascii="Verdana" w:hAnsi="Verdana" w:cs="Tahoma"/>
          <w:sz w:val="20"/>
          <w:szCs w:val="20"/>
        </w:rPr>
      </w:pPr>
      <w:r>
        <w:rPr>
          <w:rFonts w:ascii="Verdana" w:hAnsi="Verdana" w:cs="Tahoma"/>
          <w:sz w:val="20"/>
          <w:szCs w:val="20"/>
        </w:rPr>
        <w:t>Regardless of the subject manner, all interactions withi</w:t>
      </w:r>
      <w:r>
        <w:rPr>
          <w:rFonts w:ascii="Verdana" w:hAnsi="Verdana" w:cs="Tahoma"/>
          <w:sz w:val="20"/>
          <w:szCs w:val="20"/>
        </w:rPr>
        <w:t>n the group and with clients will be done in a formal manner. In addition, the work will be split evenly with each member having a critical impact on the outcome of the project. By ensuring that each interaction will have a certain level of respect and all</w:t>
      </w:r>
      <w:r>
        <w:rPr>
          <w:rFonts w:ascii="Verdana" w:hAnsi="Verdana" w:cs="Tahoma"/>
          <w:sz w:val="20"/>
          <w:szCs w:val="20"/>
        </w:rPr>
        <w:t xml:space="preserve"> team members are valued equally, the team can work together effectively, knowing that everyone has the best interests of the group in mind.    </w:t>
      </w:r>
    </w:p>
    <w:p w:rsidR="003870C9" w:rsidRDefault="003870C9">
      <w:pPr>
        <w:pStyle w:val="Standard"/>
        <w:spacing w:line="360" w:lineRule="auto"/>
        <w:jc w:val="both"/>
        <w:rPr>
          <w:rFonts w:ascii="Verdana" w:hAnsi="Verdana" w:cs="Tahoma"/>
          <w:sz w:val="20"/>
          <w:szCs w:val="20"/>
        </w:rPr>
      </w:pPr>
    </w:p>
    <w:p w:rsidR="003870C9" w:rsidRDefault="003870C9">
      <w:pPr>
        <w:pStyle w:val="Standard"/>
        <w:spacing w:line="360" w:lineRule="auto"/>
        <w:jc w:val="both"/>
        <w:rPr>
          <w:rFonts w:ascii="Verdana" w:hAnsi="Verdana" w:cs="Tahoma"/>
          <w:b/>
          <w:i/>
          <w:sz w:val="20"/>
          <w:szCs w:val="20"/>
        </w:rPr>
      </w:pPr>
    </w:p>
    <w:p w:rsidR="003870C9" w:rsidRDefault="003870C9">
      <w:pPr>
        <w:pStyle w:val="Heading2"/>
      </w:pPr>
    </w:p>
    <w:p w:rsidR="003870C9" w:rsidRDefault="00F36E3F">
      <w:pPr>
        <w:pStyle w:val="Heading1"/>
        <w:pageBreakBefore/>
      </w:pPr>
      <w:bookmarkStart w:id="9" w:name="__RefHeading__593_217576691"/>
      <w:bookmarkStart w:id="10" w:name="_Toc299977985"/>
      <w:r>
        <w:lastRenderedPageBreak/>
        <w:t>Non-</w:t>
      </w:r>
      <w:r>
        <w:rPr>
          <w:szCs w:val="20"/>
        </w:rPr>
        <w:t>Compliance</w:t>
      </w:r>
      <w:bookmarkEnd w:id="9"/>
      <w:bookmarkEnd w:id="10"/>
    </w:p>
    <w:p w:rsidR="003870C9" w:rsidRDefault="003870C9">
      <w:pPr>
        <w:pStyle w:val="Standard"/>
        <w:spacing w:line="360" w:lineRule="auto"/>
        <w:jc w:val="both"/>
        <w:rPr>
          <w:rFonts w:ascii="Verdana" w:hAnsi="Verdana" w:cs="Tahoma"/>
          <w:sz w:val="20"/>
          <w:szCs w:val="20"/>
        </w:rPr>
      </w:pPr>
    </w:p>
    <w:p w:rsidR="003870C9" w:rsidRDefault="00F36E3F">
      <w:pPr>
        <w:pStyle w:val="Standard"/>
        <w:spacing w:line="360" w:lineRule="auto"/>
        <w:jc w:val="both"/>
      </w:pPr>
      <w:r>
        <w:rPr>
          <w:rFonts w:ascii="Verdana" w:hAnsi="Verdana" w:cs="Tahoma"/>
          <w:b/>
          <w:i/>
          <w:sz w:val="20"/>
          <w:szCs w:val="20"/>
        </w:rPr>
        <w:t xml:space="preserve">Minor Non-Compliance </w:t>
      </w:r>
      <w:r>
        <w:rPr>
          <w:rFonts w:ascii="Verdana" w:hAnsi="Verdana" w:cs="Tahoma"/>
          <w:sz w:val="20"/>
          <w:szCs w:val="20"/>
        </w:rPr>
        <w:t>occurs when a group member fails to perform the tasks expected of them.</w:t>
      </w:r>
      <w:r>
        <w:rPr>
          <w:rFonts w:ascii="Verdana" w:hAnsi="Verdana" w:cs="Tahoma"/>
          <w:sz w:val="20"/>
          <w:szCs w:val="20"/>
        </w:rPr>
        <w:t xml:space="preserve"> </w:t>
      </w:r>
      <w:proofErr w:type="gramStart"/>
      <w:r>
        <w:rPr>
          <w:rFonts w:ascii="Verdana" w:hAnsi="Verdana" w:cs="Tahoma"/>
          <w:sz w:val="20"/>
          <w:szCs w:val="20"/>
        </w:rPr>
        <w:t>Whether this is intentional or unintentional, if the impact of the error is less than ten percent of that specific tasks grading.</w:t>
      </w:r>
      <w:proofErr w:type="gramEnd"/>
      <w:r>
        <w:rPr>
          <w:rFonts w:ascii="Verdana" w:hAnsi="Verdana" w:cs="Tahoma"/>
          <w:sz w:val="20"/>
          <w:szCs w:val="20"/>
        </w:rPr>
        <w:t xml:space="preserve"> For a task worth 10% of our overall grade, this will be defined as an issue reducing our mark by 10 or less.</w:t>
      </w:r>
    </w:p>
    <w:p w:rsidR="003870C9" w:rsidRDefault="003870C9">
      <w:pPr>
        <w:pStyle w:val="Standard"/>
        <w:spacing w:line="360" w:lineRule="auto"/>
        <w:jc w:val="both"/>
        <w:rPr>
          <w:rFonts w:ascii="Verdana" w:hAnsi="Verdana" w:cs="Tahoma"/>
          <w:sz w:val="20"/>
          <w:szCs w:val="20"/>
        </w:rPr>
      </w:pPr>
    </w:p>
    <w:p w:rsidR="003870C9" w:rsidRDefault="00F36E3F">
      <w:pPr>
        <w:pStyle w:val="Standard"/>
        <w:spacing w:line="360" w:lineRule="auto"/>
        <w:jc w:val="both"/>
        <w:rPr>
          <w:rFonts w:ascii="Verdana" w:hAnsi="Verdana" w:cs="Tahoma"/>
          <w:sz w:val="20"/>
          <w:szCs w:val="20"/>
        </w:rPr>
      </w:pPr>
      <w:r>
        <w:rPr>
          <w:rFonts w:ascii="Verdana" w:hAnsi="Verdana" w:cs="Tahoma"/>
          <w:sz w:val="20"/>
          <w:szCs w:val="20"/>
        </w:rPr>
        <w:t>While minor non</w:t>
      </w:r>
      <w:r>
        <w:rPr>
          <w:rFonts w:ascii="Verdana" w:hAnsi="Verdana" w:cs="Tahoma"/>
          <w:sz w:val="20"/>
          <w:szCs w:val="20"/>
        </w:rPr>
        <w:t xml:space="preserve">-compliance is a serious issue, if the group member notifies the group within a reasonable time frame so that the work can still be completed to a high standard, the infraction will be noted and the task member will be expected to make up the </w:t>
      </w:r>
      <w:proofErr w:type="spellStart"/>
      <w:r>
        <w:rPr>
          <w:rFonts w:ascii="Verdana" w:hAnsi="Verdana" w:cs="Tahoma"/>
          <w:sz w:val="20"/>
          <w:szCs w:val="20"/>
        </w:rPr>
        <w:t>defecit</w:t>
      </w:r>
      <w:proofErr w:type="spellEnd"/>
      <w:r>
        <w:rPr>
          <w:rFonts w:ascii="Verdana" w:hAnsi="Verdana" w:cs="Tahoma"/>
          <w:sz w:val="20"/>
          <w:szCs w:val="20"/>
        </w:rPr>
        <w:t xml:space="preserve"> in wo</w:t>
      </w:r>
      <w:r>
        <w:rPr>
          <w:rFonts w:ascii="Verdana" w:hAnsi="Verdana" w:cs="Tahoma"/>
          <w:sz w:val="20"/>
          <w:szCs w:val="20"/>
        </w:rPr>
        <w:t>rkload.</w:t>
      </w:r>
    </w:p>
    <w:p w:rsidR="003870C9" w:rsidRDefault="003870C9">
      <w:pPr>
        <w:pStyle w:val="Standard"/>
        <w:spacing w:line="360" w:lineRule="auto"/>
        <w:jc w:val="both"/>
        <w:rPr>
          <w:rFonts w:ascii="Verdana" w:hAnsi="Verdana" w:cs="Tahoma"/>
          <w:b/>
          <w:i/>
          <w:sz w:val="20"/>
          <w:szCs w:val="20"/>
        </w:rPr>
      </w:pPr>
    </w:p>
    <w:p w:rsidR="003870C9" w:rsidRDefault="00F36E3F">
      <w:pPr>
        <w:pStyle w:val="Standard"/>
        <w:spacing w:line="360" w:lineRule="auto"/>
        <w:jc w:val="both"/>
      </w:pPr>
      <w:r>
        <w:rPr>
          <w:rFonts w:ascii="Verdana" w:hAnsi="Verdana" w:cs="Tahoma"/>
          <w:b/>
          <w:i/>
          <w:sz w:val="20"/>
          <w:szCs w:val="20"/>
        </w:rPr>
        <w:t xml:space="preserve">Major Non-Compliance </w:t>
      </w:r>
      <w:r>
        <w:rPr>
          <w:rFonts w:ascii="Verdana" w:hAnsi="Verdana" w:cs="Tahoma"/>
          <w:sz w:val="20"/>
          <w:szCs w:val="20"/>
        </w:rPr>
        <w:t xml:space="preserve">occurs when </w:t>
      </w:r>
      <w:proofErr w:type="gramStart"/>
      <w:r>
        <w:rPr>
          <w:rFonts w:ascii="Verdana" w:hAnsi="Verdana" w:cs="Tahoma"/>
          <w:sz w:val="20"/>
          <w:szCs w:val="20"/>
        </w:rPr>
        <w:t>a task members actions</w:t>
      </w:r>
      <w:proofErr w:type="gramEnd"/>
      <w:r>
        <w:rPr>
          <w:rFonts w:ascii="Verdana" w:hAnsi="Verdana" w:cs="Tahoma"/>
          <w:sz w:val="20"/>
          <w:szCs w:val="20"/>
        </w:rPr>
        <w:t xml:space="preserve"> directly lead to a significant impact on the overall grade for the class. This is classified as anything over 10% of an individual task or has a flow on effect to other aspects of the assess</w:t>
      </w:r>
      <w:r>
        <w:rPr>
          <w:rFonts w:ascii="Verdana" w:hAnsi="Verdana" w:cs="Tahoma"/>
          <w:sz w:val="20"/>
          <w:szCs w:val="20"/>
        </w:rPr>
        <w:t xml:space="preserve">ment. Continued </w:t>
      </w:r>
      <w:proofErr w:type="spellStart"/>
      <w:r>
        <w:rPr>
          <w:rFonts w:ascii="Verdana" w:hAnsi="Verdana" w:cs="Tahoma"/>
          <w:sz w:val="20"/>
          <w:szCs w:val="20"/>
        </w:rPr>
        <w:t>absense</w:t>
      </w:r>
      <w:proofErr w:type="spellEnd"/>
      <w:r>
        <w:rPr>
          <w:rFonts w:ascii="Verdana" w:hAnsi="Verdana" w:cs="Tahoma"/>
          <w:sz w:val="20"/>
          <w:szCs w:val="20"/>
        </w:rPr>
        <w:t xml:space="preserve"> from tutorials and meetings is also considered major non-compliance. As with minor non-compliance, in the event that a member is unable to complete a significant portion of the assessment, other members must be notified with a consi</w:t>
      </w:r>
      <w:r>
        <w:rPr>
          <w:rFonts w:ascii="Verdana" w:hAnsi="Verdana" w:cs="Tahoma"/>
          <w:sz w:val="20"/>
          <w:szCs w:val="20"/>
        </w:rPr>
        <w:t>derable lead time in order for them to complete the assessment.</w:t>
      </w:r>
    </w:p>
    <w:p w:rsidR="003870C9" w:rsidRDefault="003870C9">
      <w:pPr>
        <w:pStyle w:val="Standard"/>
        <w:spacing w:line="360" w:lineRule="auto"/>
        <w:jc w:val="both"/>
        <w:rPr>
          <w:rFonts w:ascii="Verdana" w:hAnsi="Verdana" w:cs="Tahoma"/>
          <w:sz w:val="20"/>
          <w:szCs w:val="20"/>
        </w:rPr>
      </w:pPr>
    </w:p>
    <w:p w:rsidR="003870C9" w:rsidRDefault="003870C9">
      <w:pPr>
        <w:pStyle w:val="Standard"/>
        <w:spacing w:line="360" w:lineRule="auto"/>
        <w:jc w:val="both"/>
        <w:rPr>
          <w:rFonts w:ascii="Verdana" w:hAnsi="Verdana" w:cs="Tahoma"/>
          <w:sz w:val="20"/>
          <w:szCs w:val="20"/>
        </w:rPr>
      </w:pPr>
    </w:p>
    <w:p w:rsidR="003870C9" w:rsidRDefault="003870C9">
      <w:pPr>
        <w:pStyle w:val="Heading2"/>
      </w:pPr>
    </w:p>
    <w:p w:rsidR="003870C9" w:rsidRDefault="00F36E3F">
      <w:pPr>
        <w:pStyle w:val="Heading1"/>
        <w:pageBreakBefore/>
      </w:pPr>
      <w:bookmarkStart w:id="11" w:name="__RefHeading__595_217576691"/>
      <w:bookmarkStart w:id="12" w:name="_Toc299977986"/>
      <w:r>
        <w:lastRenderedPageBreak/>
        <w:t>Dispute Resolution &amp;</w:t>
      </w:r>
      <w:r>
        <w:t xml:space="preserve"> Conflict Management</w:t>
      </w:r>
      <w:bookmarkEnd w:id="11"/>
      <w:bookmarkEnd w:id="12"/>
    </w:p>
    <w:p w:rsidR="003870C9" w:rsidRDefault="003870C9">
      <w:pPr>
        <w:pStyle w:val="Standard"/>
        <w:spacing w:line="360" w:lineRule="auto"/>
        <w:jc w:val="both"/>
        <w:rPr>
          <w:rFonts w:ascii="Verdana" w:hAnsi="Verdana" w:cs="Tahoma"/>
          <w:sz w:val="20"/>
          <w:szCs w:val="20"/>
        </w:rPr>
      </w:pPr>
    </w:p>
    <w:p w:rsidR="003870C9" w:rsidRDefault="00F36E3F">
      <w:pPr>
        <w:pStyle w:val="Standard"/>
        <w:spacing w:line="360" w:lineRule="auto"/>
        <w:jc w:val="both"/>
        <w:rPr>
          <w:rFonts w:ascii="Verdana" w:hAnsi="Verdana" w:cs="Tahoma"/>
          <w:sz w:val="20"/>
          <w:szCs w:val="20"/>
        </w:rPr>
      </w:pPr>
      <w:r>
        <w:rPr>
          <w:rFonts w:ascii="Verdana" w:hAnsi="Verdana" w:cs="Tahoma"/>
          <w:sz w:val="20"/>
          <w:szCs w:val="20"/>
        </w:rPr>
        <w:t>Minor breaches of the team agreement will result in a warning for the team member. Both other group members are required to agree on the warning for it to be issued. Major breaches will and repeated minor breaches (3) will result in a</w:t>
      </w:r>
      <w:r>
        <w:rPr>
          <w:rFonts w:ascii="Verdana" w:hAnsi="Verdana" w:cs="Tahoma"/>
          <w:sz w:val="20"/>
          <w:szCs w:val="20"/>
        </w:rPr>
        <w:t xml:space="preserve"> meeting in order to discuss potential courses of discourse. If it is deemed that the team member will continue to cause problems than the issue will be escalated to the tutor for additional input and discussion.</w:t>
      </w:r>
    </w:p>
    <w:p w:rsidR="003870C9" w:rsidRDefault="003870C9">
      <w:pPr>
        <w:pStyle w:val="Heading1"/>
        <w:rPr>
          <w:rFonts w:cs="Tahoma"/>
          <w:szCs w:val="20"/>
        </w:rPr>
      </w:pPr>
    </w:p>
    <w:p w:rsidR="003870C9" w:rsidRDefault="00F36E3F">
      <w:pPr>
        <w:pStyle w:val="Heading1"/>
        <w:rPr>
          <w:rFonts w:cs="Tahoma"/>
          <w:szCs w:val="20"/>
        </w:rPr>
      </w:pPr>
      <w:bookmarkStart w:id="13" w:name="__RefHeading__597_217576691"/>
      <w:bookmarkStart w:id="14" w:name="_Toc299977987"/>
      <w:r>
        <w:rPr>
          <w:rFonts w:cs="Tahoma"/>
          <w:szCs w:val="20"/>
        </w:rPr>
        <w:t>Conclusion</w:t>
      </w:r>
      <w:bookmarkEnd w:id="13"/>
      <w:bookmarkEnd w:id="14"/>
    </w:p>
    <w:p w:rsidR="003870C9" w:rsidRDefault="003870C9">
      <w:pPr>
        <w:pStyle w:val="Standard"/>
        <w:spacing w:line="360" w:lineRule="auto"/>
        <w:jc w:val="both"/>
        <w:rPr>
          <w:rFonts w:ascii="Verdana" w:hAnsi="Verdana" w:cs="Tahoma"/>
          <w:sz w:val="20"/>
          <w:szCs w:val="20"/>
        </w:rPr>
      </w:pPr>
    </w:p>
    <w:p w:rsidR="003870C9" w:rsidRDefault="00F36E3F">
      <w:pPr>
        <w:pStyle w:val="Standard"/>
        <w:spacing w:line="360" w:lineRule="auto"/>
        <w:jc w:val="both"/>
      </w:pPr>
      <w:r>
        <w:rPr>
          <w:rFonts w:ascii="Verdana" w:hAnsi="Verdana" w:cs="Tahoma"/>
          <w:sz w:val="20"/>
          <w:szCs w:val="20"/>
        </w:rPr>
        <w:t xml:space="preserve">This document has articulated </w:t>
      </w:r>
      <w:r>
        <w:rPr>
          <w:rFonts w:ascii="Verdana" w:hAnsi="Verdana" w:cs="Tahoma"/>
          <w:sz w:val="20"/>
          <w:szCs w:val="20"/>
        </w:rPr>
        <w:t>the high level and operational processes agreed to by Team 38</w:t>
      </w:r>
      <w:r>
        <w:rPr>
          <w:rFonts w:ascii="Verdana" w:hAnsi="Verdana" w:cs="Tahoma"/>
          <w:b/>
          <w:i/>
          <w:sz w:val="20"/>
          <w:szCs w:val="20"/>
        </w:rPr>
        <w:t xml:space="preserve">.  </w:t>
      </w:r>
      <w:r>
        <w:rPr>
          <w:rFonts w:ascii="Verdana" w:hAnsi="Verdana" w:cs="Tahoma"/>
          <w:sz w:val="20"/>
          <w:szCs w:val="20"/>
        </w:rPr>
        <w:t>This team agreement will apply for the duration of the Property Management project</w:t>
      </w:r>
      <w:r>
        <w:rPr>
          <w:rFonts w:ascii="Verdana" w:hAnsi="Verdana" w:cs="Tahoma"/>
          <w:b/>
          <w:i/>
          <w:sz w:val="20"/>
          <w:szCs w:val="20"/>
        </w:rPr>
        <w:t xml:space="preserve">.  </w:t>
      </w:r>
      <w:r>
        <w:rPr>
          <w:rFonts w:ascii="Verdana" w:hAnsi="Verdana" w:cs="Tahoma"/>
          <w:sz w:val="20"/>
          <w:szCs w:val="20"/>
        </w:rPr>
        <w:t xml:space="preserve">To meet the objectives of the project and demonstrate their abilities as IT professionals, team </w:t>
      </w:r>
      <w:proofErr w:type="spellStart"/>
      <w:r>
        <w:rPr>
          <w:rFonts w:ascii="Verdana" w:hAnsi="Verdana" w:cs="Tahoma"/>
          <w:sz w:val="20"/>
          <w:szCs w:val="20"/>
        </w:rPr>
        <w:t>Team</w:t>
      </w:r>
      <w:proofErr w:type="spellEnd"/>
      <w:r>
        <w:rPr>
          <w:rFonts w:ascii="Verdana" w:hAnsi="Verdana" w:cs="Tahoma"/>
          <w:sz w:val="20"/>
          <w:szCs w:val="20"/>
        </w:rPr>
        <w:t xml:space="preserve"> 38</w:t>
      </w:r>
      <w:r>
        <w:rPr>
          <w:rFonts w:ascii="Verdana" w:hAnsi="Verdana" w:cs="Tahoma"/>
          <w:b/>
          <w:i/>
          <w:sz w:val="20"/>
          <w:szCs w:val="20"/>
        </w:rPr>
        <w:t xml:space="preserve"> </w:t>
      </w:r>
      <w:r>
        <w:rPr>
          <w:rFonts w:ascii="Verdana" w:hAnsi="Verdana" w:cs="Tahoma"/>
          <w:sz w:val="20"/>
          <w:szCs w:val="20"/>
        </w:rPr>
        <w:t>wil</w:t>
      </w:r>
      <w:r>
        <w:rPr>
          <w:rFonts w:ascii="Verdana" w:hAnsi="Verdana" w:cs="Tahoma"/>
          <w:sz w:val="20"/>
          <w:szCs w:val="20"/>
        </w:rPr>
        <w:t>l implement the principles, processes and management activities described.</w:t>
      </w:r>
    </w:p>
    <w:p w:rsidR="003870C9" w:rsidRDefault="003870C9">
      <w:pPr>
        <w:pStyle w:val="Standard"/>
        <w:spacing w:line="360" w:lineRule="auto"/>
        <w:jc w:val="both"/>
        <w:rPr>
          <w:rFonts w:cs="Tahoma"/>
          <w:szCs w:val="20"/>
        </w:rPr>
      </w:pPr>
      <w:bookmarkStart w:id="15" w:name="__RefHeading__599_217576691"/>
      <w:bookmarkStart w:id="16" w:name="_Toc299977988"/>
      <w:bookmarkEnd w:id="15"/>
      <w:bookmarkEnd w:id="16"/>
    </w:p>
    <w:p w:rsidR="003870C9" w:rsidRDefault="00F36E3F">
      <w:pPr>
        <w:pStyle w:val="Heading1"/>
        <w:pageBreakBefore/>
      </w:pPr>
      <w:bookmarkStart w:id="17" w:name="_Toc299977989"/>
      <w:bookmarkStart w:id="18" w:name="__RefHeading__601_217576691"/>
      <w:r>
        <w:lastRenderedPageBreak/>
        <w:t>Appendix – Team Agreement Guidelines</w:t>
      </w:r>
      <w:bookmarkEnd w:id="17"/>
      <w:bookmarkEnd w:id="18"/>
    </w:p>
    <w:p w:rsidR="003870C9" w:rsidRDefault="003870C9">
      <w:pPr>
        <w:pStyle w:val="Standard"/>
        <w:rPr>
          <w:rFonts w:ascii="Verdana" w:hAnsi="Verdana" w:cs="Tahoma"/>
          <w:b/>
          <w:sz w:val="20"/>
          <w:szCs w:val="20"/>
        </w:rPr>
      </w:pPr>
    </w:p>
    <w:p w:rsidR="003870C9" w:rsidRDefault="00F36E3F">
      <w:pPr>
        <w:pStyle w:val="Standard"/>
        <w:spacing w:line="360" w:lineRule="auto"/>
        <w:rPr>
          <w:rFonts w:ascii="Verdana" w:hAnsi="Verdana" w:cs="Tahoma"/>
          <w:sz w:val="20"/>
          <w:szCs w:val="20"/>
        </w:rPr>
      </w:pPr>
      <w:r>
        <w:rPr>
          <w:rFonts w:ascii="Verdana" w:hAnsi="Verdana" w:cs="Tahoma"/>
          <w:sz w:val="20"/>
          <w:szCs w:val="20"/>
        </w:rPr>
        <w:t>In order for your team to achieve its common goals, to coordinate activities and to enable group synergy, your team and its members must comm</w:t>
      </w:r>
      <w:r>
        <w:rPr>
          <w:rFonts w:ascii="Verdana" w:hAnsi="Verdana" w:cs="Tahoma"/>
          <w:sz w:val="20"/>
          <w:szCs w:val="20"/>
        </w:rPr>
        <w:t xml:space="preserve">unicate regularly and abide by mutually acceptable and beneficial principles of behaviour.  </w:t>
      </w:r>
    </w:p>
    <w:p w:rsidR="003870C9" w:rsidRDefault="003870C9">
      <w:pPr>
        <w:pStyle w:val="Standard"/>
        <w:spacing w:line="360" w:lineRule="auto"/>
        <w:rPr>
          <w:rFonts w:ascii="Verdana" w:hAnsi="Verdana" w:cs="Tahoma"/>
          <w:sz w:val="20"/>
          <w:szCs w:val="20"/>
        </w:rPr>
      </w:pPr>
    </w:p>
    <w:p w:rsidR="003870C9" w:rsidRDefault="00F36E3F">
      <w:pPr>
        <w:pStyle w:val="Standard"/>
        <w:spacing w:line="360" w:lineRule="auto"/>
        <w:rPr>
          <w:rFonts w:ascii="Verdana" w:hAnsi="Verdana" w:cs="Tahoma"/>
          <w:sz w:val="20"/>
          <w:szCs w:val="20"/>
        </w:rPr>
      </w:pPr>
      <w:r>
        <w:rPr>
          <w:rFonts w:ascii="Verdana" w:hAnsi="Verdana" w:cs="Tahoma"/>
          <w:sz w:val="20"/>
          <w:szCs w:val="20"/>
        </w:rPr>
        <w:t>In the ITB002 students form their own teams.  Team members can then negotiate team principles and operational process and record these conditions in their Team Ag</w:t>
      </w:r>
      <w:r>
        <w:rPr>
          <w:rFonts w:ascii="Verdana" w:hAnsi="Verdana" w:cs="Tahoma"/>
          <w:sz w:val="20"/>
          <w:szCs w:val="20"/>
        </w:rPr>
        <w:t xml:space="preserve">reement.  In developing the Team Agreement team members must also agree what constitutes a major breach of (non-compliance with) of agreed behaviours, the penalties for such breaches.  </w:t>
      </w:r>
    </w:p>
    <w:p w:rsidR="003870C9" w:rsidRDefault="003870C9">
      <w:pPr>
        <w:pStyle w:val="Standard"/>
        <w:spacing w:line="360" w:lineRule="auto"/>
        <w:rPr>
          <w:rFonts w:ascii="Verdana" w:hAnsi="Verdana" w:cs="Tahoma"/>
          <w:sz w:val="20"/>
          <w:szCs w:val="20"/>
        </w:rPr>
      </w:pPr>
    </w:p>
    <w:p w:rsidR="003870C9" w:rsidRDefault="00F36E3F">
      <w:pPr>
        <w:pStyle w:val="Standard"/>
        <w:spacing w:line="360" w:lineRule="auto"/>
        <w:rPr>
          <w:rFonts w:ascii="Verdana" w:hAnsi="Verdana" w:cs="Tahoma"/>
          <w:sz w:val="20"/>
          <w:szCs w:val="20"/>
        </w:rPr>
      </w:pPr>
      <w:r>
        <w:rPr>
          <w:rFonts w:ascii="Verdana" w:hAnsi="Verdana" w:cs="Tahoma"/>
          <w:sz w:val="20"/>
          <w:szCs w:val="20"/>
        </w:rPr>
        <w:t>The notions of team agreements and team meetings were introduced in t</w:t>
      </w:r>
      <w:r>
        <w:rPr>
          <w:rFonts w:ascii="Verdana" w:hAnsi="Verdana" w:cs="Tahoma"/>
          <w:sz w:val="20"/>
          <w:szCs w:val="20"/>
        </w:rPr>
        <w:t xml:space="preserve">he week 1 lecture and you have been completing some online teamwork learning activities as part of your team process management.  </w:t>
      </w:r>
    </w:p>
    <w:p w:rsidR="003870C9" w:rsidRDefault="003870C9">
      <w:pPr>
        <w:pStyle w:val="Standard"/>
        <w:spacing w:line="360" w:lineRule="auto"/>
        <w:rPr>
          <w:rFonts w:ascii="Verdana" w:hAnsi="Verdana" w:cs="Tahoma"/>
          <w:sz w:val="20"/>
          <w:szCs w:val="20"/>
        </w:rPr>
      </w:pPr>
    </w:p>
    <w:p w:rsidR="003870C9" w:rsidRDefault="00F36E3F">
      <w:pPr>
        <w:pStyle w:val="Standard"/>
        <w:spacing w:line="360" w:lineRule="auto"/>
      </w:pPr>
      <w:r>
        <w:rPr>
          <w:rFonts w:ascii="Verdana" w:hAnsi="Verdana" w:cs="Tahoma"/>
          <w:sz w:val="20"/>
          <w:szCs w:val="20"/>
        </w:rPr>
        <w:t xml:space="preserve">Some possible topics for consideration in the Team Agreement are listed below.  Your team should develop </w:t>
      </w:r>
      <w:r>
        <w:rPr>
          <w:rFonts w:ascii="Verdana" w:hAnsi="Verdana" w:cs="Tahoma"/>
          <w:b/>
          <w:sz w:val="20"/>
          <w:szCs w:val="20"/>
        </w:rPr>
        <w:t>principles</w:t>
      </w:r>
      <w:r>
        <w:rPr>
          <w:rFonts w:ascii="Verdana" w:hAnsi="Verdana" w:cs="Tahoma"/>
          <w:sz w:val="20"/>
          <w:szCs w:val="20"/>
        </w:rPr>
        <w:t xml:space="preserve"> and </w:t>
      </w:r>
      <w:r>
        <w:rPr>
          <w:rFonts w:ascii="Verdana" w:hAnsi="Verdana" w:cs="Tahoma"/>
          <w:b/>
          <w:sz w:val="20"/>
          <w:szCs w:val="20"/>
        </w:rPr>
        <w:t>oper</w:t>
      </w:r>
      <w:r>
        <w:rPr>
          <w:rFonts w:ascii="Verdana" w:hAnsi="Verdana" w:cs="Tahoma"/>
          <w:b/>
          <w:sz w:val="20"/>
          <w:szCs w:val="20"/>
        </w:rPr>
        <w:t>ational processes</w:t>
      </w:r>
      <w:r>
        <w:rPr>
          <w:rFonts w:ascii="Verdana" w:hAnsi="Verdana" w:cs="Tahoma"/>
          <w:sz w:val="20"/>
          <w:szCs w:val="20"/>
        </w:rPr>
        <w:t xml:space="preserve"> and any other relevant items you think are necessary to establish the “rules” by which your team will operate.  A template is available to help you identify content items and structure your agreement.</w:t>
      </w:r>
    </w:p>
    <w:p w:rsidR="003870C9" w:rsidRDefault="003870C9">
      <w:pPr>
        <w:pStyle w:val="Standard"/>
        <w:spacing w:line="360" w:lineRule="auto"/>
        <w:rPr>
          <w:rFonts w:ascii="Verdana" w:hAnsi="Verdana" w:cs="Tahoma"/>
          <w:sz w:val="20"/>
          <w:szCs w:val="20"/>
        </w:rPr>
      </w:pPr>
    </w:p>
    <w:p w:rsidR="003870C9" w:rsidRDefault="00F36E3F">
      <w:pPr>
        <w:pStyle w:val="Heading2"/>
      </w:pPr>
      <w:bookmarkStart w:id="19" w:name="_Toc299977990"/>
      <w:bookmarkStart w:id="20" w:name="__RefHeading__603_217576691"/>
      <w:r>
        <w:t>Possible Topics for Agreement Princi</w:t>
      </w:r>
      <w:r>
        <w:t>ples</w:t>
      </w:r>
      <w:bookmarkEnd w:id="19"/>
      <w:r>
        <w:t xml:space="preserve">  </w:t>
      </w:r>
      <w:bookmarkEnd w:id="20"/>
    </w:p>
    <w:p w:rsidR="003870C9" w:rsidRDefault="00F36E3F">
      <w:pPr>
        <w:pStyle w:val="Standard"/>
        <w:spacing w:line="360" w:lineRule="auto"/>
        <w:rPr>
          <w:rFonts w:ascii="Verdana" w:hAnsi="Verdana" w:cs="Tahoma"/>
          <w:sz w:val="20"/>
          <w:szCs w:val="20"/>
        </w:rPr>
      </w:pPr>
      <w:r>
        <w:rPr>
          <w:rFonts w:ascii="Verdana" w:hAnsi="Verdana" w:cs="Tahoma"/>
          <w:sz w:val="20"/>
          <w:szCs w:val="20"/>
        </w:rPr>
        <w:t>The guiding principles you develop might address the following issues:</w:t>
      </w:r>
    </w:p>
    <w:p w:rsidR="003870C9" w:rsidRDefault="00F36E3F">
      <w:pPr>
        <w:pStyle w:val="Standard"/>
        <w:numPr>
          <w:ilvl w:val="0"/>
          <w:numId w:val="13"/>
        </w:numPr>
        <w:spacing w:line="360" w:lineRule="auto"/>
        <w:rPr>
          <w:rFonts w:ascii="Verdana" w:hAnsi="Verdana" w:cs="Tahoma"/>
          <w:sz w:val="20"/>
          <w:szCs w:val="20"/>
        </w:rPr>
      </w:pPr>
      <w:r>
        <w:rPr>
          <w:rFonts w:ascii="Verdana" w:hAnsi="Verdana" w:cs="Tahoma"/>
          <w:sz w:val="20"/>
          <w:szCs w:val="20"/>
        </w:rPr>
        <w:t>Your team goals (How you will define success.   What level of achievement / grade does your team want for this project);</w:t>
      </w:r>
    </w:p>
    <w:p w:rsidR="003870C9" w:rsidRDefault="00F36E3F">
      <w:pPr>
        <w:pStyle w:val="Standard"/>
        <w:numPr>
          <w:ilvl w:val="0"/>
          <w:numId w:val="7"/>
        </w:numPr>
        <w:spacing w:line="360" w:lineRule="auto"/>
        <w:rPr>
          <w:rFonts w:ascii="Verdana" w:hAnsi="Verdana" w:cs="Tahoma"/>
          <w:sz w:val="20"/>
          <w:szCs w:val="20"/>
        </w:rPr>
      </w:pPr>
      <w:r>
        <w:rPr>
          <w:rFonts w:ascii="Verdana" w:hAnsi="Verdana" w:cs="Tahoma"/>
          <w:sz w:val="20"/>
          <w:szCs w:val="20"/>
        </w:rPr>
        <w:t>How your team will reach consensus when decision-making;</w:t>
      </w:r>
    </w:p>
    <w:p w:rsidR="003870C9" w:rsidRDefault="00F36E3F">
      <w:pPr>
        <w:pStyle w:val="Standard"/>
        <w:numPr>
          <w:ilvl w:val="0"/>
          <w:numId w:val="7"/>
        </w:numPr>
        <w:spacing w:line="360" w:lineRule="auto"/>
        <w:rPr>
          <w:rFonts w:ascii="Verdana" w:hAnsi="Verdana" w:cs="Tahoma"/>
          <w:sz w:val="20"/>
          <w:szCs w:val="20"/>
        </w:rPr>
      </w:pPr>
      <w:r>
        <w:rPr>
          <w:rFonts w:ascii="Verdana" w:hAnsi="Verdana" w:cs="Tahoma"/>
          <w:sz w:val="20"/>
          <w:szCs w:val="20"/>
        </w:rPr>
        <w:t>How the team will manage &amp; resolve differences of opinion.  (Will the team require all individuals to accept the team's view?);</w:t>
      </w:r>
    </w:p>
    <w:p w:rsidR="003870C9" w:rsidRDefault="00F36E3F">
      <w:pPr>
        <w:pStyle w:val="Standard"/>
        <w:numPr>
          <w:ilvl w:val="0"/>
          <w:numId w:val="7"/>
        </w:numPr>
        <w:spacing w:line="360" w:lineRule="auto"/>
        <w:rPr>
          <w:rFonts w:ascii="Verdana" w:hAnsi="Verdana" w:cs="Tahoma"/>
          <w:sz w:val="20"/>
          <w:szCs w:val="20"/>
        </w:rPr>
      </w:pPr>
      <w:r>
        <w:rPr>
          <w:rFonts w:ascii="Verdana" w:hAnsi="Verdana" w:cs="Tahoma"/>
          <w:sz w:val="20"/>
          <w:szCs w:val="20"/>
        </w:rPr>
        <w:t>How you will get quiet team members or students who have English as a second language to actively contribute to team discussions</w:t>
      </w:r>
      <w:r>
        <w:rPr>
          <w:rFonts w:ascii="Verdana" w:hAnsi="Verdana" w:cs="Tahoma"/>
          <w:sz w:val="20"/>
          <w:szCs w:val="20"/>
        </w:rPr>
        <w:t>;</w:t>
      </w:r>
    </w:p>
    <w:p w:rsidR="003870C9" w:rsidRDefault="00F36E3F">
      <w:pPr>
        <w:pStyle w:val="Standard"/>
        <w:numPr>
          <w:ilvl w:val="0"/>
          <w:numId w:val="7"/>
        </w:numPr>
        <w:spacing w:line="360" w:lineRule="auto"/>
        <w:ind w:left="714" w:hanging="357"/>
        <w:rPr>
          <w:rFonts w:ascii="Verdana" w:hAnsi="Verdana" w:cs="Tahoma"/>
          <w:sz w:val="20"/>
          <w:szCs w:val="20"/>
        </w:rPr>
      </w:pPr>
      <w:r>
        <w:rPr>
          <w:rFonts w:ascii="Verdana" w:hAnsi="Verdana" w:cs="Tahoma"/>
          <w:sz w:val="20"/>
          <w:szCs w:val="20"/>
        </w:rPr>
        <w:t>How team members will share knowledge and actively collaborate with other team members to ensure collaboration;</w:t>
      </w:r>
    </w:p>
    <w:p w:rsidR="003870C9" w:rsidRDefault="00F36E3F">
      <w:pPr>
        <w:pStyle w:val="Standard"/>
        <w:numPr>
          <w:ilvl w:val="0"/>
          <w:numId w:val="7"/>
        </w:numPr>
        <w:spacing w:line="360" w:lineRule="auto"/>
        <w:ind w:left="714" w:hanging="357"/>
        <w:rPr>
          <w:rFonts w:ascii="Verdana" w:hAnsi="Verdana" w:cs="Tahoma"/>
          <w:sz w:val="20"/>
          <w:szCs w:val="20"/>
        </w:rPr>
      </w:pPr>
      <w:r>
        <w:rPr>
          <w:rFonts w:ascii="Verdana" w:hAnsi="Verdana" w:cs="Tahoma"/>
          <w:sz w:val="20"/>
          <w:szCs w:val="20"/>
        </w:rPr>
        <w:t>How tasks will be allocated and how work will be completed (will you work according to the project plan, or use an event-driven informal proce</w:t>
      </w:r>
      <w:r>
        <w:rPr>
          <w:rFonts w:ascii="Verdana" w:hAnsi="Verdana" w:cs="Tahoma"/>
          <w:sz w:val="20"/>
          <w:szCs w:val="20"/>
        </w:rPr>
        <w:t>ss?);</w:t>
      </w:r>
    </w:p>
    <w:p w:rsidR="003870C9" w:rsidRDefault="00F36E3F">
      <w:pPr>
        <w:pStyle w:val="Standard"/>
        <w:numPr>
          <w:ilvl w:val="0"/>
          <w:numId w:val="7"/>
        </w:numPr>
        <w:spacing w:line="360" w:lineRule="auto"/>
        <w:ind w:left="714" w:hanging="357"/>
        <w:rPr>
          <w:rFonts w:ascii="Verdana" w:hAnsi="Verdana" w:cs="Tahoma"/>
          <w:sz w:val="20"/>
          <w:szCs w:val="20"/>
        </w:rPr>
      </w:pPr>
      <w:r>
        <w:rPr>
          <w:rFonts w:ascii="Verdana" w:hAnsi="Verdana" w:cs="Tahoma"/>
          <w:sz w:val="20"/>
          <w:szCs w:val="20"/>
        </w:rPr>
        <w:t>How your team will resolve or accept personal or professional differences;</w:t>
      </w:r>
    </w:p>
    <w:p w:rsidR="003870C9" w:rsidRDefault="00F36E3F">
      <w:pPr>
        <w:pStyle w:val="Standard"/>
        <w:numPr>
          <w:ilvl w:val="0"/>
          <w:numId w:val="7"/>
        </w:numPr>
        <w:spacing w:line="360" w:lineRule="auto"/>
        <w:ind w:left="714" w:hanging="357"/>
        <w:rPr>
          <w:rFonts w:ascii="Verdana" w:hAnsi="Verdana" w:cs="Tahoma"/>
          <w:sz w:val="20"/>
          <w:szCs w:val="20"/>
        </w:rPr>
      </w:pPr>
      <w:r>
        <w:rPr>
          <w:rFonts w:ascii="Verdana" w:hAnsi="Verdana" w:cs="Tahoma"/>
          <w:sz w:val="20"/>
          <w:szCs w:val="20"/>
        </w:rPr>
        <w:t>The process or channel will you use to escalate issues that the team cannot resolve;</w:t>
      </w:r>
    </w:p>
    <w:p w:rsidR="003870C9" w:rsidRDefault="00F36E3F">
      <w:pPr>
        <w:pStyle w:val="Standard"/>
        <w:numPr>
          <w:ilvl w:val="0"/>
          <w:numId w:val="7"/>
        </w:numPr>
        <w:spacing w:line="360" w:lineRule="auto"/>
        <w:ind w:left="714" w:hanging="357"/>
        <w:rPr>
          <w:rFonts w:ascii="Verdana" w:hAnsi="Verdana" w:cs="Tahoma"/>
          <w:sz w:val="20"/>
          <w:szCs w:val="20"/>
        </w:rPr>
      </w:pPr>
      <w:r>
        <w:rPr>
          <w:rFonts w:ascii="Verdana" w:hAnsi="Verdana" w:cs="Tahoma"/>
          <w:sz w:val="20"/>
          <w:szCs w:val="20"/>
        </w:rPr>
        <w:t xml:space="preserve">Will your team have a team leader role? And if so what are their responsibilities and how </w:t>
      </w:r>
      <w:r>
        <w:rPr>
          <w:rFonts w:ascii="Verdana" w:hAnsi="Verdana" w:cs="Tahoma"/>
          <w:sz w:val="20"/>
          <w:szCs w:val="20"/>
        </w:rPr>
        <w:t>will they be supported, rewarded or compensated for their additional work load.</w:t>
      </w:r>
    </w:p>
    <w:p w:rsidR="003870C9" w:rsidRDefault="00F36E3F">
      <w:pPr>
        <w:pStyle w:val="Standard"/>
        <w:numPr>
          <w:ilvl w:val="0"/>
          <w:numId w:val="7"/>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rsidR="003870C9" w:rsidRDefault="00F36E3F">
      <w:pPr>
        <w:pStyle w:val="Standard"/>
        <w:numPr>
          <w:ilvl w:val="0"/>
          <w:numId w:val="7"/>
        </w:numPr>
        <w:spacing w:line="360" w:lineRule="auto"/>
        <w:ind w:left="714" w:hanging="357"/>
        <w:rPr>
          <w:rFonts w:ascii="Verdana" w:hAnsi="Verdana" w:cs="Tahoma"/>
          <w:sz w:val="20"/>
          <w:szCs w:val="20"/>
        </w:rPr>
      </w:pPr>
      <w:r>
        <w:rPr>
          <w:rFonts w:ascii="Verdana" w:hAnsi="Verdana" w:cs="Tahoma"/>
          <w:sz w:val="20"/>
          <w:szCs w:val="20"/>
        </w:rPr>
        <w:t xml:space="preserve">Will the team accept freeloaders (people who do no work on the project), how will you </w:t>
      </w:r>
      <w:r>
        <w:rPr>
          <w:rFonts w:ascii="Verdana" w:hAnsi="Verdana" w:cs="Tahoma"/>
          <w:sz w:val="20"/>
          <w:szCs w:val="20"/>
        </w:rPr>
        <w:lastRenderedPageBreak/>
        <w:t>identify them, and what are you going to do about them?</w:t>
      </w:r>
    </w:p>
    <w:p w:rsidR="003870C9" w:rsidRDefault="00F36E3F">
      <w:pPr>
        <w:pStyle w:val="Standard"/>
        <w:numPr>
          <w:ilvl w:val="0"/>
          <w:numId w:val="7"/>
        </w:numPr>
        <w:spacing w:line="360" w:lineRule="auto"/>
        <w:ind w:left="714" w:hanging="357"/>
        <w:rPr>
          <w:rFonts w:ascii="Verdana" w:hAnsi="Verdana" w:cs="Tahoma"/>
          <w:sz w:val="20"/>
          <w:szCs w:val="20"/>
        </w:rPr>
      </w:pPr>
      <w:r>
        <w:rPr>
          <w:rFonts w:ascii="Verdana" w:hAnsi="Verdana" w:cs="Tahoma"/>
          <w:sz w:val="20"/>
          <w:szCs w:val="20"/>
        </w:rPr>
        <w:t>Ensure that work is done to an acceptable level of quality and meets the project’s requirements;</w:t>
      </w:r>
    </w:p>
    <w:p w:rsidR="003870C9" w:rsidRDefault="00F36E3F">
      <w:pPr>
        <w:pStyle w:val="Standard"/>
        <w:numPr>
          <w:ilvl w:val="0"/>
          <w:numId w:val="7"/>
        </w:numPr>
        <w:spacing w:line="360" w:lineRule="auto"/>
        <w:ind w:left="714" w:hanging="357"/>
        <w:rPr>
          <w:rFonts w:ascii="Verdana" w:hAnsi="Verdana" w:cs="Tahoma"/>
          <w:sz w:val="20"/>
          <w:szCs w:val="20"/>
        </w:rPr>
      </w:pPr>
      <w:r>
        <w:rPr>
          <w:rFonts w:ascii="Verdana" w:hAnsi="Verdana" w:cs="Tahoma"/>
          <w:sz w:val="20"/>
          <w:szCs w:val="20"/>
        </w:rPr>
        <w:t>What process will you follow to deal with poor quality or late work;</w:t>
      </w:r>
    </w:p>
    <w:p w:rsidR="003870C9" w:rsidRDefault="00F36E3F">
      <w:pPr>
        <w:pStyle w:val="Standard"/>
        <w:numPr>
          <w:ilvl w:val="0"/>
          <w:numId w:val="7"/>
        </w:numPr>
        <w:spacing w:line="360" w:lineRule="auto"/>
        <w:ind w:left="714" w:hanging="357"/>
        <w:rPr>
          <w:rFonts w:ascii="Verdana" w:hAnsi="Verdana" w:cs="Tahoma"/>
          <w:sz w:val="20"/>
          <w:szCs w:val="20"/>
        </w:rPr>
      </w:pPr>
      <w:r>
        <w:rPr>
          <w:rFonts w:ascii="Verdana" w:hAnsi="Verdana" w:cs="Tahoma"/>
          <w:sz w:val="20"/>
          <w:szCs w:val="20"/>
        </w:rPr>
        <w:t>What you will do if members make significantly different contributions in terms of quantit</w:t>
      </w:r>
      <w:r>
        <w:rPr>
          <w:rFonts w:ascii="Verdana" w:hAnsi="Verdana" w:cs="Tahoma"/>
          <w:sz w:val="20"/>
          <w:szCs w:val="20"/>
        </w:rPr>
        <w:t>y or quality of work;</w:t>
      </w:r>
    </w:p>
    <w:p w:rsidR="003870C9" w:rsidRDefault="00F36E3F">
      <w:pPr>
        <w:pStyle w:val="Standard"/>
        <w:numPr>
          <w:ilvl w:val="0"/>
          <w:numId w:val="7"/>
        </w:numPr>
        <w:spacing w:line="360" w:lineRule="auto"/>
        <w:ind w:left="714" w:hanging="357"/>
        <w:rPr>
          <w:rFonts w:ascii="Verdana" w:hAnsi="Verdana" w:cs="Tahoma"/>
          <w:sz w:val="20"/>
          <w:szCs w:val="20"/>
        </w:rPr>
      </w:pPr>
      <w:proofErr w:type="spellStart"/>
      <w:r>
        <w:rPr>
          <w:rFonts w:ascii="Verdana" w:hAnsi="Verdana" w:cs="Tahoma"/>
          <w:sz w:val="20"/>
          <w:szCs w:val="20"/>
        </w:rPr>
        <w:t>etc</w:t>
      </w:r>
      <w:proofErr w:type="spellEnd"/>
    </w:p>
    <w:p w:rsidR="003870C9" w:rsidRDefault="003870C9">
      <w:pPr>
        <w:pStyle w:val="Standard"/>
        <w:spacing w:before="120" w:after="120"/>
        <w:rPr>
          <w:rFonts w:ascii="Verdana" w:hAnsi="Verdana" w:cs="Tahoma"/>
          <w:b/>
          <w:sz w:val="20"/>
          <w:szCs w:val="20"/>
        </w:rPr>
      </w:pPr>
    </w:p>
    <w:p w:rsidR="003870C9" w:rsidRDefault="00F36E3F">
      <w:pPr>
        <w:pStyle w:val="Heading2"/>
      </w:pPr>
      <w:bookmarkStart w:id="21" w:name="__RefHeading__605_217576691"/>
      <w:bookmarkStart w:id="22" w:name="_Toc299977991"/>
      <w:r>
        <w:t>Communication and Operational Process Topics</w:t>
      </w:r>
      <w:bookmarkEnd w:id="21"/>
      <w:bookmarkEnd w:id="22"/>
    </w:p>
    <w:p w:rsidR="003870C9" w:rsidRDefault="00F36E3F">
      <w:pPr>
        <w:pStyle w:val="Standard"/>
        <w:spacing w:line="360" w:lineRule="auto"/>
        <w:rPr>
          <w:rFonts w:ascii="Verdana" w:hAnsi="Verdana" w:cs="Tahoma"/>
          <w:sz w:val="20"/>
          <w:szCs w:val="20"/>
        </w:rPr>
      </w:pPr>
      <w:r>
        <w:rPr>
          <w:rFonts w:ascii="Verdana" w:hAnsi="Verdana" w:cs="Tahoma"/>
          <w:sz w:val="20"/>
          <w:szCs w:val="20"/>
        </w:rPr>
        <w:t>Your team communication and operational processes should explain in detail how the principles you have stated are put into operation.  They might include statements that include:</w:t>
      </w:r>
    </w:p>
    <w:p w:rsidR="003870C9" w:rsidRDefault="00F36E3F">
      <w:pPr>
        <w:pStyle w:val="Standard"/>
        <w:numPr>
          <w:ilvl w:val="0"/>
          <w:numId w:val="14"/>
        </w:numPr>
        <w:spacing w:line="360" w:lineRule="auto"/>
        <w:rPr>
          <w:rFonts w:ascii="Verdana" w:hAnsi="Verdana" w:cs="Tahoma"/>
          <w:sz w:val="20"/>
          <w:szCs w:val="20"/>
        </w:rPr>
      </w:pPr>
      <w:r>
        <w:rPr>
          <w:rFonts w:ascii="Verdana" w:hAnsi="Verdana" w:cs="Tahoma"/>
          <w:sz w:val="20"/>
          <w:szCs w:val="20"/>
        </w:rPr>
        <w:t xml:space="preserve">How </w:t>
      </w:r>
      <w:r>
        <w:rPr>
          <w:rFonts w:ascii="Verdana" w:hAnsi="Verdana" w:cs="Tahoma"/>
          <w:sz w:val="20"/>
          <w:szCs w:val="20"/>
        </w:rPr>
        <w:t>often your team meetings will be held, where, what time &amp; for how long;</w:t>
      </w:r>
    </w:p>
    <w:p w:rsidR="003870C9" w:rsidRDefault="00F36E3F">
      <w:pPr>
        <w:pStyle w:val="Standard"/>
        <w:numPr>
          <w:ilvl w:val="0"/>
          <w:numId w:val="6"/>
        </w:numPr>
        <w:spacing w:line="360" w:lineRule="auto"/>
        <w:rPr>
          <w:rFonts w:ascii="Verdana" w:hAnsi="Verdana" w:cs="Tahoma"/>
          <w:sz w:val="20"/>
          <w:szCs w:val="20"/>
        </w:rPr>
      </w:pPr>
      <w:r>
        <w:rPr>
          <w:rFonts w:ascii="Verdana" w:hAnsi="Verdana" w:cs="Tahoma"/>
          <w:sz w:val="20"/>
          <w:szCs w:val="20"/>
        </w:rPr>
        <w:t>What regular agenda categories will be discussed at each meeting (</w:t>
      </w:r>
      <w:proofErr w:type="spellStart"/>
      <w:r>
        <w:rPr>
          <w:rFonts w:ascii="Verdana" w:hAnsi="Verdana" w:cs="Tahoma"/>
          <w:sz w:val="20"/>
          <w:szCs w:val="20"/>
        </w:rPr>
        <w:t>eg</w:t>
      </w:r>
      <w:proofErr w:type="spellEnd"/>
      <w:r>
        <w:rPr>
          <w:rFonts w:ascii="Verdana" w:hAnsi="Verdana" w:cs="Tahoma"/>
          <w:sz w:val="20"/>
          <w:szCs w:val="20"/>
        </w:rPr>
        <w:t xml:space="preserve"> progress made, issues);</w:t>
      </w:r>
    </w:p>
    <w:p w:rsidR="003870C9" w:rsidRDefault="00F36E3F">
      <w:pPr>
        <w:pStyle w:val="Standard"/>
        <w:numPr>
          <w:ilvl w:val="0"/>
          <w:numId w:val="6"/>
        </w:numPr>
        <w:spacing w:line="360" w:lineRule="auto"/>
        <w:rPr>
          <w:rFonts w:ascii="Verdana" w:hAnsi="Verdana" w:cs="Tahoma"/>
          <w:sz w:val="20"/>
          <w:szCs w:val="20"/>
        </w:rPr>
      </w:pPr>
      <w:r>
        <w:rPr>
          <w:rFonts w:ascii="Verdana" w:hAnsi="Verdana" w:cs="Tahoma"/>
          <w:sz w:val="20"/>
          <w:szCs w:val="20"/>
        </w:rPr>
        <w:t>Who will record the team meetings (</w:t>
      </w:r>
      <w:proofErr w:type="spellStart"/>
      <w:r>
        <w:rPr>
          <w:rFonts w:ascii="Verdana" w:hAnsi="Verdana" w:cs="Tahoma"/>
          <w:sz w:val="20"/>
          <w:szCs w:val="20"/>
        </w:rPr>
        <w:t>eg</w:t>
      </w:r>
      <w:proofErr w:type="spellEnd"/>
      <w:r>
        <w:rPr>
          <w:rFonts w:ascii="Verdana" w:hAnsi="Verdana" w:cs="Tahoma"/>
          <w:sz w:val="20"/>
          <w:szCs w:val="20"/>
        </w:rPr>
        <w:t xml:space="preserve"> meeting date, attendees, issues discussed, decisions,</w:t>
      </w:r>
      <w:r>
        <w:rPr>
          <w:rFonts w:ascii="Verdana" w:hAnsi="Verdana" w:cs="Tahoma"/>
          <w:sz w:val="20"/>
          <w:szCs w:val="20"/>
        </w:rPr>
        <w:t xml:space="preserve"> actions) and enter the data in </w:t>
      </w:r>
      <w:proofErr w:type="spellStart"/>
      <w:r>
        <w:rPr>
          <w:rFonts w:ascii="Verdana" w:hAnsi="Verdana" w:cs="Tahoma"/>
          <w:sz w:val="20"/>
          <w:szCs w:val="20"/>
        </w:rPr>
        <w:t>TeamWorker</w:t>
      </w:r>
      <w:proofErr w:type="spellEnd"/>
      <w:r>
        <w:rPr>
          <w:rFonts w:ascii="Verdana" w:hAnsi="Verdana" w:cs="Tahoma"/>
          <w:sz w:val="20"/>
          <w:szCs w:val="20"/>
        </w:rPr>
        <w:t xml:space="preserve"> when necessary;</w:t>
      </w:r>
    </w:p>
    <w:p w:rsidR="003870C9" w:rsidRDefault="00F36E3F">
      <w:pPr>
        <w:pStyle w:val="Standard"/>
        <w:numPr>
          <w:ilvl w:val="0"/>
          <w:numId w:val="6"/>
        </w:numPr>
        <w:spacing w:line="360" w:lineRule="auto"/>
        <w:rPr>
          <w:rFonts w:ascii="Verdana" w:hAnsi="Verdana" w:cs="Tahoma"/>
          <w:sz w:val="20"/>
          <w:szCs w:val="20"/>
        </w:rPr>
      </w:pPr>
      <w:r>
        <w:rPr>
          <w:rFonts w:ascii="Verdana" w:hAnsi="Verdana" w:cs="Tahoma"/>
          <w:sz w:val="20"/>
          <w:szCs w:val="20"/>
        </w:rPr>
        <w:t>Will the team use an issues register to track the resolution of project, team and technical issues; if so how will this work.</w:t>
      </w:r>
    </w:p>
    <w:p w:rsidR="003870C9" w:rsidRDefault="00F36E3F">
      <w:pPr>
        <w:pStyle w:val="Standard"/>
        <w:numPr>
          <w:ilvl w:val="0"/>
          <w:numId w:val="6"/>
        </w:numPr>
        <w:spacing w:line="360" w:lineRule="auto"/>
        <w:rPr>
          <w:rFonts w:ascii="Verdana" w:hAnsi="Verdana" w:cs="Tahoma"/>
          <w:sz w:val="20"/>
          <w:szCs w:val="20"/>
        </w:rPr>
      </w:pPr>
      <w:r>
        <w:rPr>
          <w:rFonts w:ascii="Verdana" w:hAnsi="Verdana" w:cs="Tahoma"/>
          <w:sz w:val="20"/>
          <w:szCs w:val="20"/>
        </w:rPr>
        <w:t>How often team members will communicate with each other;</w:t>
      </w:r>
    </w:p>
    <w:p w:rsidR="003870C9" w:rsidRDefault="00F36E3F">
      <w:pPr>
        <w:pStyle w:val="Standard"/>
        <w:numPr>
          <w:ilvl w:val="0"/>
          <w:numId w:val="6"/>
        </w:numPr>
        <w:spacing w:line="360" w:lineRule="auto"/>
        <w:rPr>
          <w:rFonts w:ascii="Verdana" w:hAnsi="Verdana" w:cs="Tahoma"/>
          <w:sz w:val="20"/>
          <w:szCs w:val="20"/>
        </w:rPr>
      </w:pPr>
      <w:r>
        <w:rPr>
          <w:rFonts w:ascii="Verdana" w:hAnsi="Verdana" w:cs="Tahoma"/>
          <w:sz w:val="20"/>
          <w:szCs w:val="20"/>
        </w:rPr>
        <w:t>How team membe</w:t>
      </w:r>
      <w:r>
        <w:rPr>
          <w:rFonts w:ascii="Verdana" w:hAnsi="Verdana" w:cs="Tahoma"/>
          <w:sz w:val="20"/>
          <w:szCs w:val="20"/>
        </w:rPr>
        <w:t>rs will communicate between meetings;</w:t>
      </w:r>
    </w:p>
    <w:p w:rsidR="003870C9" w:rsidRDefault="00F36E3F">
      <w:pPr>
        <w:pStyle w:val="Standard"/>
        <w:numPr>
          <w:ilvl w:val="0"/>
          <w:numId w:val="6"/>
        </w:numPr>
        <w:spacing w:line="360" w:lineRule="auto"/>
        <w:rPr>
          <w:rFonts w:ascii="Verdana" w:hAnsi="Verdana" w:cs="Tahoma"/>
          <w:sz w:val="20"/>
          <w:szCs w:val="20"/>
        </w:rPr>
      </w:pPr>
      <w:r>
        <w:rPr>
          <w:rFonts w:ascii="Verdana" w:hAnsi="Verdana" w:cs="Tahoma"/>
          <w:sz w:val="20"/>
          <w:szCs w:val="20"/>
        </w:rPr>
        <w:t>How often team members will check their email or voice mail;</w:t>
      </w:r>
    </w:p>
    <w:p w:rsidR="003870C9" w:rsidRDefault="00F36E3F">
      <w:pPr>
        <w:pStyle w:val="Standard"/>
        <w:numPr>
          <w:ilvl w:val="0"/>
          <w:numId w:val="6"/>
        </w:numPr>
        <w:spacing w:line="360" w:lineRule="auto"/>
        <w:rPr>
          <w:rFonts w:ascii="Verdana" w:hAnsi="Verdana" w:cs="Tahoma"/>
          <w:sz w:val="20"/>
          <w:szCs w:val="20"/>
        </w:rPr>
      </w:pPr>
      <w:r>
        <w:rPr>
          <w:rFonts w:ascii="Verdana" w:hAnsi="Verdana" w:cs="Tahoma"/>
          <w:sz w:val="20"/>
          <w:szCs w:val="20"/>
        </w:rPr>
        <w:t>The timeframes team members will accept as reasonable to respond to email or voice mail messages;</w:t>
      </w:r>
    </w:p>
    <w:p w:rsidR="003870C9" w:rsidRDefault="00F36E3F">
      <w:pPr>
        <w:pStyle w:val="Standard"/>
        <w:numPr>
          <w:ilvl w:val="0"/>
          <w:numId w:val="6"/>
        </w:numPr>
        <w:spacing w:line="360" w:lineRule="auto"/>
        <w:rPr>
          <w:rFonts w:ascii="Verdana" w:hAnsi="Verdana" w:cs="Tahoma"/>
          <w:sz w:val="20"/>
          <w:szCs w:val="20"/>
        </w:rPr>
      </w:pPr>
      <w:r>
        <w:rPr>
          <w:rFonts w:ascii="Verdana" w:hAnsi="Verdana" w:cs="Tahoma"/>
          <w:sz w:val="20"/>
          <w:szCs w:val="20"/>
        </w:rPr>
        <w:t>How team members will update each other with progress made,</w:t>
      </w:r>
      <w:r>
        <w:rPr>
          <w:rFonts w:ascii="Verdana" w:hAnsi="Verdana" w:cs="Tahoma"/>
          <w:sz w:val="20"/>
          <w:szCs w:val="20"/>
        </w:rPr>
        <w:t xml:space="preserve"> especially if they cannot attend a meeting;</w:t>
      </w:r>
    </w:p>
    <w:p w:rsidR="003870C9" w:rsidRDefault="00F36E3F">
      <w:pPr>
        <w:pStyle w:val="Standard"/>
        <w:numPr>
          <w:ilvl w:val="0"/>
          <w:numId w:val="6"/>
        </w:numPr>
        <w:spacing w:line="360" w:lineRule="auto"/>
        <w:rPr>
          <w:rFonts w:ascii="Verdana" w:hAnsi="Verdana" w:cs="Tahoma"/>
          <w:sz w:val="20"/>
          <w:szCs w:val="20"/>
        </w:rPr>
      </w:pPr>
      <w:r>
        <w:rPr>
          <w:rFonts w:ascii="Verdana" w:hAnsi="Verdana" w:cs="Tahoma"/>
          <w:sz w:val="20"/>
          <w:szCs w:val="20"/>
        </w:rPr>
        <w:t>What a team member should do if he/she cannot meet his/her assigned tasks and deadlines;</w:t>
      </w:r>
    </w:p>
    <w:p w:rsidR="003870C9" w:rsidRDefault="00F36E3F">
      <w:pPr>
        <w:pStyle w:val="Standard"/>
        <w:numPr>
          <w:ilvl w:val="0"/>
          <w:numId w:val="6"/>
        </w:numPr>
        <w:spacing w:line="360" w:lineRule="auto"/>
        <w:rPr>
          <w:rFonts w:ascii="Verdana" w:hAnsi="Verdana" w:cs="Tahoma"/>
          <w:sz w:val="20"/>
          <w:szCs w:val="20"/>
        </w:rPr>
      </w:pPr>
      <w:r>
        <w:rPr>
          <w:rFonts w:ascii="Verdana" w:hAnsi="Verdana" w:cs="Tahoma"/>
          <w:sz w:val="20"/>
          <w:szCs w:val="20"/>
        </w:rPr>
        <w:t>How the project plan will be updated to reflect actions completed and new actions assigned and who is responsible for the</w:t>
      </w:r>
      <w:r>
        <w:rPr>
          <w:rFonts w:ascii="Verdana" w:hAnsi="Verdana" w:cs="Tahoma"/>
          <w:sz w:val="20"/>
          <w:szCs w:val="20"/>
        </w:rPr>
        <w:t>se updates;</w:t>
      </w:r>
    </w:p>
    <w:p w:rsidR="003870C9" w:rsidRDefault="00F36E3F">
      <w:pPr>
        <w:pStyle w:val="Standard"/>
        <w:numPr>
          <w:ilvl w:val="0"/>
          <w:numId w:val="6"/>
        </w:numPr>
        <w:spacing w:line="360" w:lineRule="auto"/>
        <w:rPr>
          <w:rFonts w:ascii="Verdana" w:hAnsi="Verdana" w:cs="Tahoma"/>
          <w:sz w:val="20"/>
          <w:szCs w:val="20"/>
        </w:rPr>
      </w:pPr>
      <w:r>
        <w:rPr>
          <w:rFonts w:ascii="Verdana" w:hAnsi="Verdana" w:cs="Tahoma"/>
          <w:sz w:val="20"/>
          <w:szCs w:val="20"/>
        </w:rPr>
        <w:t>Will a project library be established to contain electronic and/or print versions of documents and emails and who is responsible for maintaining this resource;</w:t>
      </w:r>
    </w:p>
    <w:p w:rsidR="003870C9" w:rsidRDefault="00F36E3F">
      <w:pPr>
        <w:pStyle w:val="Standard"/>
        <w:numPr>
          <w:ilvl w:val="0"/>
          <w:numId w:val="6"/>
        </w:numPr>
        <w:spacing w:line="360" w:lineRule="auto"/>
        <w:rPr>
          <w:rFonts w:ascii="Verdana" w:hAnsi="Verdana" w:cs="Tahoma"/>
          <w:sz w:val="20"/>
          <w:szCs w:val="20"/>
        </w:rPr>
      </w:pPr>
      <w:proofErr w:type="spellStart"/>
      <w:r>
        <w:rPr>
          <w:rFonts w:ascii="Verdana" w:hAnsi="Verdana" w:cs="Tahoma"/>
          <w:sz w:val="20"/>
          <w:szCs w:val="20"/>
        </w:rPr>
        <w:t>etc</w:t>
      </w:r>
      <w:proofErr w:type="spellEnd"/>
    </w:p>
    <w:p w:rsidR="003870C9" w:rsidRDefault="003870C9">
      <w:pPr>
        <w:pStyle w:val="Standard"/>
        <w:spacing w:line="360" w:lineRule="auto"/>
        <w:rPr>
          <w:rFonts w:ascii="Verdana" w:hAnsi="Verdana" w:cs="Tahoma"/>
          <w:sz w:val="20"/>
          <w:szCs w:val="20"/>
        </w:rPr>
      </w:pPr>
    </w:p>
    <w:p w:rsidR="003870C9" w:rsidRDefault="003870C9">
      <w:pPr>
        <w:pStyle w:val="Standard"/>
        <w:rPr>
          <w:rFonts w:ascii="Verdana" w:hAnsi="Verdana" w:cs="Tahoma"/>
          <w:b/>
          <w:sz w:val="20"/>
          <w:szCs w:val="20"/>
        </w:rPr>
      </w:pPr>
    </w:p>
    <w:p w:rsidR="003870C9" w:rsidRDefault="003870C9">
      <w:pPr>
        <w:pStyle w:val="Standard"/>
        <w:rPr>
          <w:rFonts w:ascii="Verdana" w:hAnsi="Verdana" w:cs="Tahoma"/>
          <w:b/>
          <w:sz w:val="20"/>
          <w:szCs w:val="20"/>
        </w:rPr>
      </w:pPr>
    </w:p>
    <w:p w:rsidR="003870C9" w:rsidRDefault="003870C9">
      <w:pPr>
        <w:pStyle w:val="Standard"/>
        <w:rPr>
          <w:rFonts w:ascii="Verdana" w:hAnsi="Verdana" w:cs="Tahoma"/>
          <w:b/>
          <w:sz w:val="20"/>
          <w:szCs w:val="20"/>
        </w:rPr>
      </w:pPr>
    </w:p>
    <w:p w:rsidR="003870C9" w:rsidRDefault="003870C9">
      <w:pPr>
        <w:pStyle w:val="Standard"/>
        <w:rPr>
          <w:rFonts w:ascii="Verdana" w:hAnsi="Verdana" w:cs="Tahoma"/>
          <w:b/>
          <w:sz w:val="20"/>
          <w:szCs w:val="20"/>
        </w:rPr>
      </w:pPr>
    </w:p>
    <w:p w:rsidR="003870C9" w:rsidRDefault="003870C9">
      <w:pPr>
        <w:pStyle w:val="Standard"/>
        <w:rPr>
          <w:rFonts w:ascii="Verdana" w:hAnsi="Verdana" w:cs="Tahoma"/>
          <w:b/>
          <w:sz w:val="20"/>
          <w:szCs w:val="20"/>
        </w:rPr>
      </w:pPr>
    </w:p>
    <w:p w:rsidR="003870C9" w:rsidRDefault="003870C9">
      <w:pPr>
        <w:pStyle w:val="Standard"/>
        <w:rPr>
          <w:rFonts w:ascii="Verdana" w:hAnsi="Verdana" w:cs="Tahoma"/>
          <w:b/>
          <w:sz w:val="20"/>
          <w:szCs w:val="20"/>
        </w:rPr>
      </w:pPr>
    </w:p>
    <w:p w:rsidR="003870C9" w:rsidRDefault="003870C9">
      <w:pPr>
        <w:pStyle w:val="Standard"/>
        <w:rPr>
          <w:rFonts w:ascii="Verdana" w:hAnsi="Verdana" w:cs="Tahoma"/>
          <w:b/>
          <w:sz w:val="20"/>
          <w:szCs w:val="20"/>
        </w:rPr>
      </w:pPr>
    </w:p>
    <w:p w:rsidR="003870C9" w:rsidRDefault="003870C9">
      <w:pPr>
        <w:pStyle w:val="Standard"/>
        <w:rPr>
          <w:rFonts w:ascii="Verdana" w:hAnsi="Verdana" w:cs="Tahoma"/>
          <w:b/>
          <w:sz w:val="20"/>
          <w:szCs w:val="20"/>
        </w:rPr>
      </w:pPr>
    </w:p>
    <w:p w:rsidR="003870C9" w:rsidRDefault="003870C9">
      <w:pPr>
        <w:pStyle w:val="Standard"/>
        <w:rPr>
          <w:rFonts w:ascii="Verdana" w:hAnsi="Verdana" w:cs="Tahoma"/>
          <w:b/>
          <w:sz w:val="20"/>
          <w:szCs w:val="20"/>
        </w:rPr>
      </w:pPr>
    </w:p>
    <w:p w:rsidR="003870C9" w:rsidRDefault="003870C9">
      <w:pPr>
        <w:pStyle w:val="Standard"/>
        <w:rPr>
          <w:rFonts w:ascii="Verdana" w:hAnsi="Verdana" w:cs="Tahoma"/>
          <w:b/>
          <w:sz w:val="20"/>
          <w:szCs w:val="20"/>
        </w:rPr>
      </w:pPr>
    </w:p>
    <w:p w:rsidR="003870C9" w:rsidRDefault="003870C9">
      <w:pPr>
        <w:pStyle w:val="Standard"/>
        <w:rPr>
          <w:rFonts w:ascii="Verdana" w:hAnsi="Verdana" w:cs="Tahoma"/>
          <w:b/>
          <w:sz w:val="20"/>
          <w:szCs w:val="20"/>
        </w:rPr>
      </w:pPr>
    </w:p>
    <w:p w:rsidR="003870C9" w:rsidRDefault="00F36E3F">
      <w:pPr>
        <w:pStyle w:val="Heading2"/>
      </w:pPr>
      <w:bookmarkStart w:id="23" w:name="__RefHeading__607_217576691"/>
      <w:bookmarkStart w:id="24" w:name="_Toc299977992"/>
      <w:r>
        <w:t>Defining Major and Minor Non-Compliance</w:t>
      </w:r>
      <w:bookmarkEnd w:id="23"/>
      <w:bookmarkEnd w:id="24"/>
    </w:p>
    <w:p w:rsidR="003870C9" w:rsidRDefault="003870C9">
      <w:pPr>
        <w:pStyle w:val="Standard"/>
        <w:rPr>
          <w:rFonts w:ascii="Verdana" w:hAnsi="Verdana" w:cs="Tahoma"/>
          <w:b/>
          <w:sz w:val="20"/>
          <w:szCs w:val="20"/>
        </w:rPr>
      </w:pPr>
    </w:p>
    <w:p w:rsidR="003870C9" w:rsidRDefault="00F36E3F">
      <w:pPr>
        <w:pStyle w:val="Standard"/>
        <w:spacing w:line="360" w:lineRule="auto"/>
        <w:rPr>
          <w:rFonts w:ascii="Verdana" w:hAnsi="Verdana" w:cs="Tahoma"/>
          <w:sz w:val="20"/>
          <w:szCs w:val="20"/>
        </w:rPr>
      </w:pPr>
      <w:r>
        <w:rPr>
          <w:rFonts w:ascii="Verdana" w:hAnsi="Verdana" w:cs="Tahoma"/>
          <w:sz w:val="20"/>
          <w:szCs w:val="20"/>
        </w:rPr>
        <w:t>This section should assist</w:t>
      </w:r>
      <w:r>
        <w:rPr>
          <w:rFonts w:ascii="Verdana" w:hAnsi="Verdana" w:cs="Tahoma"/>
          <w:sz w:val="20"/>
          <w:szCs w:val="20"/>
        </w:rPr>
        <w:t xml:space="preserve"> you manage team and individual behaviours.  Your team should agree how this section should be completed and what items it may include.  It is up to you!  </w:t>
      </w:r>
    </w:p>
    <w:p w:rsidR="003870C9" w:rsidRDefault="003870C9">
      <w:pPr>
        <w:pStyle w:val="Standard"/>
        <w:spacing w:line="360" w:lineRule="auto"/>
        <w:rPr>
          <w:rFonts w:ascii="Verdana" w:hAnsi="Verdana" w:cs="Tahoma"/>
          <w:sz w:val="20"/>
          <w:szCs w:val="20"/>
        </w:rPr>
      </w:pPr>
    </w:p>
    <w:p w:rsidR="003870C9" w:rsidRDefault="00F36E3F">
      <w:pPr>
        <w:pStyle w:val="Standard"/>
        <w:spacing w:line="360" w:lineRule="auto"/>
        <w:rPr>
          <w:rFonts w:ascii="Verdana" w:hAnsi="Verdana" w:cs="Tahoma"/>
          <w:sz w:val="20"/>
          <w:szCs w:val="20"/>
        </w:rPr>
      </w:pPr>
      <w:r>
        <w:rPr>
          <w:rFonts w:ascii="Verdana" w:hAnsi="Verdana" w:cs="Tahoma"/>
          <w:sz w:val="20"/>
          <w:szCs w:val="20"/>
        </w:rPr>
        <w:t xml:space="preserve">You might start by defining and providing examples of what the team considers to be major or minor </w:t>
      </w:r>
      <w:r>
        <w:rPr>
          <w:rFonts w:ascii="Verdana" w:hAnsi="Verdana" w:cs="Tahoma"/>
          <w:sz w:val="20"/>
          <w:szCs w:val="20"/>
        </w:rPr>
        <w:t xml:space="preserve">non-compliance, i.e. a breach of one of Agreement principles or communication processes (e.g. being more than 5 working days overdue with agreed deadlines, freeloading, not responding to emails </w:t>
      </w:r>
      <w:proofErr w:type="spellStart"/>
      <w:r>
        <w:rPr>
          <w:rFonts w:ascii="Verdana" w:hAnsi="Verdana" w:cs="Tahoma"/>
          <w:sz w:val="20"/>
          <w:szCs w:val="20"/>
        </w:rPr>
        <w:t>etc</w:t>
      </w:r>
      <w:proofErr w:type="spellEnd"/>
      <w:r>
        <w:rPr>
          <w:rFonts w:ascii="Verdana" w:hAnsi="Verdana" w:cs="Tahoma"/>
          <w:sz w:val="20"/>
          <w:szCs w:val="20"/>
        </w:rPr>
        <w:t>).</w:t>
      </w:r>
    </w:p>
    <w:p w:rsidR="003870C9" w:rsidRDefault="003870C9">
      <w:pPr>
        <w:pStyle w:val="Standard"/>
        <w:spacing w:line="360" w:lineRule="auto"/>
        <w:rPr>
          <w:rFonts w:ascii="Verdana" w:hAnsi="Verdana" w:cs="Tahoma"/>
          <w:sz w:val="20"/>
          <w:szCs w:val="20"/>
        </w:rPr>
      </w:pPr>
    </w:p>
    <w:p w:rsidR="003870C9" w:rsidRDefault="00F36E3F">
      <w:pPr>
        <w:pStyle w:val="Heading2"/>
      </w:pPr>
      <w:bookmarkStart w:id="25" w:name="__RefHeading__609_217576691"/>
      <w:bookmarkStart w:id="26" w:name="_Toc299977993"/>
      <w:r>
        <w:t>Penalties for Major and Minor Non-Compliance</w:t>
      </w:r>
      <w:bookmarkEnd w:id="25"/>
      <w:bookmarkEnd w:id="26"/>
    </w:p>
    <w:p w:rsidR="003870C9" w:rsidRDefault="003870C9">
      <w:pPr>
        <w:pStyle w:val="Standard"/>
        <w:rPr>
          <w:rFonts w:ascii="Verdana" w:hAnsi="Verdana" w:cs="Tahoma"/>
          <w:b/>
          <w:sz w:val="20"/>
          <w:szCs w:val="20"/>
        </w:rPr>
      </w:pPr>
    </w:p>
    <w:p w:rsidR="003870C9" w:rsidRDefault="00F36E3F">
      <w:pPr>
        <w:pStyle w:val="Standard"/>
        <w:spacing w:line="360" w:lineRule="auto"/>
        <w:rPr>
          <w:rFonts w:ascii="Verdana" w:hAnsi="Verdana" w:cs="Tahoma"/>
          <w:sz w:val="20"/>
          <w:szCs w:val="20"/>
        </w:rPr>
      </w:pPr>
      <w:r>
        <w:rPr>
          <w:rFonts w:ascii="Verdana" w:hAnsi="Verdana" w:cs="Tahoma"/>
          <w:sz w:val="20"/>
          <w:szCs w:val="20"/>
        </w:rPr>
        <w:t xml:space="preserve">This is </w:t>
      </w:r>
      <w:r>
        <w:rPr>
          <w:rFonts w:ascii="Verdana" w:hAnsi="Verdana" w:cs="Tahoma"/>
          <w:sz w:val="20"/>
          <w:szCs w:val="20"/>
        </w:rPr>
        <w:t>up to your team to agree and propose penalties.  The team must then take responsibility for applying the agreed penalties.  You may agree to deal with major breaches by reallocating an agreed percentage of marks, or even expulsion from the group.</w:t>
      </w:r>
    </w:p>
    <w:p w:rsidR="003870C9" w:rsidRDefault="003870C9">
      <w:pPr>
        <w:pStyle w:val="Standard"/>
        <w:spacing w:line="360" w:lineRule="auto"/>
        <w:rPr>
          <w:rFonts w:ascii="Verdana" w:hAnsi="Verdana" w:cs="Tahoma"/>
          <w:sz w:val="20"/>
          <w:szCs w:val="20"/>
        </w:rPr>
      </w:pPr>
    </w:p>
    <w:p w:rsidR="003870C9" w:rsidRDefault="00F36E3F">
      <w:pPr>
        <w:pStyle w:val="Standard"/>
        <w:spacing w:line="360" w:lineRule="auto"/>
        <w:rPr>
          <w:rFonts w:ascii="Verdana" w:hAnsi="Verdana" w:cs="Tahoma"/>
          <w:sz w:val="20"/>
          <w:szCs w:val="20"/>
        </w:rPr>
      </w:pPr>
      <w:r>
        <w:rPr>
          <w:rFonts w:ascii="Verdana" w:hAnsi="Verdana" w:cs="Tahoma"/>
          <w:sz w:val="20"/>
          <w:szCs w:val="20"/>
        </w:rPr>
        <w:t>You may</w:t>
      </w:r>
      <w:r>
        <w:rPr>
          <w:rFonts w:ascii="Verdana" w:hAnsi="Verdana" w:cs="Tahoma"/>
          <w:sz w:val="20"/>
          <w:szCs w:val="20"/>
        </w:rPr>
        <w:t xml:space="preserve"> agree to allow a small number of minor transgressions occur without penalty as long as team members behave appropriately &amp; professionally.</w:t>
      </w:r>
    </w:p>
    <w:p w:rsidR="003870C9" w:rsidRDefault="003870C9">
      <w:pPr>
        <w:pStyle w:val="Standard"/>
        <w:spacing w:line="360" w:lineRule="auto"/>
        <w:rPr>
          <w:rFonts w:ascii="Verdana" w:hAnsi="Verdana" w:cs="Tahoma"/>
          <w:sz w:val="20"/>
          <w:szCs w:val="20"/>
        </w:rPr>
      </w:pPr>
    </w:p>
    <w:p w:rsidR="003870C9" w:rsidRDefault="003870C9">
      <w:pPr>
        <w:pStyle w:val="Standard"/>
        <w:rPr>
          <w:rFonts w:ascii="Verdana" w:hAnsi="Verdana" w:cs="Tahoma"/>
          <w:sz w:val="20"/>
          <w:szCs w:val="20"/>
        </w:rPr>
      </w:pPr>
    </w:p>
    <w:p w:rsidR="003870C9" w:rsidRDefault="003870C9">
      <w:pPr>
        <w:pStyle w:val="Standard"/>
        <w:spacing w:line="360" w:lineRule="auto"/>
        <w:jc w:val="both"/>
        <w:rPr>
          <w:rFonts w:ascii="Verdana" w:hAnsi="Verdana" w:cs="Tahoma"/>
          <w:sz w:val="20"/>
          <w:szCs w:val="20"/>
        </w:rPr>
      </w:pPr>
    </w:p>
    <w:p w:rsidR="003870C9" w:rsidRDefault="003870C9">
      <w:pPr>
        <w:pStyle w:val="Standard"/>
        <w:rPr>
          <w:rFonts w:ascii="Verdana" w:hAnsi="Verdana" w:cs="Tahoma"/>
          <w:sz w:val="20"/>
          <w:szCs w:val="20"/>
        </w:rPr>
      </w:pPr>
    </w:p>
    <w:p w:rsidR="003870C9" w:rsidRDefault="003870C9">
      <w:pPr>
        <w:pStyle w:val="Standard"/>
      </w:pPr>
    </w:p>
    <w:sectPr w:rsidR="003870C9">
      <w:type w:val="continuous"/>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E3F" w:rsidRDefault="00F36E3F">
      <w:r>
        <w:separator/>
      </w:r>
    </w:p>
  </w:endnote>
  <w:endnote w:type="continuationSeparator" w:id="0">
    <w:p w:rsidR="00F36E3F" w:rsidRDefault="00F36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6C0" w:rsidRDefault="00F36E3F">
    <w:pPr>
      <w:pStyle w:val="Footer"/>
      <w:pBdr>
        <w:top w:val="single" w:sz="4" w:space="1" w:color="00000A"/>
      </w:pBdr>
      <w:tabs>
        <w:tab w:val="clear" w:pos="8306"/>
        <w:tab w:val="right" w:pos="9540"/>
      </w:tabs>
      <w:ind w:right="360"/>
    </w:pPr>
    <w:r>
      <w:fldChar w:fldCharType="begin"/>
    </w:r>
    <w:r>
      <w:instrText xml:space="preserve"> PAGE </w:instrText>
    </w:r>
    <w:r>
      <w:fldChar w:fldCharType="separate"/>
    </w:r>
    <w:r w:rsidR="00295302">
      <w:rPr>
        <w:noProof/>
      </w:rPr>
      <w:t>2</w:t>
    </w:r>
    <w:r>
      <w:fldChar w:fldCharType="end"/>
    </w:r>
    <w:r>
      <w:rPr>
        <w:rFonts w:ascii="Verdana" w:hAnsi="Verdana"/>
        <w:b/>
        <w:sz w:val="16"/>
        <w:szCs w:val="16"/>
      </w:rPr>
      <w:t>Team Agreement and Guide</w:t>
    </w:r>
    <w:r>
      <w:rPr>
        <w:rFonts w:ascii="Verdana" w:hAnsi="Verdana"/>
        <w:b/>
        <w:sz w:val="16"/>
        <w:szCs w:val="16"/>
      </w:rPr>
      <w:tab/>
      <w:t xml:space="preserve">                    </w:t>
    </w:r>
    <w:r>
      <w:rPr>
        <w:rFonts w:ascii="Verdana" w:hAnsi="Verdana"/>
        <w:b/>
        <w:sz w:val="16"/>
        <w:szCs w:val="16"/>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E3F" w:rsidRDefault="00F36E3F">
      <w:r>
        <w:rPr>
          <w:color w:val="000000"/>
        </w:rPr>
        <w:ptab w:relativeTo="margin" w:alignment="center" w:leader="none"/>
      </w:r>
    </w:p>
  </w:footnote>
  <w:footnote w:type="continuationSeparator" w:id="0">
    <w:p w:rsidR="00F36E3F" w:rsidRDefault="00F36E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55CE"/>
    <w:multiLevelType w:val="multilevel"/>
    <w:tmpl w:val="0504ECF4"/>
    <w:styleLink w:val="WWNum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
    <w:nsid w:val="24C608A7"/>
    <w:multiLevelType w:val="multilevel"/>
    <w:tmpl w:val="5FD62584"/>
    <w:styleLink w:val="WWNum1"/>
    <w:lvl w:ilvl="0">
      <w:start w:val="1"/>
      <w:numFmt w:val="decimal"/>
      <w:lvlText w:val="%1"/>
      <w:lvlJc w:val="left"/>
    </w:lvl>
    <w:lvl w:ilvl="1">
      <w:start w:val="1"/>
      <w:numFmt w:val="decimal"/>
      <w:lvlText w:val="%1.%2"/>
      <w:lvlJc w:val="left"/>
      <w:rPr>
        <w:b/>
        <w:i w:val="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2942113A"/>
    <w:multiLevelType w:val="multilevel"/>
    <w:tmpl w:val="0AE667EC"/>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2D79402C"/>
    <w:multiLevelType w:val="multilevel"/>
    <w:tmpl w:val="4E187B74"/>
    <w:styleLink w:val="WWNum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
    <w:nsid w:val="2EAD5722"/>
    <w:multiLevelType w:val="multilevel"/>
    <w:tmpl w:val="02A81E6E"/>
    <w:styleLink w:val="WWNum3"/>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nsid w:val="46934926"/>
    <w:multiLevelType w:val="multilevel"/>
    <w:tmpl w:val="15525770"/>
    <w:styleLink w:val="WWNum7"/>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nsid w:val="4A1B3EFB"/>
    <w:multiLevelType w:val="multilevel"/>
    <w:tmpl w:val="B74C4E32"/>
    <w:styleLink w:val="WWOutlineListStyle"/>
    <w:lvl w:ilvl="0">
      <w:start w:val="1"/>
      <w:numFmt w:val="none"/>
      <w:lvlText w:val="%1"/>
      <w:lvlJc w:val="left"/>
    </w:lvl>
    <w:lvl w:ilvl="1">
      <w:start w:val="1"/>
      <w:numFmt w:val="none"/>
      <w:lvlText w:val="%2"/>
      <w:lvlJc w:val="left"/>
      <w:rPr>
        <w:b/>
        <w:i w:val="0"/>
      </w:rPr>
    </w:lvl>
    <w:lvl w:ilvl="2">
      <w:start w:val="1"/>
      <w:numFmt w:val="none"/>
      <w:lvlText w:val="%3"/>
      <w:lvlJc w:val="left"/>
    </w:lvl>
    <w:lvl w:ilvl="3">
      <w:start w:val="1"/>
      <w:numFmt w:val="decimal"/>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nsid w:val="56C91226"/>
    <w:multiLevelType w:val="multilevel"/>
    <w:tmpl w:val="D5FCAE0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60766580"/>
    <w:multiLevelType w:val="multilevel"/>
    <w:tmpl w:val="69D45EDA"/>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6"/>
  </w:num>
  <w:num w:numId="2">
    <w:abstractNumId w:val="1"/>
  </w:num>
  <w:num w:numId="3">
    <w:abstractNumId w:val="7"/>
  </w:num>
  <w:num w:numId="4">
    <w:abstractNumId w:val="4"/>
  </w:num>
  <w:num w:numId="5">
    <w:abstractNumId w:val="8"/>
  </w:num>
  <w:num w:numId="6">
    <w:abstractNumId w:val="2"/>
  </w:num>
  <w:num w:numId="7">
    <w:abstractNumId w:val="3"/>
  </w:num>
  <w:num w:numId="8">
    <w:abstractNumId w:val="5"/>
  </w:num>
  <w:num w:numId="9">
    <w:abstractNumId w:val="0"/>
  </w:num>
  <w:num w:numId="10">
    <w:abstractNumId w:val="4"/>
    <w:lvlOverride w:ilvl="0">
      <w:startOverride w:val="1"/>
    </w:lvlOverride>
  </w:num>
  <w:num w:numId="11">
    <w:abstractNumId w:val="7"/>
    <w:lvlOverride w:ilvl="0"/>
  </w:num>
  <w:num w:numId="13">
    <w:abstractNumId w:val="3"/>
    <w:lvlOverride w:ilvl="0"/>
  </w:num>
  <w:num w:numId="14">
    <w:abstractNumId w:val="2"/>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870C9"/>
    <w:rsid w:val="00295302"/>
    <w:rsid w:val="003870C9"/>
    <w:rsid w:val="009D4320"/>
    <w:rsid w:val="00F36E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kern w:val="3"/>
        <w:lang w:val="en-AU" w:eastAsia="en-AU"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spacing w:before="240" w:after="60"/>
      <w:outlineLvl w:val="0"/>
    </w:pPr>
    <w:rPr>
      <w:rFonts w:ascii="Verdana" w:hAnsi="Verdana"/>
      <w:b/>
      <w:bCs/>
      <w:sz w:val="24"/>
      <w:szCs w:val="32"/>
    </w:rPr>
  </w:style>
  <w:style w:type="paragraph" w:styleId="Heading2">
    <w:name w:val="heading 2"/>
    <w:basedOn w:val="Standard"/>
    <w:next w:val="Textbody"/>
    <w:pPr>
      <w:keepNext/>
      <w:tabs>
        <w:tab w:val="left" w:pos="1009"/>
      </w:tabs>
      <w:spacing w:before="240" w:after="60"/>
      <w:ind w:left="1009" w:hanging="1009"/>
      <w:outlineLvl w:val="1"/>
    </w:pPr>
    <w:rPr>
      <w:b/>
      <w:bCs/>
    </w:rPr>
  </w:style>
  <w:style w:type="paragraph" w:styleId="Heading3">
    <w:name w:val="heading 3"/>
    <w:basedOn w:val="Standard"/>
    <w:next w:val="Textbody"/>
    <w:pPr>
      <w:keepNext/>
      <w:spacing w:before="240" w:after="60"/>
      <w:outlineLvl w:val="2"/>
    </w:pPr>
    <w:rPr>
      <w:b/>
      <w:bCs/>
      <w:sz w:val="26"/>
      <w:szCs w:val="26"/>
    </w:rPr>
  </w:style>
  <w:style w:type="paragraph" w:styleId="Heading4">
    <w:name w:val="heading 4"/>
    <w:basedOn w:val="Standard"/>
    <w:next w:val="Textbody"/>
    <w:pPr>
      <w:keepNext/>
      <w:spacing w:before="240" w:after="60"/>
      <w:outlineLvl w:val="3"/>
    </w:pPr>
    <w:rPr>
      <w:b/>
      <w:bCs/>
      <w:sz w:val="28"/>
      <w:szCs w:val="28"/>
    </w:rPr>
  </w:style>
  <w:style w:type="paragraph" w:styleId="Heading5">
    <w:name w:val="heading 5"/>
    <w:basedOn w:val="Standard"/>
    <w:next w:val="Textbody"/>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rPr>
      <w:rFonts w:ascii="Arial" w:hAnsi="Arial" w:cs="Arial"/>
      <w:sz w:val="22"/>
      <w:szCs w:val="22"/>
      <w:lang w:eastAsia="en-US"/>
    </w:rPr>
  </w:style>
  <w:style w:type="paragraph" w:customStyle="1" w:styleId="Heading">
    <w:name w:val="Heading"/>
    <w:basedOn w:val="Standard"/>
    <w:next w:val="Textbody"/>
    <w:pPr>
      <w:keepNext/>
      <w:spacing w:before="240" w:after="120"/>
    </w:pPr>
    <w:rPr>
      <w:rFonts w:eastAsia="Microsoft YaHei"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pacing w:before="120" w:after="120"/>
    </w:pPr>
    <w:rPr>
      <w:b/>
      <w:bCs/>
      <w:sz w:val="20"/>
      <w:szCs w:val="20"/>
    </w:rPr>
  </w:style>
  <w:style w:type="paragraph" w:customStyle="1" w:styleId="Index">
    <w:name w:val="Index"/>
    <w:basedOn w:val="Standard"/>
    <w:pPr>
      <w:suppressLineNumbers/>
    </w:pPr>
    <w:rPr>
      <w:rFonts w:cs="Mangal"/>
    </w:rPr>
  </w:style>
  <w:style w:type="paragraph" w:customStyle="1" w:styleId="TableContents">
    <w:name w:val="Table Contents"/>
    <w:basedOn w:val="Textbody"/>
    <w:pPr>
      <w:suppressLineNumbers/>
    </w:pPr>
  </w:style>
  <w:style w:type="paragraph" w:customStyle="1" w:styleId="TableHeading">
    <w:name w:val="Table Heading"/>
    <w:basedOn w:val="TableContents"/>
    <w:pPr>
      <w:jc w:val="center"/>
    </w:pPr>
    <w:rPr>
      <w:b/>
      <w:bCs/>
      <w:i/>
    </w:rPr>
  </w:style>
  <w:style w:type="paragraph" w:customStyle="1" w:styleId="ContentsHeading">
    <w:name w:val="Contents Heading"/>
    <w:basedOn w:val="Standard"/>
    <w:pPr>
      <w:keepNext/>
      <w:suppressLineNumbers/>
      <w:spacing w:before="240" w:after="120"/>
    </w:pPr>
    <w:rPr>
      <w:b/>
      <w:bCs/>
      <w:sz w:val="32"/>
      <w:szCs w:val="32"/>
    </w:rPr>
  </w:style>
  <w:style w:type="paragraph" w:customStyle="1" w:styleId="Contents1">
    <w:name w:val="Contents 1"/>
    <w:basedOn w:val="Standard"/>
    <w:pPr>
      <w:tabs>
        <w:tab w:val="right" w:leader="dot" w:pos="9637"/>
      </w:tabs>
    </w:pPr>
  </w:style>
  <w:style w:type="paragraph" w:styleId="Header">
    <w:name w:val="header"/>
    <w:basedOn w:val="Standard"/>
    <w:pPr>
      <w:suppressLineNumbers/>
      <w:tabs>
        <w:tab w:val="center" w:pos="4153"/>
        <w:tab w:val="right" w:pos="8306"/>
      </w:tabs>
    </w:pPr>
  </w:style>
  <w:style w:type="paragraph" w:styleId="Footer">
    <w:name w:val="footer"/>
    <w:basedOn w:val="Standard"/>
    <w:pPr>
      <w:suppressLineNumbers/>
      <w:tabs>
        <w:tab w:val="center" w:pos="4153"/>
        <w:tab w:val="right" w:pos="8306"/>
      </w:tabs>
    </w:pPr>
  </w:style>
  <w:style w:type="paragraph" w:styleId="DocumentMap">
    <w:name w:val="Document Map"/>
    <w:basedOn w:val="Standard"/>
    <w:pPr>
      <w:shd w:val="clear" w:color="auto" w:fill="000080"/>
    </w:pPr>
    <w:rPr>
      <w:rFonts w:ascii="Tahoma" w:hAnsi="Tahoma" w:cs="Tahoma"/>
    </w:rPr>
  </w:style>
  <w:style w:type="paragraph" w:customStyle="1" w:styleId="Contents2">
    <w:name w:val="Contents 2"/>
    <w:basedOn w:val="Standard"/>
    <w:pPr>
      <w:tabs>
        <w:tab w:val="right" w:leader="dot" w:pos="9575"/>
      </w:tabs>
      <w:ind w:left="220"/>
    </w:pPr>
  </w:style>
  <w:style w:type="paragraph" w:customStyle="1" w:styleId="Contents3">
    <w:name w:val="Contents 3"/>
    <w:basedOn w:val="Standard"/>
    <w:pPr>
      <w:tabs>
        <w:tab w:val="right" w:leader="dot" w:pos="9512"/>
      </w:tabs>
      <w:ind w:left="440"/>
    </w:pPr>
  </w:style>
  <w:style w:type="paragraph" w:customStyle="1" w:styleId="Contents4">
    <w:name w:val="Contents 4"/>
    <w:basedOn w:val="Standard"/>
    <w:pPr>
      <w:tabs>
        <w:tab w:val="right" w:leader="dot" w:pos="9449"/>
      </w:tabs>
      <w:ind w:left="660"/>
    </w:pPr>
  </w:style>
  <w:style w:type="paragraph" w:customStyle="1" w:styleId="Contents5">
    <w:name w:val="Contents 5"/>
    <w:basedOn w:val="Standard"/>
    <w:pPr>
      <w:tabs>
        <w:tab w:val="right" w:leader="dot" w:pos="9386"/>
      </w:tabs>
      <w:ind w:left="880"/>
    </w:pPr>
  </w:style>
  <w:style w:type="paragraph" w:customStyle="1" w:styleId="Contents6">
    <w:name w:val="Contents 6"/>
    <w:basedOn w:val="Standard"/>
    <w:pPr>
      <w:tabs>
        <w:tab w:val="right" w:leader="dot" w:pos="9323"/>
      </w:tabs>
      <w:ind w:left="1100"/>
    </w:pPr>
  </w:style>
  <w:style w:type="paragraph" w:customStyle="1" w:styleId="Contents7">
    <w:name w:val="Contents 7"/>
    <w:basedOn w:val="Standard"/>
    <w:pPr>
      <w:tabs>
        <w:tab w:val="right" w:leader="dot" w:pos="9260"/>
      </w:tabs>
      <w:ind w:left="1320"/>
    </w:pPr>
  </w:style>
  <w:style w:type="paragraph" w:customStyle="1" w:styleId="Contents8">
    <w:name w:val="Contents 8"/>
    <w:basedOn w:val="Standard"/>
    <w:pPr>
      <w:tabs>
        <w:tab w:val="right" w:leader="dot" w:pos="9197"/>
      </w:tabs>
      <w:ind w:left="1540"/>
    </w:pPr>
  </w:style>
  <w:style w:type="paragraph" w:customStyle="1" w:styleId="Contents9">
    <w:name w:val="Contents 9"/>
    <w:basedOn w:val="Standard"/>
    <w:pPr>
      <w:tabs>
        <w:tab w:val="right" w:leader="dot" w:pos="9134"/>
      </w:tabs>
      <w:ind w:left="1760"/>
    </w:pPr>
  </w:style>
  <w:style w:type="paragraph" w:customStyle="1" w:styleId="Textbodyindent">
    <w:name w:val="Text body indent"/>
    <w:basedOn w:val="Standard"/>
    <w:pPr>
      <w:ind w:left="144"/>
      <w:jc w:val="both"/>
    </w:pPr>
  </w:style>
  <w:style w:type="paragraph" w:styleId="BodyTextIndent2">
    <w:name w:val="Body Text Indent 2"/>
    <w:basedOn w:val="Standard"/>
    <w:pPr>
      <w:ind w:left="114"/>
      <w:jc w:val="both"/>
    </w:pPr>
  </w:style>
  <w:style w:type="paragraph" w:styleId="BodyTextIndent3">
    <w:name w:val="Body Text Indent 3"/>
    <w:basedOn w:val="Standard"/>
    <w:pPr>
      <w:ind w:left="171"/>
    </w:pPr>
  </w:style>
  <w:style w:type="paragraph" w:styleId="BalloonText">
    <w:name w:val="Balloon Text"/>
    <w:basedOn w:val="Standard"/>
    <w:rPr>
      <w:rFonts w:ascii="Tahoma" w:hAnsi="Tahoma" w:cs="Tahoma"/>
      <w:sz w:val="16"/>
      <w:szCs w:val="16"/>
    </w:rPr>
  </w:style>
  <w:style w:type="paragraph" w:styleId="EndnoteText">
    <w:name w:val="endnote text"/>
    <w:basedOn w:val="Standard"/>
    <w:pPr>
      <w:widowControl/>
      <w:suppressAutoHyphens w:val="0"/>
    </w:pPr>
    <w:rPr>
      <w:rFonts w:ascii="Courier" w:hAnsi="Courier" w:cs="Times New Roman"/>
      <w:sz w:val="24"/>
      <w:szCs w:val="20"/>
    </w:rPr>
  </w:style>
  <w:style w:type="paragraph" w:styleId="FootnoteText">
    <w:name w:val="footnote text"/>
    <w:basedOn w:val="Standard"/>
    <w:rPr>
      <w:sz w:val="20"/>
      <w:szCs w:val="20"/>
    </w:rPr>
  </w:style>
  <w:style w:type="paragraph" w:customStyle="1" w:styleId="Heading0">
    <w:name w:val="Heading `"/>
    <w:basedOn w:val="Heading2"/>
  </w:style>
  <w:style w:type="character" w:customStyle="1" w:styleId="Internetlink">
    <w:name w:val="Internet link"/>
    <w:rPr>
      <w:color w:val="000080"/>
      <w:u w:val="single"/>
    </w:rPr>
  </w:style>
  <w:style w:type="character" w:styleId="HTMLAcronym">
    <w:name w:val="HTML Acronym"/>
    <w:basedOn w:val="DefaultParagraphFont"/>
  </w:style>
  <w:style w:type="character" w:customStyle="1" w:styleId="BodyTextChar">
    <w:name w:val="Body Text Char"/>
    <w:basedOn w:val="DefaultParagraphFont"/>
    <w:rPr>
      <w:rFonts w:ascii="Arial" w:hAnsi="Arial" w:cs="Arial"/>
      <w:sz w:val="22"/>
      <w:szCs w:val="22"/>
      <w:lang w:val="en-AU" w:eastAsia="en-US" w:bidi="ar-SA"/>
    </w:rPr>
  </w:style>
  <w:style w:type="character" w:styleId="PageNumber">
    <w:name w:val="page number"/>
    <w:basedOn w:val="DefaultParagraphFont"/>
  </w:style>
  <w:style w:type="character" w:styleId="FootnoteReference">
    <w:name w:val="footnote reference"/>
    <w:basedOn w:val="DefaultParagraphFont"/>
    <w:rPr>
      <w:position w:val="0"/>
      <w:vertAlign w:val="superscript"/>
    </w:rPr>
  </w:style>
  <w:style w:type="character" w:customStyle="1" w:styleId="ListLabel1">
    <w:name w:val="ListLabel 1"/>
    <w:rPr>
      <w:b/>
      <w:i w:val="0"/>
    </w:rPr>
  </w:style>
  <w:style w:type="character" w:customStyle="1" w:styleId="ListLabel2">
    <w:name w:val="ListLabel 2"/>
    <w:rPr>
      <w:rFonts w:cs="Courier New"/>
    </w:r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kern w:val="3"/>
        <w:lang w:val="en-AU" w:eastAsia="en-AU"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spacing w:before="240" w:after="60"/>
      <w:outlineLvl w:val="0"/>
    </w:pPr>
    <w:rPr>
      <w:rFonts w:ascii="Verdana" w:hAnsi="Verdana"/>
      <w:b/>
      <w:bCs/>
      <w:sz w:val="24"/>
      <w:szCs w:val="32"/>
    </w:rPr>
  </w:style>
  <w:style w:type="paragraph" w:styleId="Heading2">
    <w:name w:val="heading 2"/>
    <w:basedOn w:val="Standard"/>
    <w:next w:val="Textbody"/>
    <w:pPr>
      <w:keepNext/>
      <w:tabs>
        <w:tab w:val="left" w:pos="1009"/>
      </w:tabs>
      <w:spacing w:before="240" w:after="60"/>
      <w:ind w:left="1009" w:hanging="1009"/>
      <w:outlineLvl w:val="1"/>
    </w:pPr>
    <w:rPr>
      <w:b/>
      <w:bCs/>
    </w:rPr>
  </w:style>
  <w:style w:type="paragraph" w:styleId="Heading3">
    <w:name w:val="heading 3"/>
    <w:basedOn w:val="Standard"/>
    <w:next w:val="Textbody"/>
    <w:pPr>
      <w:keepNext/>
      <w:spacing w:before="240" w:after="60"/>
      <w:outlineLvl w:val="2"/>
    </w:pPr>
    <w:rPr>
      <w:b/>
      <w:bCs/>
      <w:sz w:val="26"/>
      <w:szCs w:val="26"/>
    </w:rPr>
  </w:style>
  <w:style w:type="paragraph" w:styleId="Heading4">
    <w:name w:val="heading 4"/>
    <w:basedOn w:val="Standard"/>
    <w:next w:val="Textbody"/>
    <w:pPr>
      <w:keepNext/>
      <w:spacing w:before="240" w:after="60"/>
      <w:outlineLvl w:val="3"/>
    </w:pPr>
    <w:rPr>
      <w:b/>
      <w:bCs/>
      <w:sz w:val="28"/>
      <w:szCs w:val="28"/>
    </w:rPr>
  </w:style>
  <w:style w:type="paragraph" w:styleId="Heading5">
    <w:name w:val="heading 5"/>
    <w:basedOn w:val="Standard"/>
    <w:next w:val="Textbody"/>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rPr>
      <w:rFonts w:ascii="Arial" w:hAnsi="Arial" w:cs="Arial"/>
      <w:sz w:val="22"/>
      <w:szCs w:val="22"/>
      <w:lang w:eastAsia="en-US"/>
    </w:rPr>
  </w:style>
  <w:style w:type="paragraph" w:customStyle="1" w:styleId="Heading">
    <w:name w:val="Heading"/>
    <w:basedOn w:val="Standard"/>
    <w:next w:val="Textbody"/>
    <w:pPr>
      <w:keepNext/>
      <w:spacing w:before="240" w:after="120"/>
    </w:pPr>
    <w:rPr>
      <w:rFonts w:eastAsia="Microsoft YaHei"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pacing w:before="120" w:after="120"/>
    </w:pPr>
    <w:rPr>
      <w:b/>
      <w:bCs/>
      <w:sz w:val="20"/>
      <w:szCs w:val="20"/>
    </w:rPr>
  </w:style>
  <w:style w:type="paragraph" w:customStyle="1" w:styleId="Index">
    <w:name w:val="Index"/>
    <w:basedOn w:val="Standard"/>
    <w:pPr>
      <w:suppressLineNumbers/>
    </w:pPr>
    <w:rPr>
      <w:rFonts w:cs="Mangal"/>
    </w:rPr>
  </w:style>
  <w:style w:type="paragraph" w:customStyle="1" w:styleId="TableContents">
    <w:name w:val="Table Contents"/>
    <w:basedOn w:val="Textbody"/>
    <w:pPr>
      <w:suppressLineNumbers/>
    </w:pPr>
  </w:style>
  <w:style w:type="paragraph" w:customStyle="1" w:styleId="TableHeading">
    <w:name w:val="Table Heading"/>
    <w:basedOn w:val="TableContents"/>
    <w:pPr>
      <w:jc w:val="center"/>
    </w:pPr>
    <w:rPr>
      <w:b/>
      <w:bCs/>
      <w:i/>
    </w:rPr>
  </w:style>
  <w:style w:type="paragraph" w:customStyle="1" w:styleId="ContentsHeading">
    <w:name w:val="Contents Heading"/>
    <w:basedOn w:val="Standard"/>
    <w:pPr>
      <w:keepNext/>
      <w:suppressLineNumbers/>
      <w:spacing w:before="240" w:after="120"/>
    </w:pPr>
    <w:rPr>
      <w:b/>
      <w:bCs/>
      <w:sz w:val="32"/>
      <w:szCs w:val="32"/>
    </w:rPr>
  </w:style>
  <w:style w:type="paragraph" w:customStyle="1" w:styleId="Contents1">
    <w:name w:val="Contents 1"/>
    <w:basedOn w:val="Standard"/>
    <w:pPr>
      <w:tabs>
        <w:tab w:val="right" w:leader="dot" w:pos="9637"/>
      </w:tabs>
    </w:pPr>
  </w:style>
  <w:style w:type="paragraph" w:styleId="Header">
    <w:name w:val="header"/>
    <w:basedOn w:val="Standard"/>
    <w:pPr>
      <w:suppressLineNumbers/>
      <w:tabs>
        <w:tab w:val="center" w:pos="4153"/>
        <w:tab w:val="right" w:pos="8306"/>
      </w:tabs>
    </w:pPr>
  </w:style>
  <w:style w:type="paragraph" w:styleId="Footer">
    <w:name w:val="footer"/>
    <w:basedOn w:val="Standard"/>
    <w:pPr>
      <w:suppressLineNumbers/>
      <w:tabs>
        <w:tab w:val="center" w:pos="4153"/>
        <w:tab w:val="right" w:pos="8306"/>
      </w:tabs>
    </w:pPr>
  </w:style>
  <w:style w:type="paragraph" w:styleId="DocumentMap">
    <w:name w:val="Document Map"/>
    <w:basedOn w:val="Standard"/>
    <w:pPr>
      <w:shd w:val="clear" w:color="auto" w:fill="000080"/>
    </w:pPr>
    <w:rPr>
      <w:rFonts w:ascii="Tahoma" w:hAnsi="Tahoma" w:cs="Tahoma"/>
    </w:rPr>
  </w:style>
  <w:style w:type="paragraph" w:customStyle="1" w:styleId="Contents2">
    <w:name w:val="Contents 2"/>
    <w:basedOn w:val="Standard"/>
    <w:pPr>
      <w:tabs>
        <w:tab w:val="right" w:leader="dot" w:pos="9575"/>
      </w:tabs>
      <w:ind w:left="220"/>
    </w:pPr>
  </w:style>
  <w:style w:type="paragraph" w:customStyle="1" w:styleId="Contents3">
    <w:name w:val="Contents 3"/>
    <w:basedOn w:val="Standard"/>
    <w:pPr>
      <w:tabs>
        <w:tab w:val="right" w:leader="dot" w:pos="9512"/>
      </w:tabs>
      <w:ind w:left="440"/>
    </w:pPr>
  </w:style>
  <w:style w:type="paragraph" w:customStyle="1" w:styleId="Contents4">
    <w:name w:val="Contents 4"/>
    <w:basedOn w:val="Standard"/>
    <w:pPr>
      <w:tabs>
        <w:tab w:val="right" w:leader="dot" w:pos="9449"/>
      </w:tabs>
      <w:ind w:left="660"/>
    </w:pPr>
  </w:style>
  <w:style w:type="paragraph" w:customStyle="1" w:styleId="Contents5">
    <w:name w:val="Contents 5"/>
    <w:basedOn w:val="Standard"/>
    <w:pPr>
      <w:tabs>
        <w:tab w:val="right" w:leader="dot" w:pos="9386"/>
      </w:tabs>
      <w:ind w:left="880"/>
    </w:pPr>
  </w:style>
  <w:style w:type="paragraph" w:customStyle="1" w:styleId="Contents6">
    <w:name w:val="Contents 6"/>
    <w:basedOn w:val="Standard"/>
    <w:pPr>
      <w:tabs>
        <w:tab w:val="right" w:leader="dot" w:pos="9323"/>
      </w:tabs>
      <w:ind w:left="1100"/>
    </w:pPr>
  </w:style>
  <w:style w:type="paragraph" w:customStyle="1" w:styleId="Contents7">
    <w:name w:val="Contents 7"/>
    <w:basedOn w:val="Standard"/>
    <w:pPr>
      <w:tabs>
        <w:tab w:val="right" w:leader="dot" w:pos="9260"/>
      </w:tabs>
      <w:ind w:left="1320"/>
    </w:pPr>
  </w:style>
  <w:style w:type="paragraph" w:customStyle="1" w:styleId="Contents8">
    <w:name w:val="Contents 8"/>
    <w:basedOn w:val="Standard"/>
    <w:pPr>
      <w:tabs>
        <w:tab w:val="right" w:leader="dot" w:pos="9197"/>
      </w:tabs>
      <w:ind w:left="1540"/>
    </w:pPr>
  </w:style>
  <w:style w:type="paragraph" w:customStyle="1" w:styleId="Contents9">
    <w:name w:val="Contents 9"/>
    <w:basedOn w:val="Standard"/>
    <w:pPr>
      <w:tabs>
        <w:tab w:val="right" w:leader="dot" w:pos="9134"/>
      </w:tabs>
      <w:ind w:left="1760"/>
    </w:pPr>
  </w:style>
  <w:style w:type="paragraph" w:customStyle="1" w:styleId="Textbodyindent">
    <w:name w:val="Text body indent"/>
    <w:basedOn w:val="Standard"/>
    <w:pPr>
      <w:ind w:left="144"/>
      <w:jc w:val="both"/>
    </w:pPr>
  </w:style>
  <w:style w:type="paragraph" w:styleId="BodyTextIndent2">
    <w:name w:val="Body Text Indent 2"/>
    <w:basedOn w:val="Standard"/>
    <w:pPr>
      <w:ind w:left="114"/>
      <w:jc w:val="both"/>
    </w:pPr>
  </w:style>
  <w:style w:type="paragraph" w:styleId="BodyTextIndent3">
    <w:name w:val="Body Text Indent 3"/>
    <w:basedOn w:val="Standard"/>
    <w:pPr>
      <w:ind w:left="171"/>
    </w:pPr>
  </w:style>
  <w:style w:type="paragraph" w:styleId="BalloonText">
    <w:name w:val="Balloon Text"/>
    <w:basedOn w:val="Standard"/>
    <w:rPr>
      <w:rFonts w:ascii="Tahoma" w:hAnsi="Tahoma" w:cs="Tahoma"/>
      <w:sz w:val="16"/>
      <w:szCs w:val="16"/>
    </w:rPr>
  </w:style>
  <w:style w:type="paragraph" w:styleId="EndnoteText">
    <w:name w:val="endnote text"/>
    <w:basedOn w:val="Standard"/>
    <w:pPr>
      <w:widowControl/>
      <w:suppressAutoHyphens w:val="0"/>
    </w:pPr>
    <w:rPr>
      <w:rFonts w:ascii="Courier" w:hAnsi="Courier" w:cs="Times New Roman"/>
      <w:sz w:val="24"/>
      <w:szCs w:val="20"/>
    </w:rPr>
  </w:style>
  <w:style w:type="paragraph" w:styleId="FootnoteText">
    <w:name w:val="footnote text"/>
    <w:basedOn w:val="Standard"/>
    <w:rPr>
      <w:sz w:val="20"/>
      <w:szCs w:val="20"/>
    </w:rPr>
  </w:style>
  <w:style w:type="paragraph" w:customStyle="1" w:styleId="Heading0">
    <w:name w:val="Heading `"/>
    <w:basedOn w:val="Heading2"/>
  </w:style>
  <w:style w:type="character" w:customStyle="1" w:styleId="Internetlink">
    <w:name w:val="Internet link"/>
    <w:rPr>
      <w:color w:val="000080"/>
      <w:u w:val="single"/>
    </w:rPr>
  </w:style>
  <w:style w:type="character" w:styleId="HTMLAcronym">
    <w:name w:val="HTML Acronym"/>
    <w:basedOn w:val="DefaultParagraphFont"/>
  </w:style>
  <w:style w:type="character" w:customStyle="1" w:styleId="BodyTextChar">
    <w:name w:val="Body Text Char"/>
    <w:basedOn w:val="DefaultParagraphFont"/>
    <w:rPr>
      <w:rFonts w:ascii="Arial" w:hAnsi="Arial" w:cs="Arial"/>
      <w:sz w:val="22"/>
      <w:szCs w:val="22"/>
      <w:lang w:val="en-AU" w:eastAsia="en-US" w:bidi="ar-SA"/>
    </w:rPr>
  </w:style>
  <w:style w:type="character" w:styleId="PageNumber">
    <w:name w:val="page number"/>
    <w:basedOn w:val="DefaultParagraphFont"/>
  </w:style>
  <w:style w:type="character" w:styleId="FootnoteReference">
    <w:name w:val="footnote reference"/>
    <w:basedOn w:val="DefaultParagraphFont"/>
    <w:rPr>
      <w:position w:val="0"/>
      <w:vertAlign w:val="superscript"/>
    </w:rPr>
  </w:style>
  <w:style w:type="character" w:customStyle="1" w:styleId="ListLabel1">
    <w:name w:val="ListLabel 1"/>
    <w:rPr>
      <w:b/>
      <w:i w:val="0"/>
    </w:rPr>
  </w:style>
  <w:style w:type="character" w:customStyle="1" w:styleId="ListLabel2">
    <w:name w:val="ListLabel 2"/>
    <w:rPr>
      <w:rFonts w:cs="Courier New"/>
    </w:r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__RefHeading__587_217576691" TargetMode="External"/><Relationship Id="rId18" Type="http://schemas.openxmlformats.org/officeDocument/2006/relationships/hyperlink" Target="#__RefHeading__597_217576691" TargetMode="External"/><Relationship Id="rId3" Type="http://schemas.microsoft.com/office/2007/relationships/stylesWithEffects" Target="stylesWithEffects.xml"/><Relationship Id="rId21" Type="http://schemas.openxmlformats.org/officeDocument/2006/relationships/hyperlink" Target="#__RefHeading__605_217576691" TargetMode="External"/><Relationship Id="rId7" Type="http://schemas.openxmlformats.org/officeDocument/2006/relationships/endnotes" Target="endnotes.xml"/><Relationship Id="rId12" Type="http://schemas.openxmlformats.org/officeDocument/2006/relationships/hyperlink" Target="#__RefHeading__585_217576691" TargetMode="External"/><Relationship Id="rId17" Type="http://schemas.openxmlformats.org/officeDocument/2006/relationships/hyperlink" Target="#__RefHeading__595_21757669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__RefHeading__593_217576691" TargetMode="External"/><Relationship Id="rId20" Type="http://schemas.openxmlformats.org/officeDocument/2006/relationships/hyperlink" Target="#__RefHeading__603_21757669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__RefHeading__591_217576691" TargetMode="External"/><Relationship Id="rId23" Type="http://schemas.openxmlformats.org/officeDocument/2006/relationships/hyperlink" Target="#__RefHeading__609_217576691" TargetMode="External"/><Relationship Id="rId10" Type="http://schemas.openxmlformats.org/officeDocument/2006/relationships/image" Target="media/image3.png"/><Relationship Id="rId19" Type="http://schemas.openxmlformats.org/officeDocument/2006/relationships/hyperlink" Target="#__RefHeading__601_21757669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__RefHeading__589_217576691" TargetMode="External"/><Relationship Id="rId22" Type="http://schemas.openxmlformats.org/officeDocument/2006/relationships/hyperlink" Target="#__RefHeading__607_2175766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1727</Words>
  <Characters>9846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
  <LinksUpToDate>false</LinksUpToDate>
  <CharactersWithSpaces>11550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User</cp:lastModifiedBy>
  <cp:revision>2</cp:revision>
  <cp:lastPrinted>2007-07-16T01:45:00Z</cp:lastPrinted>
  <dcterms:created xsi:type="dcterms:W3CDTF">2015-08-24T09:52:00Z</dcterms:created>
  <dcterms:modified xsi:type="dcterms:W3CDTF">2015-08-24T09:52:00Z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QUT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