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7FB2C">
      <w:pPr>
        <w:jc w:val="center"/>
        <w:rPr>
          <w:rFonts w:ascii="Arial" w:hAnsi="Arial" w:cs="Arial"/>
        </w:rPr>
      </w:pPr>
      <w:r>
        <w:rPr>
          <w:rFonts w:hint="eastAsia" w:ascii="Arial" w:hAnsi="Arial" w:cs="Arial"/>
          <w:sz w:val="32"/>
          <w:szCs w:val="32"/>
        </w:rPr>
        <w:t>计算机网络体系结构实验报告</w:t>
      </w:r>
    </w:p>
    <w:p w14:paraId="03440392">
      <w:pPr>
        <w:rPr>
          <w:rFonts w:ascii="Arial" w:hAnsi="Arial" w:cs="Arial"/>
        </w:rPr>
      </w:pPr>
    </w:p>
    <w:p w14:paraId="3AEB3406">
      <w:pPr>
        <w:spacing w:line="360" w:lineRule="auto"/>
        <w:rPr>
          <w:rFonts w:ascii="Arial" w:hAnsi="Arial" w:cs="Arial"/>
          <w:u w:val="single"/>
        </w:rPr>
      </w:pPr>
      <w:r>
        <w:rPr>
          <w:rFonts w:hint="eastAsia" w:ascii="Arial" w:hAnsi="Arial" w:cs="Arial"/>
        </w:rPr>
        <w:t>选课序号</w:t>
      </w:r>
      <w:r>
        <w:rPr>
          <w:rFonts w:hint="eastAsia" w:ascii="Arial" w:hAnsi="Arial" w:cs="Arial"/>
          <w:u w:val="single"/>
        </w:rPr>
        <w:t xml:space="preserve"> </w:t>
      </w:r>
      <w:r>
        <w:rPr>
          <w:rFonts w:hint="eastAsia" w:ascii="Arial" w:hAnsi="Arial" w:cs="Arial"/>
          <w:u w:val="single"/>
          <w:lang w:val="en-US" w:eastAsia="zh-CN"/>
        </w:rPr>
        <w:t>48</w:t>
      </w:r>
      <w:r>
        <w:rPr>
          <w:rFonts w:hint="eastAsia" w:ascii="Arial" w:hAnsi="Arial" w:cs="Arial"/>
          <w:u w:val="single"/>
        </w:rPr>
        <w:t xml:space="preserve"> </w:t>
      </w:r>
      <w:r>
        <w:rPr>
          <w:rFonts w:hint="eastAsia" w:ascii="Arial" w:hAnsi="Arial" w:cs="Arial"/>
        </w:rPr>
        <w:t>专业班级</w:t>
      </w:r>
      <w:r>
        <w:rPr>
          <w:rFonts w:hint="eastAsia" w:ascii="Arial" w:hAnsi="Arial" w:cs="Arial"/>
          <w:u w:val="single"/>
        </w:rPr>
        <w:t xml:space="preserve"> </w:t>
      </w:r>
      <w:r>
        <w:rPr>
          <w:rFonts w:hint="eastAsia" w:ascii="Arial" w:hAnsi="Arial" w:cs="Arial"/>
          <w:u w:val="single"/>
          <w:lang w:val="en-US" w:eastAsia="zh-CN"/>
        </w:rPr>
        <w:t>网络工程二班</w:t>
      </w:r>
      <w:r>
        <w:rPr>
          <w:rFonts w:hint="eastAsia" w:ascii="Arial" w:hAnsi="Arial" w:cs="Arial"/>
          <w:u w:val="single"/>
        </w:rPr>
        <w:t xml:space="preserve"> </w:t>
      </w:r>
      <w:r>
        <w:rPr>
          <w:rFonts w:hint="eastAsia" w:ascii="Arial" w:hAnsi="Arial" w:cs="Arial"/>
        </w:rPr>
        <w:t>学号</w:t>
      </w:r>
      <w:r>
        <w:rPr>
          <w:rFonts w:hint="eastAsia" w:ascii="Arial" w:hAnsi="Arial" w:cs="Arial"/>
          <w:u w:val="single"/>
        </w:rPr>
        <w:t xml:space="preserve"> </w:t>
      </w:r>
      <w:r>
        <w:rPr>
          <w:rFonts w:hint="eastAsia" w:ascii="Arial" w:hAnsi="Arial" w:cs="Arial"/>
          <w:u w:val="single"/>
          <w:lang w:val="en-US" w:eastAsia="zh-CN"/>
        </w:rPr>
        <w:t>2220243354</w:t>
      </w:r>
      <w:r>
        <w:rPr>
          <w:rFonts w:hint="eastAsia" w:ascii="Arial" w:hAnsi="Arial" w:cs="Arial"/>
          <w:u w:val="single"/>
        </w:rPr>
        <w:t xml:space="preserve"> </w:t>
      </w:r>
      <w:r>
        <w:rPr>
          <w:rFonts w:hint="eastAsia" w:ascii="Arial" w:hAnsi="Arial" w:cs="Arial"/>
        </w:rPr>
        <w:t>学生姓名</w:t>
      </w:r>
      <w:r>
        <w:rPr>
          <w:rFonts w:hint="eastAsia" w:ascii="Arial" w:hAnsi="Arial" w:cs="Arial"/>
          <w:u w:val="single"/>
        </w:rPr>
        <w:t xml:space="preserve"> </w:t>
      </w:r>
      <w:r>
        <w:rPr>
          <w:rFonts w:hint="eastAsia" w:ascii="Arial" w:hAnsi="Arial" w:cs="Arial"/>
          <w:u w:val="single"/>
          <w:lang w:val="en-US" w:eastAsia="zh-CN"/>
        </w:rPr>
        <w:t>庄思煜</w:t>
      </w:r>
      <w:r>
        <w:rPr>
          <w:rFonts w:hint="eastAsia" w:ascii="Arial" w:hAnsi="Arial" w:cs="Arial"/>
          <w:u w:val="single"/>
        </w:rPr>
        <w:t xml:space="preserve"> </w:t>
      </w:r>
      <w:r>
        <w:rPr>
          <w:rFonts w:hint="eastAsia" w:ascii="Arial" w:hAnsi="Arial" w:cs="Arial"/>
        </w:rPr>
        <w:t>实验时间</w:t>
      </w:r>
      <w:r>
        <w:rPr>
          <w:rFonts w:hint="eastAsia" w:ascii="Arial" w:hAnsi="Arial" w:cs="Arial"/>
          <w:u w:val="single"/>
        </w:rPr>
        <w:t xml:space="preserve"> </w:t>
      </w:r>
      <w:r>
        <w:rPr>
          <w:rFonts w:hint="eastAsia" w:ascii="Arial" w:hAnsi="Arial" w:cs="Arial"/>
          <w:u w:val="single"/>
          <w:lang w:val="en-US" w:eastAsia="zh-CN"/>
        </w:rPr>
        <w:t>2026/5/25</w:t>
      </w:r>
      <w:r>
        <w:rPr>
          <w:rFonts w:hint="eastAsia" w:ascii="Arial" w:hAnsi="Arial" w:cs="Arial"/>
          <w:u w:val="single"/>
        </w:rPr>
        <w:t xml:space="preserve"> </w:t>
      </w:r>
    </w:p>
    <w:p w14:paraId="06B20389">
      <w:pPr>
        <w:spacing w:line="360" w:lineRule="auto"/>
        <w:rPr>
          <w:rFonts w:ascii="Arial" w:hAnsi="Arial" w:cs="Arial"/>
          <w:u w:val="single"/>
        </w:rPr>
      </w:pPr>
      <w:r>
        <w:rPr>
          <w:rFonts w:hint="eastAsia" w:ascii="Arial" w:hAnsi="Arial" w:cs="Arial"/>
        </w:rPr>
        <w:t>课程名称</w:t>
      </w:r>
      <w:r>
        <w:rPr>
          <w:rFonts w:hint="eastAsia" w:ascii="Arial" w:hAnsi="Arial" w:cs="Arial"/>
          <w:u w:val="single"/>
        </w:rPr>
        <w:t xml:space="preserve">计算机网络体系结构实验 </w:t>
      </w:r>
      <w:r>
        <w:rPr>
          <w:rFonts w:hint="eastAsia" w:ascii="Arial" w:hAnsi="Arial" w:cs="Arial"/>
        </w:rPr>
        <w:t>实验名称</w:t>
      </w:r>
      <w:r>
        <w:rPr>
          <w:rFonts w:hint="eastAsia" w:ascii="Arial" w:hAnsi="Arial" w:cs="Arial"/>
          <w:u w:val="single"/>
        </w:rPr>
        <w:t xml:space="preserve"> </w:t>
      </w:r>
      <w:r>
        <w:rPr>
          <w:rFonts w:hint="eastAsia" w:ascii="Arial" w:hAnsi="Arial" w:cs="Arial"/>
          <w:u w:val="single"/>
          <w:lang w:val="en-US" w:eastAsia="zh-CN"/>
        </w:rPr>
        <w:t>Ftp</w:t>
      </w:r>
      <w:r>
        <w:rPr>
          <w:rFonts w:ascii="Arial" w:hAnsi="Arial" w:cs="Arial"/>
          <w:u w:val="single"/>
        </w:rPr>
        <w:t>服务器配置管理</w:t>
      </w:r>
      <w:r>
        <w:rPr>
          <w:rFonts w:hint="eastAsia" w:ascii="Arial" w:hAnsi="Arial" w:cs="Arial"/>
          <w:u w:val="single"/>
        </w:rPr>
        <w:t>实验</w:t>
      </w:r>
      <w:r>
        <w:rPr>
          <w:rFonts w:hint="eastAsia" w:ascii="Arial" w:hAnsi="Arial" w:cs="Arial"/>
        </w:rPr>
        <w:t xml:space="preserve"> 成绩</w:t>
      </w:r>
      <w:r>
        <w:rPr>
          <w:rFonts w:hint="eastAsia" w:ascii="Arial" w:hAnsi="Arial" w:cs="Arial"/>
          <w:u w:val="single"/>
        </w:rPr>
        <w:t xml:space="preserve">          </w:t>
      </w:r>
    </w:p>
    <w:p w14:paraId="5805A575">
      <w:pPr>
        <w:rPr>
          <w:rFonts w:ascii="Arial" w:hAnsi="Arial" w:cs="Arial"/>
          <w:u w:val="singl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-44450</wp:posOffset>
                </wp:positionH>
                <wp:positionV relativeFrom="paragraph">
                  <wp:posOffset>45085</wp:posOffset>
                </wp:positionV>
                <wp:extent cx="5794375" cy="19050"/>
                <wp:effectExtent l="0" t="13970" r="12065" b="2794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941705" y="2181225"/>
                          <a:ext cx="5794375" cy="1905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.5pt;margin-top:3.55pt;height:1.5pt;width:456.25pt;z-index:251659264;mso-width-relative:page;mso-height-relative:page;" filled="f" stroked="t" coordsize="21600,21600" o:gfxdata="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2Pck3W&#10;AAAABwEAAA8AAAAAAAAAAQAgAAAAIgAAAGRycy9kb3ducmV2LnhtbFBLAQIUABQAAAAIAIdO4kD4&#10;iyaS6QEAAKoDAAAOAAAAAAAAAAEAIAAAACUBAABkcnMvZTJvRG9jLnhtbFBLBQYAAAAABgAGAFkB&#10;AACABQAAAAA=&#10;">
                <v:fill on="f" focussize="0,0"/>
                <v:stroke weight="2.25pt" color="#000000 [3213]" linestyle="thinThin" joinstyle="round"/>
                <v:imagedata o:title=""/>
                <o:lock v:ext="edit" aspectratio="f"/>
              </v:line>
            </w:pict>
          </mc:Fallback>
        </mc:AlternateContent>
      </w:r>
    </w:p>
    <w:p w14:paraId="3E56ADDE">
      <w:pPr>
        <w:pStyle w:val="10"/>
        <w:numPr>
          <w:ilvl w:val="0"/>
          <w:numId w:val="1"/>
        </w:numPr>
        <w:ind w:firstLineChars="0"/>
        <w:jc w:val="left"/>
        <w:rPr>
          <w:rFonts w:hint="eastAsia" w:ascii="等线" w:hAnsi="等线" w:eastAsia="等线"/>
          <w:sz w:val="28"/>
          <w:szCs w:val="28"/>
        </w:rPr>
      </w:pPr>
      <w:r>
        <w:rPr>
          <w:rFonts w:hint="eastAsia" w:ascii="等线" w:hAnsi="等线" w:eastAsia="等线"/>
          <w:sz w:val="28"/>
          <w:szCs w:val="28"/>
        </w:rPr>
        <w:t>实验内容</w:t>
      </w:r>
    </w:p>
    <w:p w14:paraId="15F60963">
      <w:pPr>
        <w:pStyle w:val="10"/>
        <w:ind w:left="720" w:firstLine="0"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（在DNS、Web、Ftp、Dhcp、代理服务器等五个实验内容中选择一个即可）,结合wireshark进行数据分析。</w:t>
      </w:r>
    </w:p>
    <w:p w14:paraId="368D6286">
      <w:pPr>
        <w:numPr>
          <w:ilvl w:val="0"/>
          <w:numId w:val="2"/>
        </w:numPr>
        <w:tabs>
          <w:tab w:val="left" w:pos="839"/>
          <w:tab w:val="clear" w:pos="425"/>
        </w:tabs>
        <w:spacing w:line="360" w:lineRule="auto"/>
        <w:ind w:left="839"/>
        <w:rPr>
          <w:rFonts w:hint="eastAsia" w:ascii="等线" w:hAnsi="等线" w:eastAsia="等线" w:cstheme="minorBidi"/>
          <w:sz w:val="24"/>
          <w:szCs w:val="24"/>
        </w:rPr>
      </w:pPr>
      <w:r>
        <w:rPr>
          <w:rFonts w:hint="eastAsia" w:ascii="等线" w:hAnsi="等线" w:eastAsia="等线" w:cstheme="minorBidi"/>
          <w:sz w:val="24"/>
          <w:szCs w:val="24"/>
        </w:rPr>
        <w:t>掌握网络协议分析软件Wireshark的使用，学会配置过滤器。</w:t>
      </w:r>
    </w:p>
    <w:p w14:paraId="456137B5">
      <w:pPr>
        <w:numPr>
          <w:ilvl w:val="0"/>
          <w:numId w:val="2"/>
        </w:numPr>
        <w:tabs>
          <w:tab w:val="left" w:pos="839"/>
          <w:tab w:val="clear" w:pos="425"/>
        </w:tabs>
        <w:spacing w:line="360" w:lineRule="auto"/>
        <w:ind w:left="839"/>
        <w:rPr>
          <w:rFonts w:hint="eastAsia" w:ascii="等线" w:hAnsi="等线" w:eastAsia="等线" w:cstheme="minorBidi"/>
          <w:sz w:val="24"/>
          <w:szCs w:val="24"/>
        </w:rPr>
      </w:pPr>
      <w:r>
        <w:rPr>
          <w:rFonts w:hint="eastAsia" w:ascii="等线" w:hAnsi="等线" w:eastAsia="等线" w:cstheme="minorBidi"/>
          <w:sz w:val="24"/>
          <w:szCs w:val="24"/>
        </w:rPr>
        <w:t>观察服务器配置管理实验中出现的各类网络协议，了解其种类和分层结构。</w:t>
      </w:r>
    </w:p>
    <w:p w14:paraId="39735E1D">
      <w:pPr>
        <w:numPr>
          <w:ilvl w:val="0"/>
          <w:numId w:val="2"/>
        </w:numPr>
        <w:tabs>
          <w:tab w:val="left" w:pos="839"/>
          <w:tab w:val="clear" w:pos="425"/>
        </w:tabs>
        <w:spacing w:line="360" w:lineRule="auto"/>
        <w:ind w:left="839"/>
        <w:rPr>
          <w:rFonts w:hint="eastAsia" w:ascii="等线" w:hAnsi="等线" w:eastAsia="等线" w:cstheme="minorBidi"/>
          <w:sz w:val="24"/>
          <w:szCs w:val="24"/>
        </w:rPr>
      </w:pPr>
      <w:r>
        <w:rPr>
          <w:rFonts w:hint="eastAsia" w:ascii="等线" w:hAnsi="等线" w:eastAsia="等线" w:cstheme="minorBidi"/>
          <w:sz w:val="24"/>
          <w:szCs w:val="24"/>
        </w:rPr>
        <w:t>观察捕获到的数据包格式，理解各字段含义。</w:t>
      </w:r>
    </w:p>
    <w:p w14:paraId="40F9C980">
      <w:pPr>
        <w:numPr>
          <w:ilvl w:val="0"/>
          <w:numId w:val="2"/>
        </w:numPr>
        <w:tabs>
          <w:tab w:val="left" w:pos="839"/>
          <w:tab w:val="clear" w:pos="425"/>
        </w:tabs>
        <w:spacing w:line="360" w:lineRule="auto"/>
        <w:ind w:left="839"/>
        <w:rPr>
          <w:rFonts w:hint="eastAsia" w:ascii="等线" w:hAnsi="等线" w:eastAsia="等线" w:cstheme="minorBidi"/>
          <w:sz w:val="24"/>
          <w:szCs w:val="24"/>
        </w:rPr>
      </w:pPr>
      <w:r>
        <w:rPr>
          <w:rFonts w:hint="eastAsia" w:ascii="等线" w:hAnsi="等线" w:eastAsia="等线" w:cstheme="minorBidi"/>
          <w:sz w:val="24"/>
          <w:szCs w:val="24"/>
        </w:rPr>
        <w:t>结合服务器配置管理实验，捕获实验产生的数据包，并分析解读。</w:t>
      </w:r>
    </w:p>
    <w:p w14:paraId="26CC79EA">
      <w:pPr>
        <w:pStyle w:val="10"/>
        <w:numPr>
          <w:ilvl w:val="0"/>
          <w:numId w:val="1"/>
        </w:numPr>
        <w:ind w:firstLineChars="0"/>
        <w:jc w:val="left"/>
        <w:rPr>
          <w:rFonts w:hint="eastAsia" w:ascii="等线" w:hAnsi="等线" w:eastAsia="等线"/>
          <w:sz w:val="28"/>
          <w:szCs w:val="28"/>
        </w:rPr>
      </w:pPr>
      <w:r>
        <w:rPr>
          <w:rFonts w:hint="eastAsia" w:ascii="等线" w:hAnsi="等线" w:eastAsia="等线"/>
          <w:sz w:val="28"/>
          <w:szCs w:val="28"/>
        </w:rPr>
        <w:t>实验目的</w:t>
      </w:r>
    </w:p>
    <w:p w14:paraId="452B0778">
      <w:pPr>
        <w:pStyle w:val="10"/>
        <w:ind w:left="720" w:firstLine="0"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●</w:t>
      </w:r>
      <w:r>
        <w:rPr>
          <w:rFonts w:hint="eastAsia" w:ascii="等线" w:hAnsi="等线" w:eastAsia="等线"/>
          <w:sz w:val="24"/>
          <w:szCs w:val="24"/>
        </w:rPr>
        <w:t>了解ftp协议过程，掌握ftp服务器的配置管理。</w:t>
      </w:r>
    </w:p>
    <w:p w14:paraId="5CFCAC5B">
      <w:pPr>
        <w:pStyle w:val="10"/>
        <w:ind w:left="720" w:firstLine="0"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●</w:t>
      </w:r>
      <w:r>
        <w:rPr>
          <w:rFonts w:hint="eastAsia" w:ascii="等线" w:hAnsi="等线" w:eastAsia="等线"/>
          <w:sz w:val="24"/>
          <w:szCs w:val="24"/>
        </w:rPr>
        <w:t>学习使用网络抓包工具。</w:t>
      </w:r>
    </w:p>
    <w:p w14:paraId="534C4BB8">
      <w:pPr>
        <w:pStyle w:val="10"/>
        <w:ind w:left="720" w:firstLine="0"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●</w:t>
      </w:r>
      <w:r>
        <w:rPr>
          <w:rFonts w:hint="eastAsia" w:ascii="等线" w:hAnsi="等线" w:eastAsia="等线"/>
          <w:sz w:val="24"/>
          <w:szCs w:val="24"/>
        </w:rPr>
        <w:t>通过网络抓包工具捕获数据，进行网络协议分析，观察常见网络协议的交互过程，理解计算机网络体系分层结构，掌握ftp报文格式，加深ftp协议的理解。</w:t>
      </w:r>
    </w:p>
    <w:p w14:paraId="5CD87649">
      <w:pPr>
        <w:pStyle w:val="10"/>
        <w:numPr>
          <w:ilvl w:val="0"/>
          <w:numId w:val="1"/>
        </w:numPr>
        <w:ind w:firstLineChars="0"/>
        <w:jc w:val="left"/>
        <w:rPr>
          <w:rFonts w:hint="eastAsia" w:ascii="等线" w:hAnsi="等线" w:eastAsia="等线"/>
          <w:sz w:val="28"/>
          <w:szCs w:val="28"/>
        </w:rPr>
      </w:pPr>
      <w:r>
        <w:rPr>
          <w:rFonts w:hint="eastAsia" w:ascii="等线" w:hAnsi="等线" w:eastAsia="等线"/>
          <w:sz w:val="28"/>
          <w:szCs w:val="28"/>
        </w:rPr>
        <w:t>实验环境</w:t>
      </w:r>
    </w:p>
    <w:p w14:paraId="3635359E">
      <w:pPr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8"/>
          <w:szCs w:val="28"/>
        </w:rPr>
        <w:tab/>
      </w:r>
      <w:r>
        <w:rPr>
          <w:rFonts w:ascii="等线" w:hAnsi="等线" w:eastAsia="等线"/>
          <w:sz w:val="28"/>
          <w:szCs w:val="28"/>
        </w:rPr>
        <w:tab/>
      </w:r>
      <w:r>
        <w:rPr>
          <w:rFonts w:hint="eastAsia" w:ascii="等线" w:hAnsi="等线" w:eastAsia="等线"/>
          <w:sz w:val="24"/>
          <w:szCs w:val="24"/>
        </w:rPr>
        <w:t>环境一：物理机、windows</w:t>
      </w:r>
      <w:r>
        <w:rPr>
          <w:rFonts w:ascii="等线" w:hAnsi="等线" w:eastAsia="等线"/>
          <w:sz w:val="24"/>
          <w:szCs w:val="24"/>
        </w:rPr>
        <w:t xml:space="preserve"> </w:t>
      </w:r>
      <w:r>
        <w:rPr>
          <w:rFonts w:hint="eastAsia" w:ascii="等线" w:hAnsi="等线" w:eastAsia="等线"/>
          <w:sz w:val="24"/>
          <w:szCs w:val="24"/>
        </w:rPr>
        <w:t>server</w:t>
      </w:r>
      <w:r>
        <w:rPr>
          <w:rFonts w:ascii="等线" w:hAnsi="等线" w:eastAsia="等线"/>
          <w:sz w:val="24"/>
          <w:szCs w:val="24"/>
        </w:rPr>
        <w:t>2003</w:t>
      </w:r>
    </w:p>
    <w:p w14:paraId="27850ED3">
      <w:pPr>
        <w:pStyle w:val="10"/>
        <w:ind w:firstLine="0"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ab/>
      </w:r>
      <w:r>
        <w:rPr>
          <w:rFonts w:ascii="等线" w:hAnsi="等线" w:eastAsia="等线"/>
          <w:sz w:val="24"/>
          <w:szCs w:val="24"/>
        </w:rPr>
        <w:tab/>
      </w:r>
      <w:r>
        <w:rPr>
          <w:rFonts w:hint="eastAsia" w:ascii="等线" w:hAnsi="等线" w:eastAsia="等线"/>
          <w:sz w:val="24"/>
          <w:szCs w:val="24"/>
        </w:rPr>
        <w:t>环境二：物理机、windows</w:t>
      </w:r>
      <w:r>
        <w:rPr>
          <w:rFonts w:ascii="等线" w:hAnsi="等线" w:eastAsia="等线"/>
          <w:sz w:val="24"/>
          <w:szCs w:val="24"/>
        </w:rPr>
        <w:t>10</w:t>
      </w:r>
    </w:p>
    <w:p w14:paraId="49FF58F9">
      <w:pPr>
        <w:pStyle w:val="10"/>
        <w:numPr>
          <w:ilvl w:val="0"/>
          <w:numId w:val="1"/>
        </w:numPr>
        <w:ind w:firstLineChars="0"/>
        <w:jc w:val="left"/>
        <w:rPr>
          <w:rFonts w:hint="eastAsia" w:ascii="等线" w:hAnsi="等线" w:eastAsia="等线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实验相关理论</w:t>
      </w:r>
    </w:p>
    <w:p w14:paraId="52A11284">
      <w:pPr>
        <w:ind w:left="720"/>
        <w:jc w:val="left"/>
        <w:rPr>
          <w:rFonts w:hint="eastAsia" w:ascii="等线" w:hAnsi="等线" w:eastAsia="等线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FTP（File Transfer Protocol，文件传输协议）是TCP/IP协议族中的应用层协议，采用客户端/服务器模式，用于在网络中进行文件上传和下载。FTP需要建立两条独立连接：控制连接使用TCP 21端口传输命令和响应，数据连接用于实际传输文件内容。FTP支持两种工作模式：主动模式（服务器主动连接客户端）和被动模式（客户端主动连接服务器），本次实验使用被动模式，可更好穿透防火墙。FTP还支持两种传输模式：ASCII模式（TYPE A）适用于纯文本文件，二进制模式（TYPE I）适用于非文本文件，本次上传.docx文件时使用了二进制模式。常见FTP命令包括USER、PASS、CWD、LIST、STOR、PASV、TYPE、NOOP等，常见响应码有220（服务就绪）、230（登录成功）、226（传输完成）、250（操作成功）等。从网络分层角度看，FTP涉及应用层（FTP）、传输层（TCP）、网络层（IP）和数据链路层（Ethernet），各层协同完成数据传输。</w:t>
      </w:r>
    </w:p>
    <w:p w14:paraId="61AE8E75">
      <w:pPr>
        <w:pStyle w:val="10"/>
        <w:numPr>
          <w:ilvl w:val="0"/>
          <w:numId w:val="1"/>
        </w:numPr>
        <w:ind w:firstLineChars="0"/>
        <w:jc w:val="left"/>
        <w:rPr>
          <w:rFonts w:hint="eastAsia" w:ascii="等线" w:hAnsi="等线" w:eastAsia="等线"/>
          <w:sz w:val="28"/>
          <w:szCs w:val="28"/>
        </w:rPr>
      </w:pPr>
      <w:r>
        <w:rPr>
          <w:rFonts w:hint="eastAsia" w:ascii="等线" w:hAnsi="等线" w:eastAsia="等线"/>
          <w:sz w:val="28"/>
          <w:szCs w:val="28"/>
        </w:rPr>
        <w:t>实验步骤与操作方法</w:t>
      </w:r>
    </w:p>
    <w:p w14:paraId="5598B4D6">
      <w:pPr>
        <w:ind w:left="72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环境一：</w:t>
      </w:r>
    </w:p>
    <w:p w14:paraId="32445596">
      <w:pPr>
        <w:pStyle w:val="10"/>
        <w:numPr>
          <w:ilvl w:val="0"/>
          <w:numId w:val="3"/>
        </w:numPr>
        <w:ind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安装Ftp服务器</w:t>
      </w:r>
    </w:p>
    <w:p w14:paraId="65FFB6FC">
      <w:pPr>
        <w:pStyle w:val="10"/>
        <w:numPr>
          <w:ilvl w:val="0"/>
          <w:numId w:val="3"/>
        </w:numPr>
        <w:ind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启动信息服务（IIS）管理器，设置默认Ftp站点属性</w:t>
      </w:r>
    </w:p>
    <w:p w14:paraId="22C58773">
      <w:pPr>
        <w:pStyle w:val="10"/>
        <w:numPr>
          <w:ilvl w:val="0"/>
          <w:numId w:val="3"/>
        </w:numPr>
        <w:ind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设置Ftp站点IP地址</w:t>
      </w:r>
    </w:p>
    <w:p w14:paraId="4E45C028">
      <w:pPr>
        <w:pStyle w:val="10"/>
        <w:numPr>
          <w:ilvl w:val="0"/>
          <w:numId w:val="3"/>
        </w:numPr>
        <w:ind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设置FTP消息</w:t>
      </w:r>
    </w:p>
    <w:p w14:paraId="6B6950DB">
      <w:pPr>
        <w:pStyle w:val="10"/>
        <w:numPr>
          <w:ilvl w:val="0"/>
          <w:numId w:val="3"/>
        </w:numPr>
        <w:ind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设置“主目录”</w:t>
      </w:r>
    </w:p>
    <w:p w14:paraId="5F7F7FC5">
      <w:pPr>
        <w:pStyle w:val="10"/>
        <w:numPr>
          <w:ilvl w:val="0"/>
          <w:numId w:val="3"/>
        </w:numPr>
        <w:ind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IIS的FTP安全管理</w:t>
      </w:r>
    </w:p>
    <w:p w14:paraId="1543E86C">
      <w:pPr>
        <w:pStyle w:val="10"/>
        <w:numPr>
          <w:ilvl w:val="0"/>
          <w:numId w:val="3"/>
        </w:numPr>
        <w:ind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实验结果验证</w:t>
      </w:r>
    </w:p>
    <w:p w14:paraId="6F47E3DE">
      <w:pPr>
        <w:ind w:left="72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环境二：</w:t>
      </w:r>
    </w:p>
    <w:p w14:paraId="557BDAFA">
      <w:pPr>
        <w:pStyle w:val="10"/>
        <w:numPr>
          <w:ilvl w:val="0"/>
          <w:numId w:val="4"/>
        </w:numPr>
        <w:ind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开启FTP服务功能</w:t>
      </w:r>
    </w:p>
    <w:p w14:paraId="0F145C07">
      <w:pPr>
        <w:pStyle w:val="10"/>
        <w:numPr>
          <w:ilvl w:val="0"/>
          <w:numId w:val="4"/>
        </w:numPr>
        <w:ind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添加FTP站点</w:t>
      </w:r>
    </w:p>
    <w:p w14:paraId="47695AE2">
      <w:pPr>
        <w:pStyle w:val="10"/>
        <w:numPr>
          <w:ilvl w:val="0"/>
          <w:numId w:val="4"/>
        </w:numPr>
        <w:ind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设置站点名称和FTP共享目录</w:t>
      </w:r>
    </w:p>
    <w:p w14:paraId="51C90035">
      <w:pPr>
        <w:pStyle w:val="10"/>
        <w:numPr>
          <w:ilvl w:val="0"/>
          <w:numId w:val="4"/>
        </w:numPr>
        <w:ind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绑定IP地址端口和SSL设置</w:t>
      </w:r>
    </w:p>
    <w:p w14:paraId="3226AB57">
      <w:pPr>
        <w:pStyle w:val="10"/>
        <w:numPr>
          <w:ilvl w:val="0"/>
          <w:numId w:val="4"/>
        </w:numPr>
        <w:ind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设置权限</w:t>
      </w:r>
    </w:p>
    <w:p w14:paraId="4EF00728">
      <w:pPr>
        <w:pStyle w:val="10"/>
        <w:numPr>
          <w:ilvl w:val="0"/>
          <w:numId w:val="4"/>
        </w:numPr>
        <w:ind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设置FTP账号和权限</w:t>
      </w:r>
    </w:p>
    <w:p w14:paraId="0DA860EE">
      <w:pPr>
        <w:pStyle w:val="10"/>
        <w:numPr>
          <w:ilvl w:val="0"/>
          <w:numId w:val="4"/>
        </w:numPr>
        <w:ind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访问FTP服务器</w:t>
      </w:r>
    </w:p>
    <w:p w14:paraId="55882701">
      <w:pPr>
        <w:pStyle w:val="10"/>
        <w:numPr>
          <w:ilvl w:val="0"/>
          <w:numId w:val="4"/>
        </w:numPr>
        <w:ind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配置防火墙</w:t>
      </w:r>
    </w:p>
    <w:p w14:paraId="22CC3BF1">
      <w:pPr>
        <w:pStyle w:val="10"/>
        <w:numPr>
          <w:ilvl w:val="0"/>
          <w:numId w:val="1"/>
        </w:numPr>
        <w:ind w:firstLineChars="0"/>
        <w:jc w:val="left"/>
        <w:rPr>
          <w:rFonts w:hint="eastAsia" w:ascii="等线" w:hAnsi="等线" w:eastAsia="等线"/>
          <w:sz w:val="28"/>
          <w:szCs w:val="28"/>
        </w:rPr>
      </w:pPr>
      <w:r>
        <w:rPr>
          <w:rFonts w:hint="eastAsia" w:ascii="等线" w:hAnsi="等线" w:eastAsia="等线"/>
          <w:sz w:val="28"/>
          <w:szCs w:val="28"/>
        </w:rPr>
        <w:t>实验数据记录、分析</w:t>
      </w:r>
    </w:p>
    <w:p w14:paraId="4F527E1D">
      <w:pPr>
        <w:pStyle w:val="10"/>
        <w:ind w:left="420" w:leftChars="200" w:firstLine="0"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环境一：</w:t>
      </w:r>
    </w:p>
    <w:p w14:paraId="32363C02">
      <w:pPr>
        <w:pStyle w:val="10"/>
        <w:ind w:left="420" w:leftChars="200" w:firstLine="0"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ab/>
      </w:r>
      <w:r>
        <w:rPr>
          <w:rFonts w:hint="eastAsia"/>
        </w:rPr>
        <w:drawing>
          <wp:inline distT="0" distB="0" distL="0" distR="0">
            <wp:extent cx="5274310" cy="3296920"/>
            <wp:effectExtent l="0" t="0" r="2540" b="825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7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30FAA4">
      <w:pPr>
        <w:pStyle w:val="10"/>
        <w:ind w:left="420" w:leftChars="200" w:firstLine="0"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ab/>
      </w:r>
      <w:r>
        <w:rPr>
          <w:rFonts w:hint="eastAsia" w:ascii="等线" w:hAnsi="等线" w:eastAsia="等线"/>
          <w:sz w:val="24"/>
          <w:szCs w:val="24"/>
        </w:rPr>
        <w:t>服务器状态如上图，可见IIS已完整安装，包含了FTP和Web服务，并使用IIS创建了一个默认FTP站点，且FTP服务已启动，正在监听，FTP服务器IP为1</w:t>
      </w:r>
      <w:r>
        <w:rPr>
          <w:rFonts w:ascii="等线" w:hAnsi="等线" w:eastAsia="等线"/>
          <w:sz w:val="24"/>
          <w:szCs w:val="24"/>
        </w:rPr>
        <w:t>72.23.202.10</w:t>
      </w:r>
      <w:r>
        <w:rPr>
          <w:rFonts w:hint="eastAsia" w:ascii="等线" w:hAnsi="等线" w:eastAsia="等线"/>
          <w:sz w:val="24"/>
          <w:szCs w:val="24"/>
        </w:rPr>
        <w:t>，服务端口为2</w:t>
      </w:r>
      <w:r>
        <w:rPr>
          <w:rFonts w:ascii="等线" w:hAnsi="等线" w:eastAsia="等线"/>
          <w:sz w:val="24"/>
          <w:szCs w:val="24"/>
        </w:rPr>
        <w:t>1</w:t>
      </w:r>
      <w:r>
        <w:rPr>
          <w:rFonts w:hint="eastAsia" w:ascii="等线" w:hAnsi="等线" w:eastAsia="等线"/>
          <w:sz w:val="24"/>
          <w:szCs w:val="24"/>
        </w:rPr>
        <w:t>。</w:t>
      </w:r>
    </w:p>
    <w:p w14:paraId="08EEF568">
      <w:pPr>
        <w:pStyle w:val="10"/>
        <w:ind w:left="420" w:leftChars="200" w:firstLine="0" w:firstLineChars="0"/>
        <w:jc w:val="left"/>
        <w:rPr>
          <w:rFonts w:hint="eastAsia" w:ascii="等线" w:hAnsi="等线" w:eastAsia="等线"/>
          <w:sz w:val="24"/>
          <w:szCs w:val="24"/>
        </w:rPr>
      </w:pPr>
    </w:p>
    <w:p w14:paraId="23C252D9">
      <w:pPr>
        <w:pStyle w:val="10"/>
        <w:ind w:left="420" w:leftChars="200" w:firstLine="0"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ab/>
      </w:r>
      <w:r>
        <w:rPr>
          <w:rFonts w:hint="eastAsia"/>
        </w:rPr>
        <w:drawing>
          <wp:inline distT="0" distB="0" distL="0" distR="0">
            <wp:extent cx="5274310" cy="395541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FAE499">
      <w:pPr>
        <w:pStyle w:val="10"/>
        <w:ind w:left="420" w:leftChars="200" w:firstLine="0"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ab/>
      </w:r>
      <w:r>
        <w:rPr>
          <w:rFonts w:hint="eastAsia" w:ascii="等线" w:hAnsi="等线" w:eastAsia="等线"/>
          <w:sz w:val="24"/>
          <w:szCs w:val="24"/>
        </w:rPr>
        <w:t>网络邻居中通过</w:t>
      </w:r>
      <w:r>
        <w:fldChar w:fldCharType="begin"/>
      </w:r>
      <w:r>
        <w:instrText xml:space="preserve"> HYPERLINK "ftp://172.23.202.10" </w:instrText>
      </w:r>
      <w:r>
        <w:fldChar w:fldCharType="separate"/>
      </w:r>
      <w:r>
        <w:rPr>
          <w:rStyle w:val="9"/>
          <w:rFonts w:hint="eastAsia" w:ascii="等线" w:hAnsi="等线" w:eastAsia="等线"/>
          <w:sz w:val="24"/>
          <w:szCs w:val="24"/>
        </w:rPr>
        <w:t>ftp</w:t>
      </w:r>
      <w:r>
        <w:rPr>
          <w:rStyle w:val="9"/>
          <w:rFonts w:ascii="等线" w:hAnsi="等线" w:eastAsia="等线"/>
          <w:sz w:val="24"/>
          <w:szCs w:val="24"/>
        </w:rPr>
        <w:t>://172.23.202.10</w:t>
      </w:r>
      <w:r>
        <w:rPr>
          <w:rStyle w:val="9"/>
          <w:rFonts w:ascii="等线" w:hAnsi="等线" w:eastAsia="等线"/>
          <w:sz w:val="24"/>
          <w:szCs w:val="24"/>
        </w:rPr>
        <w:fldChar w:fldCharType="end"/>
      </w:r>
      <w:r>
        <w:rPr>
          <w:rFonts w:hint="eastAsia" w:ascii="等线" w:hAnsi="等线" w:eastAsia="等线"/>
          <w:sz w:val="24"/>
          <w:szCs w:val="24"/>
        </w:rPr>
        <w:t>访问结果如上图，可见这里可以正常访问并上传了两个文件（</w:t>
      </w:r>
      <w:r>
        <w:rPr>
          <w:rFonts w:ascii="等线" w:hAnsi="等线" w:eastAsia="等线"/>
          <w:sz w:val="24"/>
          <w:szCs w:val="24"/>
        </w:rPr>
        <w:t>test_file.pptx</w:t>
      </w:r>
      <w:r>
        <w:rPr>
          <w:rFonts w:hint="eastAsia" w:ascii="等线" w:hAnsi="等线" w:eastAsia="等线"/>
          <w:sz w:val="24"/>
          <w:szCs w:val="24"/>
        </w:rPr>
        <w:t>、新建word文档）。</w:t>
      </w:r>
    </w:p>
    <w:p w14:paraId="552318D3">
      <w:pPr>
        <w:pStyle w:val="10"/>
        <w:ind w:left="420" w:leftChars="200" w:firstLine="0" w:firstLineChars="0"/>
        <w:jc w:val="left"/>
        <w:rPr>
          <w:rFonts w:hint="eastAsia" w:ascii="等线" w:hAnsi="等线" w:eastAsia="等线"/>
          <w:sz w:val="24"/>
          <w:szCs w:val="24"/>
        </w:rPr>
      </w:pPr>
    </w:p>
    <w:p w14:paraId="480AE5DE">
      <w:pPr>
        <w:pStyle w:val="10"/>
        <w:ind w:left="420" w:leftChars="200" w:firstLine="0"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ab/>
      </w:r>
      <w:r>
        <w:rPr>
          <w:rFonts w:ascii="等线" w:hAnsi="等线" w:eastAsia="等线"/>
          <w:sz w:val="24"/>
          <w:szCs w:val="24"/>
        </w:rPr>
        <w:drawing>
          <wp:inline distT="0" distB="0" distL="0" distR="0">
            <wp:extent cx="5819775" cy="4048125"/>
            <wp:effectExtent l="0" t="0" r="0" b="0"/>
            <wp:docPr id="5" name="图片 5" descr="D:\微信聊天记录\xwechat_files\wxid_8k5dxu1061a312_9962\temp\RWTemp\2026-04\c39e11025b6e3285e80fb0b8aef214d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:\微信聊天记录\xwechat_files\wxid_8k5dxu1061a312_9962\temp\RWTemp\2026-04\c39e11025b6e3285e80fb0b8aef214d5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98F3F">
      <w:pPr>
        <w:pStyle w:val="10"/>
        <w:ind w:left="420" w:leftChars="200" w:firstLine="0" w:firstLineChars="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ab/>
      </w:r>
      <w:r>
        <w:rPr>
          <w:rFonts w:ascii="等线" w:hAnsi="等线" w:eastAsia="等线"/>
          <w:sz w:val="24"/>
          <w:szCs w:val="24"/>
        </w:rPr>
        <w:t>W</w:t>
      </w:r>
      <w:r>
        <w:rPr>
          <w:rFonts w:hint="eastAsia" w:ascii="等线" w:hAnsi="等线" w:eastAsia="等线"/>
          <w:sz w:val="24"/>
          <w:szCs w:val="24"/>
        </w:rPr>
        <w:t>ireshark抓包结果如上图，选中的编号为3</w:t>
      </w:r>
      <w:r>
        <w:rPr>
          <w:rFonts w:ascii="等线" w:hAnsi="等线" w:eastAsia="等线"/>
          <w:sz w:val="24"/>
          <w:szCs w:val="24"/>
        </w:rPr>
        <w:t>806</w:t>
      </w:r>
      <w:r>
        <w:rPr>
          <w:rFonts w:hint="eastAsia" w:ascii="等线" w:hAnsi="等线" w:eastAsia="等线"/>
          <w:sz w:val="24"/>
          <w:szCs w:val="24"/>
        </w:rPr>
        <w:t>的信息是：Soure=172.23.202.74，Destination=172.23.202.10，Protocol=FTP，Response=550。</w:t>
      </w:r>
    </w:p>
    <w:p w14:paraId="0A92CB02">
      <w:pPr>
        <w:pStyle w:val="10"/>
        <w:ind w:left="420" w:leftChars="200" w:firstLine="48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ab/>
      </w:r>
      <w:r>
        <w:rPr>
          <w:rFonts w:hint="eastAsia" w:ascii="等线" w:hAnsi="等线" w:eastAsia="等线"/>
          <w:sz w:val="24"/>
          <w:szCs w:val="24"/>
        </w:rPr>
        <w:t>1. 结合FTP服务器配置管理实验，该实验产生的数据包有：FTP协议包、TCP协议包、NBNS协议包。实验中捕获了FTP、TCP、NBNS等类型的数据包，与FTP协议理论基本相符，FTP使用了控制连接（端口21）和数据连接的双连接机制。</w:t>
      </w:r>
    </w:p>
    <w:p w14:paraId="46E8A846">
      <w:pPr>
        <w:pStyle w:val="10"/>
        <w:ind w:left="420" w:leftChars="200" w:firstLine="48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2. 一个具体的FTP协议数据包是3806号数据包。该数据包共有4层，最高层协议是FTP。从Ethernet开始往上，各层协议的名字分别为：Ethernet II、ipv4、TCP、FTP。结合截图，在应用层，服务器返回响应码550，响应消息为“.: Access is denied.”，表示客户端请求的操作被拒绝，原因是权限不足。在传输层，该数据包使用TCP协议，源端口为21（FTP控制连接端口），目标端口为客户端随机端口，TCP标志位显示为ACK。展开IP层协议，源IP地址为172.23.202.10，在数据包中的十六进制位置为第26-29字节，值为ac 17 ca 0a；目标IP地址为172.23.202.74，在数据包中的十六进制位置为第30-33字节，值为ac 17 ca 4a。展开Ethernet层，源MAC地址为6c:0b:84:3c:71:88，在数据包中的十六进制位置为第6-11字节；目标MAC地址为6c:0b:84:0b:ef:71，在数据包中的十六进制位置为第0-5字节。</w:t>
      </w:r>
    </w:p>
    <w:p w14:paraId="53583547">
      <w:pPr>
        <w:ind w:left="420" w:firstLine="42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3. 配置Wireshark应用显示过滤器：使用的过滤器是 ip.addr == 172.23.202.10，希望显示的协议类型是与指定IP地址相关的所有协议。</w:t>
      </w:r>
    </w:p>
    <w:p w14:paraId="778FFB9D">
      <w:pPr>
        <w:ind w:left="420" w:firstLine="420"/>
        <w:jc w:val="left"/>
        <w:rPr>
          <w:rFonts w:hint="eastAsia" w:ascii="等线" w:hAnsi="等线" w:eastAsia="等线"/>
          <w:sz w:val="24"/>
          <w:szCs w:val="24"/>
        </w:rPr>
      </w:pPr>
    </w:p>
    <w:p w14:paraId="7075E858">
      <w:pPr>
        <w:ind w:left="420" w:firstLine="420"/>
        <w:jc w:val="left"/>
        <w:rPr>
          <w:rFonts w:hint="eastAsia" w:ascii="等线" w:hAnsi="等线" w:eastAsia="等线"/>
          <w:sz w:val="24"/>
          <w:szCs w:val="24"/>
        </w:rPr>
      </w:pPr>
    </w:p>
    <w:p w14:paraId="6F82A607">
      <w:pPr>
        <w:ind w:left="420" w:firstLine="420"/>
        <w:jc w:val="left"/>
        <w:rPr>
          <w:rFonts w:hint="eastAsia" w:ascii="等线" w:hAnsi="等线" w:eastAsia="等线"/>
          <w:sz w:val="24"/>
          <w:szCs w:val="24"/>
        </w:rPr>
      </w:pPr>
    </w:p>
    <w:p w14:paraId="56D51686">
      <w:pPr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环境二：</w:t>
      </w:r>
    </w:p>
    <w:p w14:paraId="4A63CD6E">
      <w:pPr>
        <w:jc w:val="left"/>
        <w:rPr>
          <w:rFonts w:hint="eastAsia" w:ascii="等线" w:hAnsi="等线" w:eastAsia="等线"/>
          <w:sz w:val="24"/>
          <w:szCs w:val="24"/>
        </w:rPr>
      </w:pPr>
      <w:r>
        <w:drawing>
          <wp:inline distT="0" distB="0" distL="0" distR="0">
            <wp:extent cx="6120130" cy="3475990"/>
            <wp:effectExtent l="0" t="0" r="444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8DC6">
      <w:pPr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ab/>
      </w:r>
      <w:r>
        <w:rPr>
          <w:rFonts w:hint="eastAsia" w:ascii="等线" w:hAnsi="等线" w:eastAsia="等线"/>
          <w:sz w:val="24"/>
          <w:szCs w:val="24"/>
        </w:rPr>
        <w:t>IIS管理器界面如上图，可见zsy_</w:t>
      </w:r>
      <w:r>
        <w:rPr>
          <w:rFonts w:ascii="等线" w:hAnsi="等线" w:eastAsia="等线"/>
          <w:sz w:val="24"/>
          <w:szCs w:val="24"/>
        </w:rPr>
        <w:t>ftp</w:t>
      </w:r>
      <w:r>
        <w:rPr>
          <w:rFonts w:hint="eastAsia" w:ascii="等线" w:hAnsi="等线" w:eastAsia="等线"/>
          <w:sz w:val="24"/>
          <w:szCs w:val="24"/>
        </w:rPr>
        <w:t>是一个可运行的FTP站点</w:t>
      </w:r>
    </w:p>
    <w:p w14:paraId="016EBAD9">
      <w:pPr>
        <w:jc w:val="left"/>
        <w:rPr>
          <w:rFonts w:hint="eastAsia" w:ascii="等线" w:hAnsi="等线" w:eastAsia="等线"/>
          <w:sz w:val="24"/>
          <w:szCs w:val="24"/>
        </w:rPr>
      </w:pPr>
    </w:p>
    <w:p w14:paraId="17855B9A">
      <w:pPr>
        <w:jc w:val="left"/>
        <w:rPr>
          <w:rFonts w:hint="eastAsia" w:ascii="等线" w:hAnsi="等线" w:eastAsia="等线"/>
          <w:sz w:val="24"/>
          <w:szCs w:val="24"/>
        </w:rPr>
      </w:pPr>
      <w:r>
        <w:drawing>
          <wp:inline distT="0" distB="0" distL="0" distR="0">
            <wp:extent cx="6120130" cy="3225800"/>
            <wp:effectExtent l="0" t="0" r="444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C593">
      <w:pPr>
        <w:ind w:firstLine="42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通过文件资源管理器访问FTP服务器结果如上图。当前路径为\\172.20.10.10\hello，说明客户端成功连接到了IP地址为172.20.10.10的FTP服务器，并进入了名为hello的目录。该目录下共有3个文件，分别是2026网络体系结构.pdf、cankaomoban.docx和ftppeizhi.pdf。</w:t>
      </w:r>
    </w:p>
    <w:p w14:paraId="364F9816">
      <w:pPr>
        <w:jc w:val="left"/>
        <w:rPr>
          <w:rFonts w:hint="eastAsia" w:ascii="等线" w:hAnsi="等线" w:eastAsia="等线"/>
          <w:sz w:val="24"/>
          <w:szCs w:val="24"/>
        </w:rPr>
      </w:pPr>
    </w:p>
    <w:p w14:paraId="0E838CE3">
      <w:pPr>
        <w:jc w:val="left"/>
        <w:rPr>
          <w:rFonts w:hint="eastAsia" w:ascii="等线" w:hAnsi="等线" w:eastAsia="等线"/>
          <w:sz w:val="24"/>
          <w:szCs w:val="24"/>
        </w:rPr>
      </w:pPr>
      <w:r>
        <w:drawing>
          <wp:inline distT="0" distB="0" distL="0" distR="0">
            <wp:extent cx="6120130" cy="5133975"/>
            <wp:effectExtent l="0" t="0" r="444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1FF4">
      <w:pPr>
        <w:ind w:firstLine="42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1. 结合屏幕截图，该实验产生的数据包有FTP控制连接请求与响应包、数据连接建立包。实验中捕获了355个数据包，显示33个，与理论基本相符。</w:t>
      </w:r>
    </w:p>
    <w:p w14:paraId="530F68B7">
      <w:pPr>
        <w:ind w:firstLine="42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 xml:space="preserve">2. 一个具体的FTP协议数据包。共有4层，最高层协议是FTP。从Ethernet开始往上，各层协议的名字分别为：Ethernet II、ipv4、TCP、FTP。应用层为FTP协议，响应码125，表示数据连接已打开开始传输。传输层为TCP协议，源端口21，目的端口39629。IP层中源IP地址为172.20.10.10（位于IPv4头部，十六进制ac 14 0a 0a），目标IP地址为172.20.10.2（十六进制ac 14 0a 02）。Ethernet层中目标MAC地址为6c:2f:80:02:ff:17（帧起始第1-6字节），源MAC地址为e4:a4:71:b5:62:56（第7-12字节）。 </w:t>
      </w:r>
    </w:p>
    <w:p w14:paraId="00C28AFF">
      <w:pPr>
        <w:ind w:firstLine="42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一个具体的FTP协议数据包分析：</w:t>
      </w:r>
    </w:p>
    <w:p w14:paraId="25031F9D">
      <w:pPr>
        <w:ind w:firstLine="42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选取的Frame 256号数据包是一个从FTP服务器（172.20.10.10）返回给客户端（172.20.10.2）的响应包。该数据包共有4层，自下而上依次为：Ethernet II、IPv4、TCP、FTP。</w:t>
      </w:r>
    </w:p>
    <w:p w14:paraId="3CEF61CF">
      <w:pPr>
        <w:ind w:firstLine="42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（1）应用层（FTP）分析：该数据包的应用层为FTP协议，服务器返回响应码125，响应信息为Data connection already open; Transfer starting.。该响应码表示数据连接已经成功建立，服务器即将开始传输文件内容，属于正向的过程状态反馈。</w:t>
      </w:r>
    </w:p>
    <w:p w14:paraId="087AEC2A">
      <w:pPr>
        <w:ind w:firstLine="42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（2）传输层（TCP）分析：该数据包使用TCP协议，源端口为21（FTP控制连接的默认端口），目标端口为39629（客户端临时端口）。TCP头部中的Seq和Ack字段表明该包是控制连接上的一个正常确认响应，用于维持FTP命令通道的可靠传输。</w:t>
      </w:r>
    </w:p>
    <w:p w14:paraId="3B0D8638">
      <w:pPr>
        <w:ind w:firstLine="42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（3）网络层（IP）分析： IP层中，源IP地址为172.20.10.10（FTP服务器），在IPv4头部中的十六进制表示为ac 14 0a 0a（位于第26–29字节）；目标IP地址为172.20.10.2（FTP客户端），十六进制表示为ac 14 0a 02（位于第30–33字节）。IP头部的Protocol字段值为6，表示上层协议为TCP。</w:t>
      </w:r>
    </w:p>
    <w:p w14:paraId="12BBF430">
      <w:pPr>
        <w:ind w:firstLine="42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（4）数据链路层（Ethernet II）分析 Ethernet层中，目标MAC地址为6c:2f:80:02:ff:17，位于帧起始的第1–6字节；源MAC地址为e4:a4:71:b5:62:56，位于第7–12字节。帧类型字段为0x0800，表示上层封装的是IPv4数据包。</w:t>
      </w:r>
    </w:p>
    <w:p w14:paraId="212C7347">
      <w:pPr>
        <w:ind w:firstLine="42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（5）原始数据字节分析：从底部十六进制dump可以看出，第55–108字节为FTP响应消息的ASCII内容：125 Data connection already open; Transfer starting.\r\n。其中\r\n是FTP协议的标准行结束符，符合FTP协议规范。</w:t>
      </w:r>
    </w:p>
    <w:p w14:paraId="0EFC4B72">
      <w:pPr>
        <w:ind w:firstLine="42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3. 配置Wireshark应用显示过滤器，使用的过滤器是ip.addr==172.20.10.10 and ftp，希望显示的协议类型为FTP协议且与IP地址172.20.10.10相关的数据包。截图如上所示。</w:t>
      </w:r>
    </w:p>
    <w:p w14:paraId="70695DBC">
      <w:pPr>
        <w:ind w:firstLine="420"/>
        <w:jc w:val="left"/>
        <w:rPr>
          <w:rFonts w:hint="eastAsia" w:ascii="等线" w:hAnsi="等线" w:eastAsia="等线"/>
          <w:sz w:val="24"/>
          <w:szCs w:val="24"/>
        </w:rPr>
      </w:pPr>
    </w:p>
    <w:p w14:paraId="5E1DB0A2">
      <w:pPr>
        <w:ind w:firstLine="42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drawing>
          <wp:inline distT="0" distB="0" distL="0" distR="0">
            <wp:extent cx="9777730" cy="3342005"/>
            <wp:effectExtent l="0" t="0" r="4445" b="1270"/>
            <wp:docPr id="144957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700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23774" cy="335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E511">
      <w:pPr>
        <w:ind w:firstLine="42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drawing>
          <wp:inline distT="0" distB="0" distL="0" distR="0">
            <wp:extent cx="9796145" cy="2432685"/>
            <wp:effectExtent l="0" t="0" r="5080" b="5715"/>
            <wp:docPr id="230562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214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14471" cy="243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6FA6">
      <w:pPr>
        <w:ind w:firstLine="420"/>
        <w:jc w:val="left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Serv-u的ftp服务器搭建结果如上图，其wireshark的分析结果与IIS搭建的ftp服务器分析结果一致，这里不再重复分析</w:t>
      </w:r>
    </w:p>
    <w:p w14:paraId="41368F2A">
      <w:pPr>
        <w:pStyle w:val="10"/>
        <w:ind w:firstLine="0" w:firstLineChars="0"/>
        <w:jc w:val="left"/>
        <w:rPr>
          <w:rFonts w:hint="eastAsia" w:ascii="等线" w:hAnsi="等线" w:eastAsia="等线"/>
          <w:sz w:val="28"/>
          <w:szCs w:val="28"/>
        </w:rPr>
      </w:pPr>
      <w:r>
        <w:rPr>
          <w:rFonts w:hint="eastAsia" w:ascii="等线" w:hAnsi="等线" w:eastAsia="等线"/>
          <w:sz w:val="28"/>
          <w:szCs w:val="28"/>
        </w:rPr>
        <w:t>六、实验总结（分析思考）</w:t>
      </w:r>
    </w:p>
    <w:p w14:paraId="3ECC1215">
      <w:pPr>
        <w:ind w:firstLine="420"/>
        <w:jc w:val="left"/>
        <w:rPr>
          <w:rFonts w:hint="eastAsia" w:ascii="等线" w:hAnsi="等线" w:eastAsia="等线" w:cs="Arial"/>
          <w:sz w:val="24"/>
          <w:szCs w:val="24"/>
        </w:rPr>
      </w:pPr>
      <w:r>
        <w:rPr>
          <w:rFonts w:hint="eastAsia" w:ascii="等线" w:hAnsi="等线" w:eastAsia="等线" w:cs="Arial"/>
          <w:sz w:val="24"/>
          <w:szCs w:val="24"/>
        </w:rPr>
        <w:t>通过本次FTP服务器配置管理实验，我成功在两台不同操作系统（Windows Server 2003和Windows 10）上完成了FTP服务器的搭建与配置，并使用文件资源管理器、浏览器等多种客户端进行了访问测试。实验中，我掌握了FTP服务器的基本配置方法，包括站点创建、用户管理、目录权限设置、防火墙规则配置等关键步骤。</w:t>
      </w:r>
    </w:p>
    <w:p w14:paraId="2BB77228">
      <w:pPr>
        <w:ind w:firstLine="420"/>
        <w:jc w:val="left"/>
        <w:rPr>
          <w:rFonts w:hint="eastAsia" w:ascii="等线" w:hAnsi="等线" w:eastAsia="等线" w:cs="Arial"/>
          <w:sz w:val="24"/>
          <w:szCs w:val="24"/>
        </w:rPr>
      </w:pPr>
      <w:r>
        <w:rPr>
          <w:rFonts w:hint="eastAsia" w:ascii="等线" w:hAnsi="等线" w:eastAsia="等线" w:cs="Arial"/>
          <w:sz w:val="24"/>
          <w:szCs w:val="24"/>
        </w:rPr>
        <w:t>在实验过程中，我遇到了一些问题，主要包括：</w:t>
      </w:r>
    </w:p>
    <w:p w14:paraId="3887AA97">
      <w:pPr>
        <w:ind w:left="420" w:firstLine="420"/>
        <w:jc w:val="left"/>
        <w:rPr>
          <w:rFonts w:hint="eastAsia" w:ascii="等线" w:hAnsi="等线" w:eastAsia="等线" w:cs="Arial"/>
          <w:sz w:val="24"/>
          <w:szCs w:val="24"/>
        </w:rPr>
      </w:pPr>
      <w:r>
        <w:rPr>
          <w:rFonts w:hint="eastAsia" w:ascii="等线" w:hAnsi="等线" w:eastAsia="等线" w:cs="Arial"/>
          <w:sz w:val="24"/>
          <w:szCs w:val="24"/>
        </w:rPr>
        <w:t>1. 文件传输时的编码错误：当上传包含中文字符的文件名时，服务器返回“No mapping for the Unicode character exists in the target multi-byte code page”错误。通过分析发现，这是由于FTP服务器默认编码与客户端UTF-8编码不匹配导致的。解决方法是将文件名改为英文或配置服务器支持UTF-8编码。</w:t>
      </w:r>
    </w:p>
    <w:p w14:paraId="04C24A2E">
      <w:pPr>
        <w:ind w:left="420" w:firstLine="420"/>
        <w:jc w:val="left"/>
        <w:rPr>
          <w:rFonts w:hint="eastAsia" w:ascii="等线" w:hAnsi="等线" w:eastAsia="等线" w:cs="Arial"/>
          <w:sz w:val="24"/>
          <w:szCs w:val="24"/>
        </w:rPr>
      </w:pPr>
      <w:r>
        <w:rPr>
          <w:rFonts w:hint="eastAsia" w:ascii="等线" w:hAnsi="等线" w:eastAsia="等线" w:cs="Arial"/>
          <w:sz w:val="24"/>
          <w:szCs w:val="24"/>
        </w:rPr>
        <w:t>2. 权限不足导致的访问拒绝：在Windows 10环境使用Serv-U搭建服务器时，出现了用户能登录但无法新建文件夹和上传文件的问题。经过排查，原因是用户主目录未被正确设置为实际存在的文件夹路径，以及Windows系统权限未正确赋予。通过将目录访问规则中的路径修改为实际路径，并为该文件夹添加`Everyone`用户的完全控制权限，问题得到解决。</w:t>
      </w:r>
    </w:p>
    <w:p w14:paraId="2C85A570">
      <w:pPr>
        <w:ind w:left="420" w:firstLine="420"/>
        <w:jc w:val="left"/>
        <w:rPr>
          <w:rFonts w:hint="eastAsia" w:ascii="等线" w:hAnsi="等线" w:eastAsia="等线" w:cs="Arial"/>
          <w:sz w:val="24"/>
          <w:szCs w:val="24"/>
        </w:rPr>
      </w:pPr>
      <w:r>
        <w:rPr>
          <w:rFonts w:hint="eastAsia" w:ascii="等线" w:hAnsi="等线" w:eastAsia="等线" w:cs="Arial"/>
          <w:sz w:val="24"/>
          <w:szCs w:val="24"/>
        </w:rPr>
        <w:t>3. 防火墙拦截导致连接失败：在测试ftp://127.0.0.1本地访问时，出现“Windows无法访问此文件夹”的错误。原因是Windows防火墙阻止了FTP服务的21端口。通过在防火墙中添加允许TCP 21端口的入站规则，成功解决了连接问题。</w:t>
      </w:r>
    </w:p>
    <w:p w14:paraId="3C4C7CCA">
      <w:pPr>
        <w:jc w:val="left"/>
        <w:rPr>
          <w:rFonts w:hint="eastAsia" w:ascii="等线" w:hAnsi="等线" w:eastAsia="等线" w:cs="Arial"/>
          <w:sz w:val="24"/>
          <w:szCs w:val="24"/>
        </w:rPr>
      </w:pPr>
    </w:p>
    <w:p w14:paraId="37E7ADB9">
      <w:pPr>
        <w:ind w:firstLine="420"/>
        <w:jc w:val="left"/>
        <w:rPr>
          <w:rFonts w:hint="eastAsia" w:ascii="等线" w:hAnsi="等线" w:eastAsia="等线" w:cs="Arial"/>
          <w:sz w:val="24"/>
          <w:szCs w:val="24"/>
        </w:rPr>
      </w:pPr>
      <w:r>
        <w:rPr>
          <w:rFonts w:hint="eastAsia" w:ascii="等线" w:hAnsi="等线" w:eastAsia="等线" w:cs="Arial"/>
          <w:sz w:val="24"/>
          <w:szCs w:val="24"/>
        </w:rPr>
        <w:t>通过结合Wireshark抓包分析，我深入观察了FTP协议的交互过程。实验中捕获到的数据包主要包括FTP控制连接和数据连接两类。通过对具体数据包的逐层解析，我理解了各层协议头部字段的含义，例如IP层中的源/目标IP地址位置、TCP层中的端口号和标志位、FTP层中的响应码及其对应的状态信息。我还学会了使用Wireshark的显示过滤器来筛选特定协议和主机的数据包。</w:t>
      </w:r>
    </w:p>
    <w:p w14:paraId="637FD259">
      <w:pPr>
        <w:ind w:firstLine="420" w:firstLineChars="0"/>
        <w:jc w:val="left"/>
        <w:rPr>
          <w:rFonts w:hint="eastAsia" w:ascii="等线" w:hAnsi="等线" w:eastAsia="等线" w:cs="Arial"/>
          <w:sz w:val="24"/>
          <w:szCs w:val="24"/>
        </w:rPr>
      </w:pPr>
      <w:r>
        <w:rPr>
          <w:rFonts w:hint="eastAsia" w:ascii="等线" w:hAnsi="等线" w:eastAsia="等线" w:cs="Arial"/>
          <w:sz w:val="24"/>
          <w:szCs w:val="24"/>
        </w:rPr>
        <w:t>总的来说，本次实验使我加深了对FTP协议工作原理的理解，特别是控制连接与数据连接分离的机制、主动模式与被动模式的区别、以及FTP与TCP/IP协议栈各层之间的关系。同时，我也积累了服务器配置和网络故障排查的实践经验，为学习其他网络服务打下了良好的基础。</w:t>
      </w:r>
    </w:p>
    <w:p w14:paraId="10F925CF">
      <w:pPr>
        <w:jc w:val="center"/>
        <w:rPr>
          <w:rFonts w:ascii="Arial" w:hAnsi="Arial" w:cs="Arial"/>
          <w:sz w:val="32"/>
          <w:szCs w:val="32"/>
        </w:rPr>
      </w:pPr>
    </w:p>
    <w:p w14:paraId="6F7667EE">
      <w:pPr>
        <w:jc w:val="center"/>
        <w:rPr>
          <w:rFonts w:ascii="Arial" w:hAnsi="Arial" w:cs="Arial"/>
          <w:sz w:val="32"/>
          <w:szCs w:val="32"/>
        </w:rPr>
      </w:pPr>
    </w:p>
    <w:p w14:paraId="142F44F3">
      <w:pPr>
        <w:jc w:val="center"/>
        <w:rPr>
          <w:rFonts w:ascii="Arial" w:hAnsi="Arial" w:cs="Arial"/>
          <w:sz w:val="32"/>
          <w:szCs w:val="32"/>
        </w:rPr>
      </w:pPr>
    </w:p>
    <w:p w14:paraId="395875E7">
      <w:pPr>
        <w:jc w:val="center"/>
        <w:rPr>
          <w:rFonts w:ascii="Arial" w:hAnsi="Arial" w:cs="Arial"/>
          <w:sz w:val="32"/>
          <w:szCs w:val="32"/>
        </w:rPr>
      </w:pPr>
    </w:p>
    <w:p w14:paraId="1D75A8FB">
      <w:pPr>
        <w:jc w:val="center"/>
        <w:rPr>
          <w:rFonts w:ascii="Arial" w:hAnsi="Arial" w:cs="Arial"/>
          <w:sz w:val="32"/>
          <w:szCs w:val="32"/>
        </w:rPr>
      </w:pPr>
    </w:p>
    <w:p w14:paraId="533BA97A">
      <w:pPr>
        <w:jc w:val="center"/>
        <w:rPr>
          <w:rFonts w:ascii="Arial" w:hAnsi="Arial" w:cs="Arial"/>
          <w:sz w:val="32"/>
          <w:szCs w:val="32"/>
        </w:rPr>
      </w:pPr>
    </w:p>
    <w:p w14:paraId="5A841A6A">
      <w:pPr>
        <w:jc w:val="center"/>
        <w:rPr>
          <w:rFonts w:ascii="Arial" w:hAnsi="Arial" w:cs="Arial"/>
          <w:sz w:val="32"/>
          <w:szCs w:val="32"/>
        </w:rPr>
      </w:pPr>
    </w:p>
    <w:p w14:paraId="399E5ABC">
      <w:pPr>
        <w:jc w:val="center"/>
        <w:rPr>
          <w:rFonts w:ascii="Arial" w:hAnsi="Arial" w:cs="Arial"/>
        </w:rPr>
      </w:pPr>
      <w:r>
        <w:rPr>
          <w:rFonts w:hint="eastAsia" w:ascii="Arial" w:hAnsi="Arial" w:cs="Arial"/>
          <w:sz w:val="32"/>
          <w:szCs w:val="32"/>
        </w:rPr>
        <w:t>计算机网络体系结构实验报告</w:t>
      </w:r>
    </w:p>
    <w:p w14:paraId="6F1B727E">
      <w:pPr>
        <w:rPr>
          <w:rFonts w:ascii="Arial" w:hAnsi="Arial" w:cs="Arial"/>
        </w:rPr>
      </w:pPr>
    </w:p>
    <w:p w14:paraId="0DABEBEB">
      <w:pPr>
        <w:spacing w:line="360" w:lineRule="auto"/>
        <w:rPr>
          <w:rFonts w:ascii="Arial" w:hAnsi="Arial" w:cs="Arial"/>
          <w:u w:val="single"/>
        </w:rPr>
      </w:pPr>
      <w:r>
        <w:rPr>
          <w:rFonts w:hint="eastAsia" w:ascii="Arial" w:hAnsi="Arial" w:cs="Arial"/>
        </w:rPr>
        <w:t>选课序号</w:t>
      </w:r>
      <w:r>
        <w:rPr>
          <w:rFonts w:hint="eastAsia" w:ascii="Arial" w:hAnsi="Arial" w:cs="Arial"/>
          <w:u w:val="single"/>
        </w:rPr>
        <w:t xml:space="preserve"> </w:t>
      </w:r>
      <w:r>
        <w:rPr>
          <w:rFonts w:hint="eastAsia" w:ascii="Arial" w:hAnsi="Arial" w:cs="Arial"/>
          <w:u w:val="single"/>
          <w:lang w:val="en-US" w:eastAsia="zh-CN"/>
        </w:rPr>
        <w:t>48</w:t>
      </w:r>
      <w:r>
        <w:rPr>
          <w:rFonts w:hint="eastAsia" w:ascii="Arial" w:hAnsi="Arial" w:cs="Arial"/>
          <w:u w:val="single"/>
        </w:rPr>
        <w:t xml:space="preserve"> </w:t>
      </w:r>
      <w:r>
        <w:rPr>
          <w:rFonts w:hint="eastAsia" w:ascii="Arial" w:hAnsi="Arial" w:cs="Arial"/>
        </w:rPr>
        <w:t>专业班级</w:t>
      </w:r>
      <w:r>
        <w:rPr>
          <w:rFonts w:hint="eastAsia" w:ascii="Arial" w:hAnsi="Arial" w:cs="Arial"/>
          <w:u w:val="single"/>
        </w:rPr>
        <w:t xml:space="preserve"> </w:t>
      </w:r>
      <w:r>
        <w:rPr>
          <w:rFonts w:hint="eastAsia" w:ascii="Arial" w:hAnsi="Arial" w:cs="Arial"/>
          <w:u w:val="single"/>
          <w:lang w:val="en-US" w:eastAsia="zh-CN"/>
        </w:rPr>
        <w:t>网络工程二班</w:t>
      </w:r>
      <w:r>
        <w:rPr>
          <w:rFonts w:hint="eastAsia" w:ascii="Arial" w:hAnsi="Arial" w:cs="Arial"/>
          <w:u w:val="single"/>
        </w:rPr>
        <w:t xml:space="preserve"> </w:t>
      </w:r>
      <w:r>
        <w:rPr>
          <w:rFonts w:hint="eastAsia" w:ascii="Arial" w:hAnsi="Arial" w:cs="Arial"/>
        </w:rPr>
        <w:t>学号</w:t>
      </w:r>
      <w:r>
        <w:rPr>
          <w:rFonts w:hint="eastAsia" w:ascii="Arial" w:hAnsi="Arial" w:cs="Arial"/>
          <w:u w:val="single"/>
        </w:rPr>
        <w:t xml:space="preserve"> </w:t>
      </w:r>
      <w:r>
        <w:rPr>
          <w:rFonts w:hint="eastAsia" w:ascii="Arial" w:hAnsi="Arial" w:cs="Arial"/>
          <w:u w:val="single"/>
          <w:lang w:val="en-US" w:eastAsia="zh-CN"/>
        </w:rPr>
        <w:t>2220243354</w:t>
      </w:r>
      <w:r>
        <w:rPr>
          <w:rFonts w:hint="eastAsia" w:ascii="Arial" w:hAnsi="Arial" w:cs="Arial"/>
          <w:u w:val="single"/>
        </w:rPr>
        <w:t xml:space="preserve"> </w:t>
      </w:r>
      <w:r>
        <w:rPr>
          <w:rFonts w:hint="eastAsia" w:ascii="Arial" w:hAnsi="Arial" w:cs="Arial"/>
        </w:rPr>
        <w:t>学生姓名</w:t>
      </w:r>
      <w:r>
        <w:rPr>
          <w:rFonts w:hint="eastAsia" w:ascii="Arial" w:hAnsi="Arial" w:cs="Arial"/>
          <w:u w:val="single"/>
        </w:rPr>
        <w:t xml:space="preserve"> </w:t>
      </w:r>
      <w:r>
        <w:rPr>
          <w:rFonts w:hint="eastAsia" w:ascii="Arial" w:hAnsi="Arial" w:cs="Arial"/>
          <w:u w:val="single"/>
          <w:lang w:val="en-US" w:eastAsia="zh-CN"/>
        </w:rPr>
        <w:t>庄思煜</w:t>
      </w:r>
      <w:r>
        <w:rPr>
          <w:rFonts w:hint="eastAsia" w:ascii="Arial" w:hAnsi="Arial" w:cs="Arial"/>
          <w:u w:val="single"/>
        </w:rPr>
        <w:t xml:space="preserve"> </w:t>
      </w:r>
      <w:r>
        <w:rPr>
          <w:rFonts w:hint="eastAsia" w:ascii="Arial" w:hAnsi="Arial" w:cs="Arial"/>
        </w:rPr>
        <w:t>实验时间</w:t>
      </w:r>
      <w:r>
        <w:rPr>
          <w:rFonts w:hint="eastAsia" w:ascii="Arial" w:hAnsi="Arial" w:cs="Arial"/>
          <w:u w:val="single"/>
        </w:rPr>
        <w:t xml:space="preserve"> </w:t>
      </w:r>
      <w:r>
        <w:rPr>
          <w:rFonts w:ascii="Arial" w:hAnsi="Arial" w:cs="Arial"/>
          <w:u w:val="single"/>
        </w:rPr>
        <w:t>2026/4/20</w:t>
      </w:r>
      <w:r>
        <w:rPr>
          <w:rFonts w:hint="eastAsia" w:ascii="Arial" w:hAnsi="Arial" w:cs="Arial"/>
          <w:u w:val="single"/>
          <w:lang w:val="en-US" w:eastAsia="zh-CN"/>
        </w:rPr>
        <w:t xml:space="preserve"> </w:t>
      </w:r>
      <w:r>
        <w:rPr>
          <w:rFonts w:ascii="Arial" w:hAnsi="Arial" w:cs="Arial"/>
        </w:rPr>
        <w:t xml:space="preserve"> </w:t>
      </w:r>
    </w:p>
    <w:p w14:paraId="4AC3D817">
      <w:pPr>
        <w:spacing w:line="360" w:lineRule="auto"/>
        <w:rPr>
          <w:rFonts w:ascii="Arial" w:hAnsi="Arial" w:cs="Arial"/>
          <w:u w:val="single"/>
        </w:rPr>
      </w:pPr>
      <w:r>
        <w:rPr>
          <w:rFonts w:hint="eastAsia" w:ascii="Arial" w:hAnsi="Arial" w:cs="Arial"/>
          <w:b/>
        </w:rPr>
        <w:t>课程名称</w:t>
      </w:r>
      <w:r>
        <w:rPr>
          <w:rFonts w:hint="eastAsia" w:ascii="Arial" w:hAnsi="Arial" w:cs="Arial"/>
          <w:sz w:val="18"/>
          <w:szCs w:val="18"/>
          <w:u w:val="single"/>
        </w:rPr>
        <w:t>计算机网络体系结构实验</w:t>
      </w:r>
      <w:r>
        <w:rPr>
          <w:rFonts w:hint="eastAsia" w:ascii="Arial" w:hAnsi="Arial" w:cs="Arial"/>
          <w:sz w:val="18"/>
          <w:szCs w:val="18"/>
        </w:rPr>
        <w:t xml:space="preserve"> </w:t>
      </w:r>
      <w:r>
        <w:rPr>
          <w:rFonts w:hint="eastAsia" w:ascii="Arial" w:hAnsi="Arial" w:cs="Arial"/>
          <w:b/>
        </w:rPr>
        <w:t>实验名称</w:t>
      </w:r>
      <w:r>
        <w:rPr>
          <w:rFonts w:hint="eastAsia" w:ascii="Arial" w:hAnsi="Arial" w:cs="Arial"/>
          <w:color w:val="000000" w:themeColor="text1"/>
          <w:sz w:val="18"/>
          <w:szCs w:val="18"/>
          <w:u w:val="single"/>
          <w14:textFill>
            <w14:solidFill>
              <w14:schemeClr w14:val="tx1"/>
            </w14:solidFill>
          </w14:textFill>
        </w:rPr>
        <w:t>数据包协议分析实现</w:t>
      </w:r>
      <w:r>
        <w:rPr>
          <w:rFonts w:hint="eastAsia" w:ascii="Arial" w:hAnsi="Arial" w:cs="Arial"/>
          <w:u w:val="single"/>
        </w:rPr>
        <w:t>实验</w:t>
      </w:r>
      <w:r>
        <w:rPr>
          <w:rFonts w:hint="eastAsia" w:ascii="Arial" w:hAnsi="Arial" w:cs="Arial"/>
        </w:rPr>
        <w:t xml:space="preserve"> </w:t>
      </w:r>
      <w:r>
        <w:rPr>
          <w:rFonts w:ascii="Arial" w:hAnsi="Arial" w:cs="Arial"/>
        </w:rPr>
        <w:t xml:space="preserve">                 </w:t>
      </w:r>
      <w:r>
        <w:rPr>
          <w:rFonts w:hint="eastAsia" w:ascii="Arial" w:hAnsi="Arial" w:cs="Arial"/>
          <w:b/>
        </w:rPr>
        <w:t>成绩</w:t>
      </w:r>
      <w:r>
        <w:rPr>
          <w:rFonts w:hint="eastAsia" w:ascii="Arial" w:hAnsi="Arial" w:cs="Arial"/>
          <w:u w:val="single"/>
        </w:rPr>
        <w:t xml:space="preserve">       </w:t>
      </w:r>
      <w:r>
        <w:rPr>
          <w:rFonts w:hint="eastAsia" w:ascii="Arial" w:hAnsi="Arial" w:cs="Arial"/>
        </w:rPr>
        <w:t xml:space="preserve">  </w:t>
      </w:r>
    </w:p>
    <w:p w14:paraId="55A99902">
      <w:pPr>
        <w:rPr>
          <w:rFonts w:ascii="Arial" w:hAnsi="Arial" w:cs="Arial"/>
          <w:u w:val="single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-127000</wp:posOffset>
                </wp:positionH>
                <wp:positionV relativeFrom="paragraph">
                  <wp:posOffset>38735</wp:posOffset>
                </wp:positionV>
                <wp:extent cx="5794375" cy="19050"/>
                <wp:effectExtent l="0" t="13970" r="12065" b="2794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941705" y="2181225"/>
                          <a:ext cx="5794375" cy="1905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0pt;margin-top:3.05pt;height:1.5pt;width:456.25pt;z-index:251660288;mso-width-relative:page;mso-height-relative:page;" filled="f" stroked="t" coordsize="21600,21600" o:gfxdata="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e4myjNUA&#10;AAAHAQAADwAAAAAAAAABACAAAAAiAAAAZHJzL2Rvd25yZXYueG1sUEsBAhQAFAAAAAgAh07iQCwA&#10;JTbpAQAAqgMAAA4AAAAAAAAAAQAgAAAAJAEAAGRycy9lMm9Eb2MueG1sUEsFBgAAAAAGAAYAWQEA&#10;AH8FAAAAAA==&#10;">
                <v:fill on="f" focussize="0,0"/>
                <v:stroke weight="2.25pt" color="#000000 [3213]" linestyle="thinThin" joinstyle="round"/>
                <v:imagedata o:title=""/>
                <o:lock v:ext="edit" aspectratio="f"/>
              </v:line>
            </w:pict>
          </mc:Fallback>
        </mc:AlternateContent>
      </w:r>
    </w:p>
    <w:p w14:paraId="18121DD4">
      <w:pPr>
        <w:snapToGrid w:val="0"/>
        <w:spacing w:line="360" w:lineRule="auto"/>
        <w:rPr>
          <w:rFonts w:ascii="等线" w:hAnsi="等线" w:eastAsia="等线" w:cstheme="minorBidi"/>
          <w:sz w:val="28"/>
          <w:szCs w:val="28"/>
        </w:rPr>
      </w:pPr>
      <w:r>
        <w:rPr>
          <w:rFonts w:hint="eastAsia" w:ascii="等线" w:hAnsi="等线" w:eastAsia="等线" w:cstheme="minorBidi"/>
          <w:sz w:val="28"/>
          <w:szCs w:val="28"/>
        </w:rPr>
        <w:t>一、实验内容：</w:t>
      </w:r>
    </w:p>
    <w:p w14:paraId="4FDC589F">
      <w:pPr>
        <w:pStyle w:val="10"/>
        <w:snapToGrid w:val="0"/>
        <w:ind w:left="480" w:firstLine="0" w:firstLineChars="0"/>
        <w:rPr>
          <w:rFonts w:ascii="等线" w:hAnsi="等线" w:eastAsia="等线"/>
          <w:sz w:val="28"/>
          <w:szCs w:val="28"/>
        </w:rPr>
      </w:pPr>
      <w:r>
        <w:rPr>
          <w:rFonts w:hint="eastAsia" w:ascii="宋体" w:hAnsi="宋体"/>
          <w:sz w:val="24"/>
        </w:rPr>
        <w:t>使用pcap库制作一个</w:t>
      </w:r>
      <w:r>
        <w:rPr>
          <w:rFonts w:hint="eastAsia" w:ascii="宋体" w:hAnsi="宋体"/>
          <w:sz w:val="24"/>
          <w:lang w:val="en-US" w:eastAsia="zh-CN"/>
        </w:rPr>
        <w:t>类似wireshark的</w:t>
      </w:r>
      <w:r>
        <w:rPr>
          <w:rFonts w:hint="eastAsia" w:ascii="宋体" w:hAnsi="宋体"/>
          <w:sz w:val="24"/>
        </w:rPr>
        <w:t>抓包工具</w:t>
      </w:r>
    </w:p>
    <w:p w14:paraId="30C3705F">
      <w:pPr>
        <w:snapToGrid w:val="0"/>
        <w:spacing w:line="360" w:lineRule="auto"/>
        <w:rPr>
          <w:rFonts w:ascii="等线" w:hAnsi="等线" w:eastAsia="等线" w:cstheme="minorBidi"/>
          <w:sz w:val="28"/>
          <w:szCs w:val="28"/>
        </w:rPr>
      </w:pPr>
      <w:r>
        <w:rPr>
          <w:rFonts w:hint="eastAsia" w:ascii="等线" w:hAnsi="等线" w:eastAsia="等线" w:cstheme="minorBidi"/>
          <w:sz w:val="28"/>
          <w:szCs w:val="28"/>
        </w:rPr>
        <w:t>二、</w:t>
      </w:r>
      <w:r>
        <w:rPr>
          <w:rFonts w:ascii="等线" w:hAnsi="等线" w:eastAsia="等线" w:cstheme="minorBidi"/>
          <w:sz w:val="28"/>
          <w:szCs w:val="28"/>
        </w:rPr>
        <w:t>实验目的</w:t>
      </w:r>
      <w:r>
        <w:rPr>
          <w:rFonts w:hint="eastAsia" w:ascii="等线" w:hAnsi="等线" w:eastAsia="等线" w:cstheme="minorBidi"/>
          <w:sz w:val="28"/>
          <w:szCs w:val="28"/>
        </w:rPr>
        <w:t>：</w:t>
      </w:r>
    </w:p>
    <w:p w14:paraId="49F47476">
      <w:pPr>
        <w:pStyle w:val="10"/>
        <w:numPr>
          <w:ilvl w:val="0"/>
          <w:numId w:val="5"/>
        </w:numPr>
        <w:ind w:left="425" w:leftChars="0" w:hanging="425" w:firstLineChars="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加强对网络协议的理解</w:t>
      </w:r>
    </w:p>
    <w:p w14:paraId="4224B4A6">
      <w:pPr>
        <w:pStyle w:val="10"/>
        <w:numPr>
          <w:ilvl w:val="0"/>
          <w:numId w:val="5"/>
        </w:numPr>
        <w:ind w:left="425" w:leftChars="0" w:hanging="425" w:firstLineChars="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锻炼编程能力</w:t>
      </w:r>
    </w:p>
    <w:p w14:paraId="7B4C7147">
      <w:pPr>
        <w:pStyle w:val="10"/>
        <w:numPr>
          <w:ilvl w:val="0"/>
          <w:numId w:val="5"/>
        </w:numPr>
        <w:ind w:left="425" w:leftChars="0" w:hanging="425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培养查阅文献的能力</w:t>
      </w:r>
    </w:p>
    <w:p w14:paraId="10242703">
      <w:pPr>
        <w:snapToGrid w:val="0"/>
        <w:spacing w:line="360" w:lineRule="auto"/>
        <w:rPr>
          <w:rFonts w:ascii="等线" w:hAnsi="等线" w:eastAsia="等线" w:cstheme="minorBidi"/>
          <w:sz w:val="24"/>
          <w:szCs w:val="24"/>
        </w:rPr>
      </w:pPr>
    </w:p>
    <w:p w14:paraId="64BD9F50">
      <w:pPr>
        <w:snapToGrid w:val="0"/>
        <w:spacing w:line="360" w:lineRule="auto"/>
        <w:ind w:left="1400" w:hanging="1400" w:hangingChars="500"/>
        <w:rPr>
          <w:rFonts w:hint="default" w:ascii="等线" w:hAnsi="等线" w:eastAsia="等线" w:cstheme="minorBidi"/>
          <w:sz w:val="28"/>
          <w:szCs w:val="28"/>
          <w:lang w:val="en-US" w:eastAsia="zh-CN"/>
        </w:rPr>
      </w:pPr>
      <w:r>
        <w:rPr>
          <w:rFonts w:hint="eastAsia" w:ascii="等线" w:hAnsi="等线" w:eastAsia="等线" w:cstheme="minorBidi"/>
          <w:sz w:val="28"/>
          <w:szCs w:val="28"/>
        </w:rPr>
        <w:t>三、开发环境、开发工具简介</w:t>
      </w:r>
      <w:r>
        <w:rPr>
          <w:rFonts w:hint="eastAsia" w:ascii="等线" w:hAnsi="等线" w:eastAsia="等线" w:cstheme="minorBidi"/>
          <w:sz w:val="28"/>
          <w:szCs w:val="28"/>
          <w:lang w:eastAsia="zh-CN"/>
        </w:rPr>
        <w:t>、</w:t>
      </w:r>
      <w:r>
        <w:rPr>
          <w:rFonts w:hint="eastAsia" w:ascii="等线" w:hAnsi="等线" w:eastAsia="等线" w:cstheme="minorBidi"/>
          <w:sz w:val="28"/>
          <w:szCs w:val="28"/>
          <w:lang w:val="en-US" w:eastAsia="zh-CN"/>
        </w:rPr>
        <w:t>环境配置</w:t>
      </w:r>
    </w:p>
    <w:p w14:paraId="3436E70E">
      <w:pPr>
        <w:pStyle w:val="10"/>
        <w:numPr>
          <w:ilvl w:val="0"/>
          <w:numId w:val="6"/>
        </w:numPr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开发环境：</w:t>
      </w:r>
    </w:p>
    <w:p w14:paraId="38B077D9">
      <w:pPr>
        <w:pStyle w:val="10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0" distR="0">
            <wp:extent cx="2795905" cy="1464945"/>
            <wp:effectExtent l="0" t="0" r="4445" b="1905"/>
            <wp:docPr id="1645761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6157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9197">
      <w:pPr>
        <w:pStyle w:val="10"/>
        <w:numPr>
          <w:ilvl w:val="0"/>
          <w:numId w:val="6"/>
        </w:numPr>
        <w:ind w:left="425" w:leftChars="0" w:hanging="425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开发工具简介：</w:t>
      </w:r>
    </w:p>
    <w:p w14:paraId="03C4820E">
      <w:pPr>
        <w:pStyle w:val="10"/>
        <w:numPr>
          <w:ilvl w:val="0"/>
          <w:numId w:val="0"/>
        </w:numPr>
        <w:ind w:left="420" w:leftChars="0"/>
        <w:jc w:val="both"/>
        <w:rPr>
          <w:rFonts w:hint="eastAsia"/>
          <w:sz w:val="24"/>
          <w:szCs w:val="24"/>
          <w:lang w:val="en-US" w:eastAsia="zh-CN"/>
        </w:rPr>
      </w:pPr>
      <w:r>
        <w:t>VSCode</w:t>
      </w:r>
      <w:r>
        <w:rPr>
          <w:rFonts w:hint="eastAsia"/>
        </w:rPr>
        <w:t xml:space="preserve">+MinGW/MSYS2（gcc </w:t>
      </w:r>
      <w:r>
        <w:t>10.3.0</w:t>
      </w:r>
      <w:r>
        <w:rPr>
          <w:rFonts w:hint="eastAsia"/>
        </w:rPr>
        <w:t>）</w:t>
      </w:r>
    </w:p>
    <w:p w14:paraId="7259CFEC">
      <w:pPr>
        <w:pStyle w:val="10"/>
        <w:numPr>
          <w:ilvl w:val="0"/>
          <w:numId w:val="6"/>
        </w:numPr>
        <w:ind w:left="425" w:leftChars="0" w:hanging="425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环境配置：</w:t>
      </w:r>
    </w:p>
    <w:p w14:paraId="50855205">
      <w:pPr>
        <w:pStyle w:val="10"/>
        <w:numPr>
          <w:ilvl w:val="0"/>
          <w:numId w:val="0"/>
        </w:numPr>
        <w:ind w:leftChars="0"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相关库：Npcap，GTK</w:t>
      </w:r>
      <w:r>
        <w:rPr>
          <w:rFonts w:hint="eastAsia"/>
          <w:sz w:val="24"/>
          <w:szCs w:val="24"/>
          <w:lang w:val="en-US" w:eastAsia="zh-CN"/>
        </w:rPr>
        <w:t>，详细可见附录链接中的README.md</w:t>
      </w:r>
    </w:p>
    <w:p w14:paraId="531594B3">
      <w:pPr>
        <w:pStyle w:val="10"/>
        <w:numPr>
          <w:ilvl w:val="0"/>
          <w:numId w:val="0"/>
        </w:numPr>
        <w:ind w:leftChars="0"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编译命令可见Makefile</w:t>
      </w:r>
      <w:r>
        <w:rPr>
          <w:rFonts w:hint="eastAsia"/>
          <w:sz w:val="24"/>
          <w:szCs w:val="24"/>
          <w:lang w:val="en-US" w:eastAsia="zh-CN"/>
        </w:rPr>
        <w:t>，详细可见附录链接中的Makefile</w:t>
      </w:r>
    </w:p>
    <w:p w14:paraId="656DE031">
      <w:pPr>
        <w:spacing w:line="360" w:lineRule="auto"/>
        <w:rPr>
          <w:rFonts w:ascii="等线" w:hAnsi="等线" w:eastAsia="等线" w:cstheme="minorBidi"/>
          <w:sz w:val="28"/>
          <w:szCs w:val="28"/>
        </w:rPr>
      </w:pPr>
      <w:r>
        <w:rPr>
          <w:rFonts w:hint="eastAsia" w:ascii="等线" w:hAnsi="等线" w:eastAsia="等线" w:cstheme="minorBidi"/>
          <w:sz w:val="28"/>
          <w:szCs w:val="28"/>
        </w:rPr>
        <w:t>四、实验相关理论</w:t>
      </w:r>
    </w:p>
    <w:p w14:paraId="344F83B0">
      <w:pPr>
        <w:numPr>
          <w:ilvl w:val="0"/>
          <w:numId w:val="0"/>
        </w:numPr>
        <w:spacing w:line="360" w:lineRule="auto"/>
        <w:ind w:leftChars="0" w:firstLine="420" w:firstLineChars="0"/>
        <w:jc w:val="left"/>
        <w:rPr>
          <w:rFonts w:hint="eastAsia" w:ascii="等线" w:hAnsi="等线" w:eastAsia="等线" w:cstheme="minorBidi"/>
          <w:sz w:val="24"/>
          <w:szCs w:val="24"/>
        </w:rPr>
      </w:pPr>
      <w:r>
        <w:rPr>
          <w:rFonts w:hint="eastAsia" w:ascii="等线" w:hAnsi="等线" w:eastAsia="等线" w:cstheme="minorBidi"/>
          <w:sz w:val="24"/>
          <w:szCs w:val="24"/>
        </w:rPr>
        <w:t>这个实验主要涉及计算机网络协议分层、数据包捕获与过滤、数据包发送与修改以及并发与界面设计四个方面的理论。在协议分层方面，实验按照TCP/IP协议栈自底向上依次解析物理层、数据链路层、网络层、传输层和应用层的数据包头部信息，验证了协议封装、分用及各层头部字段的含义。在数据包捕获与过滤方面，实验利用Libpcap库直接从网卡驱动捕获原始帧，支持设置混杂模式，并通过BPF在内核层面实现高效的包过滤。在数据包发送与修改方面，实验通过pcap_sendpacket实现原始数据包注入，并设计了Raw（原样发送）、Echo（交换MAC地址实现回响）和Broadcast（目的MAC设为广播地址）三种发送模式，涉及以太网广播和二层转发原理。在并发与界面设计方面，实验采用多线程技术将抓包与界面分离，主线程运行GTK事件循环响应用户操作，子线程负责捕获数据包并通过空闲函数与主线程同步。</w:t>
      </w:r>
    </w:p>
    <w:p w14:paraId="1F646CD0">
      <w:pPr>
        <w:spacing w:line="360" w:lineRule="auto"/>
        <w:rPr>
          <w:rFonts w:ascii="等线" w:hAnsi="等线" w:eastAsia="等线" w:cstheme="minorBidi"/>
          <w:sz w:val="28"/>
          <w:szCs w:val="28"/>
        </w:rPr>
      </w:pPr>
      <w:r>
        <w:rPr>
          <w:rFonts w:hint="eastAsia" w:ascii="等线" w:hAnsi="等线" w:eastAsia="等线" w:cstheme="minorBidi"/>
          <w:sz w:val="28"/>
          <w:szCs w:val="28"/>
        </w:rPr>
        <w:t>五、程序设计</w:t>
      </w:r>
    </w:p>
    <w:p w14:paraId="3C201E5A">
      <w:pPr>
        <w:spacing w:line="360" w:lineRule="auto"/>
        <w:rPr>
          <w:rFonts w:hint="eastAsia" w:ascii="等线" w:hAnsi="等线" w:eastAsia="等线" w:cstheme="minorBidi"/>
          <w:sz w:val="24"/>
          <w:szCs w:val="24"/>
        </w:rPr>
      </w:pPr>
      <w:r>
        <w:rPr>
          <w:rFonts w:hint="eastAsia" w:ascii="等线" w:hAnsi="等线" w:eastAsia="等线" w:cstheme="minorBidi"/>
          <w:sz w:val="24"/>
          <w:szCs w:val="24"/>
        </w:rPr>
        <w:t>（1）程序设计思想（算法、数据结构等）</w:t>
      </w:r>
    </w:p>
    <w:p w14:paraId="3EF98EAF">
      <w:pPr>
        <w:spacing w:line="360" w:lineRule="auto"/>
        <w:ind w:firstLine="420" w:firstLineChars="0"/>
        <w:rPr>
          <w:rFonts w:hint="eastAsia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t>1.协议头解析：通过将不同协议包装成协议头结构体，然后将无符号字符串类型的协议报数据转换成对应类型的结构体，即可通过调用结构体变量来获取协议头信息。</w:t>
      </w:r>
    </w:p>
    <w:p w14:paraId="24C7D37C">
      <w:p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t>2.图形化：通过使用多线程和GTK函数调用来实现，多线程与GTK函数在对用的头文件中都有，只要包含了就行。</w:t>
      </w:r>
    </w:p>
    <w:p w14:paraId="13719020">
      <w:pPr>
        <w:numPr>
          <w:ilvl w:val="0"/>
          <w:numId w:val="7"/>
        </w:numPr>
        <w:spacing w:line="360" w:lineRule="auto"/>
        <w:rPr>
          <w:rFonts w:hint="eastAsia" w:ascii="等线" w:hAnsi="等线" w:eastAsia="等线" w:cstheme="minorBidi"/>
          <w:sz w:val="24"/>
          <w:szCs w:val="24"/>
        </w:rPr>
      </w:pPr>
      <w:r>
        <w:rPr>
          <w:rFonts w:hint="eastAsia" w:ascii="等线" w:hAnsi="等线" w:eastAsia="等线" w:cstheme="minorBidi"/>
          <w:sz w:val="24"/>
          <w:szCs w:val="24"/>
        </w:rPr>
        <w:t>主要的程序模块</w:t>
      </w:r>
    </w:p>
    <w:p w14:paraId="33FEB6E0">
      <w:pPr>
        <w:numPr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t>自定义函数：</w:t>
      </w:r>
      <w:bookmarkStart w:id="0" w:name="_GoBack"/>
      <w:bookmarkEnd w:id="0"/>
    </w:p>
    <w:p w14:paraId="45A0D326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t>main：初始化GTK并调用gtk_main启动图形化界面</w:t>
      </w:r>
    </w:p>
    <w:p w14:paraId="00083D4C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append_text：代替printf，在图形化界面上输出</w:t>
      </w:r>
    </w:p>
    <w:p w14:paraId="709DEB37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add_packet_row：流量监测</w:t>
      </w:r>
    </w:p>
    <w:p w14:paraId="491DBB71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capture_thread_func：分线程抓包</w:t>
      </w:r>
    </w:p>
    <w:p w14:paraId="6D3F35FB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on_系列函数：调用用户点击后的各项功能</w:t>
      </w:r>
    </w:p>
    <w:p w14:paraId="672ABFB5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ana_系列函数：分析各层的信息</w:t>
      </w:r>
    </w:p>
    <w:p w14:paraId="204F3E32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analyse：调用ana_系列函数</w:t>
      </w:r>
    </w:p>
    <w:p w14:paraId="406DEC30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ana_display：流量信息的复杂数据</w:t>
      </w:r>
    </w:p>
    <w:p w14:paraId="05444F80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set_filter：设置过滤器</w:t>
      </w:r>
    </w:p>
    <w:p w14:paraId="1B19F703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</w:p>
    <w:p w14:paraId="6FC11D67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t>内置函数：</w:t>
      </w:r>
    </w:p>
    <w:p w14:paraId="4C04637B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pcap_findalldevs 扫描系统中所有可用的网络接口设备，将设备链表头指针返回给调用者，同时可通过参数返回错误信息</w:t>
      </w:r>
    </w:p>
    <w:p w14:paraId="4FD4C784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pcap_open_live 根据设备名打开一个网络接口，设置捕获字节数、混杂模式、超时时间，返回pcap_t句柄用于后续捕获操作</w:t>
      </w:r>
    </w:p>
    <w:p w14:paraId="1D96272D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pcap_next_ex 从打开的接口捕获一个数据包，返回数据包头和原始数据包内容指针</w:t>
      </w:r>
    </w:p>
    <w:p w14:paraId="35B423C5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pcap_compile 将用户输入的过滤器表达式编译成内核可执行的BPF指令集</w:t>
      </w:r>
    </w:p>
    <w:p w14:paraId="40323A7B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pcap_setfilter 将编译好的过滤器绑定到pcap句柄上，使后续捕获只抓取符合过滤条件的数据包</w:t>
      </w:r>
    </w:p>
    <w:p w14:paraId="0CD37FCD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pcap_sendpacket 发送原始数据包到网络，参数为pcap句柄、数据包内容指针、数据包长度</w:t>
      </w:r>
    </w:p>
    <w:p w14:paraId="03CF9B46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pcap_breakloop 中断正在进行的pcap_next_ex循环，使阻塞中的捕获函数立即返回</w:t>
      </w:r>
    </w:p>
    <w:p w14:paraId="6A951098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pcap_close 关闭pcap句柄，释放内核资源</w:t>
      </w:r>
    </w:p>
    <w:p w14:paraId="03ACD7E3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gtk_init 初始化GTK库，解析并处理命令行参数，建立与窗口系统的连接</w:t>
      </w:r>
    </w:p>
    <w:p w14:paraId="71778469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gtk_window_new 创建一个新的顶级窗口，参数为窗口类型</w:t>
      </w:r>
    </w:p>
    <w:p w14:paraId="7A885F97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gtk_box_new 创建水平或垂直的布局容器，用于组织排列子控件</w:t>
      </w:r>
    </w:p>
    <w:p w14:paraId="6DD9D182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gtk_combo_box_text_new 创建一个文本下拉选择框，允许用户从多个选项中选择一个</w:t>
      </w:r>
    </w:p>
    <w:p w14:paraId="38AFDB93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gtk_button_new_with_label 创建一个带文字标签的按钮控件</w:t>
      </w:r>
    </w:p>
    <w:p w14:paraId="6575701C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gtk_tree_view_new_with_model 创建表格视图，并与数据模型关联，用于显示数据包列表</w:t>
      </w:r>
    </w:p>
    <w:p w14:paraId="7032E6FA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gtk_list_store_new 创建列表存储模型，定义每列的数据类型</w:t>
      </w:r>
    </w:p>
    <w:p w14:paraId="32B83AA7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gtk_text_view_new 创建一个多行文本显示区域，用于输出协议分析的详细内容</w:t>
      </w:r>
    </w:p>
    <w:p w14:paraId="04AC753F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gtk_dialog_run 显示对话框并阻塞等待用户响应，返回用户点击的按钮ID</w:t>
      </w:r>
    </w:p>
    <w:p w14:paraId="55547B4F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gtk_widget_show_all 递归显示窗口及其所有子控件</w:t>
      </w:r>
    </w:p>
    <w:p w14:paraId="2718D1D7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gtk_main 进入GTK主事件循环，等待用户交互事件并分发处理</w:t>
      </w:r>
    </w:p>
    <w:p w14:paraId="05EAF28B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inet_ntop 将二进制格式的IP地址转换为点分十进制或冒号十六进制的字符串形式</w:t>
      </w:r>
    </w:p>
    <w:p w14:paraId="607501DE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ntohs 将16位整数从网络字节序转换为主机字节序</w:t>
      </w:r>
    </w:p>
    <w:p w14:paraId="4121C194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ntohl 将32位整数从网络字节序转换为主机字节序</w:t>
      </w:r>
    </w:p>
    <w:p w14:paraId="6AD101F7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pthread_create 创建并启动一个新线程，用于在后台执行抓包任务而不阻塞GUI</w:t>
      </w:r>
    </w:p>
    <w:p w14:paraId="7E77023F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pthread_join 阻塞等待指定线程结束，用于捕获停止后回收线程资源</w:t>
      </w:r>
    </w:p>
    <w:p w14:paraId="5C07BBDF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localtime 将time_t类型的时间戳转换为本地时间的struct tm结构体</w:t>
      </w:r>
    </w:p>
    <w:p w14:paraId="210CFF29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default" w:ascii="等线" w:hAnsi="等线" w:eastAsia="等线" w:cstheme="minorBidi"/>
          <w:sz w:val="24"/>
          <w:szCs w:val="24"/>
          <w:lang w:val="en-US" w:eastAsia="zh-CN"/>
        </w:rPr>
        <w:t>gdk_threads_add_idle 在GTK主线程空闲时执行指定函数，用于子线程安全地更新UI</w:t>
      </w:r>
    </w:p>
    <w:p w14:paraId="712AEE79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</w:p>
    <w:p w14:paraId="615E0F2C">
      <w:pPr>
        <w:spacing w:line="360" w:lineRule="auto"/>
        <w:rPr>
          <w:rFonts w:ascii="等线" w:hAnsi="等线" w:eastAsia="等线" w:cstheme="minorBidi"/>
          <w:sz w:val="24"/>
          <w:szCs w:val="24"/>
        </w:rPr>
      </w:pPr>
      <w:r>
        <w:rPr>
          <w:rFonts w:hint="eastAsia" w:ascii="等线" w:hAnsi="等线" w:eastAsia="等线" w:cstheme="minorBidi"/>
          <w:sz w:val="24"/>
          <w:szCs w:val="24"/>
        </w:rPr>
        <w:t>（3）程序调试过程</w:t>
      </w:r>
    </w:p>
    <w:p w14:paraId="76DA3544">
      <w:pPr>
        <w:spacing w:line="360" w:lineRule="auto"/>
        <w:ind w:firstLine="480" w:firstLineChars="200"/>
        <w:rPr>
          <w:rFonts w:hint="eastAsia" w:ascii="等线" w:hAnsi="等线" w:eastAsia="等线" w:cstheme="minorBidi"/>
          <w:sz w:val="24"/>
          <w:szCs w:val="24"/>
        </w:rPr>
      </w:pPr>
      <w:r>
        <w:rPr>
          <w:rFonts w:hint="eastAsia" w:ascii="等线" w:hAnsi="等线" w:eastAsia="等线" w:cstheme="minorBidi"/>
          <w:sz w:val="24"/>
          <w:szCs w:val="24"/>
        </w:rPr>
        <w:t>（可截屏记录实验中出现的问题，通过什么方式解决：查阅文献或者同学讨论？）</w:t>
      </w:r>
    </w:p>
    <w:p w14:paraId="616FF055">
      <w:pPr>
        <w:spacing w:line="360" w:lineRule="auto"/>
        <w:ind w:firstLine="480" w:firstLineChars="20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t>由于在这个实验报告模板下发时我已经完成了完整的程序实现，所以这里以文本描述、不带图片的形式描述我遇到的问题。</w:t>
      </w:r>
    </w:p>
    <w:p w14:paraId="6D9FA7F3">
      <w:pPr>
        <w:numPr>
          <w:ilvl w:val="0"/>
          <w:numId w:val="8"/>
        </w:numPr>
        <w:spacing w:line="360" w:lineRule="auto"/>
        <w:ind w:firstLine="480" w:firstLineChars="20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t>某个功能在运行的时候忽然卡住或者崩溃退出：这一般是因为参数传递有问题或者指针指向了非法空间，可以通过调试功能+仔细检查+ide自带的查错功能，可以解决大部分这类问题。</w:t>
      </w:r>
    </w:p>
    <w:p w14:paraId="6DE0CD5C">
      <w:pPr>
        <w:numPr>
          <w:ilvl w:val="0"/>
          <w:numId w:val="8"/>
        </w:numPr>
        <w:spacing w:line="360" w:lineRule="auto"/>
        <w:ind w:firstLine="480" w:firstLineChars="20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t>图形化界面的按键功能异常：一般排除第一条的可能的话，一般是主函数的GTK初始化函数有问题，可以通过查看官方文档的函数参数要求来查错。</w:t>
      </w:r>
    </w:p>
    <w:p w14:paraId="5C68AC3A">
      <w:pPr>
        <w:numPr>
          <w:ilvl w:val="0"/>
          <w:numId w:val="8"/>
        </w:numPr>
        <w:spacing w:line="360" w:lineRule="auto"/>
        <w:ind w:firstLine="480" w:firstLineChars="20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t>图形化的高亮打印错位：一开始我只传递了本次打印结果的始末位置，忽略了已经打印的文本，导致高亮总是飘在最上面，后来的解决方式是：调用获取缓冲区文本长度的函数，再加上本来的偏移量，就能解决这个问题了。</w:t>
      </w:r>
    </w:p>
    <w:p w14:paraId="520C4854">
      <w:pPr>
        <w:spacing w:line="360" w:lineRule="auto"/>
        <w:ind w:firstLine="420" w:firstLineChars="0"/>
        <w:rPr>
          <w:rFonts w:hint="eastAsia" w:ascii="等线" w:hAnsi="等线" w:eastAsia="等线" w:cstheme="minorBidi"/>
          <w:sz w:val="28"/>
          <w:szCs w:val="28"/>
          <w:lang w:val="en-US" w:eastAsia="zh-CN"/>
        </w:rPr>
      </w:pPr>
    </w:p>
    <w:p w14:paraId="54A5E1F4">
      <w:pPr>
        <w:spacing w:line="360" w:lineRule="auto"/>
        <w:rPr>
          <w:rFonts w:ascii="等线" w:hAnsi="等线" w:eastAsia="等线" w:cstheme="minorBidi"/>
          <w:sz w:val="28"/>
          <w:szCs w:val="28"/>
        </w:rPr>
      </w:pPr>
      <w:r>
        <w:rPr>
          <w:rFonts w:ascii="等线" w:hAnsi="等线" w:eastAsia="等线" w:cstheme="minorBidi"/>
          <w:sz w:val="28"/>
          <w:szCs w:val="28"/>
        </w:rPr>
        <w:t>六</w:t>
      </w:r>
      <w:r>
        <w:rPr>
          <w:rFonts w:hint="eastAsia" w:ascii="等线" w:hAnsi="等线" w:eastAsia="等线" w:cstheme="minorBidi"/>
          <w:sz w:val="28"/>
          <w:szCs w:val="28"/>
        </w:rPr>
        <w:t>、程序实现功能、运行结果</w:t>
      </w:r>
    </w:p>
    <w:p w14:paraId="1651E042">
      <w:pPr>
        <w:spacing w:line="360" w:lineRule="auto"/>
        <w:ind w:firstLine="42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1.初始界面：</w:t>
      </w:r>
      <w:r>
        <w:rPr>
          <w:sz w:val="24"/>
          <w:szCs w:val="24"/>
        </w:rPr>
        <w:drawing>
          <wp:inline distT="0" distB="0" distL="114300" distR="114300">
            <wp:extent cx="6116955" cy="4272280"/>
            <wp:effectExtent l="0" t="0" r="7620" b="444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7ACFF">
      <w:pPr>
        <w:numPr>
          <w:ilvl w:val="0"/>
          <w:numId w:val="9"/>
        </w:numPr>
        <w:spacing w:line="360" w:lineRule="auto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网卡选择：</w:t>
      </w:r>
      <w:r>
        <w:rPr>
          <w:sz w:val="24"/>
          <w:szCs w:val="24"/>
        </w:rPr>
        <w:drawing>
          <wp:inline distT="0" distB="0" distL="114300" distR="114300">
            <wp:extent cx="6116955" cy="4272280"/>
            <wp:effectExtent l="0" t="0" r="7620" b="444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6BDFE">
      <w:pPr>
        <w:numPr>
          <w:ilvl w:val="0"/>
          <w:numId w:val="9"/>
        </w:numPr>
        <w:spacing w:line="360" w:lineRule="auto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点击Start之后可以选择过滤器，使用pcap语句：</w:t>
      </w:r>
      <w:r>
        <w:rPr>
          <w:sz w:val="24"/>
          <w:szCs w:val="24"/>
        </w:rPr>
        <w:drawing>
          <wp:inline distT="0" distB="0" distL="114300" distR="114300">
            <wp:extent cx="3829050" cy="1238250"/>
            <wp:effectExtent l="0" t="0" r="0" b="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56860">
      <w:pPr>
        <w:numPr>
          <w:ilvl w:val="0"/>
          <w:numId w:val="9"/>
        </w:numPr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点击Stop以停止抓包：</w:t>
      </w:r>
      <w:r>
        <w:rPr>
          <w:sz w:val="24"/>
          <w:szCs w:val="24"/>
        </w:rPr>
        <w:drawing>
          <wp:inline distT="0" distB="0" distL="114300" distR="114300">
            <wp:extent cx="6116955" cy="4272280"/>
            <wp:effectExtent l="0" t="0" r="7620" b="444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DE1F3">
      <w:pPr>
        <w:numPr>
          <w:ilvl w:val="0"/>
          <w:numId w:val="9"/>
        </w:numPr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双击选中一条抓包信息后弹出解析选项：</w:t>
      </w:r>
      <w:r>
        <w:rPr>
          <w:sz w:val="24"/>
          <w:szCs w:val="24"/>
        </w:rPr>
        <w:drawing>
          <wp:inline distT="0" distB="0" distL="114300" distR="114300">
            <wp:extent cx="5676900" cy="1009650"/>
            <wp:effectExtent l="0" t="0" r="0" b="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A6BBE">
      <w:pPr>
        <w:numPr>
          <w:ilvl w:val="0"/>
          <w:numId w:val="9"/>
        </w:numPr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选择None，数据报信息概览：</w:t>
      </w:r>
      <w:r>
        <w:rPr>
          <w:sz w:val="24"/>
          <w:szCs w:val="24"/>
        </w:rPr>
        <w:drawing>
          <wp:inline distT="0" distB="0" distL="114300" distR="114300">
            <wp:extent cx="6116955" cy="4272280"/>
            <wp:effectExtent l="0" t="0" r="7620" b="444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1DCF7">
      <w:pPr>
        <w:numPr>
          <w:ilvl w:val="0"/>
          <w:numId w:val="9"/>
        </w:numPr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选择Pysical，物理层详情：</w:t>
      </w:r>
      <w:r>
        <w:rPr>
          <w:sz w:val="24"/>
          <w:szCs w:val="24"/>
        </w:rPr>
        <w:drawing>
          <wp:inline distT="0" distB="0" distL="114300" distR="114300">
            <wp:extent cx="6116955" cy="4272280"/>
            <wp:effectExtent l="0" t="0" r="7620" b="444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901DD">
      <w:pPr>
        <w:numPr>
          <w:ilvl w:val="0"/>
          <w:numId w:val="9"/>
        </w:numPr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选择Datalink，数据链路层详情：</w:t>
      </w:r>
      <w:r>
        <w:rPr>
          <w:sz w:val="24"/>
          <w:szCs w:val="24"/>
        </w:rPr>
        <w:drawing>
          <wp:inline distT="0" distB="0" distL="114300" distR="114300">
            <wp:extent cx="6116955" cy="4272280"/>
            <wp:effectExtent l="0" t="0" r="7620" b="4445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F91A5">
      <w:pPr>
        <w:numPr>
          <w:ilvl w:val="0"/>
          <w:numId w:val="9"/>
        </w:numPr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选择Network，网络层详情：</w:t>
      </w:r>
      <w:r>
        <w:rPr>
          <w:sz w:val="24"/>
          <w:szCs w:val="24"/>
        </w:rPr>
        <w:drawing>
          <wp:inline distT="0" distB="0" distL="114300" distR="114300">
            <wp:extent cx="6116955" cy="4272280"/>
            <wp:effectExtent l="0" t="0" r="7620" b="4445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CC45B">
      <w:pPr>
        <w:numPr>
          <w:ilvl w:val="0"/>
          <w:numId w:val="9"/>
        </w:numPr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选择Network，网络层详情：</w:t>
      </w:r>
      <w:r>
        <w:rPr>
          <w:sz w:val="24"/>
          <w:szCs w:val="24"/>
        </w:rPr>
        <w:drawing>
          <wp:inline distT="0" distB="0" distL="114300" distR="114300">
            <wp:extent cx="6116955" cy="4272280"/>
            <wp:effectExtent l="0" t="0" r="7620" b="4445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E986B">
      <w:pPr>
        <w:numPr>
          <w:ilvl w:val="0"/>
          <w:numId w:val="9"/>
        </w:numPr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选择Transport，运输层详情：</w:t>
      </w:r>
      <w:r>
        <w:rPr>
          <w:sz w:val="24"/>
          <w:szCs w:val="24"/>
        </w:rPr>
        <w:drawing>
          <wp:inline distT="0" distB="0" distL="114300" distR="114300">
            <wp:extent cx="6116955" cy="4272280"/>
            <wp:effectExtent l="0" t="0" r="7620" b="4445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2D871">
      <w:pPr>
        <w:numPr>
          <w:ilvl w:val="0"/>
          <w:numId w:val="9"/>
        </w:numPr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选择Application，应用层详情：</w:t>
      </w:r>
      <w:r>
        <w:rPr>
          <w:sz w:val="24"/>
          <w:szCs w:val="24"/>
        </w:rPr>
        <w:drawing>
          <wp:inline distT="0" distB="0" distL="114300" distR="114300">
            <wp:extent cx="6116955" cy="4272280"/>
            <wp:effectExtent l="0" t="0" r="7620" b="4445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61895">
      <w:pPr>
        <w:numPr>
          <w:ilvl w:val="0"/>
          <w:numId w:val="9"/>
        </w:numPr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点击clear可清空左边互动信息：</w:t>
      </w:r>
      <w:r>
        <w:rPr>
          <w:sz w:val="24"/>
          <w:szCs w:val="24"/>
        </w:rPr>
        <w:drawing>
          <wp:inline distT="0" distB="0" distL="114300" distR="114300">
            <wp:extent cx="6116955" cy="4272280"/>
            <wp:effectExtent l="0" t="0" r="7620" b="4445"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A3000">
      <w:pPr>
        <w:numPr>
          <w:ilvl w:val="0"/>
          <w:numId w:val="9"/>
        </w:numPr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选中（单击）一条数据包，点击Send以发送它，共三种模式：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sz w:val="24"/>
          <w:szCs w:val="24"/>
        </w:rPr>
        <w:drawing>
          <wp:inline distT="0" distB="0" distL="114300" distR="114300">
            <wp:extent cx="2619375" cy="1009650"/>
            <wp:effectExtent l="0" t="0" r="0" b="0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11E48">
      <w:pPr>
        <w:numPr>
          <w:ilvl w:val="0"/>
          <w:numId w:val="9"/>
        </w:numPr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逐个点击发送模式，分别为原始数据报，回响数据报，广播数据报：</w:t>
      </w:r>
      <w:r>
        <w:rPr>
          <w:sz w:val="24"/>
          <w:szCs w:val="24"/>
        </w:rPr>
        <w:drawing>
          <wp:inline distT="0" distB="0" distL="114300" distR="114300">
            <wp:extent cx="6116955" cy="4272280"/>
            <wp:effectExtent l="0" t="0" r="7620" b="4445"/>
            <wp:docPr id="2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B745C">
      <w:pPr>
        <w:numPr>
          <w:ilvl w:val="0"/>
          <w:numId w:val="9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信息宽度自动调整，边框可手动调整：</w:t>
      </w:r>
      <w:r>
        <w:drawing>
          <wp:inline distT="0" distB="0" distL="114300" distR="114300">
            <wp:extent cx="6116955" cy="4272280"/>
            <wp:effectExtent l="0" t="0" r="7620" b="4445"/>
            <wp:docPr id="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56F52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</w:p>
    <w:p w14:paraId="15858708">
      <w:pPr>
        <w:spacing w:line="360" w:lineRule="auto"/>
        <w:rPr>
          <w:rFonts w:ascii="等线" w:hAnsi="等线" w:eastAsia="等线" w:cstheme="minorBidi"/>
          <w:sz w:val="28"/>
          <w:szCs w:val="28"/>
        </w:rPr>
      </w:pPr>
      <w:r>
        <w:rPr>
          <w:rFonts w:hint="eastAsia" w:ascii="等线" w:hAnsi="等线" w:eastAsia="等线" w:cstheme="minorBidi"/>
          <w:sz w:val="28"/>
          <w:szCs w:val="28"/>
        </w:rPr>
        <w:t>七、实验总结</w:t>
      </w:r>
    </w:p>
    <w:p w14:paraId="51D61538">
      <w:pPr>
        <w:spacing w:line="360" w:lineRule="auto"/>
        <w:ind w:firstLine="480"/>
        <w:rPr>
          <w:rFonts w:hint="eastAsia" w:ascii="等线" w:hAnsi="等线" w:eastAsia="等线" w:cstheme="minorBidi"/>
          <w:sz w:val="28"/>
          <w:szCs w:val="28"/>
        </w:rPr>
      </w:pPr>
      <w:r>
        <w:rPr>
          <w:rFonts w:hint="eastAsia" w:ascii="等线" w:hAnsi="等线" w:eastAsia="等线" w:cstheme="minorBidi"/>
          <w:sz w:val="28"/>
          <w:szCs w:val="28"/>
        </w:rPr>
        <w:t>（1）如何开展实验，学习了哪些相关课程和知识。若需要，可截屏说明。</w:t>
      </w:r>
    </w:p>
    <w:p w14:paraId="29CE7FA2">
      <w:pPr>
        <w:spacing w:line="360" w:lineRule="auto"/>
        <w:ind w:firstLine="480"/>
        <w:rPr>
          <w:rFonts w:hint="eastAsia" w:ascii="等线" w:hAnsi="等线" w:eastAsia="等线" w:cstheme="minorBidi"/>
          <w:sz w:val="24"/>
          <w:szCs w:val="24"/>
        </w:rPr>
      </w:pPr>
      <w:r>
        <w:rPr>
          <w:rFonts w:hint="eastAsia" w:ascii="等线" w:hAnsi="等线" w:eastAsia="等线" w:cstheme="minorBidi"/>
          <w:sz w:val="24"/>
          <w:szCs w:val="24"/>
        </w:rPr>
        <w:t>实验开始前，我复习了TCP/IP协议栈各层头部格式，包括Ethernet、IP、TCP、UDP等协议的结构与字段含义，并学习了Libpcap/Npcap库的基本用法，理解了数据包捕获的底层原理。在设计阶段，通过查阅GTK官方文档和相关技术博客，掌握了基于GTK的图形界面开发方法，以及多线程编程中主线程与抓包子线程之间的同步机制。实现过程中，参考了开源社区的协议解析代码，结合对BPF过滤规则和原始套接字发送机制的理解，逐步完成了抓包、协议解析、包发送和界面显示等核心模块。此外，通过反复调试和查阅文献，进一步巩固了C语言指针操作、内存管理和结构体对齐等基础知识。</w:t>
      </w:r>
    </w:p>
    <w:p w14:paraId="549C1883">
      <w:pPr>
        <w:spacing w:line="360" w:lineRule="auto"/>
        <w:ind w:firstLine="480"/>
        <w:rPr>
          <w:rFonts w:hint="eastAsia" w:ascii="等线" w:hAnsi="等线" w:eastAsia="等线" w:cstheme="minorBidi"/>
          <w:sz w:val="28"/>
          <w:szCs w:val="28"/>
        </w:rPr>
      </w:pPr>
      <w:r>
        <w:rPr>
          <w:rFonts w:hint="eastAsia" w:ascii="等线" w:hAnsi="等线" w:eastAsia="等线" w:cstheme="minorBidi"/>
          <w:sz w:val="28"/>
          <w:szCs w:val="28"/>
        </w:rPr>
        <w:t>（2）实验收获</w:t>
      </w:r>
    </w:p>
    <w:p w14:paraId="5A3ECA4B">
      <w:pPr>
        <w:spacing w:line="360" w:lineRule="auto"/>
        <w:ind w:firstLine="480"/>
        <w:rPr>
          <w:rFonts w:hint="eastAsia" w:ascii="等线" w:hAnsi="等线" w:eastAsia="等线" w:cstheme="minorBidi"/>
          <w:sz w:val="24"/>
          <w:szCs w:val="24"/>
        </w:rPr>
      </w:pPr>
      <w:r>
        <w:rPr>
          <w:rFonts w:hint="eastAsia" w:ascii="等线" w:hAnsi="等线" w:eastAsia="等线" w:cstheme="minorBidi"/>
          <w:sz w:val="24"/>
          <w:szCs w:val="24"/>
        </w:rPr>
        <w:t>通过本次实验，我获得了多方面的收获。首先，在理论层面，通过逐层解析数据包，我直观感受到了协议栈的封装与分用过程，对各层头部字段有了更深的理解。其次，在编程能力方面，通过解决指针非法访问、界面卡顿、高亮打印偏移等问题，我提升了调试与分析能力。再次，在工程实践方面，通过实现简化版Wireshark，我深入理解了网卡混杂模式、BPF过滤及数据包收发流程。最后，本次实验也让我积累了多线程编程与GTK界面开发的经验，为后续学习打下了良好基础。</w:t>
      </w:r>
    </w:p>
    <w:p w14:paraId="687AEA34">
      <w:pPr>
        <w:numPr>
          <w:ilvl w:val="0"/>
          <w:numId w:val="1"/>
        </w:numPr>
        <w:spacing w:line="360" w:lineRule="auto"/>
        <w:ind w:left="720" w:leftChars="0" w:hanging="720" w:firstLineChars="0"/>
        <w:rPr>
          <w:rFonts w:hint="eastAsia" w:ascii="等线" w:hAnsi="等线" w:eastAsia="等线" w:cstheme="minorBidi"/>
          <w:sz w:val="28"/>
          <w:szCs w:val="28"/>
        </w:rPr>
      </w:pPr>
      <w:r>
        <w:rPr>
          <w:rFonts w:hint="eastAsia" w:ascii="等线" w:hAnsi="等线" w:eastAsia="等线" w:cstheme="minorBidi"/>
          <w:sz w:val="28"/>
          <w:szCs w:val="28"/>
        </w:rPr>
        <w:t>参考文献</w:t>
      </w:r>
    </w:p>
    <w:p w14:paraId="6BFFC921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t>抓包实现参考：</w:t>
      </w: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fldChar w:fldCharType="begin"/>
      </w: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instrText xml:space="preserve"> HYPERLINK "https://npcap.com/guide/npcap-tutorial.html" </w:instrText>
      </w: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eastAsia" w:ascii="等线" w:hAnsi="等线" w:eastAsia="等线" w:cstheme="minorBidi"/>
          <w:sz w:val="24"/>
          <w:szCs w:val="24"/>
          <w:lang w:val="en-US" w:eastAsia="zh-CN"/>
        </w:rPr>
        <w:t>https://npcap.com/guide/npcap-tutorial.html</w:t>
      </w: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fldChar w:fldCharType="end"/>
      </w:r>
    </w:p>
    <w:p w14:paraId="7BA43FA5">
      <w:pPr>
        <w:spacing w:line="360" w:lineRule="auto"/>
        <w:ind w:firstLine="420" w:firstLineChars="0"/>
        <w:rPr>
          <w:rFonts w:hint="eastAsia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t>协议头实现参考：</w:t>
      </w: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fldChar w:fldCharType="begin"/>
      </w: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instrText xml:space="preserve"> HYPERLINK "https://blog.csdn.net/xiexievv/article/details/45225921" </w:instrText>
      </w: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eastAsia" w:ascii="等线" w:hAnsi="等线" w:eastAsia="等线" w:cstheme="minorBidi"/>
          <w:sz w:val="24"/>
          <w:szCs w:val="24"/>
          <w:lang w:val="en-US" w:eastAsia="zh-CN"/>
        </w:rPr>
        <w:t>https://blog.csdn.net/xiexievv/article/details/45225921</w:t>
      </w: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fldChar w:fldCharType="end"/>
      </w:r>
    </w:p>
    <w:p w14:paraId="63D4124B">
      <w:pPr>
        <w:spacing w:line="360" w:lineRule="auto"/>
        <w:ind w:firstLine="420" w:firstLineChars="0"/>
        <w:rPr>
          <w:rFonts w:hint="eastAsia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t>GTK参考：</w:t>
      </w: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fldChar w:fldCharType="begin"/>
      </w: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instrText xml:space="preserve"> HYPERLINK "https://zhuanlan.zhihu.com/p/695083428" </w:instrText>
      </w: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eastAsia" w:ascii="等线" w:hAnsi="等线" w:eastAsia="等线" w:cstheme="minorBidi"/>
          <w:sz w:val="24"/>
          <w:szCs w:val="24"/>
          <w:lang w:val="en-US" w:eastAsia="zh-CN"/>
        </w:rPr>
        <w:t>https://zhuanlan.zhihu.com/p/695083428</w:t>
      </w: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fldChar w:fldCharType="end"/>
      </w:r>
    </w:p>
    <w:p w14:paraId="393D1055">
      <w:pPr>
        <w:spacing w:line="360" w:lineRule="auto"/>
        <w:ind w:firstLine="420" w:firstLineChars="0"/>
        <w:rPr>
          <w:rFonts w:hint="default" w:ascii="等线" w:hAnsi="等线" w:eastAsia="等线" w:cstheme="minorBidi"/>
          <w:sz w:val="28"/>
          <w:szCs w:val="28"/>
          <w:lang w:val="en-US" w:eastAsia="zh-CN"/>
        </w:rPr>
      </w:pPr>
    </w:p>
    <w:p w14:paraId="0063BC8F">
      <w:pPr>
        <w:spacing w:line="360" w:lineRule="auto"/>
        <w:rPr>
          <w:rFonts w:hint="eastAsia" w:ascii="等线" w:hAnsi="等线" w:eastAsia="等线" w:cstheme="minorBidi"/>
          <w:sz w:val="28"/>
          <w:szCs w:val="28"/>
        </w:rPr>
      </w:pPr>
    </w:p>
    <w:p w14:paraId="54394FE4">
      <w:pPr>
        <w:spacing w:line="360" w:lineRule="auto"/>
        <w:rPr>
          <w:rFonts w:hint="eastAsia" w:ascii="等线" w:hAnsi="等线" w:eastAsia="等线" w:cstheme="minorBidi"/>
          <w:sz w:val="28"/>
          <w:szCs w:val="28"/>
        </w:rPr>
      </w:pPr>
    </w:p>
    <w:p w14:paraId="1C4CB8F0">
      <w:pPr>
        <w:spacing w:line="360" w:lineRule="auto"/>
        <w:rPr>
          <w:rFonts w:hint="eastAsia" w:ascii="等线" w:hAnsi="等线" w:eastAsia="等线" w:cstheme="minorBidi"/>
          <w:sz w:val="28"/>
          <w:szCs w:val="28"/>
        </w:rPr>
      </w:pPr>
    </w:p>
    <w:p w14:paraId="5DFA8337">
      <w:pPr>
        <w:spacing w:line="360" w:lineRule="auto"/>
        <w:jc w:val="left"/>
        <w:rPr>
          <w:rFonts w:hint="eastAsia" w:ascii="等线" w:hAnsi="等线" w:eastAsia="等线" w:cstheme="minorBidi"/>
          <w:sz w:val="28"/>
          <w:szCs w:val="28"/>
          <w:lang w:val="en-US" w:eastAsia="zh-CN"/>
        </w:rPr>
      </w:pPr>
      <w:r>
        <w:rPr>
          <w:rFonts w:hint="eastAsia" w:ascii="等线" w:hAnsi="等线" w:eastAsia="等线" w:cstheme="minorBidi"/>
          <w:sz w:val="28"/>
          <w:szCs w:val="28"/>
          <w:lang w:val="en-US" w:eastAsia="zh-CN"/>
        </w:rPr>
        <w:t>附录</w:t>
      </w:r>
    </w:p>
    <w:p w14:paraId="29FA8555">
      <w:pPr>
        <w:spacing w:line="360" w:lineRule="auto"/>
        <w:ind w:firstLine="420" w:firstLineChars="0"/>
        <w:jc w:val="left"/>
        <w:rPr>
          <w:rFonts w:hint="eastAsia" w:ascii="等线" w:hAnsi="等线" w:eastAsia="等线" w:cstheme="minorBidi"/>
          <w:sz w:val="24"/>
          <w:szCs w:val="24"/>
          <w:lang w:val="en-US" w:eastAsia="zh-CN"/>
        </w:rPr>
      </w:pP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t>github链接：</w:t>
      </w: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fldChar w:fldCharType="begin"/>
      </w: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instrText xml:space="preserve"> HYPERLINK "https://github.com/zackxiyu/DLMU-NE-homework/tree/main/project" </w:instrText>
      </w: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eastAsia" w:ascii="等线" w:hAnsi="等线" w:eastAsia="等线" w:cstheme="minorBidi"/>
          <w:sz w:val="24"/>
          <w:szCs w:val="24"/>
          <w:lang w:val="en-US" w:eastAsia="zh-CN"/>
        </w:rPr>
        <w:t>https://github.com/zackxiyu/DLMU-NE-homework/tree/main/project</w:t>
      </w:r>
      <w:r>
        <w:rPr>
          <w:rFonts w:hint="eastAsia" w:ascii="等线" w:hAnsi="等线" w:eastAsia="等线" w:cstheme="minorBidi"/>
          <w:sz w:val="24"/>
          <w:szCs w:val="24"/>
          <w:lang w:val="en-US" w:eastAsia="zh-CN"/>
        </w:rPr>
        <w:fldChar w:fldCharType="end"/>
      </w:r>
    </w:p>
    <w:p w14:paraId="08DA7FC7">
      <w:pPr>
        <w:spacing w:line="360" w:lineRule="auto"/>
        <w:ind w:firstLine="420" w:firstLineChars="0"/>
        <w:jc w:val="left"/>
        <w:rPr>
          <w:rFonts w:hint="default" w:ascii="等线" w:hAnsi="等线" w:eastAsia="等线" w:cstheme="minorBidi"/>
          <w:sz w:val="28"/>
          <w:szCs w:val="28"/>
          <w:lang w:val="en-US" w:eastAsia="zh-CN"/>
        </w:rPr>
      </w:pPr>
    </w:p>
    <w:sectPr>
      <w:pgSz w:w="11906" w:h="16838"/>
      <w:pgMar w:top="851" w:right="1134" w:bottom="851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3CB9AE"/>
    <w:multiLevelType w:val="multilevel"/>
    <w:tmpl w:val="AB3CB9A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D6273DA2"/>
    <w:multiLevelType w:val="singleLevel"/>
    <w:tmpl w:val="D6273DA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16E29AD0"/>
    <w:multiLevelType w:val="singleLevel"/>
    <w:tmpl w:val="16E29AD0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1EB429A4"/>
    <w:multiLevelType w:val="multilevel"/>
    <w:tmpl w:val="1EB429A4"/>
    <w:lvl w:ilvl="0" w:tentative="0">
      <w:start w:val="1"/>
      <w:numFmt w:val="decimal"/>
      <w:lvlText w:val="%1、"/>
      <w:lvlJc w:val="left"/>
      <w:pPr>
        <w:ind w:left="19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2100" w:hanging="420"/>
      </w:pPr>
    </w:lvl>
    <w:lvl w:ilvl="2" w:tentative="0">
      <w:start w:val="1"/>
      <w:numFmt w:val="lowerRoman"/>
      <w:lvlText w:val="%3."/>
      <w:lvlJc w:val="right"/>
      <w:pPr>
        <w:ind w:left="2520" w:hanging="420"/>
      </w:pPr>
    </w:lvl>
    <w:lvl w:ilvl="3" w:tentative="0">
      <w:start w:val="1"/>
      <w:numFmt w:val="decimal"/>
      <w:lvlText w:val="%4."/>
      <w:lvlJc w:val="left"/>
      <w:pPr>
        <w:ind w:left="2940" w:hanging="420"/>
      </w:pPr>
    </w:lvl>
    <w:lvl w:ilvl="4" w:tentative="0">
      <w:start w:val="1"/>
      <w:numFmt w:val="lowerLetter"/>
      <w:lvlText w:val="%5)"/>
      <w:lvlJc w:val="left"/>
      <w:pPr>
        <w:ind w:left="3360" w:hanging="420"/>
      </w:pPr>
    </w:lvl>
    <w:lvl w:ilvl="5" w:tentative="0">
      <w:start w:val="1"/>
      <w:numFmt w:val="lowerRoman"/>
      <w:lvlText w:val="%6."/>
      <w:lvlJc w:val="right"/>
      <w:pPr>
        <w:ind w:left="3780" w:hanging="420"/>
      </w:pPr>
    </w:lvl>
    <w:lvl w:ilvl="6" w:tentative="0">
      <w:start w:val="1"/>
      <w:numFmt w:val="decimal"/>
      <w:lvlText w:val="%7."/>
      <w:lvlJc w:val="left"/>
      <w:pPr>
        <w:ind w:left="4200" w:hanging="420"/>
      </w:pPr>
    </w:lvl>
    <w:lvl w:ilvl="7" w:tentative="0">
      <w:start w:val="1"/>
      <w:numFmt w:val="lowerLetter"/>
      <w:lvlText w:val="%8)"/>
      <w:lvlJc w:val="left"/>
      <w:pPr>
        <w:ind w:left="4620" w:hanging="420"/>
      </w:pPr>
    </w:lvl>
    <w:lvl w:ilvl="8" w:tentative="0">
      <w:start w:val="1"/>
      <w:numFmt w:val="lowerRoman"/>
      <w:lvlText w:val="%9."/>
      <w:lvlJc w:val="right"/>
      <w:pPr>
        <w:ind w:left="5040" w:hanging="420"/>
      </w:pPr>
    </w:lvl>
  </w:abstractNum>
  <w:abstractNum w:abstractNumId="4">
    <w:nsid w:val="260B27FE"/>
    <w:multiLevelType w:val="multilevel"/>
    <w:tmpl w:val="260B27FE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289A16E"/>
    <w:multiLevelType w:val="singleLevel"/>
    <w:tmpl w:val="4289A16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652A3E13"/>
    <w:multiLevelType w:val="singleLevel"/>
    <w:tmpl w:val="652A3E13"/>
    <w:lvl w:ilvl="0" w:tentative="0">
      <w:start w:val="1"/>
      <w:numFmt w:val="bullet"/>
      <w:lvlText w:val="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abstractNum w:abstractNumId="7">
    <w:nsid w:val="673EC125"/>
    <w:multiLevelType w:val="singleLevel"/>
    <w:tmpl w:val="673EC12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6EE045F3"/>
    <w:multiLevelType w:val="multilevel"/>
    <w:tmpl w:val="6EE045F3"/>
    <w:lvl w:ilvl="0" w:tentative="0">
      <w:start w:val="1"/>
      <w:numFmt w:val="decimal"/>
      <w:lvlText w:val="%1、"/>
      <w:lvlJc w:val="left"/>
      <w:pPr>
        <w:ind w:left="19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2100" w:hanging="420"/>
      </w:pPr>
    </w:lvl>
    <w:lvl w:ilvl="2" w:tentative="0">
      <w:start w:val="1"/>
      <w:numFmt w:val="lowerRoman"/>
      <w:lvlText w:val="%3."/>
      <w:lvlJc w:val="right"/>
      <w:pPr>
        <w:ind w:left="2520" w:hanging="420"/>
      </w:pPr>
    </w:lvl>
    <w:lvl w:ilvl="3" w:tentative="0">
      <w:start w:val="1"/>
      <w:numFmt w:val="decimal"/>
      <w:lvlText w:val="%4."/>
      <w:lvlJc w:val="left"/>
      <w:pPr>
        <w:ind w:left="2940" w:hanging="420"/>
      </w:pPr>
    </w:lvl>
    <w:lvl w:ilvl="4" w:tentative="0">
      <w:start w:val="1"/>
      <w:numFmt w:val="lowerLetter"/>
      <w:lvlText w:val="%5)"/>
      <w:lvlJc w:val="left"/>
      <w:pPr>
        <w:ind w:left="3360" w:hanging="420"/>
      </w:pPr>
    </w:lvl>
    <w:lvl w:ilvl="5" w:tentative="0">
      <w:start w:val="1"/>
      <w:numFmt w:val="lowerRoman"/>
      <w:lvlText w:val="%6."/>
      <w:lvlJc w:val="right"/>
      <w:pPr>
        <w:ind w:left="3780" w:hanging="420"/>
      </w:pPr>
    </w:lvl>
    <w:lvl w:ilvl="6" w:tentative="0">
      <w:start w:val="1"/>
      <w:numFmt w:val="decimal"/>
      <w:lvlText w:val="%7."/>
      <w:lvlJc w:val="left"/>
      <w:pPr>
        <w:ind w:left="4200" w:hanging="420"/>
      </w:pPr>
    </w:lvl>
    <w:lvl w:ilvl="7" w:tentative="0">
      <w:start w:val="1"/>
      <w:numFmt w:val="lowerLetter"/>
      <w:lvlText w:val="%8)"/>
      <w:lvlJc w:val="left"/>
      <w:pPr>
        <w:ind w:left="4620" w:hanging="420"/>
      </w:pPr>
    </w:lvl>
    <w:lvl w:ilvl="8" w:tentative="0">
      <w:start w:val="1"/>
      <w:numFmt w:val="lowerRoman"/>
      <w:lvlText w:val="%9."/>
      <w:lvlJc w:val="right"/>
      <w:pPr>
        <w:ind w:left="5040" w:hanging="420"/>
      </w:p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3"/>
  </w:num>
  <w:num w:numId="5">
    <w:abstractNumId w:val="1"/>
  </w:num>
  <w:num w:numId="6">
    <w:abstractNumId w:val="0"/>
  </w:num>
  <w:num w:numId="7">
    <w:abstractNumId w:val="2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37B6"/>
    <w:rsid w:val="000111F3"/>
    <w:rsid w:val="00081738"/>
    <w:rsid w:val="00127F7C"/>
    <w:rsid w:val="00233800"/>
    <w:rsid w:val="002D714F"/>
    <w:rsid w:val="003E2AD2"/>
    <w:rsid w:val="003E6F7A"/>
    <w:rsid w:val="00485851"/>
    <w:rsid w:val="004B54FE"/>
    <w:rsid w:val="005279E5"/>
    <w:rsid w:val="00580DD7"/>
    <w:rsid w:val="0059712B"/>
    <w:rsid w:val="005D6830"/>
    <w:rsid w:val="005D6AF6"/>
    <w:rsid w:val="005E6D73"/>
    <w:rsid w:val="005F32F9"/>
    <w:rsid w:val="00612001"/>
    <w:rsid w:val="00685031"/>
    <w:rsid w:val="00694C70"/>
    <w:rsid w:val="00744D10"/>
    <w:rsid w:val="007B0CA8"/>
    <w:rsid w:val="00820BC2"/>
    <w:rsid w:val="008A40DC"/>
    <w:rsid w:val="008E4408"/>
    <w:rsid w:val="009167BA"/>
    <w:rsid w:val="00965DD8"/>
    <w:rsid w:val="0096631D"/>
    <w:rsid w:val="009B1EDB"/>
    <w:rsid w:val="009C7C21"/>
    <w:rsid w:val="009D47D8"/>
    <w:rsid w:val="00A3403A"/>
    <w:rsid w:val="00A45194"/>
    <w:rsid w:val="00B54287"/>
    <w:rsid w:val="00B56D88"/>
    <w:rsid w:val="00BA4C94"/>
    <w:rsid w:val="00BD3049"/>
    <w:rsid w:val="00C06EFF"/>
    <w:rsid w:val="00C205A6"/>
    <w:rsid w:val="00C33F18"/>
    <w:rsid w:val="00C36B5B"/>
    <w:rsid w:val="00CB394E"/>
    <w:rsid w:val="00D96584"/>
    <w:rsid w:val="00E837B6"/>
    <w:rsid w:val="00E939A0"/>
    <w:rsid w:val="00E94E8B"/>
    <w:rsid w:val="00EB5D38"/>
    <w:rsid w:val="00F20C80"/>
    <w:rsid w:val="00FA13E1"/>
    <w:rsid w:val="017436F8"/>
    <w:rsid w:val="03635015"/>
    <w:rsid w:val="03C724C1"/>
    <w:rsid w:val="05A52CD4"/>
    <w:rsid w:val="06426774"/>
    <w:rsid w:val="0654361E"/>
    <w:rsid w:val="092D370C"/>
    <w:rsid w:val="09862811"/>
    <w:rsid w:val="0A63734C"/>
    <w:rsid w:val="0E1A32FE"/>
    <w:rsid w:val="10303AE2"/>
    <w:rsid w:val="146855F8"/>
    <w:rsid w:val="19102B71"/>
    <w:rsid w:val="1CA7512B"/>
    <w:rsid w:val="1E894AE9"/>
    <w:rsid w:val="1F4A72FA"/>
    <w:rsid w:val="213351E0"/>
    <w:rsid w:val="22DE6003"/>
    <w:rsid w:val="24AD3E85"/>
    <w:rsid w:val="25EE39BB"/>
    <w:rsid w:val="276245CA"/>
    <w:rsid w:val="28CD67D1"/>
    <w:rsid w:val="2AE61515"/>
    <w:rsid w:val="2C532470"/>
    <w:rsid w:val="2D404F0C"/>
    <w:rsid w:val="2E5A1FFE"/>
    <w:rsid w:val="307A6987"/>
    <w:rsid w:val="310B75DF"/>
    <w:rsid w:val="32D14A1E"/>
    <w:rsid w:val="35A13420"/>
    <w:rsid w:val="35A71B21"/>
    <w:rsid w:val="364D44DE"/>
    <w:rsid w:val="36FD4CEE"/>
    <w:rsid w:val="3801173C"/>
    <w:rsid w:val="399F43CA"/>
    <w:rsid w:val="3D776ED9"/>
    <w:rsid w:val="3DBB3A59"/>
    <w:rsid w:val="408D735B"/>
    <w:rsid w:val="40F97284"/>
    <w:rsid w:val="436314FD"/>
    <w:rsid w:val="46610323"/>
    <w:rsid w:val="471843AC"/>
    <w:rsid w:val="48D77BC2"/>
    <w:rsid w:val="493E29AA"/>
    <w:rsid w:val="4B9976D1"/>
    <w:rsid w:val="4C4D1E13"/>
    <w:rsid w:val="4C95392C"/>
    <w:rsid w:val="525A4129"/>
    <w:rsid w:val="526C7135"/>
    <w:rsid w:val="55337596"/>
    <w:rsid w:val="55AA75F5"/>
    <w:rsid w:val="562917CC"/>
    <w:rsid w:val="5AC02939"/>
    <w:rsid w:val="5AF72007"/>
    <w:rsid w:val="5C71213D"/>
    <w:rsid w:val="5C8207EE"/>
    <w:rsid w:val="613506A3"/>
    <w:rsid w:val="66677D6A"/>
    <w:rsid w:val="692A2B7D"/>
    <w:rsid w:val="693626DD"/>
    <w:rsid w:val="6A7F0BEB"/>
    <w:rsid w:val="6AE578BA"/>
    <w:rsid w:val="6C3E7DBF"/>
    <w:rsid w:val="6CCE1390"/>
    <w:rsid w:val="6CF62F7D"/>
    <w:rsid w:val="6D10224C"/>
    <w:rsid w:val="6D460A1A"/>
    <w:rsid w:val="6E0C6169"/>
    <w:rsid w:val="6E5B1B92"/>
    <w:rsid w:val="72C1224B"/>
    <w:rsid w:val="75BD4E7C"/>
    <w:rsid w:val="781D6AAB"/>
    <w:rsid w:val="78E8332F"/>
    <w:rsid w:val="7A9D3DB7"/>
    <w:rsid w:val="7AB1255F"/>
    <w:rsid w:val="7ACB0B2F"/>
    <w:rsid w:val="7C742CFF"/>
    <w:rsid w:val="7C7E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character" w:styleId="8">
    <w:name w:val="FollowedHyperlink"/>
    <w:basedOn w:val="7"/>
    <w:semiHidden/>
    <w:unhideWhenUsed/>
    <w:qFormat/>
    <w:uiPriority w:val="99"/>
    <w:rPr>
      <w:color w:val="800080"/>
      <w:u w:val="single"/>
    </w:rPr>
  </w:style>
  <w:style w:type="character" w:styleId="9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11">
    <w:name w:val="批注框文本 字符"/>
    <w:basedOn w:val="7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basedOn w:val="7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7"/>
    <w:link w:val="3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customXml" Target="../customXml/item1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24</Pages>
  <Words>5105</Words>
  <Characters>6925</Characters>
  <Lines>4</Lines>
  <Paragraphs>1</Paragraphs>
  <TotalTime>37</TotalTime>
  <ScaleCrop>false</ScaleCrop>
  <LinksUpToDate>false</LinksUpToDate>
  <CharactersWithSpaces>7078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2019-07-03T09:24:00Z</dcterms:created>
  <dc:creator>dlmu</dc:creator>
  <cp:lastModifiedBy>WPS_1740487201</cp:lastModifiedBy>
  <dcterms:modified xsi:type="dcterms:W3CDTF">2026-05-29T11:26:32Z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eyJoZGlkIjoiYTYzZjU4YWNkNjU2ZTE2MjI3YTUzYjdiMmUwN2Y0NWMiLCJ1c2VySWQiOiIxNjgxODUyMDg4In0=</vt:lpwstr>
  </property>
  <property fmtid="{D5CDD505-2E9C-101B-9397-08002B2CF9AE}" pid="4" name="ICV">
    <vt:lpwstr>47AB1E78E6CB48A5823CBF21401F08F1_12</vt:lpwstr>
  </property>
</Properties>
</file>