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15C" w:rsidP="00E40B71" w:rsidRDefault="00E40B71" w14:paraId="76D3EB16" w14:textId="47E72449">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Oklahoma State University</w:t>
      </w:r>
    </w:p>
    <w:p w:rsidR="0061015C" w:rsidRDefault="0061015C" w14:paraId="71EDE61D" w14:textId="77777777">
      <w:pPr>
        <w:spacing w:line="259" w:lineRule="auto"/>
        <w:rPr>
          <w:rStyle w:val="normaltextrun"/>
          <w:rFonts w:ascii="Times New Roman" w:hAnsi="Times New Roman" w:cs="Times New Roman"/>
          <w:b/>
          <w:bCs/>
          <w:sz w:val="24"/>
          <w:szCs w:val="24"/>
        </w:rPr>
      </w:pPr>
    </w:p>
    <w:p w:rsidR="0061015C" w:rsidRDefault="0061015C" w14:paraId="33575B68" w14:textId="77777777">
      <w:pPr>
        <w:spacing w:line="259" w:lineRule="auto"/>
        <w:rPr>
          <w:rStyle w:val="normaltextrun"/>
          <w:rFonts w:ascii="Times New Roman" w:hAnsi="Times New Roman" w:cs="Times New Roman"/>
          <w:b/>
          <w:bCs/>
          <w:sz w:val="24"/>
          <w:szCs w:val="24"/>
        </w:rPr>
      </w:pPr>
    </w:p>
    <w:p w:rsidR="0061015C" w:rsidRDefault="0061015C" w14:paraId="5E5C9B15" w14:textId="77777777">
      <w:pPr>
        <w:spacing w:line="259" w:lineRule="auto"/>
        <w:rPr>
          <w:rStyle w:val="normaltextrun"/>
          <w:rFonts w:ascii="Times New Roman" w:hAnsi="Times New Roman" w:cs="Times New Roman"/>
          <w:b/>
          <w:bCs/>
          <w:sz w:val="24"/>
          <w:szCs w:val="24"/>
        </w:rPr>
      </w:pPr>
    </w:p>
    <w:p w:rsidR="0061015C" w:rsidRDefault="0061015C" w14:paraId="69D9042B" w14:textId="77777777">
      <w:pPr>
        <w:spacing w:line="259" w:lineRule="auto"/>
        <w:rPr>
          <w:rStyle w:val="normaltextrun"/>
          <w:rFonts w:ascii="Times New Roman" w:hAnsi="Times New Roman" w:cs="Times New Roman"/>
          <w:b/>
          <w:bCs/>
          <w:sz w:val="24"/>
          <w:szCs w:val="24"/>
        </w:rPr>
      </w:pPr>
    </w:p>
    <w:p w:rsidR="002A19C7" w:rsidP="009B0CAF" w:rsidRDefault="002A19C7" w14:paraId="03A6F78F" w14:textId="77777777">
      <w:pPr>
        <w:spacing w:line="259" w:lineRule="auto"/>
        <w:jc w:val="center"/>
        <w:rPr>
          <w:rStyle w:val="normaltextrun"/>
          <w:rFonts w:ascii="Times New Roman" w:hAnsi="Times New Roman" w:cs="Times New Roman"/>
          <w:b/>
          <w:bCs/>
          <w:sz w:val="24"/>
          <w:szCs w:val="24"/>
        </w:rPr>
      </w:pPr>
    </w:p>
    <w:p w:rsidR="002A19C7" w:rsidP="009B0CAF" w:rsidRDefault="002A19C7" w14:paraId="73718C8B" w14:textId="77777777">
      <w:pPr>
        <w:spacing w:line="259" w:lineRule="auto"/>
        <w:jc w:val="center"/>
        <w:rPr>
          <w:rStyle w:val="normaltextrun"/>
          <w:rFonts w:ascii="Times New Roman" w:hAnsi="Times New Roman" w:cs="Times New Roman"/>
          <w:b/>
          <w:bCs/>
          <w:sz w:val="24"/>
          <w:szCs w:val="24"/>
        </w:rPr>
      </w:pPr>
    </w:p>
    <w:p w:rsidR="002A19C7" w:rsidP="009B0CAF" w:rsidRDefault="002A19C7" w14:paraId="64FCFC59" w14:textId="77777777">
      <w:pPr>
        <w:spacing w:line="259" w:lineRule="auto"/>
        <w:jc w:val="center"/>
        <w:rPr>
          <w:rStyle w:val="normaltextrun"/>
          <w:rFonts w:ascii="Times New Roman" w:hAnsi="Times New Roman" w:cs="Times New Roman"/>
          <w:b/>
          <w:bCs/>
          <w:sz w:val="24"/>
          <w:szCs w:val="24"/>
        </w:rPr>
      </w:pPr>
    </w:p>
    <w:p w:rsidR="002A19C7" w:rsidP="009B0CAF" w:rsidRDefault="002A19C7" w14:paraId="6BA112F0" w14:textId="77777777">
      <w:pPr>
        <w:spacing w:line="259" w:lineRule="auto"/>
        <w:jc w:val="center"/>
        <w:rPr>
          <w:rStyle w:val="normaltextrun"/>
          <w:rFonts w:ascii="Times New Roman" w:hAnsi="Times New Roman" w:cs="Times New Roman"/>
          <w:b/>
          <w:bCs/>
          <w:sz w:val="24"/>
          <w:szCs w:val="24"/>
        </w:rPr>
      </w:pPr>
    </w:p>
    <w:p w:rsidR="00507C59" w:rsidP="002A19C7" w:rsidRDefault="002A19C7" w14:paraId="4579EC51" w14:textId="7AD83628">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Operations Research Semester Project</w:t>
      </w:r>
      <w:r w:rsidR="00507C59">
        <w:rPr>
          <w:rStyle w:val="normaltextrun"/>
          <w:rFonts w:ascii="Times New Roman" w:hAnsi="Times New Roman" w:cs="Times New Roman"/>
          <w:b/>
          <w:bCs/>
          <w:sz w:val="24"/>
          <w:szCs w:val="24"/>
        </w:rPr>
        <w:t xml:space="preserve">: </w:t>
      </w:r>
    </w:p>
    <w:p w:rsidR="002A19C7" w:rsidP="002A19C7" w:rsidRDefault="00507C59" w14:paraId="29328C31" w14:textId="27DF883A">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Redistricting the state of Arkansas</w:t>
      </w:r>
    </w:p>
    <w:p w:rsidR="00E40B71" w:rsidP="009B0CAF" w:rsidRDefault="00E40B71" w14:paraId="7069F563" w14:textId="77777777">
      <w:pPr>
        <w:spacing w:line="259" w:lineRule="auto"/>
        <w:jc w:val="center"/>
        <w:rPr>
          <w:rStyle w:val="normaltextrun"/>
          <w:rFonts w:ascii="Times New Roman" w:hAnsi="Times New Roman" w:cs="Times New Roman"/>
          <w:b/>
          <w:bCs/>
          <w:sz w:val="24"/>
          <w:szCs w:val="24"/>
        </w:rPr>
      </w:pPr>
    </w:p>
    <w:p w:rsidR="00E40B71" w:rsidP="009B0CAF" w:rsidRDefault="00E40B71" w14:paraId="5B20BFBC" w14:textId="77777777">
      <w:pPr>
        <w:spacing w:line="259" w:lineRule="auto"/>
        <w:jc w:val="center"/>
        <w:rPr>
          <w:rStyle w:val="normaltextrun"/>
          <w:rFonts w:ascii="Times New Roman" w:hAnsi="Times New Roman" w:cs="Times New Roman"/>
          <w:b/>
          <w:bCs/>
          <w:sz w:val="24"/>
          <w:szCs w:val="24"/>
        </w:rPr>
      </w:pPr>
    </w:p>
    <w:p w:rsidR="00E40B71" w:rsidP="009B0CAF" w:rsidRDefault="00E40B71" w14:paraId="49EC9D04" w14:textId="77777777">
      <w:pPr>
        <w:spacing w:line="259" w:lineRule="auto"/>
        <w:jc w:val="center"/>
        <w:rPr>
          <w:rStyle w:val="normaltextrun"/>
          <w:rFonts w:ascii="Times New Roman" w:hAnsi="Times New Roman" w:cs="Times New Roman"/>
          <w:b/>
          <w:bCs/>
          <w:sz w:val="24"/>
          <w:szCs w:val="24"/>
        </w:rPr>
      </w:pPr>
    </w:p>
    <w:p w:rsidR="00E40B71" w:rsidP="009B0CAF" w:rsidRDefault="00E40B71" w14:paraId="4D9D2552" w14:textId="77777777">
      <w:pPr>
        <w:spacing w:line="259" w:lineRule="auto"/>
        <w:jc w:val="center"/>
        <w:rPr>
          <w:rStyle w:val="normaltextrun"/>
          <w:rFonts w:ascii="Times New Roman" w:hAnsi="Times New Roman" w:cs="Times New Roman"/>
          <w:b/>
          <w:bCs/>
          <w:sz w:val="24"/>
          <w:szCs w:val="24"/>
        </w:rPr>
      </w:pPr>
    </w:p>
    <w:p w:rsidR="00E40B71" w:rsidP="009B0CAF" w:rsidRDefault="00E40B71" w14:paraId="3E7392ED" w14:textId="77777777">
      <w:pPr>
        <w:spacing w:line="259" w:lineRule="auto"/>
        <w:jc w:val="center"/>
        <w:rPr>
          <w:rStyle w:val="normaltextrun"/>
          <w:rFonts w:ascii="Times New Roman" w:hAnsi="Times New Roman" w:cs="Times New Roman"/>
          <w:b/>
          <w:bCs/>
          <w:sz w:val="24"/>
          <w:szCs w:val="24"/>
        </w:rPr>
      </w:pPr>
    </w:p>
    <w:p w:rsidR="00E40B71" w:rsidP="009B0CAF" w:rsidRDefault="00E40B71" w14:paraId="74D5BFD0" w14:textId="27B84298">
      <w:pPr>
        <w:spacing w:line="259" w:lineRule="auto"/>
        <w:jc w:val="center"/>
        <w:rPr>
          <w:rStyle w:val="normaltextrun"/>
          <w:rFonts w:ascii="Times New Roman" w:hAnsi="Times New Roman" w:cs="Times New Roman"/>
          <w:b/>
          <w:bCs/>
          <w:sz w:val="24"/>
          <w:szCs w:val="24"/>
        </w:rPr>
      </w:pPr>
    </w:p>
    <w:p w:rsidR="00507C59" w:rsidP="009B0CAF" w:rsidRDefault="00507C59" w14:paraId="75F433EB" w14:textId="03871434">
      <w:pPr>
        <w:spacing w:line="259" w:lineRule="auto"/>
        <w:jc w:val="center"/>
        <w:rPr>
          <w:rStyle w:val="normaltextrun"/>
          <w:rFonts w:ascii="Times New Roman" w:hAnsi="Times New Roman" w:cs="Times New Roman"/>
          <w:b/>
          <w:bCs/>
          <w:sz w:val="24"/>
          <w:szCs w:val="24"/>
        </w:rPr>
      </w:pPr>
    </w:p>
    <w:p w:rsidR="00507C59" w:rsidP="009B0CAF" w:rsidRDefault="00507C59" w14:paraId="15BE2FF7" w14:textId="7E7780B4">
      <w:pPr>
        <w:spacing w:line="259" w:lineRule="auto"/>
        <w:jc w:val="center"/>
        <w:rPr>
          <w:rStyle w:val="normaltextrun"/>
          <w:rFonts w:ascii="Times New Roman" w:hAnsi="Times New Roman" w:cs="Times New Roman"/>
          <w:b/>
          <w:bCs/>
          <w:sz w:val="24"/>
          <w:szCs w:val="24"/>
        </w:rPr>
      </w:pPr>
    </w:p>
    <w:p w:rsidR="00507C59" w:rsidP="009B0CAF" w:rsidRDefault="00507C59" w14:paraId="6A1A7C00" w14:textId="261947B8">
      <w:pPr>
        <w:spacing w:line="259" w:lineRule="auto"/>
        <w:jc w:val="center"/>
        <w:rPr>
          <w:rStyle w:val="normaltextrun"/>
          <w:rFonts w:ascii="Times New Roman" w:hAnsi="Times New Roman" w:cs="Times New Roman"/>
          <w:b/>
          <w:bCs/>
          <w:sz w:val="24"/>
          <w:szCs w:val="24"/>
        </w:rPr>
      </w:pPr>
    </w:p>
    <w:p w:rsidR="00507C59" w:rsidP="009B0CAF" w:rsidRDefault="00507C59" w14:paraId="3AB534A0" w14:textId="67A4457F">
      <w:pPr>
        <w:spacing w:line="259" w:lineRule="auto"/>
        <w:jc w:val="center"/>
        <w:rPr>
          <w:rStyle w:val="normaltextrun"/>
          <w:rFonts w:ascii="Times New Roman" w:hAnsi="Times New Roman" w:cs="Times New Roman"/>
          <w:b/>
          <w:bCs/>
          <w:sz w:val="24"/>
          <w:szCs w:val="24"/>
        </w:rPr>
      </w:pPr>
    </w:p>
    <w:p w:rsidR="002F547C" w:rsidP="009B0CAF" w:rsidRDefault="002F547C" w14:paraId="4C3959E3" w14:textId="72D8738C">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The Matrices</w:t>
      </w:r>
      <w:r w:rsidR="006B3F7B">
        <w:rPr>
          <w:rStyle w:val="normaltextrun"/>
          <w:rFonts w:ascii="Times New Roman" w:hAnsi="Times New Roman" w:cs="Times New Roman"/>
          <w:b/>
          <w:bCs/>
          <w:sz w:val="24"/>
          <w:szCs w:val="24"/>
        </w:rPr>
        <w:t>:</w:t>
      </w:r>
    </w:p>
    <w:p w:rsidR="002A19C7" w:rsidP="009B0CAF" w:rsidRDefault="006B3F7B" w14:paraId="42311BEC" w14:textId="77777777">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 xml:space="preserve">Karman Archie, Zac Hall, </w:t>
      </w:r>
    </w:p>
    <w:p w:rsidR="00507C59" w:rsidP="0067052F" w:rsidRDefault="001B21B7" w14:paraId="09E5D539" w14:textId="641F330E">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Austin Kirk</w:t>
      </w:r>
      <w:r w:rsidR="00186488">
        <w:rPr>
          <w:rStyle w:val="normaltextrun"/>
          <w:rFonts w:ascii="Times New Roman" w:hAnsi="Times New Roman" w:cs="Times New Roman"/>
          <w:b/>
          <w:bCs/>
          <w:sz w:val="24"/>
          <w:szCs w:val="24"/>
        </w:rPr>
        <w:t xml:space="preserve">, </w:t>
      </w:r>
      <w:r w:rsidR="00617DAC">
        <w:rPr>
          <w:rStyle w:val="normaltextrun"/>
          <w:rFonts w:ascii="Times New Roman" w:hAnsi="Times New Roman" w:cs="Times New Roman"/>
          <w:b/>
          <w:bCs/>
          <w:sz w:val="24"/>
          <w:szCs w:val="24"/>
        </w:rPr>
        <w:t>Mez</w:t>
      </w:r>
      <w:r w:rsidR="00ED219A">
        <w:rPr>
          <w:rStyle w:val="normaltextrun"/>
          <w:rFonts w:ascii="Times New Roman" w:hAnsi="Times New Roman" w:cs="Times New Roman"/>
          <w:b/>
          <w:bCs/>
          <w:sz w:val="24"/>
          <w:szCs w:val="24"/>
        </w:rPr>
        <w:t>y</w:t>
      </w:r>
      <w:r w:rsidR="00F428A5">
        <w:rPr>
          <w:rStyle w:val="normaltextrun"/>
          <w:rFonts w:ascii="Times New Roman" w:hAnsi="Times New Roman" w:cs="Times New Roman"/>
          <w:b/>
          <w:bCs/>
          <w:sz w:val="24"/>
          <w:szCs w:val="24"/>
        </w:rPr>
        <w:t>ed</w:t>
      </w:r>
      <w:r w:rsidR="004D64CE">
        <w:rPr>
          <w:rStyle w:val="normaltextrun"/>
          <w:rFonts w:ascii="Times New Roman" w:hAnsi="Times New Roman" w:cs="Times New Roman"/>
          <w:b/>
          <w:bCs/>
          <w:sz w:val="24"/>
          <w:szCs w:val="24"/>
        </w:rPr>
        <w:t xml:space="preserve"> </w:t>
      </w:r>
      <w:r w:rsidR="00466330">
        <w:rPr>
          <w:rStyle w:val="normaltextrun"/>
          <w:rFonts w:ascii="Times New Roman" w:hAnsi="Times New Roman" w:cs="Times New Roman"/>
          <w:b/>
          <w:bCs/>
          <w:sz w:val="24"/>
          <w:szCs w:val="24"/>
        </w:rPr>
        <w:t>Algh</w:t>
      </w:r>
      <w:r w:rsidR="00B636B3">
        <w:rPr>
          <w:rStyle w:val="normaltextrun"/>
          <w:rFonts w:ascii="Times New Roman" w:hAnsi="Times New Roman" w:cs="Times New Roman"/>
          <w:b/>
          <w:bCs/>
          <w:sz w:val="24"/>
          <w:szCs w:val="24"/>
        </w:rPr>
        <w:t>douri</w:t>
      </w:r>
    </w:p>
    <w:p w:rsidR="00E40B71" w:rsidP="009B0CAF" w:rsidRDefault="0067052F" w14:paraId="0FA232AA" w14:textId="13C02F02">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 xml:space="preserve">Professor </w:t>
      </w:r>
      <w:r w:rsidR="00580F8D">
        <w:rPr>
          <w:rStyle w:val="normaltextrun"/>
          <w:rFonts w:ascii="Times New Roman" w:hAnsi="Times New Roman" w:cs="Times New Roman"/>
          <w:b/>
          <w:bCs/>
          <w:sz w:val="24"/>
          <w:szCs w:val="24"/>
        </w:rPr>
        <w:t>Austin Buchanan</w:t>
      </w:r>
    </w:p>
    <w:p w:rsidR="00F118D5" w:rsidP="009B0CAF" w:rsidRDefault="00507C59" w14:paraId="7A44D0B5" w14:textId="3368C422">
      <w:pPr>
        <w:spacing w:line="259"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May 8</w:t>
      </w:r>
      <w:r w:rsidRPr="00507C59">
        <w:rPr>
          <w:rStyle w:val="normaltextrun"/>
          <w:rFonts w:ascii="Times New Roman" w:hAnsi="Times New Roman" w:cs="Times New Roman"/>
          <w:b/>
          <w:bCs/>
          <w:sz w:val="24"/>
          <w:szCs w:val="24"/>
          <w:vertAlign w:val="superscript"/>
        </w:rPr>
        <w:t>th</w:t>
      </w:r>
      <w:r>
        <w:rPr>
          <w:rStyle w:val="normaltextrun"/>
          <w:rFonts w:ascii="Times New Roman" w:hAnsi="Times New Roman" w:cs="Times New Roman"/>
          <w:b/>
          <w:bCs/>
          <w:sz w:val="24"/>
          <w:szCs w:val="24"/>
        </w:rPr>
        <w:t>, 2023</w:t>
      </w:r>
    </w:p>
    <w:p w:rsidR="00D25A96" w:rsidP="009B0CAF" w:rsidRDefault="00D25A96" w14:paraId="3794137A" w14:textId="0BA82252">
      <w:pPr>
        <w:spacing w:line="259" w:lineRule="auto"/>
        <w:jc w:val="center"/>
        <w:rPr>
          <w:rStyle w:val="normaltextrun"/>
          <w:rFonts w:ascii="Times New Roman" w:hAnsi="Times New Roman" w:eastAsia="Times New Roman" w:cs="Times New Roman"/>
          <w:b/>
          <w:bCs/>
          <w:kern w:val="0"/>
          <w:sz w:val="24"/>
          <w:szCs w:val="24"/>
          <w14:ligatures w14:val="none"/>
        </w:rPr>
      </w:pPr>
      <w:r>
        <w:rPr>
          <w:rStyle w:val="normaltextrun"/>
          <w:b/>
          <w:bCs/>
        </w:rPr>
        <w:br w:type="page"/>
      </w:r>
    </w:p>
    <w:p w:rsidRPr="00811B5C" w:rsidR="00B1347E" w:rsidP="00811B5C" w:rsidRDefault="00B1347E" w14:paraId="0F1B88A0" w14:textId="69B749B8">
      <w:pPr>
        <w:pStyle w:val="paragraph"/>
        <w:spacing w:before="0" w:beforeAutospacing="0" w:after="0" w:afterAutospacing="0"/>
        <w:jc w:val="center"/>
        <w:textAlignment w:val="baseline"/>
        <w:rPr>
          <w:b/>
          <w:bCs/>
        </w:rPr>
      </w:pPr>
      <w:r w:rsidRPr="00811B5C">
        <w:rPr>
          <w:rStyle w:val="normaltextrun"/>
          <w:b/>
          <w:bCs/>
        </w:rPr>
        <w:t>Executive Summary</w:t>
      </w:r>
      <w:r w:rsidRPr="00811B5C">
        <w:rPr>
          <w:rStyle w:val="eop"/>
          <w:b/>
          <w:bCs/>
        </w:rPr>
        <w:t> </w:t>
      </w:r>
    </w:p>
    <w:p w:rsidR="00811B5C" w:rsidP="00811B5C" w:rsidRDefault="00811B5C" w14:paraId="2D10104C" w14:textId="77777777">
      <w:pPr>
        <w:pStyle w:val="paragraph"/>
        <w:spacing w:before="0" w:beforeAutospacing="0" w:after="0" w:afterAutospacing="0"/>
        <w:textAlignment w:val="baseline"/>
        <w:rPr>
          <w:rStyle w:val="normaltextrun"/>
        </w:rPr>
      </w:pPr>
    </w:p>
    <w:p w:rsidRPr="00811B5C" w:rsidR="00B1347E" w:rsidP="00811B5C" w:rsidRDefault="00B1347E" w14:paraId="2E551EE5" w14:textId="77777777">
      <w:pPr>
        <w:pStyle w:val="paragraph"/>
        <w:spacing w:before="0" w:beforeAutospacing="0" w:after="0" w:afterAutospacing="0"/>
        <w:ind w:firstLine="720"/>
        <w:textAlignment w:val="baseline"/>
      </w:pPr>
      <w:r w:rsidRPr="00811B5C">
        <w:rPr>
          <w:rStyle w:val="normaltextrun"/>
        </w:rPr>
        <w:t>Redistricting is an incredibly important topic. This practice ensures that our society is able to continue to operate on democratic terms. Redistricting allows for the voting power of our citizens to remain relevant and powerful in an ever-expanding nation. Our report will focus on redistricting the state of Arkansas by utilizing a method known as the Minimum Cut Edge. </w:t>
      </w:r>
      <w:r w:rsidRPr="00811B5C">
        <w:rPr>
          <w:rStyle w:val="eop"/>
        </w:rPr>
        <w:t> </w:t>
      </w:r>
    </w:p>
    <w:p w:rsidRPr="00811B5C" w:rsidR="00B1347E" w:rsidP="00811B5C" w:rsidRDefault="00B1347E" w14:paraId="11967F3C" w14:textId="65671777">
      <w:pPr>
        <w:pStyle w:val="paragraph"/>
        <w:spacing w:before="0" w:beforeAutospacing="0" w:after="0" w:afterAutospacing="0"/>
        <w:textAlignment w:val="baseline"/>
      </w:pPr>
      <w:r w:rsidRPr="00811B5C">
        <w:rPr>
          <w:rStyle w:val="normaltextrun"/>
        </w:rPr>
        <w:t>We began our project by listing the federal and state criteria that we would need to keep in mind as we redistricted our state. We then built a</w:t>
      </w:r>
      <w:r w:rsidRPr="00811B5C" w:rsidR="00F24682">
        <w:rPr>
          <w:rStyle w:val="normaltextrun"/>
        </w:rPr>
        <w:t>n integer</w:t>
      </w:r>
      <w:r w:rsidRPr="00811B5C">
        <w:rPr>
          <w:rStyle w:val="normaltextrun"/>
        </w:rPr>
        <w:t xml:space="preserve"> program that would utilize our criteria and split the state into 4 districts. By dividing the total population of Arkansas in 4, we were able to determine that our average for each district would need to be around 750,000 people. Our deviation after coding this problem was 0.28% which is well within the criteria imposed at both the federal and state level. </w:t>
      </w:r>
      <w:r w:rsidRPr="00811B5C">
        <w:rPr>
          <w:rStyle w:val="eop"/>
        </w:rPr>
        <w:t> </w:t>
      </w:r>
    </w:p>
    <w:p w:rsidRPr="00811B5C" w:rsidR="00B1347E" w:rsidP="00811B5C" w:rsidRDefault="00B1347E" w14:paraId="559BD0C0" w14:textId="77777777">
      <w:pPr>
        <w:pStyle w:val="paragraph"/>
        <w:spacing w:before="0" w:beforeAutospacing="0" w:after="0" w:afterAutospacing="0"/>
        <w:textAlignment w:val="baseline"/>
      </w:pPr>
      <w:r w:rsidRPr="00811B5C">
        <w:rPr>
          <w:rStyle w:val="eop"/>
        </w:rPr>
        <w:t> </w:t>
      </w:r>
    </w:p>
    <w:p w:rsidRPr="00811B5C" w:rsidR="00B1347E" w:rsidP="00811B5C" w:rsidRDefault="00B1347E" w14:paraId="55A4392E" w14:textId="77777777">
      <w:pPr>
        <w:pStyle w:val="paragraph"/>
        <w:spacing w:before="0" w:beforeAutospacing="0" w:after="0" w:afterAutospacing="0"/>
        <w:jc w:val="center"/>
        <w:textAlignment w:val="baseline"/>
        <w:rPr>
          <w:b/>
          <w:bCs/>
        </w:rPr>
      </w:pPr>
      <w:r w:rsidRPr="00811B5C">
        <w:rPr>
          <w:rStyle w:val="normaltextrun"/>
          <w:b/>
          <w:bCs/>
        </w:rPr>
        <w:t>Introduction</w:t>
      </w:r>
      <w:r w:rsidRPr="00811B5C">
        <w:rPr>
          <w:rStyle w:val="eop"/>
          <w:b/>
          <w:bCs/>
        </w:rPr>
        <w:t> </w:t>
      </w:r>
    </w:p>
    <w:p w:rsidRPr="00811B5C" w:rsidR="00B1347E" w:rsidP="00811B5C" w:rsidRDefault="00B1347E" w14:paraId="183274FA" w14:textId="29DDA48E">
      <w:pPr>
        <w:pStyle w:val="paragraph"/>
        <w:spacing w:before="0" w:beforeAutospacing="0" w:after="0" w:afterAutospacing="0"/>
        <w:ind w:firstLine="720"/>
        <w:textAlignment w:val="baseline"/>
      </w:pPr>
      <w:r w:rsidRPr="00811B5C">
        <w:rPr>
          <w:rStyle w:val="normaltextrun"/>
        </w:rPr>
        <w:t>In the United States, a census is taken every 10 years to ensure records are kept up to date. This census is then used to determine whether redistricting should occur. </w:t>
      </w:r>
      <w:r w:rsidRPr="00811B5C">
        <w:rPr>
          <w:rStyle w:val="eop"/>
        </w:rPr>
        <w:t> </w:t>
      </w:r>
    </w:p>
    <w:p w:rsidRPr="00811B5C" w:rsidR="00B1347E" w:rsidP="00811B5C" w:rsidRDefault="00B1347E" w14:paraId="62BE576F" w14:textId="14DA37C6">
      <w:pPr>
        <w:pStyle w:val="paragraph"/>
        <w:spacing w:before="0" w:beforeAutospacing="0" w:after="0" w:afterAutospacing="0"/>
        <w:textAlignment w:val="baseline"/>
      </w:pPr>
      <w:r w:rsidRPr="00811B5C">
        <w:rPr>
          <w:rStyle w:val="normaltextrun"/>
        </w:rPr>
        <w:t xml:space="preserve">Redistricting as </w:t>
      </w:r>
      <w:r w:rsidRPr="00811B5C" w:rsidR="6F1C7DE0">
        <w:rPr>
          <w:rStyle w:val="normaltextrun"/>
        </w:rPr>
        <w:t>a</w:t>
      </w:r>
      <w:r w:rsidRPr="00811B5C" w:rsidR="0BAEE740">
        <w:rPr>
          <w:rStyle w:val="normaltextrun"/>
        </w:rPr>
        <w:t xml:space="preserve"> </w:t>
      </w:r>
      <w:r w:rsidRPr="00811B5C">
        <w:rPr>
          <w:rStyle w:val="normaltextrun"/>
        </w:rPr>
        <w:t xml:space="preserve">term is used to describe when an area of smaller counties </w:t>
      </w:r>
      <w:r w:rsidRPr="00811B5C" w:rsidR="16B42746">
        <w:rPr>
          <w:rStyle w:val="normaltextrun"/>
        </w:rPr>
        <w:t>is</w:t>
      </w:r>
      <w:r w:rsidRPr="00811B5C">
        <w:rPr>
          <w:rStyle w:val="normaltextrun"/>
        </w:rPr>
        <w:t xml:space="preserve"> grouped together in a larger body. This process is thought to help minimize or even eliminate bias in locations or population demographics. There can be several criteria that regulate how the process is done, at both the level of the federal and state government. Because of the </w:t>
      </w:r>
      <w:r w:rsidRPr="00811B5C" w:rsidR="667CA160">
        <w:rPr>
          <w:rStyle w:val="normaltextrun"/>
        </w:rPr>
        <w:t>number</w:t>
      </w:r>
      <w:r w:rsidRPr="00811B5C">
        <w:rPr>
          <w:rStyle w:val="normaltextrun"/>
        </w:rPr>
        <w:t xml:space="preserve"> of regulations, and the vast amounts of data required for this task, it can be a very complex operation to redistrict a state. Thankfully, the world of optimization software has greatly simplified the task and in this project</w:t>
      </w:r>
      <w:r w:rsidRPr="00811B5C" w:rsidR="77BC481D">
        <w:rPr>
          <w:rStyle w:val="normaltextrun"/>
        </w:rPr>
        <w:t>,</w:t>
      </w:r>
      <w:r w:rsidRPr="00811B5C">
        <w:rPr>
          <w:rStyle w:val="normaltextrun"/>
        </w:rPr>
        <w:t xml:space="preserve"> we utilized a popular optimization technique known as the Minimum Cut edges.</w:t>
      </w:r>
      <w:r w:rsidRPr="00811B5C">
        <w:rPr>
          <w:rStyle w:val="eop"/>
        </w:rPr>
        <w:t> </w:t>
      </w:r>
    </w:p>
    <w:p w:rsidRPr="00811B5C" w:rsidR="00B1347E" w:rsidP="00811B5C" w:rsidRDefault="00B1347E" w14:paraId="3B2D3B81" w14:textId="77777777">
      <w:pPr>
        <w:pStyle w:val="paragraph"/>
        <w:spacing w:before="0" w:beforeAutospacing="0" w:after="0" w:afterAutospacing="0"/>
        <w:textAlignment w:val="baseline"/>
      </w:pPr>
      <w:r w:rsidRPr="00811B5C">
        <w:rPr>
          <w:rStyle w:val="eop"/>
        </w:rPr>
        <w:t> </w:t>
      </w:r>
    </w:p>
    <w:p w:rsidR="002245E7" w:rsidP="00811B5C" w:rsidRDefault="002245E7" w14:paraId="588E2449" w14:textId="77777777">
      <w:pPr>
        <w:pStyle w:val="paragraph"/>
        <w:spacing w:before="0" w:beforeAutospacing="0" w:after="0" w:afterAutospacing="0"/>
        <w:jc w:val="center"/>
        <w:textAlignment w:val="baseline"/>
        <w:rPr>
          <w:rStyle w:val="normaltextrun"/>
          <w:b/>
          <w:bCs/>
          <w:u w:val="single"/>
        </w:rPr>
      </w:pPr>
    </w:p>
    <w:p w:rsidRPr="00FA19BD" w:rsidR="00B1347E" w:rsidP="00811B5C" w:rsidRDefault="00B1347E" w14:paraId="51509935" w14:textId="6100035E">
      <w:pPr>
        <w:pStyle w:val="paragraph"/>
        <w:spacing w:before="0" w:beforeAutospacing="0" w:after="0" w:afterAutospacing="0"/>
        <w:jc w:val="center"/>
        <w:textAlignment w:val="baseline"/>
        <w:rPr>
          <w:b/>
          <w:bCs/>
          <w:u w:val="single"/>
        </w:rPr>
      </w:pPr>
      <w:r w:rsidRPr="00FA19BD">
        <w:rPr>
          <w:rStyle w:val="normaltextrun"/>
          <w:b/>
          <w:bCs/>
          <w:u w:val="single"/>
        </w:rPr>
        <w:t>Redistricting Criteria.</w:t>
      </w:r>
      <w:r w:rsidRPr="00FA19BD">
        <w:rPr>
          <w:rStyle w:val="eop"/>
          <w:b/>
          <w:bCs/>
          <w:u w:val="single"/>
        </w:rPr>
        <w:t> </w:t>
      </w:r>
    </w:p>
    <w:p w:rsidRPr="00811B5C" w:rsidR="00B1347E" w:rsidP="00811B5C" w:rsidRDefault="00B1347E" w14:paraId="0188E442" w14:textId="77777777">
      <w:pPr>
        <w:pStyle w:val="paragraph"/>
        <w:spacing w:before="0" w:beforeAutospacing="0" w:after="0" w:afterAutospacing="0"/>
        <w:ind w:left="360"/>
        <w:jc w:val="center"/>
        <w:textAlignment w:val="baseline"/>
        <w:rPr>
          <w:rStyle w:val="normaltextrun"/>
          <w:b/>
          <w:bCs/>
          <w:u w:val="single"/>
        </w:rPr>
      </w:pPr>
    </w:p>
    <w:p w:rsidRPr="00811B5C" w:rsidR="00B1347E" w:rsidP="00811B5C" w:rsidRDefault="00B1347E" w14:paraId="2F272052" w14:textId="77777777">
      <w:pPr>
        <w:pStyle w:val="paragraph"/>
        <w:spacing w:before="0" w:beforeAutospacing="0" w:after="0" w:afterAutospacing="0"/>
        <w:ind w:left="360"/>
        <w:jc w:val="center"/>
        <w:textAlignment w:val="baseline"/>
        <w:rPr>
          <w:rStyle w:val="normaltextrun"/>
          <w:b/>
          <w:bCs/>
          <w:u w:val="single"/>
        </w:rPr>
      </w:pPr>
    </w:p>
    <w:p w:rsidRPr="00FA19BD" w:rsidR="00B1347E" w:rsidP="00811B5C" w:rsidRDefault="00B1347E" w14:paraId="1C125BD3" w14:textId="7BA9762A">
      <w:pPr>
        <w:pStyle w:val="paragraph"/>
        <w:spacing w:before="0" w:beforeAutospacing="0" w:after="0" w:afterAutospacing="0"/>
        <w:ind w:left="360"/>
        <w:jc w:val="center"/>
        <w:textAlignment w:val="baseline"/>
      </w:pPr>
      <w:r w:rsidRPr="00FA19BD">
        <w:rPr>
          <w:rStyle w:val="normaltextrun"/>
          <w:b/>
          <w:bCs/>
        </w:rPr>
        <w:t>Federal Criteria</w:t>
      </w:r>
      <w:r w:rsidRPr="00FA19BD">
        <w:rPr>
          <w:rStyle w:val="eop"/>
        </w:rPr>
        <w:t> </w:t>
      </w:r>
    </w:p>
    <w:p w:rsidRPr="00811B5C" w:rsidR="00B1347E" w:rsidP="00811B5C" w:rsidRDefault="00B1347E" w14:paraId="075971C4" w14:textId="77777777">
      <w:pPr>
        <w:pStyle w:val="paragraph"/>
        <w:spacing w:before="0" w:beforeAutospacing="0" w:after="0" w:afterAutospacing="0"/>
        <w:ind w:left="360"/>
        <w:jc w:val="center"/>
        <w:textAlignment w:val="baseline"/>
      </w:pPr>
      <w:r w:rsidRPr="00811B5C">
        <w:rPr>
          <w:rStyle w:val="eop"/>
        </w:rPr>
        <w:t> </w:t>
      </w:r>
    </w:p>
    <w:p w:rsidRPr="00811B5C" w:rsidR="00B1347E" w:rsidP="00811B5C" w:rsidRDefault="00B1347E" w14:paraId="0D6E23F4" w14:textId="77777777">
      <w:pPr>
        <w:pStyle w:val="paragraph"/>
        <w:numPr>
          <w:ilvl w:val="0"/>
          <w:numId w:val="1"/>
        </w:numPr>
        <w:spacing w:before="0" w:beforeAutospacing="0" w:after="0" w:afterAutospacing="0"/>
        <w:ind w:firstLine="0"/>
        <w:textAlignment w:val="baseline"/>
      </w:pPr>
      <w:r w:rsidRPr="00811B5C">
        <w:rPr>
          <w:rStyle w:val="normaltextrun"/>
        </w:rPr>
        <w:t>Districts must be as close in population as is possible</w:t>
      </w:r>
      <w:r w:rsidRPr="00811B5C">
        <w:rPr>
          <w:rStyle w:val="eop"/>
        </w:rPr>
        <w:t> </w:t>
      </w:r>
    </w:p>
    <w:p w:rsidRPr="00811B5C" w:rsidR="00FA19BD" w:rsidP="00FA19BD" w:rsidRDefault="00B1347E" w14:paraId="2E4BCFC1" w14:textId="2E77BEEE">
      <w:pPr>
        <w:pStyle w:val="paragraph"/>
        <w:spacing w:before="0" w:beforeAutospacing="0" w:after="0" w:afterAutospacing="0"/>
        <w:ind w:left="1440"/>
        <w:textAlignment w:val="baseline"/>
      </w:pPr>
      <w:r w:rsidRPr="00811B5C">
        <w:rPr>
          <w:rStyle w:val="normaltextrun"/>
        </w:rPr>
        <w:t>When conducting congressional redistricting, the Apportionment Clause of Article 1, Section 2 of the U.S. Const</w:t>
      </w:r>
      <w:r w:rsidRPr="00811B5C" w:rsidR="00FA19BD">
        <w:rPr>
          <w:rStyle w:val="normaltextrun"/>
        </w:rPr>
        <w:t>itution has been interpreted by the Supreme Courts to mean that all districts must be as close to equal in population as is practical. This means that in practice, districts will often be equal in population.</w:t>
      </w:r>
      <w:r w:rsidRPr="00811B5C" w:rsidR="00FA19BD">
        <w:rPr>
          <w:rStyle w:val="eop"/>
        </w:rPr>
        <w:t> </w:t>
      </w:r>
    </w:p>
    <w:p w:rsidRPr="00811B5C" w:rsidR="00B1347E" w:rsidP="00811B5C" w:rsidRDefault="00B1347E" w14:paraId="452E7642" w14:textId="77777777">
      <w:pPr>
        <w:pStyle w:val="paragraph"/>
        <w:numPr>
          <w:ilvl w:val="0"/>
          <w:numId w:val="3"/>
        </w:numPr>
        <w:spacing w:before="0" w:beforeAutospacing="0" w:after="0" w:afterAutospacing="0"/>
        <w:ind w:firstLine="0"/>
        <w:textAlignment w:val="baseline"/>
      </w:pPr>
      <w:r w:rsidRPr="00811B5C">
        <w:rPr>
          <w:rStyle w:val="normaltextrun"/>
        </w:rPr>
        <w:t>Redistricting maps must not intentionally discriminate based on race</w:t>
      </w:r>
      <w:r w:rsidRPr="00811B5C">
        <w:rPr>
          <w:rStyle w:val="eop"/>
        </w:rPr>
        <w:t> </w:t>
      </w:r>
    </w:p>
    <w:p w:rsidRPr="00811B5C" w:rsidR="00B1347E" w:rsidP="00811B5C" w:rsidRDefault="00B1347E" w14:paraId="227BA58F" w14:textId="77777777">
      <w:pPr>
        <w:pStyle w:val="paragraph"/>
        <w:numPr>
          <w:ilvl w:val="0"/>
          <w:numId w:val="4"/>
        </w:numPr>
        <w:spacing w:before="0" w:beforeAutospacing="0" w:after="0" w:afterAutospacing="0"/>
        <w:ind w:left="1440" w:firstLine="0"/>
        <w:textAlignment w:val="baseline"/>
      </w:pPr>
      <w:r w:rsidRPr="00811B5C">
        <w:rPr>
          <w:rStyle w:val="normaltextrun"/>
        </w:rPr>
        <w:t>Section 2 of the voting Rights Act of 1964 expressly prohibits states from adopting redistricting plans that either intentionally or inadvertently discriminate on the basis of race as these plans diminish the voting power of minorities.</w:t>
      </w:r>
      <w:r w:rsidRPr="00811B5C">
        <w:rPr>
          <w:rStyle w:val="eop"/>
        </w:rPr>
        <w:t> </w:t>
      </w:r>
    </w:p>
    <w:p w:rsidRPr="00811B5C" w:rsidR="00B1347E" w:rsidP="00811B5C" w:rsidRDefault="00B1347E" w14:paraId="7C8B21C8" w14:textId="77777777">
      <w:pPr>
        <w:pStyle w:val="paragraph"/>
        <w:spacing w:before="0" w:beforeAutospacing="0" w:after="0" w:afterAutospacing="0"/>
        <w:textAlignment w:val="baseline"/>
      </w:pPr>
      <w:r w:rsidRPr="00811B5C">
        <w:rPr>
          <w:rStyle w:val="eop"/>
        </w:rPr>
        <w:t> </w:t>
      </w:r>
    </w:p>
    <w:p w:rsidRPr="00FA19BD" w:rsidR="00B1347E" w:rsidP="00811B5C" w:rsidRDefault="00B1347E" w14:paraId="009BF6C3" w14:textId="77777777">
      <w:pPr>
        <w:pStyle w:val="paragraph"/>
        <w:spacing w:before="0" w:beforeAutospacing="0" w:after="0" w:afterAutospacing="0"/>
        <w:jc w:val="center"/>
        <w:textAlignment w:val="baseline"/>
        <w:rPr>
          <w:b/>
          <w:bCs/>
        </w:rPr>
      </w:pPr>
      <w:r w:rsidRPr="00FA19BD">
        <w:rPr>
          <w:rStyle w:val="normaltextrun"/>
          <w:b/>
          <w:bCs/>
        </w:rPr>
        <w:t>Arkansas criteria</w:t>
      </w:r>
      <w:r w:rsidRPr="00FA19BD">
        <w:rPr>
          <w:rStyle w:val="eop"/>
          <w:b/>
          <w:bCs/>
        </w:rPr>
        <w:t> </w:t>
      </w:r>
    </w:p>
    <w:p w:rsidRPr="00811B5C" w:rsidR="00B1347E" w:rsidP="00811B5C" w:rsidRDefault="00B1347E" w14:paraId="7A56491D" w14:textId="1F7BDEAB">
      <w:pPr>
        <w:pStyle w:val="paragraph"/>
        <w:numPr>
          <w:ilvl w:val="0"/>
          <w:numId w:val="5"/>
        </w:numPr>
        <w:spacing w:before="0" w:beforeAutospacing="0" w:after="0" w:afterAutospacing="0"/>
        <w:ind w:left="1080" w:firstLine="0"/>
        <w:textAlignment w:val="baseline"/>
      </w:pPr>
      <w:r w:rsidRPr="00811B5C">
        <w:rPr>
          <w:rStyle w:val="normaltextrun"/>
        </w:rPr>
        <w:t xml:space="preserve">Arkansas does not require any redistricting criteria other than </w:t>
      </w:r>
      <w:r w:rsidRPr="00811B5C" w:rsidR="4AC5C010">
        <w:rPr>
          <w:rStyle w:val="normaltextrun"/>
        </w:rPr>
        <w:t>those</w:t>
      </w:r>
      <w:r w:rsidRPr="00811B5C">
        <w:rPr>
          <w:rStyle w:val="normaltextrun"/>
        </w:rPr>
        <w:t xml:space="preserve"> specified by the federal government.</w:t>
      </w:r>
      <w:r w:rsidRPr="00811B5C">
        <w:rPr>
          <w:rStyle w:val="eop"/>
        </w:rPr>
        <w:t> </w:t>
      </w:r>
    </w:p>
    <w:p w:rsidRPr="00811B5C" w:rsidR="00B1347E" w:rsidP="00811B5C" w:rsidRDefault="00B1347E" w14:paraId="5B3FD92B" w14:textId="77777777">
      <w:pPr>
        <w:pStyle w:val="paragraph"/>
        <w:spacing w:before="0" w:beforeAutospacing="0" w:after="0" w:afterAutospacing="0"/>
        <w:ind w:left="720"/>
        <w:textAlignment w:val="baseline"/>
      </w:pPr>
      <w:r w:rsidRPr="00811B5C">
        <w:rPr>
          <w:rStyle w:val="eop"/>
        </w:rPr>
        <w:t> </w:t>
      </w:r>
    </w:p>
    <w:p w:rsidRPr="00811B5C" w:rsidR="00B1347E" w:rsidP="00811B5C" w:rsidRDefault="00B1347E" w14:paraId="3B7B20C3" w14:textId="77777777">
      <w:pPr>
        <w:pStyle w:val="paragraph"/>
        <w:spacing w:before="0" w:beforeAutospacing="0" w:after="0" w:afterAutospacing="0"/>
        <w:ind w:left="720"/>
        <w:textAlignment w:val="baseline"/>
      </w:pPr>
      <w:r w:rsidRPr="00811B5C">
        <w:rPr>
          <w:rStyle w:val="eop"/>
        </w:rPr>
        <w:t> </w:t>
      </w:r>
    </w:p>
    <w:p w:rsidR="00FA19BD" w:rsidP="00811B5C" w:rsidRDefault="00FA19BD" w14:paraId="7AE25EF1" w14:textId="77777777">
      <w:pPr>
        <w:pStyle w:val="paragraph"/>
        <w:spacing w:before="0" w:beforeAutospacing="0" w:after="0" w:afterAutospacing="0"/>
        <w:ind w:left="360"/>
        <w:jc w:val="center"/>
        <w:textAlignment w:val="baseline"/>
        <w:rPr>
          <w:rStyle w:val="normaltextrun"/>
          <w:b/>
          <w:bCs/>
        </w:rPr>
      </w:pPr>
    </w:p>
    <w:p w:rsidR="00FA19BD" w:rsidP="00811B5C" w:rsidRDefault="00FA19BD" w14:paraId="02B63D58" w14:textId="77777777">
      <w:pPr>
        <w:pStyle w:val="paragraph"/>
        <w:spacing w:before="0" w:beforeAutospacing="0" w:after="0" w:afterAutospacing="0"/>
        <w:ind w:left="360"/>
        <w:jc w:val="center"/>
        <w:textAlignment w:val="baseline"/>
        <w:rPr>
          <w:rStyle w:val="normaltextrun"/>
          <w:b/>
          <w:bCs/>
        </w:rPr>
      </w:pPr>
    </w:p>
    <w:p w:rsidR="09802312" w:rsidP="09802312" w:rsidRDefault="09802312" w14:paraId="7F970A04" w14:textId="62439591">
      <w:pPr>
        <w:pStyle w:val="paragraph"/>
        <w:spacing w:before="0" w:beforeAutospacing="off" w:after="0" w:afterAutospacing="off"/>
        <w:ind w:left="360"/>
        <w:jc w:val="center"/>
        <w:rPr>
          <w:rStyle w:val="normaltextrun"/>
          <w:b w:val="1"/>
          <w:bCs w:val="1"/>
        </w:rPr>
      </w:pPr>
    </w:p>
    <w:p w:rsidR="09802312" w:rsidP="09802312" w:rsidRDefault="09802312" w14:paraId="00FF5300" w14:textId="336446E1">
      <w:pPr>
        <w:pStyle w:val="paragraph"/>
        <w:spacing w:before="0" w:beforeAutospacing="off" w:after="0" w:afterAutospacing="off"/>
        <w:ind w:left="360"/>
        <w:jc w:val="center"/>
        <w:rPr>
          <w:rStyle w:val="normaltextrun"/>
          <w:b w:val="1"/>
          <w:bCs w:val="1"/>
        </w:rPr>
      </w:pPr>
    </w:p>
    <w:p w:rsidR="09802312" w:rsidP="09802312" w:rsidRDefault="09802312" w14:paraId="5602EF71" w14:textId="1AB50DAD">
      <w:pPr>
        <w:pStyle w:val="paragraph"/>
        <w:spacing w:before="0" w:beforeAutospacing="off" w:after="0" w:afterAutospacing="off"/>
        <w:ind w:left="360"/>
        <w:jc w:val="center"/>
        <w:rPr>
          <w:rStyle w:val="normaltextrun"/>
          <w:b w:val="1"/>
          <w:bCs w:val="1"/>
        </w:rPr>
      </w:pPr>
    </w:p>
    <w:p w:rsidR="09802312" w:rsidP="09802312" w:rsidRDefault="09802312" w14:paraId="77452091" w14:textId="34F5A82A">
      <w:pPr>
        <w:pStyle w:val="paragraph"/>
        <w:spacing w:before="0" w:beforeAutospacing="off" w:after="0" w:afterAutospacing="off"/>
        <w:ind w:left="360"/>
        <w:jc w:val="center"/>
        <w:rPr>
          <w:rStyle w:val="normaltextrun"/>
          <w:b w:val="1"/>
          <w:bCs w:val="1"/>
        </w:rPr>
      </w:pPr>
    </w:p>
    <w:p w:rsidRPr="00FA19BD" w:rsidR="00B1347E" w:rsidP="00811B5C" w:rsidRDefault="00B1347E" w14:paraId="7DA4A005" w14:textId="59613EE2">
      <w:pPr>
        <w:pStyle w:val="paragraph"/>
        <w:spacing w:before="0" w:beforeAutospacing="0" w:after="0" w:afterAutospacing="0"/>
        <w:ind w:left="360"/>
        <w:jc w:val="center"/>
        <w:textAlignment w:val="baseline"/>
        <w:rPr>
          <w:b/>
          <w:bCs/>
        </w:rPr>
      </w:pPr>
      <w:r w:rsidRPr="00FA19BD">
        <w:rPr>
          <w:rStyle w:val="normaltextrun"/>
          <w:b/>
          <w:bCs/>
        </w:rPr>
        <w:t>Problem Statement</w:t>
      </w:r>
      <w:r w:rsidRPr="00FA19BD">
        <w:rPr>
          <w:rStyle w:val="eop"/>
          <w:b/>
          <w:bCs/>
        </w:rPr>
        <w:t> </w:t>
      </w:r>
    </w:p>
    <w:p w:rsidR="09802312" w:rsidP="09802312" w:rsidRDefault="09802312" w14:paraId="53617411" w14:textId="0C56EE68">
      <w:pPr>
        <w:pStyle w:val="paragraph"/>
        <w:spacing w:before="0" w:beforeAutospacing="off" w:after="0" w:afterAutospacing="off"/>
        <w:ind w:left="0" w:firstLine="0"/>
        <w:rPr>
          <w:rStyle w:val="normaltextrun"/>
        </w:rPr>
      </w:pPr>
    </w:p>
    <w:p w:rsidRPr="00811B5C" w:rsidR="00B1347E" w:rsidP="00FA19BD" w:rsidRDefault="00B1347E" w14:paraId="2F9BCF16" w14:textId="1494D2B9">
      <w:pPr>
        <w:pStyle w:val="paragraph"/>
        <w:spacing w:before="0" w:beforeAutospacing="0" w:after="0" w:afterAutospacing="0"/>
        <w:ind w:left="360" w:firstLine="360"/>
        <w:textAlignment w:val="baseline"/>
      </w:pPr>
      <w:r w:rsidRPr="00811B5C">
        <w:rPr>
          <w:rStyle w:val="normaltextrun"/>
        </w:rPr>
        <w:t xml:space="preserve">Team </w:t>
      </w:r>
      <w:r w:rsidRPr="5466C553" w:rsidR="5BB71683">
        <w:rPr>
          <w:rStyle w:val="normaltextrun"/>
        </w:rPr>
        <w:t>Matrices</w:t>
      </w:r>
      <w:r w:rsidRPr="00811B5C">
        <w:rPr>
          <w:rStyle w:val="normaltextrun"/>
        </w:rPr>
        <w:t xml:space="preserve"> will redistrict the state of Arkansas according to state and federal criteria by utilizing the Minimum Cut Edges technique.</w:t>
      </w:r>
      <w:r w:rsidRPr="00811B5C">
        <w:rPr>
          <w:rStyle w:val="eop"/>
        </w:rPr>
        <w:t> </w:t>
      </w:r>
    </w:p>
    <w:p w:rsidRPr="00811B5C" w:rsidR="00B1347E" w:rsidP="00811B5C" w:rsidRDefault="00B1347E" w14:paraId="45DD588E" w14:textId="77777777">
      <w:pPr>
        <w:spacing w:line="240" w:lineRule="auto"/>
        <w:jc w:val="center"/>
        <w:rPr>
          <w:rFonts w:ascii="Times New Roman" w:hAnsi="Times New Roman" w:cs="Times New Roman"/>
          <w:b/>
          <w:bCs/>
          <w:sz w:val="24"/>
          <w:szCs w:val="24"/>
        </w:rPr>
      </w:pPr>
    </w:p>
    <w:p w:rsidRPr="00811B5C" w:rsidR="007E0B0B" w:rsidP="09802312" w:rsidRDefault="007E0B0B" w14:paraId="3D1DE90C" w14:noSpellErr="1" w14:textId="0F471136">
      <w:pPr>
        <w:pStyle w:val="Normal"/>
        <w:spacing w:line="240" w:lineRule="auto"/>
        <w:jc w:val="center"/>
        <w:rPr>
          <w:rFonts w:ascii="Times New Roman" w:hAnsi="Times New Roman" w:cs="Times New Roman"/>
          <w:b w:val="1"/>
          <w:bCs w:val="1"/>
          <w:sz w:val="24"/>
          <w:szCs w:val="24"/>
        </w:rPr>
      </w:pPr>
    </w:p>
    <w:p w:rsidR="09802312" w:rsidP="09802312" w:rsidRDefault="09802312" w14:paraId="7D842C76" w14:textId="2D82B1E9">
      <w:pPr>
        <w:pStyle w:val="Normal"/>
        <w:jc w:val="center"/>
      </w:pPr>
    </w:p>
    <w:p w:rsidR="09802312" w:rsidP="09802312" w:rsidRDefault="09802312" w14:paraId="33E7A12B" w14:textId="425F5DC1">
      <w:pPr>
        <w:pStyle w:val="Normal"/>
        <w:spacing w:line="240" w:lineRule="auto"/>
        <w:jc w:val="center"/>
        <w:rPr>
          <w:rFonts w:ascii="Times New Roman" w:hAnsi="Times New Roman" w:cs="Times New Roman"/>
          <w:b w:val="1"/>
          <w:bCs w:val="1"/>
          <w:sz w:val="24"/>
          <w:szCs w:val="24"/>
        </w:rPr>
      </w:pPr>
    </w:p>
    <w:p w:rsidRPr="00811B5C" w:rsidR="00E77B21" w:rsidP="00811B5C" w:rsidRDefault="00F07740" w14:paraId="700B596A" w14:textId="760C4EE5">
      <w:pPr>
        <w:spacing w:line="240" w:lineRule="auto"/>
        <w:jc w:val="center"/>
        <w:rPr>
          <w:rFonts w:ascii="Times New Roman" w:hAnsi="Times New Roman" w:cs="Times New Roman"/>
          <w:b/>
          <w:bCs/>
          <w:sz w:val="24"/>
          <w:szCs w:val="24"/>
        </w:rPr>
      </w:pPr>
      <w:r w:rsidRPr="00811B5C">
        <w:rPr>
          <w:rFonts w:ascii="Times New Roman" w:hAnsi="Times New Roman" w:cs="Times New Roman"/>
          <w:b/>
          <w:bCs/>
          <w:sz w:val="24"/>
          <w:szCs w:val="24"/>
        </w:rPr>
        <w:t>OR Model:</w:t>
      </w:r>
    </w:p>
    <w:p w:rsidRPr="00811B5C" w:rsidR="009E2B8E" w:rsidP="00811B5C" w:rsidRDefault="009E2B8E" w14:paraId="545FDFCB" w14:textId="77777777">
      <w:pPr>
        <w:spacing w:line="240" w:lineRule="auto"/>
        <w:jc w:val="center"/>
        <w:rPr>
          <w:rFonts w:ascii="Times New Roman" w:hAnsi="Times New Roman" w:cs="Times New Roman"/>
          <w:b/>
          <w:bCs/>
          <w:sz w:val="24"/>
          <w:szCs w:val="24"/>
        </w:rPr>
      </w:pPr>
    </w:p>
    <w:p w:rsidRPr="00811B5C" w:rsidR="009E2B8E" w:rsidP="00811B5C" w:rsidRDefault="009E2B8E" w14:paraId="4C8FA4D9" w14:textId="77777777">
      <w:pPr>
        <w:spacing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85"/>
        <w:gridCol w:w="4765"/>
      </w:tblGrid>
      <w:tr w:rsidRPr="00811B5C" w:rsidR="0013680E" w:rsidTr="0079711D" w14:paraId="3CBC400B" w14:textId="4D45650E">
        <w:tc>
          <w:tcPr>
            <w:tcW w:w="4585" w:type="dxa"/>
          </w:tcPr>
          <w:p w:rsidRPr="00811B5C" w:rsidR="0013680E" w:rsidP="00811B5C" w:rsidRDefault="00547038" w14:paraId="4C679497" w14:textId="724D3C8C">
            <w:pPr>
              <w:spacing w:line="240" w:lineRule="auto"/>
              <w:rPr>
                <w:rFonts w:ascii="Times New Roman" w:hAnsi="Times New Roman" w:cs="Times New Roman"/>
                <w:b/>
                <w:bCs/>
                <w:sz w:val="24"/>
                <w:szCs w:val="24"/>
              </w:rPr>
            </w:pPr>
            <w:r w:rsidRPr="00811B5C">
              <w:rPr>
                <w:rFonts w:ascii="Times New Roman" w:hAnsi="Times New Roman" w:cs="Times New Roman"/>
                <w:b/>
                <w:bCs/>
                <w:sz w:val="24"/>
                <w:szCs w:val="24"/>
              </w:rPr>
              <w:t>Pa</w:t>
            </w:r>
            <w:r w:rsidRPr="00811B5C" w:rsidR="00BA4710">
              <w:rPr>
                <w:rFonts w:ascii="Times New Roman" w:hAnsi="Times New Roman" w:cs="Times New Roman"/>
                <w:b/>
                <w:bCs/>
                <w:sz w:val="24"/>
                <w:szCs w:val="24"/>
              </w:rPr>
              <w:t>rameters:</w:t>
            </w:r>
          </w:p>
        </w:tc>
        <w:tc>
          <w:tcPr>
            <w:tcW w:w="4765" w:type="dxa"/>
          </w:tcPr>
          <w:p w:rsidRPr="00811B5C" w:rsidR="0013680E" w:rsidP="00811B5C" w:rsidRDefault="00035C18" w14:paraId="0EEB9F09" w14:textId="1F3973F0">
            <w:pPr>
              <w:spacing w:line="240" w:lineRule="auto"/>
              <w:rPr>
                <w:rFonts w:ascii="Times New Roman" w:hAnsi="Times New Roman" w:cs="Times New Roman"/>
                <w:sz w:val="24"/>
                <w:szCs w:val="24"/>
              </w:rPr>
            </w:pPr>
            <w:r w:rsidRPr="00811B5C">
              <w:rPr>
                <w:rFonts w:ascii="Times New Roman" w:hAnsi="Times New Roman" w:cs="Times New Roman"/>
                <w:sz w:val="24"/>
                <w:szCs w:val="24"/>
              </w:rPr>
              <w:t>j</w:t>
            </w:r>
            <w:r w:rsidRPr="00811B5C" w:rsidR="00127A27">
              <w:rPr>
                <w:rFonts w:ascii="Times New Roman" w:hAnsi="Times New Roman" w:cs="Times New Roman"/>
                <w:sz w:val="24"/>
                <w:szCs w:val="24"/>
              </w:rPr>
              <w:t xml:space="preserve"> = </w:t>
            </w:r>
            <w:r w:rsidRPr="00811B5C" w:rsidR="00FF205D">
              <w:rPr>
                <w:rFonts w:ascii="Times New Roman" w:hAnsi="Times New Roman" w:cs="Times New Roman"/>
                <w:sz w:val="24"/>
                <w:szCs w:val="24"/>
              </w:rPr>
              <w:t>d</w:t>
            </w:r>
            <w:r w:rsidRPr="00811B5C" w:rsidR="007E4BC0">
              <w:rPr>
                <w:rFonts w:ascii="Times New Roman" w:hAnsi="Times New Roman" w:cs="Times New Roman"/>
                <w:sz w:val="24"/>
                <w:szCs w:val="24"/>
              </w:rPr>
              <w:t>istrict</w:t>
            </w:r>
            <w:r w:rsidRPr="00811B5C" w:rsidR="007C423D">
              <w:rPr>
                <w:rFonts w:ascii="Times New Roman" w:hAnsi="Times New Roman" w:cs="Times New Roman"/>
                <w:sz w:val="24"/>
                <w:szCs w:val="24"/>
              </w:rPr>
              <w:t xml:space="preserve"> </w:t>
            </w:r>
          </w:p>
          <w:p w:rsidRPr="00811B5C" w:rsidR="00D51E5E" w:rsidP="00811B5C" w:rsidRDefault="00035C18" w14:paraId="0AA0CA62" w14:textId="7A78DFC3">
            <w:pPr>
              <w:spacing w:line="240" w:lineRule="auto"/>
              <w:rPr>
                <w:rFonts w:ascii="Times New Roman" w:hAnsi="Times New Roman" w:cs="Times New Roman"/>
                <w:sz w:val="24"/>
                <w:szCs w:val="24"/>
              </w:rPr>
            </w:pPr>
            <w:r w:rsidRPr="00811B5C">
              <w:rPr>
                <w:rFonts w:ascii="Times New Roman" w:hAnsi="Times New Roman" w:cs="Times New Roman"/>
                <w:sz w:val="24"/>
                <w:szCs w:val="24"/>
              </w:rPr>
              <w:t>i</w:t>
            </w:r>
            <w:r w:rsidRPr="00811B5C" w:rsidR="00D51E5E">
              <w:rPr>
                <w:rFonts w:ascii="Times New Roman" w:hAnsi="Times New Roman" w:cs="Times New Roman"/>
                <w:sz w:val="24"/>
                <w:szCs w:val="24"/>
              </w:rPr>
              <w:t xml:space="preserve"> = </w:t>
            </w:r>
            <w:r w:rsidRPr="00811B5C" w:rsidR="005424BC">
              <w:rPr>
                <w:rFonts w:ascii="Times New Roman" w:hAnsi="Times New Roman" w:cs="Times New Roman"/>
                <w:sz w:val="24"/>
                <w:szCs w:val="24"/>
              </w:rPr>
              <w:t>county</w:t>
            </w:r>
          </w:p>
          <w:p w:rsidRPr="00811B5C" w:rsidR="000E5F27" w:rsidP="00811B5C" w:rsidRDefault="00CE4056" w14:paraId="4793F5D5" w14:textId="508ACA6E">
            <w:pPr>
              <w:spacing w:line="240" w:lineRule="auto"/>
              <w:rPr>
                <w:rFonts w:ascii="Times New Roman" w:hAnsi="Times New Roman" w:cs="Times New Roman"/>
                <w:sz w:val="24"/>
                <w:szCs w:val="24"/>
              </w:rPr>
            </w:pPr>
            <w:r w:rsidRPr="00811B5C">
              <w:rPr>
                <w:rFonts w:ascii="Times New Roman" w:hAnsi="Times New Roman" w:cs="Times New Roman"/>
                <w:sz w:val="24"/>
                <w:szCs w:val="24"/>
              </w:rPr>
              <w:t>X</w:t>
            </w:r>
            <w:r w:rsidRPr="00811B5C" w:rsidR="00E575BB">
              <w:rPr>
                <w:rFonts w:ascii="Times New Roman" w:hAnsi="Times New Roman" w:cs="Times New Roman"/>
                <w:sz w:val="24"/>
                <w:szCs w:val="24"/>
              </w:rPr>
              <w:t xml:space="preserve">ij = </w:t>
            </w:r>
            <w:r w:rsidRPr="00811B5C" w:rsidR="00811B5C">
              <w:rPr>
                <w:rFonts w:ascii="Times New Roman" w:hAnsi="Times New Roman" w:cs="Times New Roman"/>
                <w:sz w:val="24"/>
                <w:szCs w:val="24"/>
              </w:rPr>
              <w:t>the district after it has been assigned correctly</w:t>
            </w:r>
          </w:p>
          <w:p w:rsidRPr="00811B5C" w:rsidR="00E2127F" w:rsidP="00811B5C" w:rsidRDefault="00E2127F" w14:paraId="7A42B8FA" w14:textId="37F75339">
            <w:pPr>
              <w:spacing w:line="240" w:lineRule="auto"/>
              <w:rPr>
                <w:rFonts w:ascii="Times New Roman" w:hAnsi="Times New Roman" w:cs="Times New Roman"/>
                <w:sz w:val="24"/>
                <w:szCs w:val="24"/>
              </w:rPr>
            </w:pPr>
            <w:r w:rsidRPr="00811B5C">
              <w:rPr>
                <w:rFonts w:ascii="Times New Roman" w:hAnsi="Times New Roman" w:cs="Times New Roman"/>
                <w:sz w:val="24"/>
                <w:szCs w:val="24"/>
              </w:rPr>
              <w:t>Rij = {0,</w:t>
            </w:r>
            <w:r w:rsidRPr="00811B5C" w:rsidR="00E750E2">
              <w:rPr>
                <w:rFonts w:ascii="Times New Roman" w:hAnsi="Times New Roman" w:cs="Times New Roman"/>
                <w:sz w:val="24"/>
                <w:szCs w:val="24"/>
              </w:rPr>
              <w:t xml:space="preserve"> 1}</w:t>
            </w:r>
          </w:p>
        </w:tc>
      </w:tr>
      <w:tr w:rsidRPr="00811B5C" w:rsidR="0013680E" w:rsidTr="0079711D" w14:paraId="6A865EB2" w14:textId="77777777">
        <w:tc>
          <w:tcPr>
            <w:tcW w:w="4585" w:type="dxa"/>
          </w:tcPr>
          <w:p w:rsidRPr="00811B5C" w:rsidR="0013680E" w:rsidP="00811B5C" w:rsidRDefault="0013680E" w14:paraId="48211AA1" w14:textId="5E674312">
            <w:pPr>
              <w:spacing w:line="240" w:lineRule="auto"/>
              <w:rPr>
                <w:rFonts w:ascii="Times New Roman" w:hAnsi="Times New Roman" w:cs="Times New Roman"/>
                <w:b/>
                <w:bCs/>
                <w:sz w:val="24"/>
                <w:szCs w:val="24"/>
              </w:rPr>
            </w:pPr>
            <w:r w:rsidRPr="00811B5C">
              <w:rPr>
                <w:rFonts w:ascii="Times New Roman" w:hAnsi="Times New Roman" w:cs="Times New Roman"/>
                <w:b/>
                <w:bCs/>
                <w:sz w:val="24"/>
                <w:szCs w:val="24"/>
              </w:rPr>
              <w:t xml:space="preserve">Minimize </w:t>
            </w:r>
            <w:r w:rsidRPr="00811B5C" w:rsidR="00CD3F2D">
              <w:rPr>
                <w:rFonts w:ascii="Times New Roman" w:hAnsi="Times New Roman" w:cs="Times New Roman"/>
                <w:sz w:val="24"/>
                <w:szCs w:val="24"/>
              </w:rPr>
              <w:t>cut edges</w:t>
            </w:r>
          </w:p>
        </w:tc>
        <w:tc>
          <w:tcPr>
            <w:tcW w:w="4765" w:type="dxa"/>
          </w:tcPr>
          <w:p w:rsidRPr="00811B5C" w:rsidR="0013680E" w:rsidP="00811B5C" w:rsidRDefault="0034130E" w14:paraId="39075CF8" w14:textId="2BA0BA4E">
            <w:pPr>
              <w:spacing w:line="240" w:lineRule="auto"/>
              <w:rPr>
                <w:rFonts w:ascii="Times New Roman" w:hAnsi="Times New Roman" w:cs="Times New Roman"/>
                <w:sz w:val="24"/>
                <w:szCs w:val="24"/>
              </w:rPr>
            </w:pPr>
            <w:r w:rsidRPr="00811B5C">
              <w:rPr>
                <w:rFonts w:ascii="Times New Roman" w:hAnsi="Times New Roman" w:cs="Times New Roman"/>
                <w:sz w:val="24"/>
                <w:szCs w:val="24"/>
              </w:rPr>
              <w:t>M</w:t>
            </w:r>
            <w:r w:rsidRPr="00811B5C" w:rsidR="00CC64FD">
              <w:rPr>
                <w:rFonts w:ascii="Times New Roman" w:hAnsi="Times New Roman" w:cs="Times New Roman"/>
                <w:sz w:val="24"/>
                <w:szCs w:val="24"/>
              </w:rPr>
              <w:t>in</w:t>
            </w:r>
            <m:oMath>
              <m:nary>
                <m:naryPr>
                  <m:chr m:val="∑"/>
                  <m:grow m:val="1"/>
                  <m:ctrlPr>
                    <w:rPr>
                      <w:rFonts w:ascii="Cambria Math" w:hAnsi="Cambria Math" w:cs="Times New Roman"/>
                      <w:sz w:val="24"/>
                      <w:szCs w:val="24"/>
                    </w:rPr>
                  </m:ctrlPr>
                </m:naryPr>
                <m:sub>
                  <m:r>
                    <w:rPr>
                      <w:rFonts w:ascii="Cambria Math" w:hAnsi="Cambria Math" w:eastAsia="Cambria Math" w:cs="Cambria Math"/>
                      <w:sz w:val="24"/>
                      <w:szCs w:val="24"/>
                    </w:rPr>
                    <m:t>i</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X</m:t>
                      </m:r>
                      <m:r>
                        <w:rPr>
                          <w:rFonts w:ascii="Cambria Math" w:hAnsi="Cambria Math" w:cs="Times New Roman"/>
                          <w:sz w:val="24"/>
                          <w:szCs w:val="24"/>
                        </w:rPr>
                        <m:t>ij</m:t>
                      </m:r>
                      <m:r>
                        <w:rPr>
                          <w:rFonts w:ascii="Cambria Math" w:hAnsi="Cambria Math" w:cs="Times New Roman"/>
                          <w:sz w:val="24"/>
                          <w:szCs w:val="24"/>
                        </w:rPr>
                        <m:t>R</m:t>
                      </m:r>
                      <m:r>
                        <w:rPr>
                          <w:rFonts w:ascii="Cambria Math" w:hAnsi="Cambria Math" w:cs="Times New Roman"/>
                          <w:sz w:val="24"/>
                          <w:szCs w:val="24"/>
                        </w:rPr>
                        <m:t>ij</m:t>
                      </m:r>
                    </m:e>
                  </m:nary>
                </m:e>
              </m:nary>
            </m:oMath>
          </w:p>
        </w:tc>
      </w:tr>
      <w:tr w:rsidRPr="00811B5C" w:rsidR="0013680E" w:rsidTr="0079711D" w14:paraId="71AD14A1" w14:textId="77777777">
        <w:tc>
          <w:tcPr>
            <w:tcW w:w="4585" w:type="dxa"/>
          </w:tcPr>
          <w:p w:rsidRPr="00811B5C" w:rsidR="0013680E" w:rsidP="00811B5C" w:rsidRDefault="0013680E" w14:paraId="3FEBD33E" w14:textId="1BD28D66">
            <w:pPr>
              <w:spacing w:line="240" w:lineRule="auto"/>
              <w:rPr>
                <w:rFonts w:ascii="Times New Roman" w:hAnsi="Times New Roman" w:cs="Times New Roman"/>
                <w:b/>
                <w:bCs/>
                <w:sz w:val="24"/>
                <w:szCs w:val="24"/>
              </w:rPr>
            </w:pPr>
            <w:r w:rsidRPr="00811B5C">
              <w:rPr>
                <w:rFonts w:ascii="Times New Roman" w:hAnsi="Times New Roman" w:cs="Times New Roman"/>
                <w:b/>
                <w:bCs/>
                <w:sz w:val="24"/>
                <w:szCs w:val="24"/>
              </w:rPr>
              <w:t>S.T:</w:t>
            </w:r>
          </w:p>
        </w:tc>
        <w:tc>
          <w:tcPr>
            <w:tcW w:w="4765" w:type="dxa"/>
          </w:tcPr>
          <w:p w:rsidRPr="00811B5C" w:rsidR="0013680E" w:rsidP="00811B5C" w:rsidRDefault="0013680E" w14:paraId="5513BFAC" w14:textId="77777777">
            <w:pPr>
              <w:spacing w:line="240" w:lineRule="auto"/>
              <w:rPr>
                <w:rFonts w:ascii="Times New Roman" w:hAnsi="Times New Roman" w:cs="Times New Roman"/>
                <w:b/>
                <w:bCs/>
                <w:sz w:val="24"/>
                <w:szCs w:val="24"/>
              </w:rPr>
            </w:pPr>
          </w:p>
        </w:tc>
      </w:tr>
      <w:tr w:rsidRPr="00811B5C" w:rsidR="0013680E" w:rsidTr="0079711D" w14:paraId="4CE50666" w14:textId="77777777">
        <w:tc>
          <w:tcPr>
            <w:tcW w:w="4585" w:type="dxa"/>
          </w:tcPr>
          <w:p w:rsidRPr="00811B5C" w:rsidR="0013680E" w:rsidP="00811B5C" w:rsidRDefault="008663EB" w14:paraId="50332A96" w14:textId="619FBB73">
            <w:pPr>
              <w:spacing w:line="240" w:lineRule="auto"/>
              <w:rPr>
                <w:rFonts w:ascii="Times New Roman" w:hAnsi="Times New Roman" w:cs="Times New Roman"/>
                <w:sz w:val="24"/>
                <w:szCs w:val="24"/>
              </w:rPr>
            </w:pPr>
            <w:r w:rsidRPr="00811B5C">
              <w:rPr>
                <w:rFonts w:ascii="Times New Roman" w:hAnsi="Times New Roman" w:cs="Times New Roman"/>
                <w:sz w:val="24"/>
                <w:szCs w:val="24"/>
              </w:rPr>
              <w:t>Each</w:t>
            </w:r>
            <w:r w:rsidRPr="00811B5C" w:rsidR="00B66DDB">
              <w:rPr>
                <w:rFonts w:ascii="Times New Roman" w:hAnsi="Times New Roman" w:cs="Times New Roman"/>
                <w:sz w:val="24"/>
                <w:szCs w:val="24"/>
              </w:rPr>
              <w:t xml:space="preserve"> district </w:t>
            </w:r>
            <w:r w:rsidRPr="00811B5C" w:rsidR="00B0381B">
              <w:rPr>
                <w:rFonts w:ascii="Times New Roman" w:hAnsi="Times New Roman" w:cs="Times New Roman"/>
                <w:sz w:val="24"/>
                <w:szCs w:val="24"/>
              </w:rPr>
              <w:t>mus</w:t>
            </w:r>
            <w:r w:rsidRPr="00811B5C" w:rsidR="004015D9">
              <w:rPr>
                <w:rFonts w:ascii="Times New Roman" w:hAnsi="Times New Roman" w:cs="Times New Roman"/>
                <w:sz w:val="24"/>
                <w:szCs w:val="24"/>
              </w:rPr>
              <w:t>t have similar or equal population</w:t>
            </w:r>
            <w:r w:rsidRPr="00811B5C" w:rsidR="00EB52E0">
              <w:rPr>
                <w:rFonts w:ascii="Times New Roman" w:hAnsi="Times New Roman" w:cs="Times New Roman"/>
                <w:sz w:val="24"/>
                <w:szCs w:val="24"/>
              </w:rPr>
              <w:t xml:space="preserve"> amounts</w:t>
            </w:r>
          </w:p>
        </w:tc>
        <w:tc>
          <w:tcPr>
            <w:tcW w:w="4765" w:type="dxa"/>
          </w:tcPr>
          <w:p w:rsidRPr="00811B5C" w:rsidR="0013680E" w:rsidP="00811B5C" w:rsidRDefault="0018044E" w14:paraId="55F5AC6F" w14:textId="282CA343">
            <w:pPr>
              <w:spacing w:line="240" w:lineRule="auto"/>
              <w:rPr>
                <w:rFonts w:ascii="Times New Roman" w:hAnsi="Times New Roman" w:cs="Times New Roman"/>
                <w:b/>
                <w:bCs/>
                <w:sz w:val="24"/>
                <w:szCs w:val="24"/>
              </w:rPr>
            </w:pPr>
            <m:oMathPara>
              <m:oMath>
                <m:nary>
                  <m:naryPr>
                    <m:chr m:val="∑"/>
                    <m:grow m:val="1"/>
                    <m:ctrlPr>
                      <w:rPr>
                        <w:rFonts w:ascii="Cambria Math" w:hAnsi="Cambria Math" w:cs="Times New Roman"/>
                        <w:bCs/>
                        <w:sz w:val="24"/>
                        <w:szCs w:val="24"/>
                      </w:rPr>
                    </m:ctrlPr>
                  </m:naryPr>
                  <m:sub>
                    <m:r>
                      <w:rPr>
                        <w:rFonts w:ascii="Cambria Math" w:hAnsi="Cambria Math" w:eastAsia="Cambria Math" w:cs="Cambria Math"/>
                        <w:sz w:val="24"/>
                        <w:szCs w:val="24"/>
                      </w:rPr>
                      <m:t>i</m:t>
                    </m:r>
                    <m:r>
                      <w:rPr>
                        <w:rFonts w:ascii="Cambria Math" w:hAnsi="Cambria Math" w:eastAsia="Cambria Math" w:cs="Cambria Math"/>
                        <w:sz w:val="24"/>
                        <w:szCs w:val="24"/>
                      </w:rPr>
                      <m:t>=</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m:rPr>
                        <m:sty m:val="p"/>
                      </m:rPr>
                      <w:rPr>
                        <w:rFonts w:ascii="Cambria Math" w:hAnsi="Cambria Math" w:cs="Times New Roman"/>
                        <w:sz w:val="24"/>
                        <w:szCs w:val="24"/>
                      </w:rPr>
                      <m:t>X</m:t>
                    </m:r>
                    <m:r>
                      <m:rPr>
                        <m:sty m:val="p"/>
                      </m:rPr>
                      <w:rPr>
                        <w:rFonts w:ascii="Cambria Math" w:hAnsi="Cambria Math" w:cs="Times New Roman"/>
                        <w:sz w:val="24"/>
                        <w:szCs w:val="24"/>
                      </w:rPr>
                      <m:t>i</m:t>
                    </m:r>
                    <m:r>
                      <m:rPr>
                        <m:sty m:val="p"/>
                      </m:rPr>
                      <w:rPr>
                        <w:rFonts w:ascii="Cambria Math" w:hAnsi="Cambria Math" w:cs="Times New Roman"/>
                        <w:sz w:val="24"/>
                        <w:szCs w:val="24"/>
                      </w:rPr>
                      <m:t>=1</m:t>
                    </m:r>
                  </m:e>
                </m:nary>
              </m:oMath>
            </m:oMathPara>
          </w:p>
        </w:tc>
      </w:tr>
      <w:tr w:rsidRPr="00811B5C" w:rsidR="00FA2BD0" w:rsidTr="0079711D" w14:paraId="30F1C8E6" w14:textId="77777777">
        <w:tc>
          <w:tcPr>
            <w:tcW w:w="4585" w:type="dxa"/>
          </w:tcPr>
          <w:p w:rsidRPr="00811B5C" w:rsidR="00FA2BD0" w:rsidP="00811B5C" w:rsidRDefault="00C539E1" w14:paraId="20439F9B" w14:textId="670A1227">
            <w:pPr>
              <w:spacing w:line="240" w:lineRule="auto"/>
              <w:rPr>
                <w:rFonts w:ascii="Times New Roman" w:hAnsi="Times New Roman" w:cs="Times New Roman"/>
                <w:sz w:val="24"/>
                <w:szCs w:val="24"/>
              </w:rPr>
            </w:pPr>
            <w:r w:rsidRPr="00811B5C">
              <w:rPr>
                <w:rFonts w:ascii="Times New Roman" w:hAnsi="Times New Roman" w:cs="Times New Roman"/>
                <w:sz w:val="24"/>
                <w:szCs w:val="24"/>
              </w:rPr>
              <w:t xml:space="preserve">Each county must be assigned </w:t>
            </w:r>
            <w:r w:rsidRPr="00811B5C" w:rsidR="00B400D1">
              <w:rPr>
                <w:rFonts w:ascii="Times New Roman" w:hAnsi="Times New Roman" w:cs="Times New Roman"/>
                <w:sz w:val="24"/>
                <w:szCs w:val="24"/>
              </w:rPr>
              <w:t>to a district</w:t>
            </w:r>
          </w:p>
        </w:tc>
        <w:tc>
          <w:tcPr>
            <w:tcW w:w="4765" w:type="dxa"/>
          </w:tcPr>
          <w:p w:rsidRPr="00811B5C" w:rsidR="00FA2BD0" w:rsidP="00811B5C" w:rsidRDefault="00EB6084" w14:paraId="5D4EBE92" w14:textId="22E4DDA8">
            <w:pPr>
              <w:spacing w:line="240" w:lineRule="auto"/>
              <w:rPr>
                <w:rFonts w:ascii="Times New Roman" w:hAnsi="Times New Roman" w:eastAsia="Calibri" w:cs="Times New Roman"/>
                <w:bCs/>
                <w:sz w:val="24"/>
                <w:szCs w:val="24"/>
              </w:rPr>
            </w:pPr>
            <m:oMathPara>
              <m:oMath>
                <m:nary>
                  <m:naryPr>
                    <m:chr m:val="∑"/>
                    <m:grow m:val="1"/>
                    <m:ctrlPr>
                      <w:rPr>
                        <w:rFonts w:ascii="Cambria Math" w:hAnsi="Cambria Math" w:cs="Times New Roman"/>
                        <w:bCs/>
                        <w:sz w:val="24"/>
                        <w:szCs w:val="24"/>
                      </w:rPr>
                    </m:ctrlPr>
                  </m:naryPr>
                  <m:sub>
                    <m:r>
                      <w:rPr>
                        <w:rFonts w:ascii="Cambria Math" w:hAnsi="Cambria Math" w:eastAsia="Cambria Math" w:cs="Cambria Math"/>
                        <w:sz w:val="24"/>
                        <w:szCs w:val="24"/>
                      </w:rPr>
                      <m:t>j</m:t>
                    </m:r>
                    <m:r>
                      <w:rPr>
                        <w:rFonts w:ascii="Cambria Math" w:hAnsi="Cambria Math" w:eastAsia="Cambria Math" w:cs="Cambria Math"/>
                        <w:sz w:val="24"/>
                        <w:szCs w:val="24"/>
                      </w:rPr>
                      <m:t>=</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m:rPr>
                        <m:sty m:val="p"/>
                      </m:rPr>
                      <w:rPr>
                        <w:rFonts w:ascii="Cambria Math" w:hAnsi="Cambria Math" w:cs="Times New Roman"/>
                        <w:sz w:val="24"/>
                        <w:szCs w:val="24"/>
                      </w:rPr>
                      <m:t>X</m:t>
                    </m:r>
                    <m:r>
                      <m:rPr>
                        <m:sty m:val="p"/>
                      </m:rPr>
                      <w:rPr>
                        <w:rFonts w:ascii="Cambria Math" w:hAnsi="Cambria Math" w:cs="Times New Roman"/>
                        <w:sz w:val="24"/>
                        <w:szCs w:val="24"/>
                      </w:rPr>
                      <m:t>i</m:t>
                    </m:r>
                    <m:r>
                      <m:rPr>
                        <m:sty m:val="p"/>
                      </m:rPr>
                      <w:rPr>
                        <w:rFonts w:ascii="Cambria Math" w:hAnsi="Cambria Math" w:cs="Times New Roman"/>
                        <w:sz w:val="24"/>
                        <w:szCs w:val="24"/>
                      </w:rPr>
                      <m:t>j= 1</m:t>
                    </m:r>
                  </m:e>
                </m:nary>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 2,…n</m:t>
                </m:r>
              </m:oMath>
            </m:oMathPara>
          </w:p>
        </w:tc>
      </w:tr>
      <w:tr w:rsidRPr="00811B5C" w:rsidR="00FA2BD0" w:rsidTr="0079711D" w14:paraId="337CB84C" w14:textId="77777777">
        <w:tc>
          <w:tcPr>
            <w:tcW w:w="4585" w:type="dxa"/>
          </w:tcPr>
          <w:p w:rsidRPr="00811B5C" w:rsidR="00FA2BD0" w:rsidP="00811B5C" w:rsidRDefault="00AF47E0" w14:paraId="0FEE4DB2" w14:textId="00724390">
            <w:pPr>
              <w:spacing w:line="240" w:lineRule="auto"/>
              <w:rPr>
                <w:rFonts w:ascii="Times New Roman" w:hAnsi="Times New Roman" w:cs="Times New Roman"/>
                <w:sz w:val="24"/>
                <w:szCs w:val="24"/>
              </w:rPr>
            </w:pPr>
            <w:r w:rsidRPr="00811B5C">
              <w:rPr>
                <w:rFonts w:ascii="Times New Roman" w:hAnsi="Times New Roman" w:cs="Times New Roman"/>
                <w:sz w:val="24"/>
                <w:szCs w:val="24"/>
              </w:rPr>
              <w:t>Each district must</w:t>
            </w:r>
            <w:r w:rsidRPr="00811B5C" w:rsidR="00105EFD">
              <w:rPr>
                <w:rFonts w:ascii="Times New Roman" w:hAnsi="Times New Roman" w:cs="Times New Roman"/>
                <w:sz w:val="24"/>
                <w:szCs w:val="24"/>
              </w:rPr>
              <w:t xml:space="preserve"> have a populatio</w:t>
            </w:r>
            <w:r w:rsidRPr="00811B5C" w:rsidR="008861DD">
              <w:rPr>
                <w:rFonts w:ascii="Times New Roman" w:hAnsi="Times New Roman" w:cs="Times New Roman"/>
                <w:sz w:val="24"/>
                <w:szCs w:val="24"/>
              </w:rPr>
              <w:t xml:space="preserve">n </w:t>
            </w:r>
            <w:r w:rsidRPr="00811B5C" w:rsidR="00D5009A">
              <w:rPr>
                <w:rFonts w:ascii="Times New Roman" w:hAnsi="Times New Roman" w:cs="Times New Roman"/>
                <w:sz w:val="24"/>
                <w:szCs w:val="24"/>
              </w:rPr>
              <w:t>deviation within 1%</w:t>
            </w:r>
          </w:p>
        </w:tc>
        <w:tc>
          <w:tcPr>
            <w:tcW w:w="4765" w:type="dxa"/>
          </w:tcPr>
          <w:p w:rsidRPr="00811B5C" w:rsidR="00FA2BD0" w:rsidP="00811B5C" w:rsidRDefault="009251DD" w14:paraId="086557F3" w14:textId="030CD185">
            <w:pPr>
              <w:spacing w:line="240" w:lineRule="auto"/>
              <w:rPr>
                <w:rFonts w:ascii="Times New Roman" w:hAnsi="Times New Roman" w:eastAsia="Calibri" w:cs="Times New Roman"/>
                <w:bCs/>
                <w:sz w:val="24"/>
                <w:szCs w:val="24"/>
              </w:rPr>
            </w:pPr>
            <m:oMathPara>
              <m:oMath>
                <m:nary>
                  <m:naryPr>
                    <m:chr m:val="∑"/>
                    <m:grow m:val="1"/>
                    <m:ctrlPr>
                      <w:rPr>
                        <w:rFonts w:ascii="Cambria Math" w:hAnsi="Cambria Math" w:cs="Times New Roman"/>
                        <w:bCs/>
                        <w:sz w:val="24"/>
                        <w:szCs w:val="24"/>
                      </w:rPr>
                    </m:ctrlPr>
                  </m:naryPr>
                  <m:sub>
                    <m:r>
                      <w:rPr>
                        <w:rFonts w:ascii="Cambria Math" w:hAnsi="Cambria Math" w:eastAsia="Cambria Math" w:cs="Cambria Math"/>
                        <w:sz w:val="24"/>
                        <w:szCs w:val="24"/>
                      </w:rPr>
                      <m:t>i</m:t>
                    </m:r>
                    <m:r>
                      <w:rPr>
                        <w:rFonts w:ascii="Cambria Math" w:hAnsi="Cambria Math" w:eastAsia="Cambria Math" w:cs="Cambria Math"/>
                        <w:sz w:val="24"/>
                        <w:szCs w:val="24"/>
                      </w:rPr>
                      <m:t>=</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m:rPr>
                        <m:sty m:val="p"/>
                      </m:rPr>
                      <w:rPr>
                        <w:rFonts w:ascii="Cambria Math" w:hAnsi="Cambria Math" w:cs="Times New Roman"/>
                        <w:sz w:val="24"/>
                        <w:szCs w:val="24"/>
                      </w:rPr>
                      <m:t>X</m:t>
                    </m:r>
                    <m:r>
                      <m:rPr>
                        <m:sty m:val="p"/>
                      </m:rPr>
                      <w:rPr>
                        <w:rFonts w:ascii="Cambria Math" w:hAnsi="Cambria Math" w:cs="Times New Roman"/>
                        <w:sz w:val="24"/>
                        <w:szCs w:val="24"/>
                      </w:rPr>
                      <m:t>ij</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1</m:t>
                    </m:r>
                  </m:e>
                </m:nary>
              </m:oMath>
            </m:oMathPara>
          </w:p>
          <w:p w:rsidRPr="00811B5C" w:rsidR="009251DD" w:rsidP="00811B5C" w:rsidRDefault="009251DD" w14:paraId="442751DF" w14:textId="4189F770">
            <w:pPr>
              <w:spacing w:line="240" w:lineRule="auto"/>
              <w:rPr>
                <w:rFonts w:ascii="Times New Roman" w:hAnsi="Times New Roman" w:eastAsia="Calibri" w:cs="Times New Roman"/>
                <w:bCs/>
                <w:sz w:val="24"/>
                <w:szCs w:val="24"/>
              </w:rPr>
            </w:pPr>
            <m:oMathPara>
              <m:oMath>
                <m:nary>
                  <m:naryPr>
                    <m:chr m:val="∑"/>
                    <m:grow m:val="1"/>
                    <m:ctrlPr>
                      <w:rPr>
                        <w:rFonts w:ascii="Cambria Math" w:hAnsi="Cambria Math" w:cs="Times New Roman"/>
                        <w:bCs/>
                        <w:sz w:val="24"/>
                        <w:szCs w:val="24"/>
                      </w:rPr>
                    </m:ctrlPr>
                  </m:naryPr>
                  <m:sub>
                    <m:r>
                      <w:rPr>
                        <w:rFonts w:ascii="Cambria Math" w:hAnsi="Cambria Math" w:eastAsia="Cambria Math" w:cs="Cambria Math"/>
                        <w:sz w:val="24"/>
                        <w:szCs w:val="24"/>
                      </w:rPr>
                      <m:t>j</m:t>
                    </m:r>
                    <m:r>
                      <w:rPr>
                        <w:rFonts w:ascii="Cambria Math" w:hAnsi="Cambria Math" w:eastAsia="Cambria Math" w:cs="Cambria Math"/>
                        <w:sz w:val="24"/>
                        <w:szCs w:val="24"/>
                      </w:rPr>
                      <m:t>=</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m:rPr>
                        <m:sty m:val="p"/>
                      </m:rPr>
                      <w:rPr>
                        <w:rFonts w:ascii="Cambria Math" w:hAnsi="Cambria Math" w:cs="Times New Roman"/>
                        <w:sz w:val="24"/>
                        <w:szCs w:val="24"/>
                      </w:rPr>
                      <m:t>X</m:t>
                    </m:r>
                    <m:r>
                      <m:rPr>
                        <m:sty m:val="p"/>
                      </m:rPr>
                      <w:rPr>
                        <w:rFonts w:ascii="Cambria Math" w:hAnsi="Cambria Math" w:cs="Times New Roman"/>
                        <w:sz w:val="24"/>
                        <w:szCs w:val="24"/>
                      </w:rPr>
                      <m:t>i</m:t>
                    </m:r>
                    <m:r>
                      <m:rPr>
                        <m:sty m:val="p"/>
                      </m:rPr>
                      <w:rPr>
                        <w:rFonts w:ascii="Cambria Math" w:hAnsi="Cambria Math" w:cs="Times New Roman"/>
                        <w:sz w:val="24"/>
                        <w:szCs w:val="24"/>
                      </w:rPr>
                      <m:t>j</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1</m:t>
                    </m:r>
                  </m:e>
                </m:nary>
              </m:oMath>
            </m:oMathPara>
          </w:p>
        </w:tc>
      </w:tr>
      <w:tr w:rsidRPr="00811B5C" w:rsidR="00FA2BD0" w:rsidTr="0079711D" w14:paraId="28EF2DC8" w14:textId="77777777">
        <w:tc>
          <w:tcPr>
            <w:tcW w:w="4585" w:type="dxa"/>
          </w:tcPr>
          <w:p w:rsidRPr="00811B5C" w:rsidR="00FA2BD0" w:rsidP="00811B5C" w:rsidRDefault="00A169F3" w14:paraId="2CDFF64C" w14:textId="7427A69A">
            <w:pPr>
              <w:spacing w:line="240" w:lineRule="auto"/>
              <w:rPr>
                <w:rFonts w:ascii="Times New Roman" w:hAnsi="Times New Roman" w:cs="Times New Roman"/>
                <w:sz w:val="24"/>
                <w:szCs w:val="24"/>
              </w:rPr>
            </w:pPr>
            <w:r w:rsidRPr="00811B5C">
              <w:rPr>
                <w:rFonts w:ascii="Times New Roman" w:hAnsi="Times New Roman" w:cs="Times New Roman"/>
                <w:sz w:val="24"/>
                <w:szCs w:val="24"/>
              </w:rPr>
              <w:t>Binary</w:t>
            </w:r>
          </w:p>
        </w:tc>
        <w:tc>
          <w:tcPr>
            <w:tcW w:w="4765" w:type="dxa"/>
          </w:tcPr>
          <w:p w:rsidRPr="00811B5C" w:rsidR="00FA2BD0" w:rsidP="00811B5C" w:rsidRDefault="009B4A76" w14:paraId="26F89169" w14:textId="37C18CC5">
            <w:pPr>
              <w:spacing w:line="240" w:lineRule="auto"/>
              <w:rPr>
                <w:rFonts w:ascii="Times New Roman" w:hAnsi="Times New Roman" w:eastAsia="Calibri" w:cs="Times New Roman"/>
                <w:bCs/>
                <w:sz w:val="24"/>
                <w:szCs w:val="24"/>
              </w:rPr>
            </w:pPr>
            <w:r w:rsidRPr="00811B5C">
              <w:rPr>
                <w:rFonts w:ascii="Times New Roman" w:hAnsi="Times New Roman" w:eastAsia="Calibri" w:cs="Times New Roman"/>
                <w:bCs/>
                <w:sz w:val="24"/>
                <w:szCs w:val="24"/>
              </w:rPr>
              <w:t>R</w:t>
            </w:r>
            <w:r w:rsidRPr="00811B5C" w:rsidR="00DB1081">
              <w:rPr>
                <w:rFonts w:ascii="Times New Roman" w:hAnsi="Times New Roman" w:eastAsia="Calibri" w:cs="Times New Roman"/>
                <w:bCs/>
                <w:sz w:val="24"/>
                <w:szCs w:val="24"/>
              </w:rPr>
              <w:t>ij = {0, 1}</w:t>
            </w:r>
          </w:p>
        </w:tc>
      </w:tr>
      <w:tr w:rsidRPr="00811B5C" w:rsidR="00FA2BD0" w:rsidTr="0079711D" w14:paraId="4ED6E5B6" w14:textId="77777777">
        <w:tc>
          <w:tcPr>
            <w:tcW w:w="4585" w:type="dxa"/>
          </w:tcPr>
          <w:p w:rsidRPr="00811B5C" w:rsidR="00FA2BD0" w:rsidP="00811B5C" w:rsidRDefault="005335E0" w14:paraId="6F85C149" w14:textId="07886F26">
            <w:pPr>
              <w:spacing w:line="240" w:lineRule="auto"/>
              <w:rPr>
                <w:rFonts w:ascii="Times New Roman" w:hAnsi="Times New Roman" w:cs="Times New Roman"/>
                <w:sz w:val="24"/>
                <w:szCs w:val="24"/>
              </w:rPr>
            </w:pPr>
            <w:r w:rsidRPr="00811B5C">
              <w:rPr>
                <w:rFonts w:ascii="Times New Roman" w:hAnsi="Times New Roman" w:cs="Times New Roman"/>
                <w:sz w:val="24"/>
                <w:szCs w:val="24"/>
              </w:rPr>
              <w:t>Each district should have one root</w:t>
            </w:r>
          </w:p>
        </w:tc>
        <w:tc>
          <w:tcPr>
            <w:tcW w:w="4765" w:type="dxa"/>
          </w:tcPr>
          <w:p w:rsidRPr="00811B5C" w:rsidR="00FA2BD0" w:rsidP="00811B5C" w:rsidRDefault="0032467B" w14:paraId="79550CBF" w14:textId="22B2A814">
            <w:pPr>
              <w:spacing w:line="240" w:lineRule="auto"/>
              <w:rPr>
                <w:rFonts w:ascii="Times New Roman" w:hAnsi="Times New Roman" w:eastAsia="Calibri" w:cs="Times New Roman"/>
                <w:bCs/>
                <w:sz w:val="24"/>
                <w:szCs w:val="24"/>
              </w:rPr>
            </w:pPr>
            <m:oMathPara>
              <m:oMath>
                <m:nary>
                  <m:naryPr>
                    <m:chr m:val="∑"/>
                    <m:grow m:val="1"/>
                    <m:ctrlPr>
                      <w:rPr>
                        <w:rFonts w:ascii="Cambria Math" w:hAnsi="Cambria Math" w:cs="Times New Roman"/>
                        <w:bCs/>
                        <w:sz w:val="24"/>
                        <w:szCs w:val="24"/>
                      </w:rPr>
                    </m:ctrlPr>
                  </m:naryPr>
                  <m:sub>
                    <m:r>
                      <w:rPr>
                        <w:rFonts w:ascii="Cambria Math" w:hAnsi="Cambria Math" w:eastAsia="Cambria Math" w:cs="Cambria Math"/>
                        <w:sz w:val="24"/>
                        <w:szCs w:val="24"/>
                      </w:rPr>
                      <m:t>j</m:t>
                    </m:r>
                    <m:r>
                      <w:rPr>
                        <w:rFonts w:ascii="Cambria Math" w:hAnsi="Cambria Math" w:eastAsia="Cambria Math" w:cs="Cambria Math"/>
                        <w:sz w:val="24"/>
                        <w:szCs w:val="24"/>
                      </w:rPr>
                      <m:t>=</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m:rPr>
                        <m:sty m:val="p"/>
                      </m:rPr>
                      <w:rPr>
                        <w:rFonts w:ascii="Cambria Math" w:hAnsi="Cambria Math" w:cs="Times New Roman"/>
                        <w:sz w:val="24"/>
                        <w:szCs w:val="24"/>
                      </w:rPr>
                      <m:t>R</m:t>
                    </m:r>
                    <m:r>
                      <m:rPr>
                        <m:sty m:val="p"/>
                      </m:rPr>
                      <w:rPr>
                        <w:rFonts w:ascii="Cambria Math" w:hAnsi="Cambria Math" w:cs="Times New Roman"/>
                        <w:sz w:val="24"/>
                        <w:szCs w:val="24"/>
                      </w:rPr>
                      <m:t>i</m:t>
                    </m:r>
                    <m:r>
                      <m:rPr>
                        <m:sty m:val="p"/>
                      </m:rPr>
                      <w:rPr>
                        <w:rFonts w:ascii="Cambria Math" w:hAnsi="Cambria Math" w:cs="Times New Roman"/>
                        <w:sz w:val="24"/>
                        <w:szCs w:val="24"/>
                      </w:rPr>
                      <m:t>j= 1</m:t>
                    </m:r>
                  </m:e>
                </m:nary>
                <m:r>
                  <w:rPr>
                    <w:rFonts w:ascii="Cambria Math" w:hAnsi="Cambria Math" w:cs="Times New Roman"/>
                    <w:sz w:val="24"/>
                    <w:szCs w:val="24"/>
                  </w:rPr>
                  <m:t>, ∀j=1, 2,…n</m:t>
                </m:r>
              </m:oMath>
            </m:oMathPara>
          </w:p>
        </w:tc>
      </w:tr>
      <w:tr w:rsidRPr="00811B5C" w:rsidR="00FA2BD0" w:rsidTr="0079711D" w14:paraId="04C44A7D" w14:textId="77777777">
        <w:tc>
          <w:tcPr>
            <w:tcW w:w="4585" w:type="dxa"/>
          </w:tcPr>
          <w:p w:rsidRPr="00811B5C" w:rsidR="00FA2BD0" w:rsidP="00811B5C" w:rsidRDefault="00C751EC" w14:paraId="719E0C3B" w14:textId="4F21DBF4">
            <w:pPr>
              <w:spacing w:line="240" w:lineRule="auto"/>
              <w:rPr>
                <w:rFonts w:ascii="Times New Roman" w:hAnsi="Times New Roman" w:cs="Times New Roman"/>
                <w:sz w:val="24"/>
                <w:szCs w:val="24"/>
              </w:rPr>
            </w:pPr>
            <w:r w:rsidRPr="00811B5C">
              <w:rPr>
                <w:rFonts w:ascii="Times New Roman" w:hAnsi="Times New Roman" w:cs="Times New Roman"/>
                <w:sz w:val="24"/>
                <w:szCs w:val="24"/>
              </w:rPr>
              <w:t>If</w:t>
            </w:r>
            <w:r w:rsidRPr="00811B5C" w:rsidR="00E24D53">
              <w:rPr>
                <w:rFonts w:ascii="Times New Roman" w:hAnsi="Times New Roman" w:cs="Times New Roman"/>
                <w:sz w:val="24"/>
                <w:szCs w:val="24"/>
              </w:rPr>
              <w:t xml:space="preserve"> </w:t>
            </w:r>
            <w:r w:rsidRPr="00811B5C" w:rsidR="00E24D53">
              <w:rPr>
                <w:rFonts w:ascii="Times New Roman" w:hAnsi="Times New Roman" w:cs="Times New Roman"/>
                <w:b/>
                <w:bCs/>
                <w:sz w:val="24"/>
                <w:szCs w:val="24"/>
              </w:rPr>
              <w:t xml:space="preserve">i </w:t>
            </w:r>
            <w:r w:rsidRPr="00811B5C" w:rsidR="00E24D53">
              <w:rPr>
                <w:rFonts w:ascii="Times New Roman" w:hAnsi="Times New Roman" w:cs="Times New Roman"/>
                <w:sz w:val="24"/>
                <w:szCs w:val="24"/>
              </w:rPr>
              <w:t xml:space="preserve">isn’t assigned to </w:t>
            </w:r>
            <w:r w:rsidRPr="00811B5C" w:rsidR="00E24D53">
              <w:rPr>
                <w:rFonts w:ascii="Times New Roman" w:hAnsi="Times New Roman" w:cs="Times New Roman"/>
                <w:b/>
                <w:bCs/>
                <w:sz w:val="24"/>
                <w:szCs w:val="24"/>
              </w:rPr>
              <w:t xml:space="preserve">j, </w:t>
            </w:r>
            <w:r w:rsidRPr="00811B5C" w:rsidR="006632E6">
              <w:rPr>
                <w:rFonts w:ascii="Times New Roman" w:hAnsi="Times New Roman" w:cs="Times New Roman"/>
                <w:sz w:val="24"/>
                <w:szCs w:val="24"/>
              </w:rPr>
              <w:t xml:space="preserve">then it can’t be </w:t>
            </w:r>
            <w:r w:rsidRPr="00811B5C" w:rsidR="002245E7">
              <w:rPr>
                <w:rFonts w:ascii="Times New Roman" w:hAnsi="Times New Roman" w:cs="Times New Roman"/>
                <w:sz w:val="24"/>
                <w:szCs w:val="24"/>
              </w:rPr>
              <w:t>its</w:t>
            </w:r>
            <w:r w:rsidRPr="00811B5C" w:rsidR="00690FA6">
              <w:rPr>
                <w:rFonts w:ascii="Times New Roman" w:hAnsi="Times New Roman" w:cs="Times New Roman"/>
                <w:sz w:val="24"/>
                <w:szCs w:val="24"/>
              </w:rPr>
              <w:t xml:space="preserve"> root</w:t>
            </w:r>
          </w:p>
        </w:tc>
        <w:tc>
          <w:tcPr>
            <w:tcW w:w="4765" w:type="dxa"/>
          </w:tcPr>
          <w:p w:rsidRPr="00811B5C" w:rsidR="00FA2BD0" w:rsidP="00811B5C" w:rsidRDefault="00953C29" w14:paraId="57481E6E" w14:textId="74E1C99B">
            <w:pPr>
              <w:spacing w:line="240" w:lineRule="auto"/>
              <w:rPr>
                <w:rFonts w:ascii="Times New Roman" w:hAnsi="Times New Roman" w:eastAsia="Calibri" w:cs="Times New Roman"/>
                <w:bCs/>
                <w:sz w:val="24"/>
                <w:szCs w:val="24"/>
              </w:rPr>
            </w:pPr>
            <m:oMath>
              <m:nary>
                <m:naryPr>
                  <m:chr m:val="∑"/>
                  <m:grow m:val="1"/>
                  <m:ctrlPr>
                    <w:rPr>
                      <w:rFonts w:ascii="Cambria Math" w:hAnsi="Cambria Math" w:cs="Times New Roman"/>
                      <w:bCs/>
                      <w:sz w:val="24"/>
                      <w:szCs w:val="24"/>
                    </w:rPr>
                  </m:ctrlPr>
                </m:naryPr>
                <m:sub>
                  <m:r>
                    <w:rPr>
                      <w:rFonts w:ascii="Cambria Math" w:hAnsi="Cambria Math" w:eastAsia="Cambria Math" w:cs="Cambria Math"/>
                      <w:sz w:val="24"/>
                      <w:szCs w:val="24"/>
                    </w:rPr>
                    <m:t>i</m:t>
                  </m:r>
                  <m:r>
                    <w:rPr>
                      <w:rFonts w:ascii="Cambria Math" w:hAnsi="Cambria Math" w:eastAsia="Cambria Math" w:cs="Cambria Math"/>
                      <w:sz w:val="24"/>
                      <w:szCs w:val="24"/>
                    </w:rPr>
                    <m:t>=</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m:rPr>
                      <m:sty m:val="p"/>
                    </m:rPr>
                    <w:rPr>
                      <w:rFonts w:ascii="Cambria Math" w:hAnsi="Cambria Math" w:cs="Times New Roman"/>
                      <w:sz w:val="24"/>
                      <w:szCs w:val="24"/>
                    </w:rPr>
                    <m:t>Rij</m:t>
                  </m:r>
                </m:e>
              </m:nary>
              <m:r>
                <m:rPr>
                  <m:sty m:val="p"/>
                </m:rPr>
                <w:rPr>
                  <w:rFonts w:ascii="Cambria Math" w:hAnsi="Cambria Math" w:cs="Times New Roman"/>
                  <w:sz w:val="24"/>
                  <w:szCs w:val="24"/>
                </w:rPr>
                <m:t>≤</m:t>
              </m:r>
            </m:oMath>
            <w:r w:rsidRPr="00811B5C" w:rsidR="006F532A">
              <w:rPr>
                <w:rFonts w:ascii="Times New Roman" w:hAnsi="Times New Roman" w:eastAsia="Calibri" w:cs="Times New Roman"/>
                <w:bCs/>
                <w:sz w:val="24"/>
                <w:szCs w:val="24"/>
              </w:rPr>
              <w:t xml:space="preserve"> </w:t>
            </w:r>
            <m:oMath>
              <m:nary>
                <m:naryPr>
                  <m:chr m:val="∑"/>
                  <m:grow m:val="1"/>
                  <m:ctrlPr>
                    <w:rPr>
                      <w:rFonts w:ascii="Cambria Math" w:hAnsi="Cambria Math" w:cs="Times New Roman"/>
                      <w:bCs/>
                      <w:sz w:val="24"/>
                      <w:szCs w:val="24"/>
                    </w:rPr>
                  </m:ctrlPr>
                </m:naryPr>
                <m:sub>
                  <m:r>
                    <w:rPr>
                      <w:rFonts w:ascii="Cambria Math" w:hAnsi="Cambria Math" w:eastAsia="Cambria Math" w:cs="Cambria Math"/>
                      <w:sz w:val="24"/>
                      <w:szCs w:val="24"/>
                    </w:rPr>
                    <m:t>i</m:t>
                  </m:r>
                  <m:r>
                    <w:rPr>
                      <w:rFonts w:ascii="Cambria Math" w:hAnsi="Cambria Math" w:eastAsia="Cambria Math" w:cs="Cambria Math"/>
                      <w:sz w:val="24"/>
                      <w:szCs w:val="24"/>
                    </w:rPr>
                    <m:t>=</m:t>
                  </m:r>
                  <m:r>
                    <w:rPr>
                      <w:rFonts w:ascii="Cambria Math" w:hAnsi="Cambria Math" w:eastAsia="Cambria Math" w:cs="Cambria Math"/>
                      <w:sz w:val="24"/>
                      <w:szCs w:val="24"/>
                    </w:rPr>
                    <m:t>1</m:t>
                  </m:r>
                </m:sub>
                <m:sup>
                  <m:r>
                    <w:rPr>
                      <w:rFonts w:ascii="Cambria Math" w:hAnsi="Cambria Math" w:eastAsia="Cambria Math" w:cs="Cambria Math"/>
                      <w:sz w:val="24"/>
                      <w:szCs w:val="24"/>
                    </w:rPr>
                    <m:t>n</m:t>
                  </m:r>
                </m:sup>
                <m:e>
                  <m:r>
                    <m:rPr>
                      <m:sty m:val="p"/>
                    </m:rPr>
                    <w:rPr>
                      <w:rFonts w:ascii="Cambria Math" w:hAnsi="Cambria Math" w:cs="Times New Roman"/>
                      <w:sz w:val="24"/>
                      <w:szCs w:val="24"/>
                    </w:rPr>
                    <m:t>X</m:t>
                  </m:r>
                  <m:r>
                    <m:rPr>
                      <m:sty m:val="p"/>
                    </m:rPr>
                    <w:rPr>
                      <w:rFonts w:ascii="Cambria Math" w:hAnsi="Cambria Math" w:cs="Times New Roman"/>
                      <w:sz w:val="24"/>
                      <w:szCs w:val="24"/>
                    </w:rPr>
                    <m:t>ij</m:t>
                  </m:r>
                </m:e>
              </m:nary>
            </m:oMath>
            <w:r w:rsidRPr="00811B5C" w:rsidR="00B841DC">
              <w:rPr>
                <w:rFonts w:ascii="Times New Roman" w:hAnsi="Times New Roman" w:eastAsia="Calibri" w:cs="Times New Roman"/>
                <w:bCs/>
                <w:sz w:val="24"/>
                <w:szCs w:val="24"/>
              </w:rPr>
              <w:t xml:space="preserve">, </w:t>
            </w:r>
            <m:oMath>
              <m:r>
                <w:rPr>
                  <w:rFonts w:ascii="Cambria Math" w:hAnsi="Cambria Math" w:cs="Times New Roman"/>
                  <w:sz w:val="24"/>
                  <w:szCs w:val="24"/>
                </w:rPr>
                <m:t>∀i=1, 2,…n</m:t>
              </m:r>
            </m:oMath>
          </w:p>
        </w:tc>
      </w:tr>
    </w:tbl>
    <w:p w:rsidRPr="00811B5C" w:rsidR="00BD55A4" w:rsidP="00811B5C" w:rsidRDefault="00BD55A4" w14:paraId="228507D3" w14:textId="77777777">
      <w:pPr>
        <w:spacing w:line="240" w:lineRule="auto"/>
        <w:rPr>
          <w:rFonts w:ascii="Times New Roman" w:hAnsi="Times New Roman" w:cs="Times New Roman"/>
          <w:b/>
          <w:bCs/>
          <w:sz w:val="24"/>
          <w:szCs w:val="24"/>
        </w:rPr>
      </w:pPr>
    </w:p>
    <w:p w:rsidRPr="00811B5C" w:rsidR="00F07740" w:rsidP="00811B5C" w:rsidRDefault="00F07740" w14:paraId="7732EF36" w14:textId="77777777">
      <w:pPr>
        <w:spacing w:line="240" w:lineRule="auto"/>
        <w:rPr>
          <w:rFonts w:ascii="Times New Roman" w:hAnsi="Times New Roman" w:cs="Times New Roman"/>
          <w:b/>
          <w:bCs/>
          <w:sz w:val="24"/>
          <w:szCs w:val="24"/>
        </w:rPr>
      </w:pPr>
    </w:p>
    <w:p w:rsidRPr="00811B5C" w:rsidR="007E0B0B" w:rsidP="00811B5C" w:rsidRDefault="007E0B0B" w14:paraId="298C71B8" w14:textId="77777777">
      <w:pPr>
        <w:spacing w:line="240" w:lineRule="auto"/>
        <w:jc w:val="center"/>
        <w:rPr>
          <w:rFonts w:ascii="Times New Roman" w:hAnsi="Times New Roman" w:cs="Times New Roman"/>
          <w:b/>
          <w:bCs/>
          <w:sz w:val="24"/>
          <w:szCs w:val="24"/>
        </w:rPr>
      </w:pPr>
    </w:p>
    <w:p w:rsidRPr="00811B5C" w:rsidR="007E0B0B" w:rsidP="00811B5C" w:rsidRDefault="007E0B0B" w14:paraId="12F829A2" w14:textId="77777777">
      <w:pPr>
        <w:spacing w:line="240" w:lineRule="auto"/>
        <w:jc w:val="center"/>
        <w:rPr>
          <w:rFonts w:ascii="Times New Roman" w:hAnsi="Times New Roman" w:cs="Times New Roman"/>
          <w:b/>
          <w:bCs/>
          <w:sz w:val="24"/>
          <w:szCs w:val="24"/>
        </w:rPr>
      </w:pPr>
    </w:p>
    <w:p w:rsidRPr="00811B5C" w:rsidR="007E0B0B" w:rsidP="00811B5C" w:rsidRDefault="007E0B0B" w14:paraId="28D81322" w14:textId="77777777">
      <w:pPr>
        <w:spacing w:line="240" w:lineRule="auto"/>
        <w:jc w:val="center"/>
        <w:rPr>
          <w:rFonts w:ascii="Times New Roman" w:hAnsi="Times New Roman" w:cs="Times New Roman"/>
          <w:b/>
          <w:bCs/>
          <w:sz w:val="24"/>
          <w:szCs w:val="24"/>
        </w:rPr>
      </w:pPr>
    </w:p>
    <w:p w:rsidR="007E0B0B" w:rsidP="00811B5C" w:rsidRDefault="006759AE" w14:paraId="5F3E7DF4" w14:textId="32ECB5E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sidR="006503CE">
        <w:rPr>
          <w:rFonts w:ascii="Times New Roman" w:hAnsi="Times New Roman" w:cs="Times New Roman"/>
          <w:b/>
          <w:bCs/>
          <w:sz w:val="24"/>
          <w:szCs w:val="24"/>
        </w:rPr>
        <w:t>ur Map and Plan</w:t>
      </w:r>
    </w:p>
    <w:p w:rsidR="006503CE" w:rsidP="00811B5C" w:rsidRDefault="003B07DF" w14:paraId="3B5A04CE" w14:textId="7F91C18E">
      <w:pPr>
        <w:spacing w:line="240" w:lineRule="auto"/>
        <w:jc w:val="center"/>
        <w:rPr>
          <w:rFonts w:ascii="Times New Roman" w:hAnsi="Times New Roman" w:cs="Times New Roman"/>
          <w:b w:val="1"/>
          <w:bCs w:val="1"/>
          <w:sz w:val="24"/>
          <w:szCs w:val="24"/>
        </w:rPr>
      </w:pPr>
      <w:hyperlink r:id="R1c6400ed280a460c">
        <w:r w:rsidRPr="09802312" w:rsidR="002245E7">
          <w:rPr>
            <w:rStyle w:val="Hyperlink"/>
            <w:rFonts w:ascii="Times New Roman" w:hAnsi="Times New Roman" w:cs="Times New Roman"/>
            <w:b w:val="1"/>
            <w:bCs w:val="1"/>
            <w:sz w:val="24"/>
            <w:szCs w:val="24"/>
          </w:rPr>
          <w:t>https://districtr.org/plan/183457</w:t>
        </w:r>
      </w:hyperlink>
    </w:p>
    <w:p w:rsidRPr="00811B5C" w:rsidR="007E0B0B" w:rsidP="09802312" w:rsidRDefault="007E0B0B" w14:paraId="0A1E5DC0" w14:textId="506BE1E2">
      <w:pPr>
        <w:pStyle w:val="Normal"/>
        <w:spacing w:line="240" w:lineRule="auto"/>
        <w:jc w:val="center"/>
        <w:rPr>
          <w:rFonts w:ascii="Times New Roman" w:hAnsi="Times New Roman" w:cs="Times New Roman"/>
          <w:b w:val="1"/>
          <w:bCs w:val="1"/>
          <w:sz w:val="24"/>
          <w:szCs w:val="24"/>
        </w:rPr>
      </w:pPr>
    </w:p>
    <w:p w:rsidRPr="00811B5C" w:rsidR="007E0B0B" w:rsidP="09802312" w:rsidRDefault="007E0B0B" w14:paraId="08FB38FC" w14:textId="49A1A2F1">
      <w:pPr>
        <w:pStyle w:val="Normal"/>
        <w:spacing w:line="240" w:lineRule="auto"/>
        <w:jc w:val="center"/>
        <w:rPr>
          <w:rFonts w:ascii="Times New Roman" w:hAnsi="Times New Roman" w:cs="Times New Roman"/>
          <w:b w:val="1"/>
          <w:bCs w:val="1"/>
          <w:sz w:val="24"/>
          <w:szCs w:val="24"/>
        </w:rPr>
      </w:pPr>
      <w:r w:rsidRPr="09802312" w:rsidR="37AE7E1F">
        <w:rPr>
          <w:rFonts w:ascii="Times New Roman" w:hAnsi="Times New Roman" w:cs="Times New Roman"/>
          <w:b w:val="1"/>
          <w:bCs w:val="1"/>
          <w:sz w:val="24"/>
          <w:szCs w:val="24"/>
        </w:rPr>
        <w:t>Github</w:t>
      </w:r>
    </w:p>
    <w:p w:rsidRPr="00811B5C" w:rsidR="007E0B0B" w:rsidP="09802312" w:rsidRDefault="007E0B0B" w14:paraId="73C38655" w14:textId="07A30E83">
      <w:pPr>
        <w:pStyle w:val="Normal"/>
        <w:spacing w:line="240" w:lineRule="auto"/>
        <w:jc w:val="center"/>
        <w:rPr>
          <w:rFonts w:ascii="Times New Roman" w:hAnsi="Times New Roman" w:cs="Times New Roman"/>
          <w:b w:val="1"/>
          <w:bCs w:val="1"/>
          <w:sz w:val="24"/>
          <w:szCs w:val="24"/>
        </w:rPr>
      </w:pPr>
      <w:hyperlink r:id="Rdfbb5bbd232e4e5a">
        <w:r w:rsidRPr="09802312" w:rsidR="37AE7E1F">
          <w:rPr>
            <w:rStyle w:val="Hyperlink"/>
            <w:rFonts w:ascii="Times New Roman" w:hAnsi="Times New Roman" w:cs="Times New Roman"/>
            <w:b w:val="1"/>
            <w:bCs w:val="1"/>
            <w:sz w:val="24"/>
            <w:szCs w:val="24"/>
          </w:rPr>
          <w:t>https://github.com/zacmhall10/OR_Final_Project</w:t>
        </w:r>
      </w:hyperlink>
    </w:p>
    <w:p w:rsidRPr="00811B5C" w:rsidR="007E0B0B" w:rsidP="09802312" w:rsidRDefault="007E0B0B" w14:paraId="025E025F" w14:textId="0D02C675">
      <w:pPr>
        <w:pStyle w:val="Normal"/>
        <w:spacing w:line="240" w:lineRule="auto"/>
        <w:jc w:val="center"/>
        <w:rPr>
          <w:rFonts w:ascii="Times New Roman" w:hAnsi="Times New Roman" w:cs="Times New Roman"/>
          <w:b w:val="1"/>
          <w:bCs w:val="1"/>
          <w:sz w:val="24"/>
          <w:szCs w:val="24"/>
        </w:rPr>
      </w:pPr>
    </w:p>
    <w:p w:rsidRPr="00811B5C" w:rsidR="00B1347E" w:rsidP="00811B5C" w:rsidRDefault="00B1347E" w14:paraId="62F9EBBE" w14:textId="1CC17CCC">
      <w:pPr>
        <w:spacing w:line="240" w:lineRule="auto"/>
        <w:jc w:val="center"/>
        <w:rPr>
          <w:rFonts w:ascii="Times New Roman" w:hAnsi="Times New Roman" w:cs="Times New Roman"/>
          <w:b/>
          <w:bCs/>
          <w:sz w:val="24"/>
          <w:szCs w:val="24"/>
        </w:rPr>
      </w:pPr>
      <w:r w:rsidRPr="00811B5C">
        <w:rPr>
          <w:rFonts w:ascii="Times New Roman" w:hAnsi="Times New Roman" w:cs="Times New Roman"/>
          <w:b/>
          <w:bCs/>
          <w:sz w:val="24"/>
          <w:szCs w:val="24"/>
        </w:rPr>
        <w:t>Experiments</w:t>
      </w:r>
    </w:p>
    <w:p w:rsidRPr="00811B5C" w:rsidR="00B1347E" w:rsidP="00FA19BD" w:rsidRDefault="00B1347E" w14:paraId="2E8FFDD9" w14:textId="57952C78">
      <w:pPr>
        <w:spacing w:line="240" w:lineRule="auto"/>
        <w:ind w:firstLine="720"/>
        <w:rPr>
          <w:rFonts w:ascii="Times New Roman" w:hAnsi="Times New Roman" w:cs="Times New Roman"/>
          <w:sz w:val="24"/>
          <w:szCs w:val="24"/>
        </w:rPr>
      </w:pPr>
      <w:r w:rsidRPr="00811B5C">
        <w:rPr>
          <w:rFonts w:ascii="Times New Roman" w:hAnsi="Times New Roman" w:cs="Times New Roman"/>
          <w:sz w:val="24"/>
          <w:szCs w:val="24"/>
        </w:rPr>
        <w:t xml:space="preserve">This was written </w:t>
      </w:r>
      <w:r w:rsidRPr="0CAA5DCE" w:rsidR="42A9085A">
        <w:rPr>
          <w:rFonts w:ascii="Times New Roman" w:hAnsi="Times New Roman" w:cs="Times New Roman"/>
          <w:sz w:val="24"/>
          <w:szCs w:val="24"/>
        </w:rPr>
        <w:t>i</w:t>
      </w:r>
      <w:r w:rsidRPr="0CAA5DCE" w:rsidR="024C479A">
        <w:rPr>
          <w:rFonts w:ascii="Times New Roman" w:hAnsi="Times New Roman" w:cs="Times New Roman"/>
          <w:sz w:val="24"/>
          <w:szCs w:val="24"/>
        </w:rPr>
        <w:t>n</w:t>
      </w:r>
      <w:r w:rsidRPr="00811B5C">
        <w:rPr>
          <w:rFonts w:ascii="Times New Roman" w:hAnsi="Times New Roman" w:cs="Times New Roman"/>
          <w:sz w:val="24"/>
          <w:szCs w:val="24"/>
        </w:rPr>
        <w:t xml:space="preserve"> Gourbi and Jupyter Notebook </w:t>
      </w:r>
      <w:r w:rsidRPr="6E94C3B5" w:rsidR="12776B44">
        <w:rPr>
          <w:rFonts w:ascii="Times New Roman" w:hAnsi="Times New Roman" w:cs="Times New Roman"/>
          <w:sz w:val="24"/>
          <w:szCs w:val="24"/>
        </w:rPr>
        <w:t xml:space="preserve">and </w:t>
      </w:r>
      <w:r w:rsidRPr="6E94C3B5" w:rsidR="024C479A">
        <w:rPr>
          <w:rFonts w:ascii="Times New Roman" w:hAnsi="Times New Roman" w:cs="Times New Roman"/>
          <w:sz w:val="24"/>
          <w:szCs w:val="24"/>
        </w:rPr>
        <w:t>coded</w:t>
      </w:r>
      <w:r w:rsidRPr="00811B5C">
        <w:rPr>
          <w:rFonts w:ascii="Times New Roman" w:hAnsi="Times New Roman" w:cs="Times New Roman"/>
          <w:sz w:val="24"/>
          <w:szCs w:val="24"/>
        </w:rPr>
        <w:t xml:space="preserve"> in python. We used a laptop </w:t>
      </w:r>
      <w:r w:rsidRPr="6E94C3B5" w:rsidR="603FF71A">
        <w:rPr>
          <w:rFonts w:ascii="Times New Roman" w:hAnsi="Times New Roman" w:cs="Times New Roman"/>
          <w:sz w:val="24"/>
          <w:szCs w:val="24"/>
        </w:rPr>
        <w:t>which</w:t>
      </w:r>
      <w:r w:rsidRPr="6E94C3B5" w:rsidR="024C479A">
        <w:rPr>
          <w:rFonts w:ascii="Times New Roman" w:hAnsi="Times New Roman" w:cs="Times New Roman"/>
          <w:sz w:val="24"/>
          <w:szCs w:val="24"/>
        </w:rPr>
        <w:t xml:space="preserve"> </w:t>
      </w:r>
      <w:r w:rsidRPr="00811B5C">
        <w:rPr>
          <w:rFonts w:ascii="Times New Roman" w:hAnsi="Times New Roman" w:cs="Times New Roman"/>
          <w:sz w:val="24"/>
          <w:szCs w:val="24"/>
        </w:rPr>
        <w:t xml:space="preserve">contains 16 GB of RAM, </w:t>
      </w:r>
      <w:r w:rsidRPr="6E94C3B5" w:rsidR="00FDA0D9">
        <w:rPr>
          <w:rFonts w:ascii="Times New Roman" w:hAnsi="Times New Roman" w:cs="Times New Roman"/>
          <w:sz w:val="24"/>
          <w:szCs w:val="24"/>
        </w:rPr>
        <w:t>with this</w:t>
      </w:r>
      <w:r w:rsidRPr="00811B5C">
        <w:rPr>
          <w:rFonts w:ascii="Times New Roman" w:hAnsi="Times New Roman" w:cs="Times New Roman"/>
          <w:sz w:val="24"/>
          <w:szCs w:val="24"/>
        </w:rPr>
        <w:t xml:space="preserve"> processor</w:t>
      </w:r>
      <w:r w:rsidRPr="6E94C3B5" w:rsidR="381EC0C6">
        <w:rPr>
          <w:rFonts w:ascii="Times New Roman" w:hAnsi="Times New Roman" w:cs="Times New Roman"/>
          <w:sz w:val="24"/>
          <w:szCs w:val="24"/>
        </w:rPr>
        <w:t>:</w:t>
      </w:r>
      <w:r w:rsidRPr="00811B5C">
        <w:rPr>
          <w:rFonts w:ascii="Times New Roman" w:hAnsi="Times New Roman" w:cs="Times New Roman"/>
          <w:sz w:val="24"/>
          <w:szCs w:val="24"/>
        </w:rPr>
        <w:t xml:space="preserve"> 11</w:t>
      </w:r>
      <w:r w:rsidRPr="00811B5C">
        <w:rPr>
          <w:rFonts w:ascii="Times New Roman" w:hAnsi="Times New Roman" w:cs="Times New Roman"/>
          <w:sz w:val="24"/>
          <w:szCs w:val="24"/>
          <w:vertAlign w:val="superscript"/>
        </w:rPr>
        <w:t>th</w:t>
      </w:r>
      <w:r w:rsidRPr="00811B5C">
        <w:rPr>
          <w:rFonts w:ascii="Times New Roman" w:hAnsi="Times New Roman" w:cs="Times New Roman"/>
          <w:sz w:val="24"/>
          <w:szCs w:val="24"/>
        </w:rPr>
        <w:t xml:space="preserve"> gen Intel® Core™ i7-1165G7 @2.80 GHz.</w:t>
      </w:r>
    </w:p>
    <w:p w:rsidRPr="00811B5C" w:rsidR="00B1347E" w:rsidP="00811B5C" w:rsidRDefault="00B1347E" w14:paraId="650A3709" w14:textId="77777777">
      <w:pPr>
        <w:spacing w:line="240" w:lineRule="auto"/>
        <w:rPr>
          <w:rFonts w:ascii="Times New Roman" w:hAnsi="Times New Roman" w:cs="Times New Roman"/>
          <w:sz w:val="24"/>
          <w:szCs w:val="24"/>
        </w:rPr>
      </w:pPr>
    </w:p>
    <w:p w:rsidRPr="00811B5C" w:rsidR="00B1347E" w:rsidP="00811B5C" w:rsidRDefault="00B1347E" w14:paraId="53EE3FDE" w14:textId="77777777">
      <w:pPr>
        <w:spacing w:line="240" w:lineRule="auto"/>
        <w:jc w:val="center"/>
        <w:rPr>
          <w:rFonts w:ascii="Times New Roman" w:hAnsi="Times New Roman" w:cs="Times New Roman"/>
          <w:b/>
          <w:bCs/>
          <w:sz w:val="24"/>
          <w:szCs w:val="24"/>
        </w:rPr>
      </w:pPr>
      <w:r w:rsidRPr="00811B5C">
        <w:rPr>
          <w:rFonts w:ascii="Times New Roman" w:hAnsi="Times New Roman" w:cs="Times New Roman"/>
          <w:b/>
          <w:bCs/>
          <w:sz w:val="24"/>
          <w:szCs w:val="24"/>
        </w:rPr>
        <w:t>Evaluation of plan</w:t>
      </w:r>
    </w:p>
    <w:p w:rsidRPr="00811B5C" w:rsidR="00B1347E" w:rsidP="00811B5C" w:rsidRDefault="00B1347E" w14:paraId="7614FB31" w14:textId="0B95C591">
      <w:pPr>
        <w:spacing w:line="240" w:lineRule="auto"/>
        <w:rPr>
          <w:rFonts w:ascii="Times New Roman" w:hAnsi="Times New Roman" w:cs="Times New Roman"/>
          <w:sz w:val="24"/>
          <w:szCs w:val="24"/>
        </w:rPr>
      </w:pPr>
      <w:r w:rsidRPr="00811B5C">
        <w:rPr>
          <w:rFonts w:ascii="Times New Roman" w:hAnsi="Times New Roman" w:cs="Times New Roman"/>
          <w:b/>
          <w:bCs/>
          <w:sz w:val="24"/>
          <w:szCs w:val="24"/>
        </w:rPr>
        <w:tab/>
      </w:r>
      <w:r w:rsidRPr="00811B5C">
        <w:rPr>
          <w:rFonts w:ascii="Times New Roman" w:hAnsi="Times New Roman" w:cs="Times New Roman"/>
          <w:sz w:val="24"/>
          <w:szCs w:val="24"/>
        </w:rPr>
        <w:t>We used minimum cutting edges for the district plan, and we got the maximum population deviation of 0.28%. This process follows the federal and state criteria.</w:t>
      </w:r>
    </w:p>
    <w:p w:rsidRPr="00811B5C" w:rsidR="00B1347E" w:rsidP="00811B5C" w:rsidRDefault="00B1347E" w14:paraId="6C94425A" w14:textId="77777777">
      <w:pPr>
        <w:spacing w:line="240" w:lineRule="auto"/>
        <w:rPr>
          <w:rFonts w:ascii="Times New Roman" w:hAnsi="Times New Roman" w:cs="Times New Roman"/>
          <w:sz w:val="24"/>
          <w:szCs w:val="24"/>
        </w:rPr>
      </w:pPr>
    </w:p>
    <w:p w:rsidRPr="00811B5C" w:rsidR="00B1347E" w:rsidP="00811B5C" w:rsidRDefault="00B1347E" w14:paraId="0EC259C1" w14:textId="77777777">
      <w:pPr>
        <w:spacing w:line="240" w:lineRule="auto"/>
        <w:jc w:val="center"/>
        <w:rPr>
          <w:rFonts w:ascii="Times New Roman" w:hAnsi="Times New Roman" w:cs="Times New Roman"/>
          <w:b/>
          <w:bCs/>
          <w:sz w:val="24"/>
          <w:szCs w:val="24"/>
        </w:rPr>
      </w:pPr>
      <w:r w:rsidRPr="00811B5C">
        <w:rPr>
          <w:rFonts w:ascii="Times New Roman" w:hAnsi="Times New Roman" w:cs="Times New Roman"/>
          <w:b/>
          <w:bCs/>
          <w:sz w:val="24"/>
          <w:szCs w:val="24"/>
        </w:rPr>
        <w:t>Conclusion</w:t>
      </w:r>
    </w:p>
    <w:p w:rsidRPr="00811B5C" w:rsidR="00B1347E" w:rsidP="00811B5C" w:rsidRDefault="00B1347E" w14:paraId="50F9F9AF" w14:textId="2618B416">
      <w:pPr>
        <w:spacing w:line="240" w:lineRule="auto"/>
        <w:rPr>
          <w:rFonts w:ascii="Times New Roman" w:hAnsi="Times New Roman" w:cs="Times New Roman"/>
          <w:sz w:val="24"/>
          <w:szCs w:val="24"/>
        </w:rPr>
      </w:pPr>
      <w:r w:rsidRPr="00811B5C">
        <w:rPr>
          <w:rFonts w:ascii="Times New Roman" w:hAnsi="Times New Roman" w:cs="Times New Roman"/>
          <w:sz w:val="24"/>
          <w:szCs w:val="24"/>
        </w:rPr>
        <w:tab/>
      </w:r>
      <w:r w:rsidRPr="00811B5C">
        <w:rPr>
          <w:rFonts w:ascii="Times New Roman" w:hAnsi="Times New Roman" w:cs="Times New Roman"/>
          <w:sz w:val="24"/>
          <w:szCs w:val="24"/>
        </w:rPr>
        <w:t xml:space="preserve">The United States has several legal requirements, and one of the requirements is that district should be as close to equal in population as possible. The goal of the federal and state criteria is promoting fairness and equality. The population of each Arkansas district is around 750,000 people. </w:t>
      </w:r>
    </w:p>
    <w:p w:rsidRPr="00811B5C" w:rsidR="00B1347E" w:rsidP="00811B5C" w:rsidRDefault="00B1347E" w14:paraId="20EC8DBC" w14:textId="77777777">
      <w:pPr>
        <w:spacing w:line="240" w:lineRule="auto"/>
        <w:rPr>
          <w:rFonts w:ascii="Times New Roman" w:hAnsi="Times New Roman" w:cs="Times New Roman"/>
          <w:sz w:val="24"/>
          <w:szCs w:val="24"/>
        </w:rPr>
      </w:pPr>
    </w:p>
    <w:p w:rsidR="006759AE" w:rsidP="00811B5C" w:rsidRDefault="006759AE" w14:paraId="50FB09E9" w14:textId="77777777">
      <w:pPr>
        <w:spacing w:line="240" w:lineRule="auto"/>
        <w:jc w:val="center"/>
        <w:rPr>
          <w:rFonts w:ascii="Times New Roman" w:hAnsi="Times New Roman" w:cs="Times New Roman"/>
          <w:b/>
          <w:bCs/>
          <w:sz w:val="24"/>
          <w:szCs w:val="24"/>
        </w:rPr>
      </w:pPr>
    </w:p>
    <w:p w:rsidR="006759AE" w:rsidP="00811B5C" w:rsidRDefault="006759AE" w14:paraId="34B82710" w14:textId="77777777">
      <w:pPr>
        <w:spacing w:line="240" w:lineRule="auto"/>
        <w:jc w:val="center"/>
        <w:rPr>
          <w:rFonts w:ascii="Times New Roman" w:hAnsi="Times New Roman" w:cs="Times New Roman"/>
          <w:b/>
          <w:bCs/>
          <w:sz w:val="24"/>
          <w:szCs w:val="24"/>
        </w:rPr>
      </w:pPr>
    </w:p>
    <w:p w:rsidR="006759AE" w:rsidP="00811B5C" w:rsidRDefault="006759AE" w14:paraId="261D9253" w14:textId="77777777">
      <w:pPr>
        <w:spacing w:line="240" w:lineRule="auto"/>
        <w:jc w:val="center"/>
        <w:rPr>
          <w:rFonts w:ascii="Times New Roman" w:hAnsi="Times New Roman" w:cs="Times New Roman"/>
          <w:b/>
          <w:bCs/>
          <w:sz w:val="24"/>
          <w:szCs w:val="24"/>
        </w:rPr>
      </w:pPr>
    </w:p>
    <w:p w:rsidR="006759AE" w:rsidP="00811B5C" w:rsidRDefault="006759AE" w14:paraId="605D356F" w14:textId="77777777">
      <w:pPr>
        <w:spacing w:line="240" w:lineRule="auto"/>
        <w:jc w:val="center"/>
        <w:rPr>
          <w:rFonts w:ascii="Times New Roman" w:hAnsi="Times New Roman" w:cs="Times New Roman"/>
          <w:b/>
          <w:bCs/>
          <w:sz w:val="24"/>
          <w:szCs w:val="24"/>
        </w:rPr>
      </w:pPr>
    </w:p>
    <w:p w:rsidR="006759AE" w:rsidP="00811B5C" w:rsidRDefault="006759AE" w14:paraId="592A89CF" w14:textId="77777777">
      <w:pPr>
        <w:spacing w:line="240" w:lineRule="auto"/>
        <w:jc w:val="center"/>
        <w:rPr>
          <w:rFonts w:ascii="Times New Roman" w:hAnsi="Times New Roman" w:cs="Times New Roman"/>
          <w:b/>
          <w:bCs/>
          <w:sz w:val="24"/>
          <w:szCs w:val="24"/>
        </w:rPr>
      </w:pPr>
    </w:p>
    <w:p w:rsidR="006759AE" w:rsidP="00811B5C" w:rsidRDefault="006759AE" w14:paraId="1ED95757" w14:textId="77777777">
      <w:pPr>
        <w:spacing w:line="240" w:lineRule="auto"/>
        <w:jc w:val="center"/>
        <w:rPr>
          <w:rFonts w:ascii="Times New Roman" w:hAnsi="Times New Roman" w:cs="Times New Roman"/>
          <w:b/>
          <w:bCs/>
          <w:sz w:val="24"/>
          <w:szCs w:val="24"/>
        </w:rPr>
      </w:pPr>
    </w:p>
    <w:p w:rsidR="006759AE" w:rsidP="00811B5C" w:rsidRDefault="006759AE" w14:paraId="5E9115B1" w14:textId="77777777">
      <w:pPr>
        <w:spacing w:line="240" w:lineRule="auto"/>
        <w:jc w:val="center"/>
        <w:rPr>
          <w:rFonts w:ascii="Times New Roman" w:hAnsi="Times New Roman" w:cs="Times New Roman"/>
          <w:b/>
          <w:bCs/>
          <w:sz w:val="24"/>
          <w:szCs w:val="24"/>
        </w:rPr>
      </w:pPr>
    </w:p>
    <w:p w:rsidR="006759AE" w:rsidP="00811B5C" w:rsidRDefault="006759AE" w14:paraId="5C2C6428" w14:textId="77777777">
      <w:pPr>
        <w:spacing w:line="240" w:lineRule="auto"/>
        <w:jc w:val="center"/>
        <w:rPr>
          <w:rFonts w:ascii="Times New Roman" w:hAnsi="Times New Roman" w:cs="Times New Roman"/>
          <w:b/>
          <w:bCs/>
          <w:sz w:val="24"/>
          <w:szCs w:val="24"/>
        </w:rPr>
      </w:pPr>
    </w:p>
    <w:p w:rsidR="006759AE" w:rsidP="00811B5C" w:rsidRDefault="006759AE" w14:paraId="00586BAB" w14:textId="77777777">
      <w:pPr>
        <w:spacing w:line="240" w:lineRule="auto"/>
        <w:jc w:val="center"/>
        <w:rPr>
          <w:rFonts w:ascii="Times New Roman" w:hAnsi="Times New Roman" w:cs="Times New Roman"/>
          <w:b/>
          <w:bCs/>
          <w:sz w:val="24"/>
          <w:szCs w:val="24"/>
        </w:rPr>
      </w:pPr>
    </w:p>
    <w:p w:rsidR="006759AE" w:rsidP="00811B5C" w:rsidRDefault="006759AE" w14:paraId="07B64150" w14:textId="77777777">
      <w:pPr>
        <w:spacing w:line="240" w:lineRule="auto"/>
        <w:jc w:val="center"/>
        <w:rPr>
          <w:rFonts w:ascii="Times New Roman" w:hAnsi="Times New Roman" w:cs="Times New Roman"/>
          <w:b/>
          <w:bCs/>
          <w:sz w:val="24"/>
          <w:szCs w:val="24"/>
        </w:rPr>
      </w:pPr>
    </w:p>
    <w:p w:rsidR="006759AE" w:rsidP="00811B5C" w:rsidRDefault="006759AE" w14:paraId="3A49620B" w14:textId="77777777">
      <w:pPr>
        <w:spacing w:line="240" w:lineRule="auto"/>
        <w:jc w:val="center"/>
        <w:rPr>
          <w:rFonts w:ascii="Times New Roman" w:hAnsi="Times New Roman" w:cs="Times New Roman"/>
          <w:b/>
          <w:bCs/>
          <w:sz w:val="24"/>
          <w:szCs w:val="24"/>
        </w:rPr>
      </w:pPr>
    </w:p>
    <w:p w:rsidR="006759AE" w:rsidP="00811B5C" w:rsidRDefault="006759AE" w14:paraId="25C172BA" w14:textId="77777777">
      <w:pPr>
        <w:spacing w:line="240" w:lineRule="auto"/>
        <w:jc w:val="center"/>
        <w:rPr>
          <w:rFonts w:ascii="Times New Roman" w:hAnsi="Times New Roman" w:cs="Times New Roman"/>
          <w:b/>
          <w:bCs/>
          <w:sz w:val="24"/>
          <w:szCs w:val="24"/>
        </w:rPr>
      </w:pPr>
    </w:p>
    <w:p w:rsidR="006759AE" w:rsidP="00811B5C" w:rsidRDefault="006759AE" w14:paraId="042BB5B5" w14:textId="77777777">
      <w:pPr>
        <w:spacing w:line="240" w:lineRule="auto"/>
        <w:jc w:val="center"/>
        <w:rPr>
          <w:rFonts w:ascii="Times New Roman" w:hAnsi="Times New Roman" w:cs="Times New Roman"/>
          <w:b/>
          <w:bCs/>
          <w:sz w:val="24"/>
          <w:szCs w:val="24"/>
        </w:rPr>
      </w:pPr>
    </w:p>
    <w:p w:rsidRPr="00811B5C" w:rsidR="00B1347E" w:rsidP="00811B5C" w:rsidRDefault="00B1347E" w14:paraId="2E063300" w14:textId="095B0717">
      <w:pPr>
        <w:spacing w:line="240" w:lineRule="auto"/>
        <w:jc w:val="center"/>
        <w:rPr>
          <w:rFonts w:ascii="Times New Roman" w:hAnsi="Times New Roman" w:cs="Times New Roman"/>
          <w:b/>
          <w:bCs/>
          <w:sz w:val="24"/>
          <w:szCs w:val="24"/>
        </w:rPr>
      </w:pPr>
      <w:r w:rsidRPr="00811B5C">
        <w:rPr>
          <w:rFonts w:ascii="Times New Roman" w:hAnsi="Times New Roman" w:cs="Times New Roman"/>
          <w:b/>
          <w:bCs/>
          <w:sz w:val="24"/>
          <w:szCs w:val="24"/>
        </w:rPr>
        <w:t xml:space="preserve">References </w:t>
      </w:r>
    </w:p>
    <w:p w:rsidRPr="00811B5C" w:rsidR="00B1347E" w:rsidP="00811B5C" w:rsidRDefault="00B1347E" w14:paraId="3EDF4856" w14:textId="40E127A1">
      <w:pPr>
        <w:spacing w:line="240" w:lineRule="auto"/>
        <w:rPr>
          <w:rFonts w:ascii="Times New Roman" w:hAnsi="Times New Roman" w:cs="Times New Roman"/>
          <w:sz w:val="24"/>
          <w:szCs w:val="24"/>
        </w:rPr>
      </w:pPr>
      <w:r w:rsidRPr="00811B5C">
        <w:rPr>
          <w:rFonts w:ascii="Times New Roman" w:hAnsi="Times New Roman" w:cs="Times New Roman"/>
          <w:sz w:val="24"/>
          <w:szCs w:val="24"/>
        </w:rPr>
        <w:t>GitHub:</w:t>
      </w:r>
      <w:hyperlink w:history="1" r:id="rId9">
        <w:r w:rsidRPr="00811B5C">
          <w:rPr>
            <w:rStyle w:val="Hyperlink"/>
            <w:rFonts w:ascii="Times New Roman" w:hAnsi="Times New Roman" w:cs="Times New Roman"/>
            <w:sz w:val="24"/>
            <w:szCs w:val="24"/>
          </w:rPr>
          <w:t>https://github.com/logandavis2518/IEM40132020RedistrictingProject/blob/main/Arkansas%20Min%20Cut%20Edges%20.ipynb</w:t>
        </w:r>
      </w:hyperlink>
      <w:r w:rsidRPr="00811B5C">
        <w:rPr>
          <w:rFonts w:ascii="Times New Roman" w:hAnsi="Times New Roman" w:cs="Times New Roman"/>
          <w:sz w:val="24"/>
          <w:szCs w:val="24"/>
        </w:rPr>
        <w:t xml:space="preserve"> </w:t>
      </w:r>
    </w:p>
    <w:p w:rsidRPr="00811B5C" w:rsidR="00B1347E" w:rsidP="00811B5C" w:rsidRDefault="00B1347E" w14:paraId="16E6F412" w14:textId="18BA1812">
      <w:pPr>
        <w:spacing w:line="240" w:lineRule="auto"/>
        <w:rPr>
          <w:rFonts w:ascii="Times New Roman" w:hAnsi="Times New Roman" w:cs="Times New Roman"/>
          <w:sz w:val="24"/>
          <w:szCs w:val="24"/>
        </w:rPr>
      </w:pPr>
      <w:r w:rsidRPr="00811B5C">
        <w:rPr>
          <w:rFonts w:ascii="Times New Roman" w:hAnsi="Times New Roman" w:cs="Times New Roman"/>
          <w:sz w:val="24"/>
          <w:szCs w:val="24"/>
        </w:rPr>
        <w:t xml:space="preserve">Dr. Buchanans code: </w:t>
      </w:r>
      <w:hyperlink w:history="1" r:id="rId10">
        <w:r w:rsidRPr="00811B5C">
          <w:rPr>
            <w:rStyle w:val="Hyperlink"/>
            <w:rFonts w:ascii="Times New Roman" w:hAnsi="Times New Roman" w:cs="Times New Roman"/>
            <w:sz w:val="24"/>
            <w:szCs w:val="24"/>
          </w:rPr>
          <w:t>https://github.com/AustinLBuchanan/Districting-Examples-2020/blob/main/D3-Min-Cut-Edges-with-Contiguity.ipynb</w:t>
        </w:r>
      </w:hyperlink>
      <w:r w:rsidRPr="00811B5C">
        <w:rPr>
          <w:rFonts w:ascii="Times New Roman" w:hAnsi="Times New Roman" w:cs="Times New Roman"/>
          <w:sz w:val="24"/>
          <w:szCs w:val="24"/>
        </w:rPr>
        <w:t xml:space="preserve"> </w:t>
      </w:r>
    </w:p>
    <w:p w:rsidRPr="00811B5C" w:rsidR="00B1347E" w:rsidP="00811B5C" w:rsidRDefault="00B1347E" w14:paraId="5BFCC43E" w14:textId="448278EB">
      <w:pPr>
        <w:spacing w:line="240" w:lineRule="auto"/>
        <w:rPr>
          <w:rFonts w:ascii="Times New Roman" w:hAnsi="Times New Roman" w:cs="Times New Roman"/>
          <w:sz w:val="24"/>
          <w:szCs w:val="24"/>
        </w:rPr>
      </w:pPr>
    </w:p>
    <w:sectPr w:rsidRPr="00811B5C" w:rsidR="00B134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C0"/>
    <w:multiLevelType w:val="multilevel"/>
    <w:tmpl w:val="BCF6E44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07207EE7"/>
    <w:multiLevelType w:val="multilevel"/>
    <w:tmpl w:val="94529A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6407A55"/>
    <w:multiLevelType w:val="multilevel"/>
    <w:tmpl w:val="DBD2C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3170BBB"/>
    <w:multiLevelType w:val="multilevel"/>
    <w:tmpl w:val="4CB2B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6C63E36"/>
    <w:multiLevelType w:val="multilevel"/>
    <w:tmpl w:val="A6767E8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124005935">
    <w:abstractNumId w:val="3"/>
  </w:num>
  <w:num w:numId="2" w16cid:durableId="1883396645">
    <w:abstractNumId w:val="4"/>
  </w:num>
  <w:num w:numId="3" w16cid:durableId="233666242">
    <w:abstractNumId w:val="1"/>
  </w:num>
  <w:num w:numId="4" w16cid:durableId="1059401848">
    <w:abstractNumId w:val="0"/>
  </w:num>
  <w:num w:numId="5" w16cid:durableId="95285831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7E"/>
    <w:rsid w:val="00020342"/>
    <w:rsid w:val="00035C18"/>
    <w:rsid w:val="00056D80"/>
    <w:rsid w:val="000738A2"/>
    <w:rsid w:val="000A4ED1"/>
    <w:rsid w:val="000A7CBD"/>
    <w:rsid w:val="000B0C09"/>
    <w:rsid w:val="000E02A0"/>
    <w:rsid w:val="000E20C4"/>
    <w:rsid w:val="000E5F27"/>
    <w:rsid w:val="000F0BBB"/>
    <w:rsid w:val="000F4E8A"/>
    <w:rsid w:val="0010513A"/>
    <w:rsid w:val="00105EFD"/>
    <w:rsid w:val="0010630F"/>
    <w:rsid w:val="001216E2"/>
    <w:rsid w:val="00122A84"/>
    <w:rsid w:val="001258D0"/>
    <w:rsid w:val="00127A27"/>
    <w:rsid w:val="00132B0D"/>
    <w:rsid w:val="0013680E"/>
    <w:rsid w:val="00141CFD"/>
    <w:rsid w:val="00164ED0"/>
    <w:rsid w:val="00176992"/>
    <w:rsid w:val="0018044E"/>
    <w:rsid w:val="00183B96"/>
    <w:rsid w:val="00186488"/>
    <w:rsid w:val="001A2A5B"/>
    <w:rsid w:val="001A385C"/>
    <w:rsid w:val="001A6BD7"/>
    <w:rsid w:val="001B21B7"/>
    <w:rsid w:val="001C29BA"/>
    <w:rsid w:val="001E1754"/>
    <w:rsid w:val="001E2748"/>
    <w:rsid w:val="001F5E6A"/>
    <w:rsid w:val="0020029F"/>
    <w:rsid w:val="00204361"/>
    <w:rsid w:val="00206644"/>
    <w:rsid w:val="002144AA"/>
    <w:rsid w:val="00216397"/>
    <w:rsid w:val="00220A8C"/>
    <w:rsid w:val="002213D7"/>
    <w:rsid w:val="002245E7"/>
    <w:rsid w:val="00254E8D"/>
    <w:rsid w:val="0025564A"/>
    <w:rsid w:val="00280DCE"/>
    <w:rsid w:val="00297169"/>
    <w:rsid w:val="002A05A3"/>
    <w:rsid w:val="002A19C7"/>
    <w:rsid w:val="002A4180"/>
    <w:rsid w:val="002A5BF8"/>
    <w:rsid w:val="002B20D6"/>
    <w:rsid w:val="002F204B"/>
    <w:rsid w:val="002F547C"/>
    <w:rsid w:val="00316818"/>
    <w:rsid w:val="0032467B"/>
    <w:rsid w:val="0034130E"/>
    <w:rsid w:val="00352A8D"/>
    <w:rsid w:val="003860CF"/>
    <w:rsid w:val="00386E36"/>
    <w:rsid w:val="003878B6"/>
    <w:rsid w:val="0039509F"/>
    <w:rsid w:val="003A58EC"/>
    <w:rsid w:val="003B07DF"/>
    <w:rsid w:val="003B60F6"/>
    <w:rsid w:val="003C31C1"/>
    <w:rsid w:val="003C585F"/>
    <w:rsid w:val="003E0EA6"/>
    <w:rsid w:val="003E1EAC"/>
    <w:rsid w:val="004015D9"/>
    <w:rsid w:val="00410D36"/>
    <w:rsid w:val="00412D45"/>
    <w:rsid w:val="00420D6E"/>
    <w:rsid w:val="00466330"/>
    <w:rsid w:val="00470CC9"/>
    <w:rsid w:val="00497C05"/>
    <w:rsid w:val="004B1916"/>
    <w:rsid w:val="004B25AF"/>
    <w:rsid w:val="004C28A0"/>
    <w:rsid w:val="004C6A72"/>
    <w:rsid w:val="004D424A"/>
    <w:rsid w:val="004D64CE"/>
    <w:rsid w:val="004E5733"/>
    <w:rsid w:val="004F2D45"/>
    <w:rsid w:val="00507C59"/>
    <w:rsid w:val="00507F2C"/>
    <w:rsid w:val="00525F4A"/>
    <w:rsid w:val="005335E0"/>
    <w:rsid w:val="005424BC"/>
    <w:rsid w:val="00547038"/>
    <w:rsid w:val="00561040"/>
    <w:rsid w:val="0057308C"/>
    <w:rsid w:val="00580F8D"/>
    <w:rsid w:val="005A1D4D"/>
    <w:rsid w:val="005A6650"/>
    <w:rsid w:val="005D506E"/>
    <w:rsid w:val="005E454E"/>
    <w:rsid w:val="005F40C9"/>
    <w:rsid w:val="0061015C"/>
    <w:rsid w:val="00617DAC"/>
    <w:rsid w:val="00623D62"/>
    <w:rsid w:val="00626AB2"/>
    <w:rsid w:val="006439E9"/>
    <w:rsid w:val="00645CFD"/>
    <w:rsid w:val="006503CE"/>
    <w:rsid w:val="00651508"/>
    <w:rsid w:val="00651A97"/>
    <w:rsid w:val="006632E6"/>
    <w:rsid w:val="006663B0"/>
    <w:rsid w:val="0067052F"/>
    <w:rsid w:val="006759AE"/>
    <w:rsid w:val="0069098F"/>
    <w:rsid w:val="00690FA6"/>
    <w:rsid w:val="0069166F"/>
    <w:rsid w:val="00691C06"/>
    <w:rsid w:val="006B3F7B"/>
    <w:rsid w:val="006C3B0D"/>
    <w:rsid w:val="006D10F4"/>
    <w:rsid w:val="006E1A80"/>
    <w:rsid w:val="006F532A"/>
    <w:rsid w:val="00730798"/>
    <w:rsid w:val="00737C5A"/>
    <w:rsid w:val="0075649B"/>
    <w:rsid w:val="00760806"/>
    <w:rsid w:val="0076174E"/>
    <w:rsid w:val="00775916"/>
    <w:rsid w:val="007871CC"/>
    <w:rsid w:val="00787F7C"/>
    <w:rsid w:val="007907F0"/>
    <w:rsid w:val="0079102E"/>
    <w:rsid w:val="0079711D"/>
    <w:rsid w:val="007C423D"/>
    <w:rsid w:val="007C63C9"/>
    <w:rsid w:val="007D3F58"/>
    <w:rsid w:val="007D47B2"/>
    <w:rsid w:val="007D5514"/>
    <w:rsid w:val="007E0B0B"/>
    <w:rsid w:val="007E4BC0"/>
    <w:rsid w:val="007F3149"/>
    <w:rsid w:val="007F6147"/>
    <w:rsid w:val="0080781B"/>
    <w:rsid w:val="00811B5C"/>
    <w:rsid w:val="0083676F"/>
    <w:rsid w:val="00836CD4"/>
    <w:rsid w:val="008511E6"/>
    <w:rsid w:val="0086494B"/>
    <w:rsid w:val="008663EB"/>
    <w:rsid w:val="00873135"/>
    <w:rsid w:val="008861DD"/>
    <w:rsid w:val="00886634"/>
    <w:rsid w:val="008A1AA7"/>
    <w:rsid w:val="008B51B9"/>
    <w:rsid w:val="008C3780"/>
    <w:rsid w:val="008C5734"/>
    <w:rsid w:val="008D2B21"/>
    <w:rsid w:val="008E4D57"/>
    <w:rsid w:val="008E778D"/>
    <w:rsid w:val="009103A3"/>
    <w:rsid w:val="00912D54"/>
    <w:rsid w:val="00917DD7"/>
    <w:rsid w:val="00917EB9"/>
    <w:rsid w:val="009251DD"/>
    <w:rsid w:val="00934058"/>
    <w:rsid w:val="00935127"/>
    <w:rsid w:val="00953C29"/>
    <w:rsid w:val="00955CB0"/>
    <w:rsid w:val="00961113"/>
    <w:rsid w:val="00971CE8"/>
    <w:rsid w:val="00982154"/>
    <w:rsid w:val="0098458B"/>
    <w:rsid w:val="00996F8A"/>
    <w:rsid w:val="00997EF6"/>
    <w:rsid w:val="009B0CAF"/>
    <w:rsid w:val="009B4A76"/>
    <w:rsid w:val="009C30BF"/>
    <w:rsid w:val="009C3EDE"/>
    <w:rsid w:val="009C6CDA"/>
    <w:rsid w:val="009E2B8E"/>
    <w:rsid w:val="009F2694"/>
    <w:rsid w:val="009F4EC1"/>
    <w:rsid w:val="00A10215"/>
    <w:rsid w:val="00A10B24"/>
    <w:rsid w:val="00A169F3"/>
    <w:rsid w:val="00A21788"/>
    <w:rsid w:val="00A22052"/>
    <w:rsid w:val="00A26000"/>
    <w:rsid w:val="00A35FA2"/>
    <w:rsid w:val="00A43273"/>
    <w:rsid w:val="00A47B82"/>
    <w:rsid w:val="00A718FF"/>
    <w:rsid w:val="00A81449"/>
    <w:rsid w:val="00A86747"/>
    <w:rsid w:val="00A87303"/>
    <w:rsid w:val="00A95708"/>
    <w:rsid w:val="00AA57E0"/>
    <w:rsid w:val="00AC3499"/>
    <w:rsid w:val="00AE25AD"/>
    <w:rsid w:val="00AE4CB9"/>
    <w:rsid w:val="00AF0C92"/>
    <w:rsid w:val="00AF1007"/>
    <w:rsid w:val="00AF47E0"/>
    <w:rsid w:val="00B004BB"/>
    <w:rsid w:val="00B0381B"/>
    <w:rsid w:val="00B12B33"/>
    <w:rsid w:val="00B1347E"/>
    <w:rsid w:val="00B21A85"/>
    <w:rsid w:val="00B33BE1"/>
    <w:rsid w:val="00B400D1"/>
    <w:rsid w:val="00B53206"/>
    <w:rsid w:val="00B5654A"/>
    <w:rsid w:val="00B607D9"/>
    <w:rsid w:val="00B636B3"/>
    <w:rsid w:val="00B66DDB"/>
    <w:rsid w:val="00B708EC"/>
    <w:rsid w:val="00B841DC"/>
    <w:rsid w:val="00B85E80"/>
    <w:rsid w:val="00BA4710"/>
    <w:rsid w:val="00BD2281"/>
    <w:rsid w:val="00BD55A4"/>
    <w:rsid w:val="00BE20AA"/>
    <w:rsid w:val="00BF3D05"/>
    <w:rsid w:val="00C129A9"/>
    <w:rsid w:val="00C258A5"/>
    <w:rsid w:val="00C539E1"/>
    <w:rsid w:val="00C544F2"/>
    <w:rsid w:val="00C637A7"/>
    <w:rsid w:val="00C751EC"/>
    <w:rsid w:val="00C75395"/>
    <w:rsid w:val="00CB3941"/>
    <w:rsid w:val="00CB590B"/>
    <w:rsid w:val="00CC64FD"/>
    <w:rsid w:val="00CD1140"/>
    <w:rsid w:val="00CD3F2D"/>
    <w:rsid w:val="00CD6A4E"/>
    <w:rsid w:val="00CE22FF"/>
    <w:rsid w:val="00CE2867"/>
    <w:rsid w:val="00CE4056"/>
    <w:rsid w:val="00D12B05"/>
    <w:rsid w:val="00D137FF"/>
    <w:rsid w:val="00D13F63"/>
    <w:rsid w:val="00D25A96"/>
    <w:rsid w:val="00D25C56"/>
    <w:rsid w:val="00D45185"/>
    <w:rsid w:val="00D5009A"/>
    <w:rsid w:val="00D5055A"/>
    <w:rsid w:val="00D51E5E"/>
    <w:rsid w:val="00D75C7A"/>
    <w:rsid w:val="00D85155"/>
    <w:rsid w:val="00DA02E2"/>
    <w:rsid w:val="00DB0B97"/>
    <w:rsid w:val="00DB1081"/>
    <w:rsid w:val="00DB6398"/>
    <w:rsid w:val="00DD0644"/>
    <w:rsid w:val="00DD6BA5"/>
    <w:rsid w:val="00DE2925"/>
    <w:rsid w:val="00DE51F6"/>
    <w:rsid w:val="00DF552C"/>
    <w:rsid w:val="00E2127F"/>
    <w:rsid w:val="00E24D53"/>
    <w:rsid w:val="00E33314"/>
    <w:rsid w:val="00E40B71"/>
    <w:rsid w:val="00E575BB"/>
    <w:rsid w:val="00E750E2"/>
    <w:rsid w:val="00E769EF"/>
    <w:rsid w:val="00E77B21"/>
    <w:rsid w:val="00E8697D"/>
    <w:rsid w:val="00E93C02"/>
    <w:rsid w:val="00EA1522"/>
    <w:rsid w:val="00EB52E0"/>
    <w:rsid w:val="00EB6084"/>
    <w:rsid w:val="00EB6F28"/>
    <w:rsid w:val="00ED219A"/>
    <w:rsid w:val="00ED48DA"/>
    <w:rsid w:val="00EF468C"/>
    <w:rsid w:val="00F07740"/>
    <w:rsid w:val="00F118D5"/>
    <w:rsid w:val="00F12F95"/>
    <w:rsid w:val="00F1461B"/>
    <w:rsid w:val="00F24682"/>
    <w:rsid w:val="00F2702B"/>
    <w:rsid w:val="00F428A5"/>
    <w:rsid w:val="00F51F42"/>
    <w:rsid w:val="00F849A8"/>
    <w:rsid w:val="00FA0F79"/>
    <w:rsid w:val="00FA19BD"/>
    <w:rsid w:val="00FA2BD0"/>
    <w:rsid w:val="00FA6D99"/>
    <w:rsid w:val="00FB6A11"/>
    <w:rsid w:val="00FD5EDE"/>
    <w:rsid w:val="00FDA0D9"/>
    <w:rsid w:val="00FE50D4"/>
    <w:rsid w:val="00FE7573"/>
    <w:rsid w:val="00FF1BA9"/>
    <w:rsid w:val="00FF205D"/>
    <w:rsid w:val="00FF4EB1"/>
    <w:rsid w:val="024C479A"/>
    <w:rsid w:val="09802312"/>
    <w:rsid w:val="0B939F13"/>
    <w:rsid w:val="0BAEE740"/>
    <w:rsid w:val="0BF97DB1"/>
    <w:rsid w:val="0CAA5DCE"/>
    <w:rsid w:val="122A01C0"/>
    <w:rsid w:val="126452EF"/>
    <w:rsid w:val="12776B44"/>
    <w:rsid w:val="16558264"/>
    <w:rsid w:val="16B42746"/>
    <w:rsid w:val="1C437873"/>
    <w:rsid w:val="2059D813"/>
    <w:rsid w:val="29683923"/>
    <w:rsid w:val="2E10DCB8"/>
    <w:rsid w:val="37AE7E1F"/>
    <w:rsid w:val="381EC0C6"/>
    <w:rsid w:val="3BC6EF6A"/>
    <w:rsid w:val="3D0B42CB"/>
    <w:rsid w:val="41A5E7FF"/>
    <w:rsid w:val="42A9085A"/>
    <w:rsid w:val="4AC5C010"/>
    <w:rsid w:val="4DBB932B"/>
    <w:rsid w:val="4F011344"/>
    <w:rsid w:val="4F1CA17C"/>
    <w:rsid w:val="5060F4DD"/>
    <w:rsid w:val="509A3D2D"/>
    <w:rsid w:val="5466C553"/>
    <w:rsid w:val="590335E0"/>
    <w:rsid w:val="5BB71683"/>
    <w:rsid w:val="5CD012F4"/>
    <w:rsid w:val="5D75511A"/>
    <w:rsid w:val="5DD95504"/>
    <w:rsid w:val="5E14B80B"/>
    <w:rsid w:val="603FF71A"/>
    <w:rsid w:val="667CA160"/>
    <w:rsid w:val="67C0F4C1"/>
    <w:rsid w:val="6E94C3B5"/>
    <w:rsid w:val="6EE8826B"/>
    <w:rsid w:val="6F1C7DE0"/>
    <w:rsid w:val="6FA96489"/>
    <w:rsid w:val="71CCC30F"/>
    <w:rsid w:val="71EC7181"/>
    <w:rsid w:val="770B2916"/>
    <w:rsid w:val="77BC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04EB"/>
  <w15:chartTrackingRefBased/>
  <w15:docId w15:val="{A05CF516-F0BC-4493-8CF7-E450E071A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347E"/>
    <w:pPr>
      <w:spacing w:line="256" w:lineRule="auto"/>
    </w:pPr>
    <w:rPr>
      <w:kern w:val="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1347E"/>
    <w:rPr>
      <w:color w:val="0563C1" w:themeColor="hyperlink"/>
      <w:u w:val="single"/>
    </w:rPr>
  </w:style>
  <w:style w:type="paragraph" w:styleId="paragraph" w:customStyle="1">
    <w:name w:val="paragraph"/>
    <w:basedOn w:val="Normal"/>
    <w:rsid w:val="00B1347E"/>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B1347E"/>
  </w:style>
  <w:style w:type="character" w:styleId="eop" w:customStyle="1">
    <w:name w:val="eop"/>
    <w:basedOn w:val="DefaultParagraphFont"/>
    <w:rsid w:val="00B1347E"/>
  </w:style>
  <w:style w:type="table" w:styleId="TableGrid">
    <w:name w:val="Table Grid"/>
    <w:basedOn w:val="TableNormal"/>
    <w:uiPriority w:val="39"/>
    <w:rsid w:val="007759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224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7404">
      <w:bodyDiv w:val="1"/>
      <w:marLeft w:val="0"/>
      <w:marRight w:val="0"/>
      <w:marTop w:val="0"/>
      <w:marBottom w:val="0"/>
      <w:divBdr>
        <w:top w:val="none" w:sz="0" w:space="0" w:color="auto"/>
        <w:left w:val="none" w:sz="0" w:space="0" w:color="auto"/>
        <w:bottom w:val="none" w:sz="0" w:space="0" w:color="auto"/>
        <w:right w:val="none" w:sz="0" w:space="0" w:color="auto"/>
      </w:divBdr>
    </w:div>
    <w:div w:id="1602451570">
      <w:bodyDiv w:val="1"/>
      <w:marLeft w:val="0"/>
      <w:marRight w:val="0"/>
      <w:marTop w:val="0"/>
      <w:marBottom w:val="0"/>
      <w:divBdr>
        <w:top w:val="none" w:sz="0" w:space="0" w:color="auto"/>
        <w:left w:val="none" w:sz="0" w:space="0" w:color="auto"/>
        <w:bottom w:val="none" w:sz="0" w:space="0" w:color="auto"/>
        <w:right w:val="none" w:sz="0" w:space="0" w:color="auto"/>
      </w:divBdr>
      <w:divsChild>
        <w:div w:id="202333338">
          <w:marLeft w:val="0"/>
          <w:marRight w:val="0"/>
          <w:marTop w:val="0"/>
          <w:marBottom w:val="0"/>
          <w:divBdr>
            <w:top w:val="none" w:sz="0" w:space="0" w:color="auto"/>
            <w:left w:val="none" w:sz="0" w:space="0" w:color="auto"/>
            <w:bottom w:val="none" w:sz="0" w:space="0" w:color="auto"/>
            <w:right w:val="none" w:sz="0" w:space="0" w:color="auto"/>
          </w:divBdr>
        </w:div>
        <w:div w:id="298920828">
          <w:marLeft w:val="0"/>
          <w:marRight w:val="0"/>
          <w:marTop w:val="0"/>
          <w:marBottom w:val="0"/>
          <w:divBdr>
            <w:top w:val="none" w:sz="0" w:space="0" w:color="auto"/>
            <w:left w:val="none" w:sz="0" w:space="0" w:color="auto"/>
            <w:bottom w:val="none" w:sz="0" w:space="0" w:color="auto"/>
            <w:right w:val="none" w:sz="0" w:space="0" w:color="auto"/>
          </w:divBdr>
        </w:div>
        <w:div w:id="345451526">
          <w:marLeft w:val="0"/>
          <w:marRight w:val="0"/>
          <w:marTop w:val="0"/>
          <w:marBottom w:val="0"/>
          <w:divBdr>
            <w:top w:val="none" w:sz="0" w:space="0" w:color="auto"/>
            <w:left w:val="none" w:sz="0" w:space="0" w:color="auto"/>
            <w:bottom w:val="none" w:sz="0" w:space="0" w:color="auto"/>
            <w:right w:val="none" w:sz="0" w:space="0" w:color="auto"/>
          </w:divBdr>
        </w:div>
        <w:div w:id="449936554">
          <w:marLeft w:val="0"/>
          <w:marRight w:val="0"/>
          <w:marTop w:val="0"/>
          <w:marBottom w:val="0"/>
          <w:divBdr>
            <w:top w:val="none" w:sz="0" w:space="0" w:color="auto"/>
            <w:left w:val="none" w:sz="0" w:space="0" w:color="auto"/>
            <w:bottom w:val="none" w:sz="0" w:space="0" w:color="auto"/>
            <w:right w:val="none" w:sz="0" w:space="0" w:color="auto"/>
          </w:divBdr>
        </w:div>
        <w:div w:id="613168934">
          <w:marLeft w:val="0"/>
          <w:marRight w:val="0"/>
          <w:marTop w:val="0"/>
          <w:marBottom w:val="0"/>
          <w:divBdr>
            <w:top w:val="none" w:sz="0" w:space="0" w:color="auto"/>
            <w:left w:val="none" w:sz="0" w:space="0" w:color="auto"/>
            <w:bottom w:val="none" w:sz="0" w:space="0" w:color="auto"/>
            <w:right w:val="none" w:sz="0" w:space="0" w:color="auto"/>
          </w:divBdr>
        </w:div>
        <w:div w:id="634259548">
          <w:marLeft w:val="0"/>
          <w:marRight w:val="0"/>
          <w:marTop w:val="0"/>
          <w:marBottom w:val="0"/>
          <w:divBdr>
            <w:top w:val="none" w:sz="0" w:space="0" w:color="auto"/>
            <w:left w:val="none" w:sz="0" w:space="0" w:color="auto"/>
            <w:bottom w:val="none" w:sz="0" w:space="0" w:color="auto"/>
            <w:right w:val="none" w:sz="0" w:space="0" w:color="auto"/>
          </w:divBdr>
        </w:div>
        <w:div w:id="676541853">
          <w:marLeft w:val="0"/>
          <w:marRight w:val="0"/>
          <w:marTop w:val="0"/>
          <w:marBottom w:val="0"/>
          <w:divBdr>
            <w:top w:val="none" w:sz="0" w:space="0" w:color="auto"/>
            <w:left w:val="none" w:sz="0" w:space="0" w:color="auto"/>
            <w:bottom w:val="none" w:sz="0" w:space="0" w:color="auto"/>
            <w:right w:val="none" w:sz="0" w:space="0" w:color="auto"/>
          </w:divBdr>
        </w:div>
        <w:div w:id="692734266">
          <w:marLeft w:val="0"/>
          <w:marRight w:val="0"/>
          <w:marTop w:val="0"/>
          <w:marBottom w:val="0"/>
          <w:divBdr>
            <w:top w:val="none" w:sz="0" w:space="0" w:color="auto"/>
            <w:left w:val="none" w:sz="0" w:space="0" w:color="auto"/>
            <w:bottom w:val="none" w:sz="0" w:space="0" w:color="auto"/>
            <w:right w:val="none" w:sz="0" w:space="0" w:color="auto"/>
          </w:divBdr>
        </w:div>
        <w:div w:id="1083067479">
          <w:marLeft w:val="0"/>
          <w:marRight w:val="0"/>
          <w:marTop w:val="0"/>
          <w:marBottom w:val="0"/>
          <w:divBdr>
            <w:top w:val="none" w:sz="0" w:space="0" w:color="auto"/>
            <w:left w:val="none" w:sz="0" w:space="0" w:color="auto"/>
            <w:bottom w:val="none" w:sz="0" w:space="0" w:color="auto"/>
            <w:right w:val="none" w:sz="0" w:space="0" w:color="auto"/>
          </w:divBdr>
          <w:divsChild>
            <w:div w:id="139930318">
              <w:marLeft w:val="0"/>
              <w:marRight w:val="0"/>
              <w:marTop w:val="0"/>
              <w:marBottom w:val="0"/>
              <w:divBdr>
                <w:top w:val="none" w:sz="0" w:space="0" w:color="auto"/>
                <w:left w:val="none" w:sz="0" w:space="0" w:color="auto"/>
                <w:bottom w:val="none" w:sz="0" w:space="0" w:color="auto"/>
                <w:right w:val="none" w:sz="0" w:space="0" w:color="auto"/>
              </w:divBdr>
            </w:div>
            <w:div w:id="1087655884">
              <w:marLeft w:val="0"/>
              <w:marRight w:val="0"/>
              <w:marTop w:val="0"/>
              <w:marBottom w:val="0"/>
              <w:divBdr>
                <w:top w:val="none" w:sz="0" w:space="0" w:color="auto"/>
                <w:left w:val="none" w:sz="0" w:space="0" w:color="auto"/>
                <w:bottom w:val="none" w:sz="0" w:space="0" w:color="auto"/>
                <w:right w:val="none" w:sz="0" w:space="0" w:color="auto"/>
              </w:divBdr>
            </w:div>
            <w:div w:id="1123226864">
              <w:marLeft w:val="0"/>
              <w:marRight w:val="0"/>
              <w:marTop w:val="0"/>
              <w:marBottom w:val="0"/>
              <w:divBdr>
                <w:top w:val="none" w:sz="0" w:space="0" w:color="auto"/>
                <w:left w:val="none" w:sz="0" w:space="0" w:color="auto"/>
                <w:bottom w:val="none" w:sz="0" w:space="0" w:color="auto"/>
                <w:right w:val="none" w:sz="0" w:space="0" w:color="auto"/>
              </w:divBdr>
            </w:div>
            <w:div w:id="1347294965">
              <w:marLeft w:val="0"/>
              <w:marRight w:val="0"/>
              <w:marTop w:val="0"/>
              <w:marBottom w:val="0"/>
              <w:divBdr>
                <w:top w:val="none" w:sz="0" w:space="0" w:color="auto"/>
                <w:left w:val="none" w:sz="0" w:space="0" w:color="auto"/>
                <w:bottom w:val="none" w:sz="0" w:space="0" w:color="auto"/>
                <w:right w:val="none" w:sz="0" w:space="0" w:color="auto"/>
              </w:divBdr>
            </w:div>
            <w:div w:id="1545825136">
              <w:marLeft w:val="0"/>
              <w:marRight w:val="0"/>
              <w:marTop w:val="0"/>
              <w:marBottom w:val="0"/>
              <w:divBdr>
                <w:top w:val="none" w:sz="0" w:space="0" w:color="auto"/>
                <w:left w:val="none" w:sz="0" w:space="0" w:color="auto"/>
                <w:bottom w:val="none" w:sz="0" w:space="0" w:color="auto"/>
                <w:right w:val="none" w:sz="0" w:space="0" w:color="auto"/>
              </w:divBdr>
            </w:div>
          </w:divsChild>
        </w:div>
        <w:div w:id="1199591363">
          <w:marLeft w:val="0"/>
          <w:marRight w:val="0"/>
          <w:marTop w:val="0"/>
          <w:marBottom w:val="0"/>
          <w:divBdr>
            <w:top w:val="none" w:sz="0" w:space="0" w:color="auto"/>
            <w:left w:val="none" w:sz="0" w:space="0" w:color="auto"/>
            <w:bottom w:val="none" w:sz="0" w:space="0" w:color="auto"/>
            <w:right w:val="none" w:sz="0" w:space="0" w:color="auto"/>
          </w:divBdr>
        </w:div>
        <w:div w:id="1440569117">
          <w:marLeft w:val="0"/>
          <w:marRight w:val="0"/>
          <w:marTop w:val="0"/>
          <w:marBottom w:val="0"/>
          <w:divBdr>
            <w:top w:val="none" w:sz="0" w:space="0" w:color="auto"/>
            <w:left w:val="none" w:sz="0" w:space="0" w:color="auto"/>
            <w:bottom w:val="none" w:sz="0" w:space="0" w:color="auto"/>
            <w:right w:val="none" w:sz="0" w:space="0" w:color="auto"/>
          </w:divBdr>
        </w:div>
        <w:div w:id="1450396358">
          <w:marLeft w:val="0"/>
          <w:marRight w:val="0"/>
          <w:marTop w:val="0"/>
          <w:marBottom w:val="0"/>
          <w:divBdr>
            <w:top w:val="none" w:sz="0" w:space="0" w:color="auto"/>
            <w:left w:val="none" w:sz="0" w:space="0" w:color="auto"/>
            <w:bottom w:val="none" w:sz="0" w:space="0" w:color="auto"/>
            <w:right w:val="none" w:sz="0" w:space="0" w:color="auto"/>
          </w:divBdr>
        </w:div>
        <w:div w:id="1782997112">
          <w:marLeft w:val="0"/>
          <w:marRight w:val="0"/>
          <w:marTop w:val="0"/>
          <w:marBottom w:val="0"/>
          <w:divBdr>
            <w:top w:val="none" w:sz="0" w:space="0" w:color="auto"/>
            <w:left w:val="none" w:sz="0" w:space="0" w:color="auto"/>
            <w:bottom w:val="none" w:sz="0" w:space="0" w:color="auto"/>
            <w:right w:val="none" w:sz="0" w:space="0" w:color="auto"/>
          </w:divBdr>
        </w:div>
        <w:div w:id="1957785281">
          <w:marLeft w:val="0"/>
          <w:marRight w:val="0"/>
          <w:marTop w:val="0"/>
          <w:marBottom w:val="0"/>
          <w:divBdr>
            <w:top w:val="none" w:sz="0" w:space="0" w:color="auto"/>
            <w:left w:val="none" w:sz="0" w:space="0" w:color="auto"/>
            <w:bottom w:val="none" w:sz="0" w:space="0" w:color="auto"/>
            <w:right w:val="none" w:sz="0" w:space="0" w:color="auto"/>
          </w:divBdr>
          <w:divsChild>
            <w:div w:id="203565916">
              <w:marLeft w:val="0"/>
              <w:marRight w:val="0"/>
              <w:marTop w:val="0"/>
              <w:marBottom w:val="0"/>
              <w:divBdr>
                <w:top w:val="none" w:sz="0" w:space="0" w:color="auto"/>
                <w:left w:val="none" w:sz="0" w:space="0" w:color="auto"/>
                <w:bottom w:val="none" w:sz="0" w:space="0" w:color="auto"/>
                <w:right w:val="none" w:sz="0" w:space="0" w:color="auto"/>
              </w:divBdr>
            </w:div>
            <w:div w:id="467167506">
              <w:marLeft w:val="0"/>
              <w:marRight w:val="0"/>
              <w:marTop w:val="0"/>
              <w:marBottom w:val="0"/>
              <w:divBdr>
                <w:top w:val="none" w:sz="0" w:space="0" w:color="auto"/>
                <w:left w:val="none" w:sz="0" w:space="0" w:color="auto"/>
                <w:bottom w:val="none" w:sz="0" w:space="0" w:color="auto"/>
                <w:right w:val="none" w:sz="0" w:space="0" w:color="auto"/>
              </w:divBdr>
            </w:div>
            <w:div w:id="1209686905">
              <w:marLeft w:val="0"/>
              <w:marRight w:val="0"/>
              <w:marTop w:val="0"/>
              <w:marBottom w:val="0"/>
              <w:divBdr>
                <w:top w:val="none" w:sz="0" w:space="0" w:color="auto"/>
                <w:left w:val="none" w:sz="0" w:space="0" w:color="auto"/>
                <w:bottom w:val="none" w:sz="0" w:space="0" w:color="auto"/>
                <w:right w:val="none" w:sz="0" w:space="0" w:color="auto"/>
              </w:divBdr>
            </w:div>
            <w:div w:id="1702123616">
              <w:marLeft w:val="0"/>
              <w:marRight w:val="0"/>
              <w:marTop w:val="0"/>
              <w:marBottom w:val="0"/>
              <w:divBdr>
                <w:top w:val="none" w:sz="0" w:space="0" w:color="auto"/>
                <w:left w:val="none" w:sz="0" w:space="0" w:color="auto"/>
                <w:bottom w:val="none" w:sz="0" w:space="0" w:color="auto"/>
                <w:right w:val="none" w:sz="0" w:space="0" w:color="auto"/>
              </w:divBdr>
            </w:div>
            <w:div w:id="1961715998">
              <w:marLeft w:val="0"/>
              <w:marRight w:val="0"/>
              <w:marTop w:val="0"/>
              <w:marBottom w:val="0"/>
              <w:divBdr>
                <w:top w:val="none" w:sz="0" w:space="0" w:color="auto"/>
                <w:left w:val="none" w:sz="0" w:space="0" w:color="auto"/>
                <w:bottom w:val="none" w:sz="0" w:space="0" w:color="auto"/>
                <w:right w:val="none" w:sz="0" w:space="0" w:color="auto"/>
              </w:divBdr>
            </w:div>
          </w:divsChild>
        </w:div>
        <w:div w:id="205114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github.com/AustinLBuchanan/Districting-Examples-2020/blob/main/D3-Min-Cut-Edges-with-Contiguity.ipynb" TargetMode="External" Id="rId10" /><Relationship Type="http://schemas.openxmlformats.org/officeDocument/2006/relationships/numbering" Target="numbering.xml" Id="rId4" /><Relationship Type="http://schemas.openxmlformats.org/officeDocument/2006/relationships/hyperlink" Target="https://github.com/logandavis2518/IEM40132020RedistrictingProject/blob/main/Arkansas%20Min%20Cut%20Edges%20.ipynb" TargetMode="External" Id="rId9" /><Relationship Type="http://schemas.openxmlformats.org/officeDocument/2006/relationships/hyperlink" Target="https://districtr.org/plan/183457" TargetMode="External" Id="R1c6400ed280a460c" /><Relationship Type="http://schemas.openxmlformats.org/officeDocument/2006/relationships/hyperlink" Target="https://github.com/zacmhall10/OR_Final_Project" TargetMode="External" Id="Rdfbb5bbd232e4e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7b26ea1-e464-4f0e-baba-a81b15a1d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2ABC5669E2C64FA0963A96C40B67F9" ma:contentTypeVersion="11" ma:contentTypeDescription="Create a new document." ma:contentTypeScope="" ma:versionID="7e41c4da092d9dc1be7036342defe05b">
  <xsd:schema xmlns:xsd="http://www.w3.org/2001/XMLSchema" xmlns:xs="http://www.w3.org/2001/XMLSchema" xmlns:p="http://schemas.microsoft.com/office/2006/metadata/properties" xmlns:ns3="67b26ea1-e464-4f0e-baba-a81b15a1d3a0" xmlns:ns4="58c70418-cd4f-455f-9416-f3efa84163ad" targetNamespace="http://schemas.microsoft.com/office/2006/metadata/properties" ma:root="true" ma:fieldsID="15c2a4c07a267fe12bdf34df1a166ce3" ns3:_="" ns4:_="">
    <xsd:import namespace="67b26ea1-e464-4f0e-baba-a81b15a1d3a0"/>
    <xsd:import namespace="58c70418-cd4f-455f-9416-f3efa84163a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26ea1-e464-4f0e-baba-a81b15a1d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c70418-cd4f-455f-9416-f3efa84163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838F1F-996D-4374-85F4-FE59EA89B5B2}">
  <ds:schemaRefs>
    <ds:schemaRef ds:uri="http://schemas.microsoft.com/office/2006/metadata/properties"/>
    <ds:schemaRef ds:uri="http://schemas.microsoft.com/office/infopath/2007/PartnerControls"/>
    <ds:schemaRef ds:uri="67b26ea1-e464-4f0e-baba-a81b15a1d3a0"/>
  </ds:schemaRefs>
</ds:datastoreItem>
</file>

<file path=customXml/itemProps2.xml><?xml version="1.0" encoding="utf-8"?>
<ds:datastoreItem xmlns:ds="http://schemas.openxmlformats.org/officeDocument/2006/customXml" ds:itemID="{A06A6B8B-5EF6-4019-BB38-C6868343E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26ea1-e464-4f0e-baba-a81b15a1d3a0"/>
    <ds:schemaRef ds:uri="58c70418-cd4f-455f-9416-f3efa84163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5D5ECA-A0CB-4A4B-BD6A-26E4B344E0A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Archie, Karman</dc:creator>
  <keywords/>
  <dc:description/>
  <lastModifiedBy>Archie, Karman</lastModifiedBy>
  <revision>245</revision>
  <dcterms:created xsi:type="dcterms:W3CDTF">2023-05-08T06:20:00.0000000Z</dcterms:created>
  <dcterms:modified xsi:type="dcterms:W3CDTF">2023-05-08T15:20:41.1046930Z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0x0101008F2ABC5669E2C64FA0963A96C40B67F9</vt:lpwstr>
  </property>
</Properties>
</file>