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05"/>
        <w:gridCol w:w="877"/>
        <w:gridCol w:w="1521"/>
        <w:gridCol w:w="2112"/>
        <w:gridCol w:w="1867"/>
        <w:gridCol w:w="2350"/>
      </w:tblGrid>
      <w:tr>
        <w:tblPrEx>
          <w:shd w:val="clear" w:color="auto" w:fill="bdc0bf"/>
        </w:tblPrEx>
        <w:trPr>
          <w:trHeight w:val="482" w:hRule="atLeast"/>
          <w:tblHeader/>
        </w:trPr>
        <w:tc>
          <w:tcPr>
            <w:tcW w:type="dxa" w:w="9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Num</w:t>
            </w:r>
          </w:p>
        </w:tc>
        <w:tc>
          <w:tcPr>
            <w:tcW w:type="dxa" w:w="8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Type</w:t>
            </w:r>
          </w:p>
          <w:p>
            <w:pPr>
              <w:pStyle w:val="表格样式 1"/>
              <w:bidi w:val="0"/>
            </w:pPr>
          </w:p>
        </w:tc>
        <w:tc>
          <w:tcPr>
            <w:tcW w:type="dxa" w:w="15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</w:t>
            </w:r>
          </w:p>
          <w:p>
            <w:pPr>
              <w:pStyle w:val="表格样式 1"/>
              <w:bidi w:val="0"/>
            </w:pPr>
          </w:p>
        </w:tc>
        <w:tc>
          <w:tcPr>
            <w:tcW w:type="dxa" w:w="21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Skill1</w:t>
            </w:r>
          </w:p>
        </w:tc>
        <w:tc>
          <w:tcPr>
            <w:tcW w:type="dxa" w:w="18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Skill2</w:t>
            </w:r>
          </w:p>
        </w:tc>
        <w:tc>
          <w:tcPr>
            <w:tcW w:type="dxa" w:w="23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Ultra Skill</w:t>
            </w:r>
          </w:p>
        </w:tc>
      </w:tr>
      <w:tr>
        <w:tblPrEx>
          <w:shd w:val="clear" w:color="auto" w:fill="auto"/>
        </w:tblPrEx>
        <w:trPr>
          <w:trHeight w:val="974" w:hRule="atLeast"/>
        </w:trPr>
        <w:tc>
          <w:tcPr>
            <w:tcW w:type="dxa" w:w="90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英雄</w:t>
            </w:r>
            <w:r>
              <w:rPr>
                <w:rFonts w:ascii="Helvetica Neue" w:cs="Arial Unicode MS" w:hAnsi="Helvetica Neue" w:eastAsia="Arial Unicode MS"/>
                <w:rtl w:val="0"/>
              </w:rPr>
              <w:t>1</w:t>
            </w:r>
          </w:p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近战</w:t>
            </w:r>
          </w:p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范围</w:t>
            </w:r>
            <w:r>
              <w:rPr>
                <w:rFonts w:ascii="Helvetica Neue" w:cs="Arial Unicode MS" w:hAnsi="Helvetica Neue" w:eastAsia="Arial Unicode MS"/>
                <w:rtl w:val="0"/>
              </w:rPr>
              <w:t>1</w:t>
            </w:r>
          </w:p>
        </w:tc>
        <w:tc>
          <w:tcPr>
            <w:tcW w:type="dxa" w:w="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Warrior</w:t>
            </w:r>
          </w:p>
        </w:tc>
        <w:tc>
          <w:tcPr>
            <w:tcW w:type="dxa" w:w="152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Python Shaker</w:t>
            </w:r>
          </w:p>
        </w:tc>
        <w:tc>
          <w:tcPr>
            <w:tcW w:type="dxa" w:w="211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Start Quickly!</w:t>
            </w:r>
          </w:p>
        </w:tc>
        <w:tc>
          <w:tcPr>
            <w:tcW w:type="dxa" w:w="186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Indent Style</w:t>
            </w:r>
          </w:p>
        </w:tc>
        <w:tc>
          <w:tcPr>
            <w:tcW w:type="dxa" w:w="235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Strongly-typed language</w:t>
            </w:r>
          </w:p>
        </w:tc>
      </w:tr>
      <w:tr>
        <w:tblPrEx>
          <w:shd w:val="clear" w:color="auto" w:fill="auto"/>
        </w:tblPrEx>
        <w:trPr>
          <w:trHeight w:val="845" w:hRule="atLeast"/>
        </w:trPr>
        <w:tc>
          <w:tcPr>
            <w:tcW w:type="dxa" w:w="9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98"/>
            <w:gridSpan w:val="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效果</w:t>
            </w:r>
          </w:p>
        </w:tc>
        <w:tc>
          <w:tcPr>
            <w:tcW w:type="dxa" w:w="21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瞬移至对方当前位置并造成当前血量的</w:t>
            </w:r>
            <w:r>
              <w:rPr>
                <w:rFonts w:ascii="Helvetica Neue" w:cs="Arial Unicode MS" w:hAnsi="Helvetica Neue" w:eastAsia="Arial Unicode MS"/>
                <w:rtl w:val="0"/>
              </w:rPr>
              <w:t>20%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伤害</w:t>
            </w:r>
          </w:p>
        </w:tc>
        <w:tc>
          <w:tcPr>
            <w:tcW w:type="dxa" w:w="18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恢复自身</w:t>
            </w:r>
            <w:r>
              <w:rPr>
                <w:rFonts w:ascii="Helvetica Neue" w:cs="Arial Unicode MS" w:hAnsi="Helvetica Neue" w:eastAsia="Arial Unicode MS"/>
                <w:rtl w:val="0"/>
              </w:rPr>
              <w:t>30%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血量</w:t>
            </w:r>
          </w:p>
        </w:tc>
        <w:tc>
          <w:tcPr>
            <w:tcW w:type="dxa" w:w="23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眩晕指定敌方</w:t>
            </w:r>
            <w:r>
              <w:rPr>
                <w:rFonts w:ascii="Helvetica Neue" w:cs="Arial Unicode MS" w:hAnsi="Helvetica Neue" w:eastAsia="Arial Unicode MS"/>
                <w:rtl w:val="0"/>
              </w:rPr>
              <w:t>4s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，并造成总血量</w:t>
            </w:r>
            <w:r>
              <w:rPr>
                <w:rFonts w:ascii="Helvetica Neue" w:cs="Arial Unicode MS" w:hAnsi="Helvetica Neue" w:eastAsia="Arial Unicode MS"/>
                <w:rtl w:val="0"/>
              </w:rPr>
              <w:t>30%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伤害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9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98"/>
            <w:gridSpan w:val="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耗蓝</w:t>
            </w:r>
          </w:p>
        </w:tc>
        <w:tc>
          <w:tcPr>
            <w:tcW w:type="dxa" w:w="21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rtl w:val="0"/>
              </w:rPr>
              <w:t>30%</w:t>
            </w:r>
          </w:p>
        </w:tc>
        <w:tc>
          <w:tcPr>
            <w:tcW w:type="dxa" w:w="18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rtl w:val="0"/>
              </w:rPr>
              <w:t>30%</w:t>
            </w:r>
          </w:p>
        </w:tc>
        <w:tc>
          <w:tcPr>
            <w:tcW w:type="dxa" w:w="23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rtl w:val="0"/>
              </w:rPr>
              <w:t>40%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9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98"/>
            <w:gridSpan w:val="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冷却</w:t>
            </w:r>
          </w:p>
        </w:tc>
        <w:tc>
          <w:tcPr>
            <w:tcW w:type="dxa" w:w="21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rtl w:val="0"/>
              </w:rPr>
              <w:t>10s</w:t>
            </w:r>
          </w:p>
        </w:tc>
        <w:tc>
          <w:tcPr>
            <w:tcW w:type="dxa" w:w="18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rtl w:val="0"/>
              </w:rPr>
              <w:t>15s</w:t>
            </w:r>
          </w:p>
        </w:tc>
        <w:tc>
          <w:tcPr>
            <w:tcW w:type="dxa" w:w="23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rtl w:val="0"/>
              </w:rPr>
              <w:t>20s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9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98"/>
            <w:gridSpan w:val="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范围</w:t>
            </w:r>
          </w:p>
        </w:tc>
        <w:tc>
          <w:tcPr>
            <w:tcW w:type="dxa" w:w="21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rtl w:val="0"/>
              </w:rPr>
              <w:t>3</w:t>
            </w:r>
            <w:r>
              <w:rPr>
                <w:rFonts w:eastAsia="Helvetica Neue" w:hint="eastAsia"/>
                <w:rtl w:val="0"/>
              </w:rPr>
              <w:t>格</w:t>
            </w:r>
          </w:p>
        </w:tc>
        <w:tc>
          <w:tcPr>
            <w:tcW w:type="dxa" w:w="18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rtl w:val="0"/>
              </w:rPr>
              <w:t>/</w:t>
            </w:r>
          </w:p>
        </w:tc>
        <w:tc>
          <w:tcPr>
            <w:tcW w:type="dxa" w:w="23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rtl w:val="0"/>
              </w:rPr>
              <w:t>1</w:t>
            </w:r>
            <w:r>
              <w:rPr>
                <w:rFonts w:eastAsia="Helvetica Neue" w:hint="eastAsia"/>
                <w:rtl w:val="0"/>
              </w:rPr>
              <w:t>格</w:t>
            </w:r>
          </w:p>
        </w:tc>
      </w:tr>
      <w:tr>
        <w:tblPrEx>
          <w:shd w:val="clear" w:color="auto" w:fill="auto"/>
        </w:tblPrEx>
        <w:trPr>
          <w:trHeight w:val="971" w:hRule="atLeast"/>
        </w:trPr>
        <w:tc>
          <w:tcPr>
            <w:tcW w:type="dxa" w:w="9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Fonts w:eastAsia="Helvetica Neue" w:hint="eastAsia"/>
                <w:b w:val="0"/>
                <w:bCs w:val="0"/>
                <w:sz w:val="22"/>
                <w:szCs w:val="22"/>
                <w:rtl w:val="0"/>
              </w:rPr>
              <w:t>英雄</w:t>
            </w:r>
            <w:r>
              <w:rPr>
                <w:rFonts w:ascii="Helvetica Neue" w:hAnsi="Helvetica Neue"/>
                <w:b w:val="0"/>
                <w:bCs w:val="0"/>
                <w:sz w:val="22"/>
                <w:szCs w:val="22"/>
                <w:rtl w:val="0"/>
              </w:rPr>
              <w:t>2</w:t>
            </w:r>
          </w:p>
          <w:p>
            <w:pPr>
              <w:pStyle w:val="表格样式 1"/>
            </w:pPr>
            <w:r>
              <w:rPr>
                <w:rFonts w:eastAsia="Helvetica Neue" w:hint="eastAsia"/>
                <w:b w:val="0"/>
                <w:bCs w:val="0"/>
                <w:sz w:val="22"/>
                <w:szCs w:val="22"/>
                <w:rtl w:val="0"/>
              </w:rPr>
              <w:t>远程</w:t>
            </w:r>
          </w:p>
          <w:p>
            <w:pPr>
              <w:pStyle w:val="表格样式 1"/>
            </w:pPr>
            <w:r>
              <w:rPr>
                <w:rFonts w:eastAsia="Helvetica Neue" w:hint="eastAsia"/>
                <w:b w:val="0"/>
                <w:bCs w:val="0"/>
                <w:sz w:val="22"/>
                <w:szCs w:val="22"/>
                <w:rtl w:val="0"/>
              </w:rPr>
              <w:t>范围</w:t>
            </w:r>
            <w:r>
              <w:rPr>
                <w:rFonts w:ascii="Helvetica Neue" w:hAnsi="Helvetica Neue"/>
                <w:b w:val="0"/>
                <w:bCs w:val="0"/>
                <w:sz w:val="22"/>
                <w:szCs w:val="22"/>
                <w:rtl w:val="0"/>
              </w:rPr>
              <w:t>3</w:t>
            </w:r>
          </w:p>
        </w:tc>
        <w:tc>
          <w:tcPr>
            <w:tcW w:type="dxa" w:w="87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Shooter</w:t>
            </w:r>
          </w:p>
        </w:tc>
        <w:tc>
          <w:tcPr>
            <w:tcW w:type="dxa" w:w="15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 Wander</w:t>
            </w:r>
          </w:p>
        </w:tc>
        <w:tc>
          <w:tcPr>
            <w:tcW w:type="dxa" w:w="21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Procedure Oriented</w:t>
            </w:r>
          </w:p>
        </w:tc>
        <w:tc>
          <w:tcPr>
            <w:tcW w:type="dxa" w:w="18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Beginner get faster</w:t>
            </w:r>
          </w:p>
          <w:p>
            <w:pPr>
              <w:pStyle w:val="表格样式 2"/>
              <w:bidi w:val="0"/>
            </w:pPr>
          </w:p>
        </w:tc>
        <w:tc>
          <w:tcPr>
            <w:tcW w:type="dxa" w:w="23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Swap Pointer</w:t>
            </w:r>
          </w:p>
        </w:tc>
      </w:tr>
      <w:tr>
        <w:tblPrEx>
          <w:shd w:val="clear" w:color="auto" w:fill="auto"/>
        </w:tblPrEx>
        <w:trPr>
          <w:trHeight w:val="1411" w:hRule="atLeast"/>
        </w:trPr>
        <w:tc>
          <w:tcPr>
            <w:tcW w:type="dxa" w:w="9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98"/>
            <w:gridSpan w:val="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效果</w:t>
            </w:r>
          </w:p>
        </w:tc>
        <w:tc>
          <w:tcPr>
            <w:tcW w:type="dxa" w:w="21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对前方射一箭（发射炮弹），对每个被击中者造成总血量</w:t>
            </w:r>
            <w:r>
              <w:rPr>
                <w:rFonts w:ascii="Helvetica Neue" w:cs="Arial Unicode MS" w:hAnsi="Helvetica Neue" w:eastAsia="Arial Unicode MS"/>
                <w:rtl w:val="0"/>
              </w:rPr>
              <w:t>5%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伤害，且每击中一个单位就获得</w:t>
            </w:r>
            <w:r>
              <w:rPr>
                <w:rFonts w:ascii="Helvetica Neue" w:cs="Arial Unicode MS" w:hAnsi="Helvetica Neue" w:eastAsia="Arial Unicode MS"/>
                <w:rtl w:val="0"/>
              </w:rPr>
              <w:t>5Gold</w:t>
            </w:r>
          </w:p>
        </w:tc>
        <w:tc>
          <w:tcPr>
            <w:tcW w:type="dxa" w:w="18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当前装备栏每有一件装备就增加</w:t>
            </w:r>
            <w:r>
              <w:rPr>
                <w:rFonts w:ascii="Helvetica Neue" w:cs="Arial Unicode MS" w:hAnsi="Helvetica Neue" w:eastAsia="Arial Unicode MS"/>
                <w:rtl w:val="0"/>
              </w:rPr>
              <w:t>10%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攻击力</w:t>
            </w:r>
          </w:p>
        </w:tc>
        <w:tc>
          <w:tcPr>
            <w:tcW w:type="dxa" w:w="23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将自己的血量与对方互换</w:t>
            </w: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9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98"/>
            <w:gridSpan w:val="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耗蓝</w:t>
            </w:r>
          </w:p>
        </w:tc>
        <w:tc>
          <w:tcPr>
            <w:tcW w:type="dxa" w:w="21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rtl w:val="0"/>
              </w:rPr>
              <w:t>15%</w:t>
            </w:r>
          </w:p>
        </w:tc>
        <w:tc>
          <w:tcPr>
            <w:tcW w:type="dxa" w:w="18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rtl w:val="0"/>
              </w:rPr>
              <w:t>/</w:t>
            </w:r>
          </w:p>
        </w:tc>
        <w:tc>
          <w:tcPr>
            <w:tcW w:type="dxa" w:w="23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rtl w:val="0"/>
              </w:rPr>
              <w:t>70%</w:t>
            </w: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9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98"/>
            <w:gridSpan w:val="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冷却</w:t>
            </w:r>
          </w:p>
        </w:tc>
        <w:tc>
          <w:tcPr>
            <w:tcW w:type="dxa" w:w="21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rtl w:val="0"/>
              </w:rPr>
              <w:t>15s</w:t>
            </w:r>
          </w:p>
        </w:tc>
        <w:tc>
          <w:tcPr>
            <w:tcW w:type="dxa" w:w="18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rtl w:val="0"/>
              </w:rPr>
              <w:t>/</w:t>
            </w:r>
          </w:p>
        </w:tc>
        <w:tc>
          <w:tcPr>
            <w:tcW w:type="dxa" w:w="23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rtl w:val="0"/>
              </w:rPr>
              <w:t>50s</w:t>
            </w: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9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98"/>
            <w:gridSpan w:val="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范围</w:t>
            </w:r>
          </w:p>
        </w:tc>
        <w:tc>
          <w:tcPr>
            <w:tcW w:type="dxa" w:w="21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rtl w:val="0"/>
              </w:rPr>
              <w:t>5</w:t>
            </w:r>
            <w:r>
              <w:rPr>
                <w:rFonts w:eastAsia="Helvetica Neue" w:hint="eastAsia"/>
                <w:rtl w:val="0"/>
              </w:rPr>
              <w:t>格</w:t>
            </w:r>
          </w:p>
        </w:tc>
        <w:tc>
          <w:tcPr>
            <w:tcW w:type="dxa" w:w="18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rtl w:val="0"/>
              </w:rPr>
              <w:t>/</w:t>
            </w:r>
          </w:p>
        </w:tc>
        <w:tc>
          <w:tcPr>
            <w:tcW w:type="dxa" w:w="23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rtl w:val="0"/>
              </w:rPr>
              <w:t>2</w:t>
            </w:r>
            <w:r>
              <w:rPr>
                <w:rFonts w:eastAsia="Helvetica Neue" w:hint="eastAsia"/>
                <w:rtl w:val="0"/>
              </w:rPr>
              <w:t>格</w:t>
            </w:r>
          </w:p>
        </w:tc>
      </w:tr>
      <w:tr>
        <w:tblPrEx>
          <w:shd w:val="clear" w:color="auto" w:fill="auto"/>
        </w:tblPrEx>
        <w:trPr>
          <w:trHeight w:val="971" w:hRule="atLeast"/>
        </w:trPr>
        <w:tc>
          <w:tcPr>
            <w:tcW w:type="dxa" w:w="9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Fonts w:eastAsia="Helvetica Neue" w:hint="eastAsia"/>
                <w:b w:val="0"/>
                <w:bCs w:val="0"/>
                <w:sz w:val="22"/>
                <w:szCs w:val="22"/>
                <w:rtl w:val="0"/>
              </w:rPr>
              <w:t>英雄</w:t>
            </w:r>
            <w:r>
              <w:rPr>
                <w:rFonts w:ascii="Helvetica Neue" w:hAnsi="Helvetica Neue"/>
                <w:b w:val="0"/>
                <w:bCs w:val="0"/>
                <w:sz w:val="22"/>
                <w:szCs w:val="22"/>
                <w:rtl w:val="0"/>
              </w:rPr>
              <w:t>3</w:t>
            </w:r>
          </w:p>
          <w:p>
            <w:pPr>
              <w:pStyle w:val="表格样式 1"/>
            </w:pPr>
            <w:r>
              <w:rPr>
                <w:rFonts w:eastAsia="Helvetica Neue" w:hint="eastAsia"/>
                <w:b w:val="0"/>
                <w:bCs w:val="0"/>
                <w:sz w:val="22"/>
                <w:szCs w:val="22"/>
                <w:rtl w:val="0"/>
              </w:rPr>
              <w:t>远程</w:t>
            </w:r>
          </w:p>
          <w:p>
            <w:pPr>
              <w:pStyle w:val="表格样式 1"/>
            </w:pPr>
            <w:r>
              <w:rPr>
                <w:rFonts w:eastAsia="Helvetica Neue" w:hint="eastAsia"/>
                <w:b w:val="0"/>
                <w:bCs w:val="0"/>
                <w:sz w:val="22"/>
                <w:szCs w:val="22"/>
                <w:rtl w:val="0"/>
              </w:rPr>
              <w:t>范围</w:t>
            </w:r>
            <w:r>
              <w:rPr>
                <w:rFonts w:ascii="Helvetica Neue" w:hAnsi="Helvetica Neue"/>
                <w:b w:val="0"/>
                <w:bCs w:val="0"/>
                <w:sz w:val="22"/>
                <w:szCs w:val="22"/>
                <w:rtl w:val="0"/>
              </w:rPr>
              <w:t>2</w:t>
            </w:r>
          </w:p>
        </w:tc>
        <w:tc>
          <w:tcPr>
            <w:tcW w:type="dxa" w:w="87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Wizard</w:t>
            </w:r>
          </w:p>
        </w:tc>
        <w:tc>
          <w:tcPr>
            <w:tcW w:type="dxa" w:w="15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Cpp Controller</w:t>
            </w:r>
          </w:p>
        </w:tc>
        <w:tc>
          <w:tcPr>
            <w:tcW w:type="dxa" w:w="21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Objected Oriented</w:t>
            </w:r>
          </w:p>
        </w:tc>
        <w:tc>
          <w:tcPr>
            <w:tcW w:type="dxa" w:w="18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Template </w:t>
            </w:r>
          </w:p>
        </w:tc>
        <w:tc>
          <w:tcPr>
            <w:tcW w:type="dxa" w:w="23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Polymorphism</w:t>
            </w:r>
          </w:p>
          <w:p>
            <w:pPr>
              <w:pStyle w:val="表格样式 2"/>
              <w:bidi w:val="0"/>
            </w:pPr>
          </w:p>
        </w:tc>
      </w:tr>
      <w:tr>
        <w:tblPrEx>
          <w:shd w:val="clear" w:color="auto" w:fill="auto"/>
        </w:tblPrEx>
        <w:trPr>
          <w:trHeight w:val="851" w:hRule="atLeast"/>
        </w:trPr>
        <w:tc>
          <w:tcPr>
            <w:tcW w:type="dxa" w:w="9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98"/>
            <w:gridSpan w:val="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效果</w:t>
            </w:r>
          </w:p>
        </w:tc>
        <w:tc>
          <w:tcPr>
            <w:tcW w:type="dxa" w:w="21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对敌方造成</w:t>
            </w:r>
            <w:r>
              <w:rPr>
                <w:rFonts w:ascii="Helvetica Neue" w:cs="Arial Unicode MS" w:hAnsi="Helvetica Neue" w:eastAsia="Arial Unicode MS"/>
                <w:rtl w:val="0"/>
              </w:rPr>
              <w:t>15%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当前血量伤害</w:t>
            </w:r>
          </w:p>
        </w:tc>
        <w:tc>
          <w:tcPr>
            <w:tcW w:type="dxa" w:w="18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对敌方随机造成总血量</w:t>
            </w:r>
            <w:r>
              <w:rPr>
                <w:rFonts w:ascii="Helvetica Neue" w:cs="Arial Unicode MS" w:hAnsi="Helvetica Neue" w:eastAsia="Arial Unicode MS"/>
                <w:rtl w:val="0"/>
              </w:rPr>
              <w:t>1%-40%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范围内的一个伤害</w:t>
            </w:r>
          </w:p>
        </w:tc>
        <w:tc>
          <w:tcPr>
            <w:tcW w:type="dxa" w:w="23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使用敌方英雄的</w:t>
            </w:r>
            <w:r>
              <w:rPr>
                <w:rFonts w:ascii="Helvetica Neue" w:cs="Arial Unicode MS" w:hAnsi="Helvetica Neue" w:eastAsia="Arial Unicode MS"/>
                <w:rtl w:val="0"/>
              </w:rPr>
              <w:t>ultra skill</w:t>
            </w: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9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98"/>
            <w:gridSpan w:val="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耗蓝</w:t>
            </w:r>
          </w:p>
        </w:tc>
        <w:tc>
          <w:tcPr>
            <w:tcW w:type="dxa" w:w="21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rtl w:val="0"/>
              </w:rPr>
              <w:t>10%</w:t>
            </w:r>
          </w:p>
        </w:tc>
        <w:tc>
          <w:tcPr>
            <w:tcW w:type="dxa" w:w="18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rtl w:val="0"/>
              </w:rPr>
              <w:t>15%</w:t>
            </w:r>
          </w:p>
        </w:tc>
        <w:tc>
          <w:tcPr>
            <w:tcW w:type="dxa" w:w="23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rtl w:val="0"/>
              </w:rPr>
              <w:t>50%</w:t>
            </w: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9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98"/>
            <w:gridSpan w:val="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冷却</w:t>
            </w:r>
          </w:p>
        </w:tc>
        <w:tc>
          <w:tcPr>
            <w:tcW w:type="dxa" w:w="21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rtl w:val="0"/>
              </w:rPr>
              <w:t>5s</w:t>
            </w:r>
          </w:p>
        </w:tc>
        <w:tc>
          <w:tcPr>
            <w:tcW w:type="dxa" w:w="18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rtl w:val="0"/>
              </w:rPr>
              <w:t>5s</w:t>
            </w:r>
          </w:p>
        </w:tc>
        <w:tc>
          <w:tcPr>
            <w:tcW w:type="dxa" w:w="23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rtl w:val="0"/>
              </w:rPr>
              <w:t>35s</w:t>
            </w: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9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98"/>
            <w:gridSpan w:val="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 Neue" w:hint="eastAsia"/>
                <w:rtl w:val="0"/>
              </w:rPr>
              <w:t>范围</w:t>
            </w:r>
          </w:p>
        </w:tc>
        <w:tc>
          <w:tcPr>
            <w:tcW w:type="dxa" w:w="21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rtl w:val="0"/>
              </w:rPr>
              <w:t>3</w:t>
            </w:r>
            <w:r>
              <w:rPr>
                <w:rFonts w:eastAsia="Helvetica Neue" w:hint="eastAsia"/>
                <w:rtl w:val="0"/>
              </w:rPr>
              <w:t>格</w:t>
            </w:r>
          </w:p>
        </w:tc>
        <w:tc>
          <w:tcPr>
            <w:tcW w:type="dxa" w:w="18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rtl w:val="0"/>
              </w:rPr>
              <w:t>3</w:t>
            </w:r>
            <w:r>
              <w:rPr>
                <w:rFonts w:eastAsia="Helvetica Neue" w:hint="eastAsia"/>
                <w:rtl w:val="0"/>
              </w:rPr>
              <w:t>格</w:t>
            </w:r>
          </w:p>
        </w:tc>
        <w:tc>
          <w:tcPr>
            <w:tcW w:type="dxa" w:w="23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 Neue" w:hAnsi="Helvetica Neue"/>
                <w:rtl w:val="0"/>
              </w:rPr>
              <w:t>3</w:t>
            </w:r>
            <w:r>
              <w:rPr>
                <w:rFonts w:eastAsia="Helvetica Neue" w:hint="eastAsia"/>
                <w:rtl w:val="0"/>
              </w:rPr>
              <w:t>格</w:t>
            </w:r>
          </w:p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zh-CN" w:eastAsia="zh-CN"/>
        </w:rPr>
        <w:t xml:space="preserve">1.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一格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zh-CN" w:eastAsia="zh-CN"/>
        </w:rPr>
        <w:t>== 64</w:t>
      </w:r>
    </w:p>
    <w:p>
      <w:pPr>
        <w:pStyle w:val="正文"/>
        <w:bidi w:val="0"/>
      </w:pPr>
      <w:r>
        <w:rPr>
          <w:rtl w:val="0"/>
          <w:lang w:val="zh-CN" w:eastAsia="zh-CN"/>
        </w:rPr>
        <w:t>2. 1</w:t>
      </w:r>
      <w:r>
        <w:rPr>
          <w:rtl w:val="0"/>
          <w:lang w:val="en-US"/>
        </w:rPr>
        <w:t>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获得</w:t>
      </w:r>
      <w:r>
        <w:rPr>
          <w:rtl w:val="0"/>
          <w:lang w:val="zh-CN" w:eastAsia="zh-CN"/>
        </w:rPr>
        <w:t>1</w:t>
      </w:r>
      <w:r>
        <w:rPr>
          <w:rtl w:val="0"/>
          <w:lang w:val="en-US"/>
        </w:rPr>
        <w:t>Gold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3.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耗蓝百分比请替换为常数值（耗蓝上限</w:t>
      </w:r>
      <w:r>
        <w:rPr>
          <w:rtl w:val="0"/>
          <w:lang w:val="zh-CN" w:eastAsia="zh-CN"/>
        </w:rPr>
        <w:t>*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百分比）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