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Part C.3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Our model can run in bounded memory </w:t>
      </w:r>
      <w:r>
        <w:rPr>
          <w:b w:val="false"/>
          <w:bCs w:val="false"/>
        </w:rPr>
        <w:t xml:space="preserve">provided, each behavior runs at similar rate, if not then, it cannot run in bounded memory. For e.g, stimulus runs at a very fast rate but susan runs very slow, then as time progress, the size of queue grows larger and larger (no bound) </w:t>
      </w:r>
      <w:r>
        <w:rPr>
          <w:b w:val="false"/>
          <w:bCs w:val="false"/>
        </w:rPr>
        <w:t>. The model can execute with queue size  = image size.  Limiting the queue size affects the scheduling by bring an order (corresponding to data flow) to execution. Execution proceeds as</w:t>
        <w:br/>
        <w:t xml:space="preserve">Stimulus → read_image → susan → write_image → monitor </w:t>
        <w:br/>
        <w:br/>
        <w:t xml:space="preserve">Even though read_image , susan, write_image are parallel behaviors , they complete sequentially because of the data dependencies. Susan and write_image will start executing but will wait on queue.receive for data from its preceding behavior. Also read_image cannot execute again until susan gets (consumes the data in queue) once.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Having queue size greater than image size, decouples the behavior from its subsequent behaviors, for e.g Stimulus can send images continuously to read_image (till queue becomes completely filled) 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As long as all the behaviors are working as they are meant to be, and queue size is at least 1 image size , the model is deadlock free and it is deterministic, as there is no shared resource.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Part D.2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We chose to parallelize edge draw behavior. In our implementation , we are instantiating 2 instances of edge_draw behavior which processes half image parallely. Edge_draw requires 2 inputs – mid and input_image. We created separate behavior for splitting the mid and image into 2 sections which can be sent each of the edge_draw instance. Within edge_draw, processing each image element modifies few image elements before and after the specific element in consideration. We split the image into 2 parts with overlapping sections, the image is 7220 (IMG_SIZE) elements long, 1 part is image  [0: (IMG_SIZE/2 + offset)] and 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part is image  [(IMG_SIZE/2 – offset) : IMG_SIZE-1], where offset is 133 (decided based on input and dependencies. The processed outputs from each edge_draw instance is then merged together using another newly created behavior.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Add behavior hierarchy sir_tree -blt command</w:t>
      </w:r>
      <w:r>
        <w:rPr>
          <w:b w:val="false"/>
          <w:bCs w:val="false"/>
        </w:rPr>
        <w:t xml:space="preserve">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 graphical representation of model (screenshot from specC viewer)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This model implemented as KPN shows the task level parallelism but the the parallelism within a task is not explicitly highlighted. There is potentially parallelism to be exploited in susan_thin and susan_Edge behavior which is unknown until implemented parallely. </w:t>
        <w:br/>
        <w:t xml:space="preserve">Implementing it using different MOC (like Data flow graph </w:t>
      </w:r>
      <w:r>
        <w:rPr>
          <w:b w:val="false"/>
          <w:bCs w:val="false"/>
        </w:rPr>
        <w:t>with finer granularity</w:t>
      </w:r>
      <w:r>
        <w:rPr>
          <w:b w:val="false"/>
          <w:bCs w:val="false"/>
        </w:rPr>
        <w:t xml:space="preserve">) would show the parallelism within task more explicitly.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Yes, this model can be modeled using SDF, . For SDF implementation , we will have to somehow initialize the inputs for all the parallel behaviors so that they don't wait on others for their output during the initial run.  </w:t>
        <w:tab/>
        <w:b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#could a tool be developed to </w:t>
      </w:r>
      <w:r>
        <w:rPr>
          <w:b w:val="false"/>
          <w:bCs w:val="false"/>
        </w:rPr>
        <w:t>recognize if a model is KPN or SDF ?</w:t>
        <w:br/>
        <w:tab/>
        <w:t>- if feedback , KPN fails (might be wrong ?)</w:t>
        <w:br/>
        <w:tab/>
        <w:t>- if can statically schedule it is an SDF model  ??</w:t>
        <w:br/>
        <w:tab/>
        <w:t xml:space="preserve">-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#Adv and Disadv for KPN vs SDF</w:t>
        <w:br/>
        <w:br/>
        <w:br/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2015-09-30T10:03:41Z</dcterms:created>
  <dc:language>en-US</dc:language>
  <dcterms:modified xsi:type="dcterms:W3CDTF">2015-09-30T10:58:24Z</dcterms:modified>
  <cp:revision>9</cp:revision>
</cp:coreProperties>
</file>