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C1FC" w14:textId="77777777" w:rsidR="008F2780" w:rsidRPr="008F2780" w:rsidRDefault="008F2780" w:rsidP="008F2780">
      <w:pPr>
        <w:spacing w:after="0" w:line="240" w:lineRule="auto"/>
        <w:jc w:val="center"/>
        <w:rPr>
          <w:b/>
          <w:bCs/>
        </w:rPr>
      </w:pPr>
      <w:r w:rsidRPr="008F2780">
        <w:rPr>
          <w:b/>
          <w:bCs/>
        </w:rPr>
        <w:t>Learning Journal Template</w:t>
      </w:r>
    </w:p>
    <w:p w14:paraId="3EB0AFD3" w14:textId="12FB0F74" w:rsidR="008F2780" w:rsidRDefault="008F2780" w:rsidP="008F2780">
      <w:pPr>
        <w:spacing w:after="0" w:line="240" w:lineRule="auto"/>
      </w:pPr>
      <w:r w:rsidRPr="008F2780">
        <w:rPr>
          <w:b/>
          <w:bCs/>
        </w:rPr>
        <w:t>Student Name:</w:t>
      </w:r>
      <w:r w:rsidR="00FF0C90">
        <w:rPr>
          <w:b/>
          <w:bCs/>
        </w:rPr>
        <w:t xml:space="preserve"> </w:t>
      </w:r>
      <w:r w:rsidR="00FF0C90">
        <w:t>Narendra Zadafiya</w:t>
      </w:r>
    </w:p>
    <w:p w14:paraId="1B5602E1" w14:textId="77777777" w:rsidR="008F2780" w:rsidRDefault="008F2780" w:rsidP="008F2780">
      <w:pPr>
        <w:spacing w:after="0" w:line="240" w:lineRule="auto"/>
      </w:pPr>
    </w:p>
    <w:p w14:paraId="4DB92151" w14:textId="6CC34795" w:rsidR="008F2780" w:rsidRDefault="008F2780" w:rsidP="008F2780">
      <w:pPr>
        <w:spacing w:after="0" w:line="240" w:lineRule="auto"/>
      </w:pPr>
      <w:r w:rsidRPr="008F2780">
        <w:rPr>
          <w:b/>
          <w:bCs/>
        </w:rPr>
        <w:t>Course:</w:t>
      </w:r>
      <w:r>
        <w:t xml:space="preserve"> </w:t>
      </w:r>
      <w:r w:rsidR="004D0749">
        <w:t xml:space="preserve"> SOEN-6841 Software Project Management</w:t>
      </w:r>
    </w:p>
    <w:p w14:paraId="52400760" w14:textId="77777777" w:rsidR="008F2780" w:rsidRDefault="008F2780" w:rsidP="008F2780">
      <w:pPr>
        <w:spacing w:after="0" w:line="240" w:lineRule="auto"/>
      </w:pPr>
    </w:p>
    <w:p w14:paraId="7D67DDBD" w14:textId="05EF42D9" w:rsidR="008F2780" w:rsidRDefault="008F2780" w:rsidP="008F2780">
      <w:pPr>
        <w:spacing w:after="0" w:line="240" w:lineRule="auto"/>
      </w:pPr>
      <w:r w:rsidRPr="008F2780">
        <w:rPr>
          <w:b/>
          <w:bCs/>
        </w:rPr>
        <w:t>Journal URL:</w:t>
      </w:r>
      <w:r w:rsidR="0022509F" w:rsidRPr="0022509F">
        <w:t xml:space="preserve"> </w:t>
      </w:r>
      <w:hyperlink r:id="rId4" w:history="1">
        <w:r w:rsidR="001C0381" w:rsidRPr="00184FBC">
          <w:rPr>
            <w:rStyle w:val="Hyperlink"/>
          </w:rPr>
          <w:t>https://github.com/zadfiya/SOEN-6841-SPM/blob/main/LJ_W4_40232646.docx</w:t>
        </w:r>
      </w:hyperlink>
    </w:p>
    <w:p w14:paraId="10960F79" w14:textId="55F909D0" w:rsidR="0022509F" w:rsidRDefault="0022509F" w:rsidP="0022509F">
      <w:pPr>
        <w:spacing w:after="0" w:line="240" w:lineRule="auto"/>
        <w:ind w:left="720"/>
      </w:pPr>
      <w:r>
        <w:t xml:space="preserve">             </w:t>
      </w:r>
      <w:hyperlink r:id="rId5" w:history="1">
        <w:r w:rsidR="001C0381" w:rsidRPr="00184FBC">
          <w:rPr>
            <w:rStyle w:val="Hyperlink"/>
          </w:rPr>
          <w:t>https://github.com/zadfiya/SOEN-6841-SPM/blob/main/LJ_W4_40232646.pdf</w:t>
        </w:r>
      </w:hyperlink>
    </w:p>
    <w:p w14:paraId="14B2A322" w14:textId="77777777" w:rsidR="008F2780" w:rsidRDefault="008F2780" w:rsidP="008F2780">
      <w:pPr>
        <w:spacing w:after="0" w:line="240" w:lineRule="auto"/>
      </w:pPr>
    </w:p>
    <w:p w14:paraId="2429126A" w14:textId="29B335F9" w:rsidR="008F2780" w:rsidRDefault="008F2780" w:rsidP="008F2780">
      <w:pPr>
        <w:spacing w:after="0" w:line="240" w:lineRule="auto"/>
      </w:pPr>
      <w:r w:rsidRPr="008F2780">
        <w:rPr>
          <w:b/>
          <w:bCs/>
        </w:rPr>
        <w:t xml:space="preserve">Week </w:t>
      </w:r>
      <w:r w:rsidR="00511B07">
        <w:rPr>
          <w:b/>
          <w:bCs/>
        </w:rPr>
        <w:t>4</w:t>
      </w:r>
      <w:r w:rsidRPr="008F2780">
        <w:rPr>
          <w:b/>
          <w:bCs/>
        </w:rPr>
        <w:t>:</w:t>
      </w:r>
      <w:r w:rsidR="00FF0C90">
        <w:t xml:space="preserve"> </w:t>
      </w:r>
      <w:r w:rsidR="001C0381">
        <w:t>11</w:t>
      </w:r>
      <w:r w:rsidR="00FF0C90" w:rsidRPr="00FF0C90">
        <w:rPr>
          <w:vertAlign w:val="superscript"/>
        </w:rPr>
        <w:t>th</w:t>
      </w:r>
      <w:r w:rsidR="00FF0C90">
        <w:t xml:space="preserve"> </w:t>
      </w:r>
      <w:r w:rsidR="004925AB">
        <w:t>Feb</w:t>
      </w:r>
      <w:r w:rsidR="00FF0C90">
        <w:t xml:space="preserve"> – </w:t>
      </w:r>
      <w:r w:rsidR="004925AB">
        <w:t>1</w:t>
      </w:r>
      <w:r w:rsidR="001C0381">
        <w:t>7</w:t>
      </w:r>
      <w:r w:rsidR="004925AB">
        <w:rPr>
          <w:vertAlign w:val="superscript"/>
        </w:rPr>
        <w:t xml:space="preserve">th </w:t>
      </w:r>
      <w:r w:rsidR="004925AB">
        <w:t>Feb</w:t>
      </w:r>
    </w:p>
    <w:p w14:paraId="56B435C9" w14:textId="77777777" w:rsidR="008F2780" w:rsidRDefault="008F2780" w:rsidP="008F2780">
      <w:pPr>
        <w:spacing w:after="0" w:line="240" w:lineRule="auto"/>
      </w:pPr>
    </w:p>
    <w:p w14:paraId="5A805295" w14:textId="634148B2" w:rsidR="008F2780" w:rsidRDefault="008F2780" w:rsidP="008F2780">
      <w:pPr>
        <w:spacing w:after="0" w:line="240" w:lineRule="auto"/>
      </w:pPr>
      <w:r w:rsidRPr="008F2780">
        <w:rPr>
          <w:b/>
          <w:bCs/>
        </w:rPr>
        <w:t>Date:</w:t>
      </w:r>
      <w:r w:rsidR="00F14DDE">
        <w:rPr>
          <w:b/>
          <w:bCs/>
        </w:rPr>
        <w:t xml:space="preserve"> </w:t>
      </w:r>
      <w:r w:rsidR="004925AB">
        <w:t>1</w:t>
      </w:r>
      <w:r w:rsidR="001C0381">
        <w:t>7</w:t>
      </w:r>
      <w:r w:rsidR="00F14DDE" w:rsidRPr="00F14DDE">
        <w:t>-02-2024</w:t>
      </w:r>
    </w:p>
    <w:p w14:paraId="44308BA3" w14:textId="77777777" w:rsidR="00925BC1" w:rsidRDefault="00925BC1" w:rsidP="008F2780">
      <w:pPr>
        <w:spacing w:after="0" w:line="240" w:lineRule="auto"/>
      </w:pPr>
    </w:p>
    <w:p w14:paraId="1D18F526" w14:textId="77777777" w:rsidR="00511B07" w:rsidRPr="004D0749" w:rsidRDefault="00511B07" w:rsidP="008F2780">
      <w:pPr>
        <w:spacing w:after="0" w:line="240" w:lineRule="auto"/>
        <w:rPr>
          <w:sz w:val="14"/>
          <w:szCs w:val="14"/>
        </w:rPr>
      </w:pPr>
    </w:p>
    <w:p w14:paraId="2D21E687" w14:textId="00E8E73E" w:rsidR="008F2780" w:rsidRPr="003D5261" w:rsidRDefault="00511B07" w:rsidP="008F2780">
      <w:pPr>
        <w:spacing w:after="0" w:line="240" w:lineRule="auto"/>
        <w:rPr>
          <w:b/>
          <w:bCs/>
        </w:rPr>
      </w:pPr>
      <w:r>
        <w:rPr>
          <w:b/>
          <w:bCs/>
        </w:rPr>
        <w:t>4</w:t>
      </w:r>
      <w:r w:rsidR="00FF0C90" w:rsidRPr="003D5261">
        <w:rPr>
          <w:b/>
          <w:bCs/>
        </w:rPr>
        <w:t xml:space="preserve">.1 </w:t>
      </w:r>
      <w:r w:rsidR="008F2780" w:rsidRPr="003D5261">
        <w:rPr>
          <w:b/>
          <w:bCs/>
        </w:rPr>
        <w:t>Key Concepts Learned:</w:t>
      </w:r>
    </w:p>
    <w:p w14:paraId="057B3C23" w14:textId="77777777" w:rsidR="002413A4" w:rsidRPr="002413A4" w:rsidRDefault="002413A4" w:rsidP="008F2780">
      <w:pPr>
        <w:spacing w:after="0" w:line="240" w:lineRule="auto"/>
        <w:rPr>
          <w:b/>
          <w:bCs/>
          <w:sz w:val="12"/>
          <w:szCs w:val="12"/>
        </w:rPr>
      </w:pPr>
    </w:p>
    <w:p w14:paraId="485193FD" w14:textId="4595CB37" w:rsidR="00FF0C90" w:rsidRDefault="00511B07" w:rsidP="003223E1">
      <w:pPr>
        <w:spacing w:after="0" w:line="240" w:lineRule="auto"/>
        <w:jc w:val="both"/>
      </w:pPr>
      <w:r>
        <w:t xml:space="preserve">Throughout this week's learning, a key concept explored was the challenges associated with synchronizing various versions of documents and artifacts across different configuration management systems. This process, while crucial, can be error-prone and demands careful consideration. The adoption of best practices in Configuration Management Systems was emphasized, secure access mechanisms with Role-Based Access Control, </w:t>
      </w:r>
      <w:r w:rsidRPr="00925BC1">
        <w:rPr>
          <w:b/>
          <w:bCs/>
        </w:rPr>
        <w:t>continuous integration</w:t>
      </w:r>
      <w:r>
        <w:t xml:space="preserve"> of software builds with a Smoke Testing Capability, and the incorporation of an Audit Capability. A notable tool discussed for this purpose was Cruise Control, a smoke testing tool that plays a pivotal role in identifying and rectifying errors in the software build promptly. Additionally, insights into project management approaches were provided</w:t>
      </w:r>
      <w:r w:rsidR="003223E1">
        <w:t xml:space="preserve">, differentiating between </w:t>
      </w:r>
      <w:r w:rsidR="003223E1" w:rsidRPr="003223E1">
        <w:rPr>
          <w:b/>
          <w:bCs/>
        </w:rPr>
        <w:t>the top-down approach</w:t>
      </w:r>
      <w:r w:rsidR="003223E1">
        <w:t xml:space="preserve">, where a fixed release date is determined with features developed within that timeframe, and </w:t>
      </w:r>
      <w:r w:rsidR="003223E1" w:rsidRPr="003223E1">
        <w:rPr>
          <w:b/>
          <w:bCs/>
        </w:rPr>
        <w:t>the bottom-up approach</w:t>
      </w:r>
      <w:r w:rsidR="003223E1">
        <w:t xml:space="preserve">, which involves providing software requirements, estimating time, and determining the release date accordingly. These key concepts collectively contribute to a comprehensive understanding of effective </w:t>
      </w:r>
      <w:r w:rsidR="003223E1" w:rsidRPr="00925BC1">
        <w:rPr>
          <w:b/>
          <w:bCs/>
        </w:rPr>
        <w:t>configuration management</w:t>
      </w:r>
      <w:r w:rsidR="003223E1">
        <w:t xml:space="preserve"> and project management strategies.</w:t>
      </w:r>
      <w:r w:rsidR="003223E1">
        <w:br/>
      </w:r>
    </w:p>
    <w:p w14:paraId="04D7B7DC" w14:textId="3A2EBF44" w:rsidR="004D0749" w:rsidRDefault="00511B07" w:rsidP="003D5261">
      <w:pPr>
        <w:spacing w:after="0" w:line="240" w:lineRule="auto"/>
        <w:rPr>
          <w:b/>
          <w:bCs/>
        </w:rPr>
      </w:pPr>
      <w:r>
        <w:rPr>
          <w:b/>
          <w:bCs/>
        </w:rPr>
        <w:t>4</w:t>
      </w:r>
      <w:r w:rsidR="00FF0C90">
        <w:rPr>
          <w:b/>
          <w:bCs/>
        </w:rPr>
        <w:t xml:space="preserve">.2 </w:t>
      </w:r>
      <w:r w:rsidR="00FF0C90" w:rsidRPr="008C17CC">
        <w:rPr>
          <w:b/>
          <w:bCs/>
        </w:rPr>
        <w:t>Reflections on Case Study/course work:</w:t>
      </w:r>
    </w:p>
    <w:p w14:paraId="6A7D01AA" w14:textId="77777777" w:rsidR="00511B07" w:rsidRDefault="001476E3" w:rsidP="001476E3">
      <w:pPr>
        <w:spacing w:after="0" w:line="240" w:lineRule="auto"/>
        <w:jc w:val="both"/>
      </w:pPr>
      <w:r w:rsidRPr="004D0749">
        <w:rPr>
          <w:b/>
          <w:bCs/>
          <w:sz w:val="10"/>
          <w:szCs w:val="10"/>
        </w:rPr>
        <w:br/>
      </w:r>
      <w:r w:rsidR="00511B07">
        <w:t xml:space="preserve">The case study illustrates how a software </w:t>
      </w:r>
      <w:r w:rsidR="00511B07" w:rsidRPr="00511B07">
        <w:rPr>
          <w:b/>
          <w:bCs/>
        </w:rPr>
        <w:t>vendor</w:t>
      </w:r>
      <w:r w:rsidR="00511B07">
        <w:t xml:space="preserve"> based in the United States has implemented an Incremental Iteration Development Model, utilizing both internal and offshore teams to achieve cost savings and expedite development cycles. Essential components of this approach involve the implementation of an effective Configuration Management System, ensuring controlled access rights and centralized version control. Additionally, automated smoke testing and local testing practices are employed to reduce the occurrence of build failures. In summary, the case study highlights the crucial importance of well-structured configuration management systems in promoting smooth collaboration and efficient development across varied teams and locations.</w:t>
      </w:r>
    </w:p>
    <w:p w14:paraId="4CCB5B22" w14:textId="6C6B4683" w:rsidR="00FF0C90" w:rsidRDefault="00FF0C90" w:rsidP="001476E3">
      <w:pPr>
        <w:spacing w:after="0" w:line="240" w:lineRule="auto"/>
        <w:jc w:val="both"/>
        <w:rPr>
          <w:b/>
          <w:bCs/>
        </w:rPr>
      </w:pPr>
      <w:r>
        <w:br/>
      </w:r>
      <w:r w:rsidR="00511B07">
        <w:rPr>
          <w:b/>
          <w:bCs/>
        </w:rPr>
        <w:t>4</w:t>
      </w:r>
      <w:r>
        <w:rPr>
          <w:b/>
          <w:bCs/>
        </w:rPr>
        <w:t xml:space="preserve">.3 </w:t>
      </w:r>
      <w:r w:rsidRPr="008C17CC">
        <w:rPr>
          <w:b/>
          <w:bCs/>
        </w:rPr>
        <w:t>Collaborative Learning:</w:t>
      </w:r>
    </w:p>
    <w:p w14:paraId="587B20A7" w14:textId="77777777" w:rsidR="004D0749" w:rsidRPr="004D0749" w:rsidRDefault="004D0749" w:rsidP="001476E3">
      <w:pPr>
        <w:spacing w:after="0" w:line="240" w:lineRule="auto"/>
        <w:jc w:val="both"/>
        <w:rPr>
          <w:b/>
          <w:bCs/>
          <w:sz w:val="8"/>
          <w:szCs w:val="8"/>
        </w:rPr>
      </w:pPr>
    </w:p>
    <w:p w14:paraId="47432AE1" w14:textId="72D632B2" w:rsidR="006C7420" w:rsidRDefault="00511B07" w:rsidP="00511B07">
      <w:pPr>
        <w:spacing w:after="0" w:line="240" w:lineRule="auto"/>
        <w:jc w:val="both"/>
      </w:pPr>
      <w:r>
        <w:t xml:space="preserve">Collaborative learning reached its </w:t>
      </w:r>
      <w:r>
        <w:t xml:space="preserve">peek </w:t>
      </w:r>
      <w:r>
        <w:t xml:space="preserve">as my </w:t>
      </w:r>
      <w:r>
        <w:t>peers,</w:t>
      </w:r>
      <w:r>
        <w:t xml:space="preserve"> and I joined for the pitch presentation of our </w:t>
      </w:r>
      <w:r>
        <w:t xml:space="preserve">project </w:t>
      </w:r>
      <w:r>
        <w:t>"</w:t>
      </w:r>
      <w:r w:rsidRPr="00511B07">
        <w:rPr>
          <w:b/>
          <w:bCs/>
        </w:rPr>
        <w:t>The Sustainable Living Planner</w:t>
      </w:r>
      <w:r>
        <w:t xml:space="preserve">." The experience proved enlightening, with each team member contributing significantly to the success of our presentation. Our approach involved a captivating dynamic opener, maintained energetic delivery, and confident body language, all contributing to the enhanced credibility of our project. Emphasizing clear articulation without unnecessary details conveyed the significance of our project effectively. Engaging the audience connection while highlighting the platform's unique and innovative features. The collaborative effort </w:t>
      </w:r>
      <w:r>
        <w:lastRenderedPageBreak/>
        <w:t>not only showcased effective communication and presentation skills but also deepened my understanding, ultimately elevating the overall quality of our pitch.</w:t>
      </w:r>
    </w:p>
    <w:p w14:paraId="534F29AD" w14:textId="77777777" w:rsidR="00511B07" w:rsidRDefault="00511B07" w:rsidP="008F2780">
      <w:pPr>
        <w:spacing w:after="0" w:line="240" w:lineRule="auto"/>
      </w:pPr>
    </w:p>
    <w:p w14:paraId="7CEB8A47" w14:textId="73F047B4" w:rsidR="00FF0C90" w:rsidRDefault="00511B07" w:rsidP="00FF0C90">
      <w:pPr>
        <w:spacing w:after="0" w:line="240" w:lineRule="auto"/>
        <w:rPr>
          <w:b/>
          <w:bCs/>
        </w:rPr>
      </w:pPr>
      <w:r>
        <w:rPr>
          <w:b/>
          <w:bCs/>
        </w:rPr>
        <w:t>4</w:t>
      </w:r>
      <w:r w:rsidR="00FF0C90">
        <w:rPr>
          <w:b/>
          <w:bCs/>
        </w:rPr>
        <w:t xml:space="preserve">.4 </w:t>
      </w:r>
      <w:r w:rsidR="00FF0C90" w:rsidRPr="008C17CC">
        <w:rPr>
          <w:b/>
          <w:bCs/>
        </w:rPr>
        <w:t>Further Research/Readings:</w:t>
      </w:r>
    </w:p>
    <w:p w14:paraId="55A2B614" w14:textId="77777777" w:rsidR="004D0749" w:rsidRPr="004D0749" w:rsidRDefault="004D0749" w:rsidP="00FF0C90">
      <w:pPr>
        <w:spacing w:after="0" w:line="240" w:lineRule="auto"/>
        <w:rPr>
          <w:b/>
          <w:bCs/>
          <w:sz w:val="10"/>
          <w:szCs w:val="10"/>
        </w:rPr>
      </w:pPr>
    </w:p>
    <w:p w14:paraId="2C8E6352" w14:textId="5880BE59" w:rsidR="00925BC1" w:rsidRDefault="00925BC1" w:rsidP="00925BC1">
      <w:pPr>
        <w:spacing w:after="0" w:line="240" w:lineRule="auto"/>
        <w:jc w:val="both"/>
      </w:pPr>
      <w:r>
        <w:t>Further exploration through additional readings presents a valuable supplement to the course content</w:t>
      </w:r>
      <w:r>
        <w:t>.</w:t>
      </w:r>
      <w:r w:rsidRPr="00925BC1">
        <w:t xml:space="preserve"> </w:t>
      </w:r>
      <w:r>
        <w:t>"Agile Estimating and Planning" extends the course material by providing practical insights into agile project planning and estimation techniques, delving into concepts like user stories and planning poker, and offering detailed strategies for release planning within an agile environment</w:t>
      </w:r>
      <w:r>
        <w:t>.</w:t>
      </w:r>
      <w:r w:rsidRPr="00925BC1">
        <w:t xml:space="preserve"> </w:t>
      </w:r>
      <w:r>
        <w:t>I aim to select another text from "Software Configuration Management" by J. Keyes (2004), published by CRC Press in Boca Raton, FL, akin to my approach in the prior week. Concurrently, I will continue with the reading outlined in Chapter 6 and dedicate specific time for the preparation of the upcoming midterm exam.</w:t>
      </w:r>
    </w:p>
    <w:p w14:paraId="24D7559F" w14:textId="77777777" w:rsidR="00925BC1" w:rsidRDefault="00925BC1" w:rsidP="002413A4">
      <w:pPr>
        <w:spacing w:after="0" w:line="240" w:lineRule="auto"/>
      </w:pPr>
    </w:p>
    <w:p w14:paraId="341313D4" w14:textId="6D851083" w:rsidR="002413A4" w:rsidRDefault="00511B07" w:rsidP="002413A4">
      <w:pPr>
        <w:spacing w:after="0" w:line="240" w:lineRule="auto"/>
        <w:rPr>
          <w:b/>
          <w:bCs/>
        </w:rPr>
      </w:pPr>
      <w:r>
        <w:rPr>
          <w:b/>
          <w:bCs/>
        </w:rPr>
        <w:t>4</w:t>
      </w:r>
      <w:r w:rsidR="002413A4">
        <w:rPr>
          <w:b/>
          <w:bCs/>
        </w:rPr>
        <w:t xml:space="preserve">.5 </w:t>
      </w:r>
      <w:r w:rsidR="002413A4" w:rsidRPr="008C17CC">
        <w:rPr>
          <w:b/>
          <w:bCs/>
        </w:rPr>
        <w:t>Adjustments to Goals:</w:t>
      </w:r>
    </w:p>
    <w:p w14:paraId="47B5CBA2" w14:textId="77777777" w:rsidR="004D0749" w:rsidRPr="004D0749" w:rsidRDefault="004D0749" w:rsidP="002413A4">
      <w:pPr>
        <w:spacing w:after="0" w:line="240" w:lineRule="auto"/>
        <w:rPr>
          <w:b/>
          <w:bCs/>
          <w:sz w:val="6"/>
          <w:szCs w:val="6"/>
        </w:rPr>
      </w:pPr>
    </w:p>
    <w:p w14:paraId="4290FEBB" w14:textId="2538CD1C" w:rsidR="009978AE" w:rsidRDefault="00925BC1" w:rsidP="009978AE">
      <w:pPr>
        <w:spacing w:after="0" w:line="240" w:lineRule="auto"/>
        <w:jc w:val="both"/>
      </w:pPr>
      <w:r>
        <w:t xml:space="preserve">Last week, my goal was to enhance my comprehension of advanced software project management principles, particularly concentrating on the integration of configuration management strategies. This adaptation aligns with guidance from our configuration management system, highlighting the interconnectedness of risk and configuration management for project success. Furthermore, I intend to persist in </w:t>
      </w:r>
      <w:r>
        <w:t xml:space="preserve">utilizing </w:t>
      </w:r>
      <w:r>
        <w:t>peer discussions as a valuable resource to fine-tune and proficiently implement these strategies.</w:t>
      </w:r>
    </w:p>
    <w:p w14:paraId="4EBA3631" w14:textId="437A5060" w:rsidR="000C636D" w:rsidRDefault="009978AE" w:rsidP="004D0749">
      <w:pPr>
        <w:spacing w:after="0" w:line="240" w:lineRule="auto"/>
        <w:jc w:val="both"/>
      </w:pPr>
      <w:r w:rsidRPr="009978AE">
        <w:t xml:space="preserve"> </w:t>
      </w:r>
    </w:p>
    <w:sectPr w:rsidR="000C63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C636D"/>
    <w:rsid w:val="001033DC"/>
    <w:rsid w:val="001476E3"/>
    <w:rsid w:val="001C0381"/>
    <w:rsid w:val="00215D8C"/>
    <w:rsid w:val="0022509F"/>
    <w:rsid w:val="002413A4"/>
    <w:rsid w:val="003223E1"/>
    <w:rsid w:val="003D5261"/>
    <w:rsid w:val="004925AB"/>
    <w:rsid w:val="004D0749"/>
    <w:rsid w:val="00511B07"/>
    <w:rsid w:val="006C7420"/>
    <w:rsid w:val="00771FA8"/>
    <w:rsid w:val="008C17CC"/>
    <w:rsid w:val="008D45F4"/>
    <w:rsid w:val="008F2780"/>
    <w:rsid w:val="00925BC1"/>
    <w:rsid w:val="009660D9"/>
    <w:rsid w:val="009978AE"/>
    <w:rsid w:val="00A62DFE"/>
    <w:rsid w:val="00AF4165"/>
    <w:rsid w:val="00C50D25"/>
    <w:rsid w:val="00EC26D5"/>
    <w:rsid w:val="00F14DDE"/>
    <w:rsid w:val="00F30A34"/>
    <w:rsid w:val="00FF0C9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3A4"/>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character" w:styleId="Hyperlink">
    <w:name w:val="Hyperlink"/>
    <w:basedOn w:val="DefaultParagraphFont"/>
    <w:uiPriority w:val="99"/>
    <w:unhideWhenUsed/>
    <w:rsid w:val="0022509F"/>
    <w:rPr>
      <w:color w:val="467886" w:themeColor="hyperlink"/>
      <w:u w:val="single"/>
    </w:rPr>
  </w:style>
  <w:style w:type="character" w:styleId="UnresolvedMention">
    <w:name w:val="Unresolved Mention"/>
    <w:basedOn w:val="DefaultParagraphFont"/>
    <w:uiPriority w:val="99"/>
    <w:semiHidden/>
    <w:unhideWhenUsed/>
    <w:rsid w:val="0022509F"/>
    <w:rPr>
      <w:color w:val="605E5C"/>
      <w:shd w:val="clear" w:color="auto" w:fill="E1DFDD"/>
    </w:rPr>
  </w:style>
  <w:style w:type="paragraph" w:styleId="NormalWeb">
    <w:name w:val="Normal (Web)"/>
    <w:basedOn w:val="Normal"/>
    <w:uiPriority w:val="99"/>
    <w:semiHidden/>
    <w:unhideWhenUsed/>
    <w:rsid w:val="009978A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838203">
      <w:bodyDiv w:val="1"/>
      <w:marLeft w:val="0"/>
      <w:marRight w:val="0"/>
      <w:marTop w:val="0"/>
      <w:marBottom w:val="0"/>
      <w:divBdr>
        <w:top w:val="none" w:sz="0" w:space="0" w:color="auto"/>
        <w:left w:val="none" w:sz="0" w:space="0" w:color="auto"/>
        <w:bottom w:val="none" w:sz="0" w:space="0" w:color="auto"/>
        <w:right w:val="none" w:sz="0" w:space="0" w:color="auto"/>
      </w:divBdr>
      <w:divsChild>
        <w:div w:id="1800805105">
          <w:marLeft w:val="0"/>
          <w:marRight w:val="0"/>
          <w:marTop w:val="0"/>
          <w:marBottom w:val="0"/>
          <w:divBdr>
            <w:top w:val="none" w:sz="0" w:space="0" w:color="auto"/>
            <w:left w:val="none" w:sz="0" w:space="0" w:color="auto"/>
            <w:bottom w:val="none" w:sz="0" w:space="0" w:color="auto"/>
            <w:right w:val="none" w:sz="0" w:space="0" w:color="auto"/>
          </w:divBdr>
          <w:divsChild>
            <w:div w:id="200242210">
              <w:marLeft w:val="0"/>
              <w:marRight w:val="0"/>
              <w:marTop w:val="0"/>
              <w:marBottom w:val="0"/>
              <w:divBdr>
                <w:top w:val="none" w:sz="0" w:space="0" w:color="auto"/>
                <w:left w:val="none" w:sz="0" w:space="0" w:color="auto"/>
                <w:bottom w:val="none" w:sz="0" w:space="0" w:color="auto"/>
                <w:right w:val="none" w:sz="0" w:space="0" w:color="auto"/>
              </w:divBdr>
              <w:divsChild>
                <w:div w:id="32089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729991">
      <w:bodyDiv w:val="1"/>
      <w:marLeft w:val="0"/>
      <w:marRight w:val="0"/>
      <w:marTop w:val="0"/>
      <w:marBottom w:val="0"/>
      <w:divBdr>
        <w:top w:val="none" w:sz="0" w:space="0" w:color="auto"/>
        <w:left w:val="none" w:sz="0" w:space="0" w:color="auto"/>
        <w:bottom w:val="none" w:sz="0" w:space="0" w:color="auto"/>
        <w:right w:val="none" w:sz="0" w:space="0" w:color="auto"/>
      </w:divBdr>
      <w:divsChild>
        <w:div w:id="246161651">
          <w:marLeft w:val="0"/>
          <w:marRight w:val="0"/>
          <w:marTop w:val="0"/>
          <w:marBottom w:val="0"/>
          <w:divBdr>
            <w:top w:val="none" w:sz="0" w:space="0" w:color="auto"/>
            <w:left w:val="none" w:sz="0" w:space="0" w:color="auto"/>
            <w:bottom w:val="none" w:sz="0" w:space="0" w:color="auto"/>
            <w:right w:val="none" w:sz="0" w:space="0" w:color="auto"/>
          </w:divBdr>
          <w:divsChild>
            <w:div w:id="1625496995">
              <w:marLeft w:val="0"/>
              <w:marRight w:val="0"/>
              <w:marTop w:val="0"/>
              <w:marBottom w:val="0"/>
              <w:divBdr>
                <w:top w:val="none" w:sz="0" w:space="0" w:color="auto"/>
                <w:left w:val="none" w:sz="0" w:space="0" w:color="auto"/>
                <w:bottom w:val="none" w:sz="0" w:space="0" w:color="auto"/>
                <w:right w:val="none" w:sz="0" w:space="0" w:color="auto"/>
              </w:divBdr>
              <w:divsChild>
                <w:div w:id="93273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 w:id="1727950784">
      <w:bodyDiv w:val="1"/>
      <w:marLeft w:val="0"/>
      <w:marRight w:val="0"/>
      <w:marTop w:val="0"/>
      <w:marBottom w:val="0"/>
      <w:divBdr>
        <w:top w:val="none" w:sz="0" w:space="0" w:color="auto"/>
        <w:left w:val="none" w:sz="0" w:space="0" w:color="auto"/>
        <w:bottom w:val="none" w:sz="0" w:space="0" w:color="auto"/>
        <w:right w:val="none" w:sz="0" w:space="0" w:color="auto"/>
      </w:divBdr>
      <w:divsChild>
        <w:div w:id="962687260">
          <w:marLeft w:val="0"/>
          <w:marRight w:val="0"/>
          <w:marTop w:val="0"/>
          <w:marBottom w:val="0"/>
          <w:divBdr>
            <w:top w:val="none" w:sz="0" w:space="0" w:color="auto"/>
            <w:left w:val="none" w:sz="0" w:space="0" w:color="auto"/>
            <w:bottom w:val="none" w:sz="0" w:space="0" w:color="auto"/>
            <w:right w:val="none" w:sz="0" w:space="0" w:color="auto"/>
          </w:divBdr>
          <w:divsChild>
            <w:div w:id="1626698655">
              <w:marLeft w:val="0"/>
              <w:marRight w:val="0"/>
              <w:marTop w:val="0"/>
              <w:marBottom w:val="0"/>
              <w:divBdr>
                <w:top w:val="none" w:sz="0" w:space="0" w:color="auto"/>
                <w:left w:val="none" w:sz="0" w:space="0" w:color="auto"/>
                <w:bottom w:val="none" w:sz="0" w:space="0" w:color="auto"/>
                <w:right w:val="none" w:sz="0" w:space="0" w:color="auto"/>
              </w:divBdr>
              <w:divsChild>
                <w:div w:id="129297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zadfiya/SOEN-6841-SPM/blob/main/LJ_W4_40232646.pdf" TargetMode="External"/><Relationship Id="rId4" Type="http://schemas.openxmlformats.org/officeDocument/2006/relationships/hyperlink" Target="https://github.com/zadfiya/SOEN-6841-SPM/blob/main/LJ_W4_40232646.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Z A D F I Y A .</cp:lastModifiedBy>
  <cp:revision>5</cp:revision>
  <cp:lastPrinted>2024-02-18T02:13:00Z</cp:lastPrinted>
  <dcterms:created xsi:type="dcterms:W3CDTF">2024-02-11T01:24:00Z</dcterms:created>
  <dcterms:modified xsi:type="dcterms:W3CDTF">2024-02-18T02:13:00Z</dcterms:modified>
</cp:coreProperties>
</file>