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675" w:rsidRDefault="00C6019A">
      <w:pPr>
        <w:spacing w:after="0"/>
      </w:pPr>
      <w:r>
        <w:rPr>
          <w:rFonts w:ascii="Arial" w:eastAsia="Arial" w:hAnsi="Arial" w:cs="Arial"/>
          <w:sz w:val="26"/>
        </w:rPr>
        <w:t xml:space="preserve"> </w:t>
      </w:r>
    </w:p>
    <w:p w:rsidR="006E7675" w:rsidRDefault="00C6019A">
      <w:pPr>
        <w:spacing w:after="0"/>
        <w:ind w:right="184"/>
        <w:jc w:val="center"/>
      </w:pPr>
      <w:r>
        <w:rPr>
          <w:rFonts w:ascii="Arial" w:eastAsia="Arial" w:hAnsi="Arial" w:cs="Arial"/>
          <w:b/>
          <w:sz w:val="24"/>
        </w:rPr>
        <w:t>WEBSITE DESIGN AND DEVELOPMENT AGREEMENT</w:t>
      </w:r>
      <w:r>
        <w:rPr>
          <w:rFonts w:ascii="Arial" w:eastAsia="Arial" w:hAnsi="Arial" w:cs="Arial"/>
          <w:sz w:val="24"/>
        </w:rPr>
        <w:t xml:space="preserve"> </w:t>
      </w:r>
    </w:p>
    <w:p w:rsidR="006E7675" w:rsidRDefault="00C6019A">
      <w:pPr>
        <w:spacing w:after="0"/>
      </w:pPr>
      <w:r>
        <w:rPr>
          <w:rFonts w:ascii="Arial" w:eastAsia="Arial" w:hAnsi="Arial" w:cs="Arial"/>
          <w:sz w:val="28"/>
        </w:rPr>
        <w:t xml:space="preserve"> </w:t>
      </w:r>
    </w:p>
    <w:p w:rsidR="006E7675" w:rsidRDefault="00C6019A">
      <w:pPr>
        <w:spacing w:after="4" w:line="251" w:lineRule="auto"/>
        <w:ind w:left="96" w:right="93" w:hanging="10"/>
        <w:jc w:val="both"/>
      </w:pPr>
      <w:r>
        <w:rPr>
          <w:rFonts w:ascii="Arial" w:eastAsia="Arial" w:hAnsi="Arial" w:cs="Arial"/>
          <w:sz w:val="24"/>
        </w:rPr>
        <w:t xml:space="preserve">This   Website   Development   Agreement   (the   </w:t>
      </w:r>
      <w:r>
        <w:rPr>
          <w:rFonts w:ascii="Arial" w:eastAsia="Arial" w:hAnsi="Arial" w:cs="Arial"/>
          <w:b/>
          <w:sz w:val="24"/>
        </w:rPr>
        <w:t>“Agreement”</w:t>
      </w:r>
      <w:r>
        <w:rPr>
          <w:rFonts w:ascii="Arial" w:eastAsia="Arial" w:hAnsi="Arial" w:cs="Arial"/>
          <w:sz w:val="24"/>
        </w:rPr>
        <w:t xml:space="preserve">)   is   entered   into </w:t>
      </w:r>
    </w:p>
    <w:p w:rsidR="006E7675" w:rsidRDefault="00C6019A">
      <w:pPr>
        <w:spacing w:after="4" w:line="251" w:lineRule="auto"/>
        <w:ind w:left="96" w:right="93" w:hanging="10"/>
        <w:jc w:val="both"/>
      </w:pPr>
      <w:r>
        <w:rPr>
          <w:rFonts w:ascii="Arial" w:eastAsia="Arial" w:hAnsi="Arial" w:cs="Arial"/>
          <w:sz w:val="24"/>
          <w:u w:val="single" w:color="000000"/>
        </w:rPr>
        <w:t xml:space="preserve">  _________   </w:t>
      </w:r>
      <w:r>
        <w:rPr>
          <w:rFonts w:ascii="Arial" w:eastAsia="Arial" w:hAnsi="Arial" w:cs="Arial"/>
          <w:sz w:val="24"/>
        </w:rPr>
        <w:t xml:space="preserve"> (the </w:t>
      </w:r>
      <w:r>
        <w:rPr>
          <w:rFonts w:ascii="Arial" w:eastAsia="Arial" w:hAnsi="Arial" w:cs="Arial"/>
          <w:b/>
          <w:sz w:val="24"/>
        </w:rPr>
        <w:t>“Effective Date”</w:t>
      </w:r>
      <w:r>
        <w:rPr>
          <w:rFonts w:ascii="Arial" w:eastAsia="Arial" w:hAnsi="Arial" w:cs="Arial"/>
          <w:sz w:val="24"/>
        </w:rPr>
        <w:t xml:space="preserve">), by and between </w:t>
      </w:r>
      <w:r>
        <w:rPr>
          <w:rFonts w:ascii="Arial" w:eastAsia="Arial" w:hAnsi="Arial" w:cs="Arial"/>
          <w:sz w:val="24"/>
          <w:u w:val="single" w:color="000000"/>
        </w:rPr>
        <w:t xml:space="preserve">                              </w:t>
      </w:r>
      <w:r>
        <w:rPr>
          <w:rFonts w:ascii="Arial" w:eastAsia="Arial" w:hAnsi="Arial" w:cs="Arial"/>
          <w:sz w:val="24"/>
        </w:rPr>
        <w:t xml:space="preserve">, with an </w:t>
      </w:r>
    </w:p>
    <w:p w:rsidR="006E7675" w:rsidRDefault="00C6019A">
      <w:pPr>
        <w:tabs>
          <w:tab w:val="center" w:pos="6061"/>
          <w:tab w:val="center" w:pos="7786"/>
        </w:tabs>
        <w:spacing w:after="267" w:line="251" w:lineRule="auto"/>
      </w:pPr>
      <w:r>
        <w:rPr>
          <w:rFonts w:ascii="Arial" w:eastAsia="Arial" w:hAnsi="Arial" w:cs="Arial"/>
          <w:sz w:val="24"/>
        </w:rPr>
        <w:t xml:space="preserve">Address of  </w:t>
      </w:r>
      <w:r>
        <w:rPr>
          <w:rFonts w:ascii="Arial" w:eastAsia="Arial" w:hAnsi="Arial" w:cs="Arial"/>
          <w:sz w:val="24"/>
          <w:u w:val="single" w:color="000000"/>
        </w:rPr>
        <w:t xml:space="preserve">  </w:t>
      </w:r>
      <w:r>
        <w:rPr>
          <w:rFonts w:ascii="Arial" w:eastAsia="Arial" w:hAnsi="Arial" w:cs="Arial"/>
          <w:sz w:val="24"/>
          <w:u w:val="single" w:color="000000"/>
        </w:rPr>
        <w:tab/>
      </w:r>
      <w:r>
        <w:rPr>
          <w:rFonts w:ascii="Arial" w:eastAsia="Arial" w:hAnsi="Arial" w:cs="Arial"/>
          <w:sz w:val="24"/>
        </w:rPr>
        <w:t xml:space="preserve"> </w:t>
      </w:r>
      <w:r>
        <w:rPr>
          <w:rFonts w:ascii="Arial" w:eastAsia="Arial" w:hAnsi="Arial" w:cs="Arial"/>
          <w:sz w:val="24"/>
        </w:rPr>
        <w:tab/>
        <w:t xml:space="preserve">(The </w:t>
      </w:r>
      <w:r>
        <w:rPr>
          <w:rFonts w:ascii="Arial" w:eastAsia="Arial" w:hAnsi="Arial" w:cs="Arial"/>
          <w:b/>
          <w:sz w:val="24"/>
        </w:rPr>
        <w:t>“</w:t>
      </w:r>
      <w:r>
        <w:rPr>
          <w:rFonts w:ascii="Arial" w:eastAsia="Arial" w:hAnsi="Arial" w:cs="Arial"/>
          <w:b/>
          <w:sz w:val="24"/>
        </w:rPr>
        <w:t>Client”</w:t>
      </w:r>
      <w:r>
        <w:rPr>
          <w:rFonts w:ascii="Arial" w:eastAsia="Arial" w:hAnsi="Arial" w:cs="Arial"/>
          <w:sz w:val="24"/>
        </w:rPr>
        <w:t>)      and</w:t>
      </w:r>
    </w:p>
    <w:p w:rsidR="00C6019A" w:rsidRDefault="00C6019A" w:rsidP="00C6019A">
      <w:pPr>
        <w:spacing w:after="14" w:line="250" w:lineRule="auto"/>
        <w:ind w:left="96" w:hanging="10"/>
        <w:rPr>
          <w:rFonts w:ascii="Arial" w:eastAsia="Arial" w:hAnsi="Arial" w:cs="Arial"/>
          <w:sz w:val="24"/>
        </w:rPr>
      </w:pPr>
      <w:r>
        <w:rPr>
          <w:rFonts w:ascii="Arial" w:eastAsia="Arial" w:hAnsi="Arial" w:cs="Arial"/>
          <w:sz w:val="24"/>
          <w:u w:val="single" w:color="000000"/>
        </w:rPr>
        <w:t xml:space="preserve"> ________</w:t>
      </w:r>
      <w:r>
        <w:rPr>
          <w:rFonts w:ascii="Arial" w:eastAsia="Arial" w:hAnsi="Arial" w:cs="Arial"/>
          <w:sz w:val="24"/>
          <w:u w:val="single" w:color="000000"/>
        </w:rPr>
        <w:t xml:space="preserve">   </w:t>
      </w:r>
      <w:r>
        <w:rPr>
          <w:rFonts w:ascii="Arial" w:eastAsia="Arial" w:hAnsi="Arial" w:cs="Arial"/>
          <w:sz w:val="24"/>
        </w:rPr>
        <w:t xml:space="preserve">, with an address of  </w:t>
      </w:r>
      <w:r>
        <w:rPr>
          <w:rFonts w:ascii="Arial" w:eastAsia="Arial" w:hAnsi="Arial" w:cs="Arial"/>
          <w:sz w:val="24"/>
          <w:u w:val="single" w:color="000000"/>
        </w:rPr>
        <w:t xml:space="preserve"> _______________________________________</w:t>
      </w:r>
    </w:p>
    <w:p w:rsidR="006E7675" w:rsidRDefault="00C6019A">
      <w:pPr>
        <w:spacing w:after="4" w:line="251" w:lineRule="auto"/>
        <w:ind w:left="96" w:right="93" w:hanging="10"/>
        <w:jc w:val="both"/>
      </w:pPr>
      <w:r>
        <w:rPr>
          <w:rFonts w:ascii="Arial" w:eastAsia="Arial" w:hAnsi="Arial" w:cs="Arial"/>
          <w:sz w:val="24"/>
        </w:rPr>
        <w:t>,</w:t>
      </w:r>
      <w:r>
        <w:rPr>
          <w:rFonts w:ascii="Arial" w:eastAsia="Arial" w:hAnsi="Arial" w:cs="Arial"/>
          <w:sz w:val="24"/>
        </w:rPr>
        <w:t xml:space="preserve"> (the </w:t>
      </w:r>
      <w:r>
        <w:rPr>
          <w:rFonts w:ascii="Arial" w:eastAsia="Arial" w:hAnsi="Arial" w:cs="Arial"/>
          <w:b/>
          <w:sz w:val="24"/>
        </w:rPr>
        <w:t>“Developer”</w:t>
      </w:r>
      <w:r>
        <w:rPr>
          <w:rFonts w:ascii="Arial" w:eastAsia="Arial" w:hAnsi="Arial" w:cs="Arial"/>
          <w:sz w:val="24"/>
        </w:rPr>
        <w:t xml:space="preserve">), collectively “the </w:t>
      </w:r>
      <w:r>
        <w:rPr>
          <w:rFonts w:ascii="Arial" w:eastAsia="Arial" w:hAnsi="Arial" w:cs="Arial"/>
          <w:b/>
          <w:sz w:val="24"/>
        </w:rPr>
        <w:t>Parties.</w:t>
      </w:r>
      <w:r>
        <w:rPr>
          <w:rFonts w:ascii="Arial" w:eastAsia="Arial" w:hAnsi="Arial" w:cs="Arial"/>
          <w:sz w:val="24"/>
        </w:rPr>
        <w:t xml:space="preserve">” </w:t>
      </w:r>
    </w:p>
    <w:p w:rsidR="006E7675" w:rsidRDefault="00C6019A">
      <w:pPr>
        <w:spacing w:after="0"/>
      </w:pPr>
      <w:r>
        <w:rPr>
          <w:rFonts w:ascii="Arial" w:eastAsia="Arial" w:hAnsi="Arial" w:cs="Arial"/>
          <w:sz w:val="28"/>
        </w:rPr>
        <w:t xml:space="preserve"> </w:t>
      </w:r>
    </w:p>
    <w:p w:rsidR="006E7675" w:rsidRDefault="00C6019A">
      <w:pPr>
        <w:numPr>
          <w:ilvl w:val="0"/>
          <w:numId w:val="1"/>
        </w:numPr>
        <w:spacing w:after="45" w:line="251" w:lineRule="auto"/>
        <w:ind w:right="93" w:hanging="360"/>
        <w:jc w:val="both"/>
      </w:pPr>
      <w:r>
        <w:rPr>
          <w:rFonts w:ascii="Arial" w:eastAsia="Arial" w:hAnsi="Arial" w:cs="Arial"/>
          <w:b/>
          <w:sz w:val="24"/>
        </w:rPr>
        <w:t xml:space="preserve">Project Description. </w:t>
      </w:r>
      <w:r>
        <w:rPr>
          <w:rFonts w:ascii="Arial" w:eastAsia="Arial" w:hAnsi="Arial" w:cs="Arial"/>
          <w:sz w:val="24"/>
        </w:rPr>
        <w:t>Client wishes to hire the Developer to create a Website. The specific requireme</w:t>
      </w:r>
      <w:r>
        <w:rPr>
          <w:rFonts w:ascii="Arial" w:eastAsia="Arial" w:hAnsi="Arial" w:cs="Arial"/>
          <w:sz w:val="24"/>
        </w:rPr>
        <w:t xml:space="preserve">nts and the details as stated by Client are in Addendum 1. </w:t>
      </w:r>
    </w:p>
    <w:p w:rsidR="006E7675" w:rsidRDefault="00C6019A">
      <w:pPr>
        <w:spacing w:after="5"/>
      </w:pPr>
      <w:r>
        <w:rPr>
          <w:rFonts w:ascii="Arial" w:eastAsia="Arial" w:hAnsi="Arial" w:cs="Arial"/>
          <w:sz w:val="20"/>
        </w:rPr>
        <w:t xml:space="preserve"> </w:t>
      </w:r>
    </w:p>
    <w:p w:rsidR="006E7675" w:rsidRDefault="00C6019A">
      <w:pPr>
        <w:spacing w:after="0"/>
      </w:pPr>
      <w:r>
        <w:rPr>
          <w:rFonts w:ascii="Arial" w:eastAsia="Arial" w:hAnsi="Arial" w:cs="Arial"/>
          <w:sz w:val="26"/>
        </w:rPr>
        <w:t xml:space="preserve"> </w:t>
      </w:r>
    </w:p>
    <w:p w:rsidR="006E7675" w:rsidRDefault="00C6019A">
      <w:pPr>
        <w:numPr>
          <w:ilvl w:val="0"/>
          <w:numId w:val="1"/>
        </w:numPr>
        <w:spacing w:after="4" w:line="251" w:lineRule="auto"/>
        <w:ind w:right="93" w:hanging="360"/>
        <w:jc w:val="both"/>
      </w:pPr>
      <w:r>
        <w:rPr>
          <w:rFonts w:ascii="Arial" w:eastAsia="Arial" w:hAnsi="Arial" w:cs="Arial"/>
          <w:b/>
          <w:sz w:val="24"/>
        </w:rPr>
        <w:t xml:space="preserve">Schedule. </w:t>
      </w:r>
      <w:r>
        <w:rPr>
          <w:rFonts w:ascii="Arial" w:eastAsia="Arial" w:hAnsi="Arial" w:cs="Arial"/>
          <w:sz w:val="24"/>
        </w:rPr>
        <w:t xml:space="preserve">Here is the schedule the Developer will follow: </w:t>
      </w:r>
    </w:p>
    <w:p w:rsidR="006E7675" w:rsidRDefault="00C6019A">
      <w:pPr>
        <w:spacing w:after="0"/>
      </w:pPr>
      <w:r>
        <w:rPr>
          <w:rFonts w:ascii="Arial" w:eastAsia="Arial" w:hAnsi="Arial" w:cs="Arial"/>
          <w:sz w:val="28"/>
        </w:rPr>
        <w:t xml:space="preserve"> </w:t>
      </w:r>
    </w:p>
    <w:tbl>
      <w:tblPr>
        <w:tblStyle w:val="TableGrid"/>
        <w:tblW w:w="8632" w:type="dxa"/>
        <w:tblInd w:w="824" w:type="dxa"/>
        <w:tblCellMar>
          <w:top w:w="12" w:type="dxa"/>
          <w:left w:w="112" w:type="dxa"/>
          <w:bottom w:w="0" w:type="dxa"/>
          <w:right w:w="115" w:type="dxa"/>
        </w:tblCellMar>
        <w:tblLook w:val="04A0" w:firstRow="1" w:lastRow="0" w:firstColumn="1" w:lastColumn="0" w:noHBand="0" w:noVBand="1"/>
      </w:tblPr>
      <w:tblGrid>
        <w:gridCol w:w="4386"/>
        <w:gridCol w:w="4246"/>
      </w:tblGrid>
      <w:tr w:rsidR="006E7675">
        <w:trPr>
          <w:trHeight w:val="300"/>
        </w:trPr>
        <w:tc>
          <w:tcPr>
            <w:tcW w:w="438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Start Date </w:t>
            </w:r>
          </w:p>
        </w:tc>
        <w:tc>
          <w:tcPr>
            <w:tcW w:w="424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1 day after Upfront Payment </w:t>
            </w:r>
          </w:p>
        </w:tc>
      </w:tr>
      <w:tr w:rsidR="006E7675">
        <w:trPr>
          <w:trHeight w:val="298"/>
        </w:trPr>
        <w:tc>
          <w:tcPr>
            <w:tcW w:w="438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Initial Design Date </w:t>
            </w:r>
          </w:p>
        </w:tc>
        <w:tc>
          <w:tcPr>
            <w:tcW w:w="424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15 days after Start Date </w:t>
            </w:r>
          </w:p>
        </w:tc>
      </w:tr>
      <w:tr w:rsidR="006E7675">
        <w:trPr>
          <w:trHeight w:val="300"/>
        </w:trPr>
        <w:tc>
          <w:tcPr>
            <w:tcW w:w="438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Client Comment/Approval </w:t>
            </w:r>
          </w:p>
        </w:tc>
        <w:tc>
          <w:tcPr>
            <w:tcW w:w="424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20 days </w:t>
            </w:r>
            <w:r>
              <w:rPr>
                <w:rFonts w:ascii="Arial" w:eastAsia="Arial" w:hAnsi="Arial" w:cs="Arial"/>
                <w:sz w:val="24"/>
              </w:rPr>
              <w:t xml:space="preserve">after Start Date </w:t>
            </w:r>
          </w:p>
        </w:tc>
      </w:tr>
      <w:tr w:rsidR="006E7675">
        <w:trPr>
          <w:trHeight w:val="300"/>
        </w:trPr>
        <w:tc>
          <w:tcPr>
            <w:tcW w:w="438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Final Design Date </w:t>
            </w:r>
          </w:p>
        </w:tc>
        <w:tc>
          <w:tcPr>
            <w:tcW w:w="424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30 days after Start Date </w:t>
            </w:r>
          </w:p>
        </w:tc>
      </w:tr>
      <w:tr w:rsidR="006E7675">
        <w:trPr>
          <w:trHeight w:val="300"/>
        </w:trPr>
        <w:tc>
          <w:tcPr>
            <w:tcW w:w="438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Completion of Development </w:t>
            </w:r>
          </w:p>
        </w:tc>
        <w:tc>
          <w:tcPr>
            <w:tcW w:w="4246"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8 weeks after Start Date </w:t>
            </w:r>
          </w:p>
        </w:tc>
      </w:tr>
    </w:tbl>
    <w:p w:rsidR="006E7675" w:rsidRDefault="00C6019A">
      <w:pPr>
        <w:spacing w:after="0"/>
        <w:ind w:left="773"/>
      </w:pPr>
      <w:r>
        <w:rPr>
          <w:rFonts w:ascii="Arial" w:eastAsia="Arial" w:hAnsi="Arial" w:cs="Arial"/>
          <w:sz w:val="24"/>
        </w:rPr>
        <w:t xml:space="preserve"> </w:t>
      </w:r>
    </w:p>
    <w:p w:rsidR="006E7675" w:rsidRDefault="00C6019A">
      <w:pPr>
        <w:spacing w:after="4" w:line="251" w:lineRule="auto"/>
        <w:ind w:left="783" w:right="242" w:hanging="10"/>
        <w:jc w:val="both"/>
      </w:pPr>
      <w:r>
        <w:rPr>
          <w:rFonts w:ascii="Arial" w:eastAsia="Arial" w:hAnsi="Arial" w:cs="Arial"/>
          <w:sz w:val="24"/>
        </w:rPr>
        <w:t>The Developer will not be responsible for delays due to third parties who provide external services to the client. Such delays will lead to changes in the above schedule. Examples include Payment Processing service providers or any other third party API pr</w:t>
      </w:r>
      <w:r>
        <w:rPr>
          <w:rFonts w:ascii="Arial" w:eastAsia="Arial" w:hAnsi="Arial" w:cs="Arial"/>
          <w:sz w:val="24"/>
        </w:rPr>
        <w:t xml:space="preserve">oviders. The Developer will make efforts to notify the client of any such delays from third parties within the space of 1 week. </w:t>
      </w:r>
    </w:p>
    <w:p w:rsidR="006E7675" w:rsidRDefault="00C6019A">
      <w:pPr>
        <w:spacing w:after="14"/>
      </w:pPr>
      <w:r>
        <w:rPr>
          <w:rFonts w:ascii="Arial" w:eastAsia="Arial" w:hAnsi="Arial" w:cs="Arial"/>
          <w:sz w:val="20"/>
        </w:rPr>
        <w:t xml:space="preserve"> </w:t>
      </w:r>
    </w:p>
    <w:p w:rsidR="006E7675" w:rsidRDefault="00C6019A">
      <w:pPr>
        <w:numPr>
          <w:ilvl w:val="0"/>
          <w:numId w:val="1"/>
        </w:numPr>
        <w:spacing w:after="4" w:line="251" w:lineRule="auto"/>
        <w:ind w:right="93" w:hanging="360"/>
        <w:jc w:val="both"/>
      </w:pPr>
      <w:r>
        <w:rPr>
          <w:rFonts w:ascii="Arial" w:eastAsia="Arial" w:hAnsi="Arial" w:cs="Arial"/>
          <w:b/>
          <w:sz w:val="24"/>
        </w:rPr>
        <w:t xml:space="preserve">Revisions. </w:t>
      </w:r>
      <w:r>
        <w:rPr>
          <w:rFonts w:ascii="Arial" w:eastAsia="Arial" w:hAnsi="Arial" w:cs="Arial"/>
          <w:sz w:val="24"/>
        </w:rPr>
        <w:t xml:space="preserve">Client shall be entitled to 3 revisions per module described in the project description. Any revisions beyond the </w:t>
      </w:r>
      <w:r>
        <w:rPr>
          <w:rFonts w:ascii="Arial" w:eastAsia="Arial" w:hAnsi="Arial" w:cs="Arial"/>
          <w:sz w:val="24"/>
        </w:rPr>
        <w:t xml:space="preserve">maximum specified shall be chargeable at a rate of $ 100 per revision. Minor Revisions will incur a time penalty of 1 week in </w:t>
      </w:r>
      <w:proofErr w:type="gramStart"/>
      <w:r>
        <w:rPr>
          <w:rFonts w:ascii="Arial" w:eastAsia="Arial" w:hAnsi="Arial" w:cs="Arial"/>
          <w:sz w:val="24"/>
        </w:rPr>
        <w:t>order</w:t>
      </w:r>
      <w:proofErr w:type="gramEnd"/>
      <w:r>
        <w:rPr>
          <w:rFonts w:ascii="Arial" w:eastAsia="Arial" w:hAnsi="Arial" w:cs="Arial"/>
          <w:sz w:val="24"/>
        </w:rPr>
        <w:t xml:space="preserve"> for the Developer to implement the agreed upon changes. Any changes requiring time beyond 1 week will be classified as Major</w:t>
      </w:r>
      <w:r>
        <w:rPr>
          <w:rFonts w:ascii="Arial" w:eastAsia="Arial" w:hAnsi="Arial" w:cs="Arial"/>
          <w:sz w:val="24"/>
        </w:rPr>
        <w:t xml:space="preserve">. Major Revisions will automatically negate the agreed dates in Section 2, Schedule. A new schedule will be shared. Major Revisions will need a new agreement between the client and the Developer and may incur additional costs. Upon request from the client </w:t>
      </w:r>
      <w:r>
        <w:rPr>
          <w:rFonts w:ascii="Arial" w:eastAsia="Arial" w:hAnsi="Arial" w:cs="Arial"/>
          <w:sz w:val="24"/>
        </w:rPr>
        <w:t xml:space="preserve">the Developer will provide an in depth explanation of why the revision is classified as major. </w:t>
      </w:r>
    </w:p>
    <w:p w:rsidR="006E7675" w:rsidRDefault="00C6019A">
      <w:pPr>
        <w:spacing w:after="55"/>
      </w:pPr>
      <w:r>
        <w:rPr>
          <w:rFonts w:ascii="Arial" w:eastAsia="Arial" w:hAnsi="Arial" w:cs="Arial"/>
          <w:sz w:val="16"/>
        </w:rPr>
        <w:t xml:space="preserve"> </w:t>
      </w:r>
    </w:p>
    <w:p w:rsidR="006E7675" w:rsidRDefault="00C6019A">
      <w:pPr>
        <w:numPr>
          <w:ilvl w:val="0"/>
          <w:numId w:val="1"/>
        </w:numPr>
        <w:spacing w:after="4" w:line="251" w:lineRule="auto"/>
        <w:ind w:right="93" w:hanging="360"/>
        <w:jc w:val="both"/>
      </w:pPr>
      <w:r>
        <w:rPr>
          <w:rFonts w:ascii="Arial" w:eastAsia="Arial" w:hAnsi="Arial" w:cs="Arial"/>
          <w:b/>
          <w:sz w:val="24"/>
        </w:rPr>
        <w:t xml:space="preserve">Payment. </w:t>
      </w:r>
      <w:r>
        <w:rPr>
          <w:rFonts w:ascii="Arial" w:eastAsia="Arial" w:hAnsi="Arial" w:cs="Arial"/>
          <w:sz w:val="24"/>
        </w:rPr>
        <w:t xml:space="preserve">The Parties agree to the following Payment and Payment Terms: </w:t>
      </w:r>
    </w:p>
    <w:p w:rsidR="006E7675" w:rsidRDefault="00C6019A">
      <w:pPr>
        <w:spacing w:after="0"/>
      </w:pPr>
      <w:r>
        <w:rPr>
          <w:rFonts w:ascii="Arial" w:eastAsia="Arial" w:hAnsi="Arial" w:cs="Arial"/>
          <w:sz w:val="17"/>
        </w:rPr>
        <w:t xml:space="preserve"> </w:t>
      </w:r>
    </w:p>
    <w:tbl>
      <w:tblPr>
        <w:tblStyle w:val="TableGrid"/>
        <w:tblW w:w="8632" w:type="dxa"/>
        <w:tblInd w:w="824" w:type="dxa"/>
        <w:tblCellMar>
          <w:top w:w="9" w:type="dxa"/>
          <w:left w:w="0" w:type="dxa"/>
          <w:bottom w:w="0" w:type="dxa"/>
          <w:right w:w="6" w:type="dxa"/>
        </w:tblCellMar>
        <w:tblLook w:val="04A0" w:firstRow="1" w:lastRow="0" w:firstColumn="1" w:lastColumn="0" w:noHBand="0" w:noVBand="1"/>
      </w:tblPr>
      <w:tblGrid>
        <w:gridCol w:w="4318"/>
        <w:gridCol w:w="4314"/>
      </w:tblGrid>
      <w:tr w:rsidR="006E7675">
        <w:trPr>
          <w:trHeight w:val="955"/>
        </w:trPr>
        <w:tc>
          <w:tcPr>
            <w:tcW w:w="4318" w:type="dxa"/>
            <w:tcBorders>
              <w:top w:val="single" w:sz="5" w:space="0" w:color="000000"/>
              <w:left w:val="single" w:sz="5" w:space="0" w:color="000000"/>
              <w:bottom w:val="single" w:sz="5" w:space="0" w:color="000000"/>
              <w:right w:val="single" w:sz="5" w:space="0" w:color="000000"/>
            </w:tcBorders>
          </w:tcPr>
          <w:p w:rsidR="006E7675" w:rsidRDefault="00C6019A">
            <w:pPr>
              <w:spacing w:after="0"/>
              <w:ind w:left="112"/>
            </w:pPr>
            <w:r>
              <w:rPr>
                <w:rFonts w:ascii="Arial" w:eastAsia="Arial" w:hAnsi="Arial" w:cs="Arial"/>
                <w:sz w:val="24"/>
              </w:rPr>
              <w:t xml:space="preserve">Total Fee for Services </w:t>
            </w:r>
          </w:p>
          <w:p w:rsidR="006E7675" w:rsidRDefault="00C6019A">
            <w:pPr>
              <w:spacing w:after="0"/>
              <w:ind w:left="112"/>
            </w:pPr>
            <w:r>
              <w:rPr>
                <w:rFonts w:ascii="Arial" w:eastAsia="Arial" w:hAnsi="Arial" w:cs="Arial"/>
                <w:sz w:val="24"/>
              </w:rPr>
              <w:t xml:space="preserve">Exchange Rate Used (1USD = 3680 UGX) </w:t>
            </w:r>
          </w:p>
        </w:tc>
        <w:tc>
          <w:tcPr>
            <w:tcW w:w="4314" w:type="dxa"/>
            <w:tcBorders>
              <w:top w:val="single" w:sz="5" w:space="0" w:color="000000"/>
              <w:left w:val="single" w:sz="5" w:space="0" w:color="000000"/>
              <w:bottom w:val="single" w:sz="5" w:space="0" w:color="000000"/>
              <w:right w:val="single" w:sz="5" w:space="0" w:color="000000"/>
            </w:tcBorders>
          </w:tcPr>
          <w:p w:rsidR="006E7675" w:rsidRDefault="00C6019A">
            <w:pPr>
              <w:spacing w:after="0"/>
              <w:ind w:left="112"/>
            </w:pPr>
            <w:r>
              <w:rPr>
                <w:rFonts w:ascii="Arial" w:eastAsia="Arial" w:hAnsi="Arial" w:cs="Arial"/>
                <w:sz w:val="24"/>
              </w:rPr>
              <w:t xml:space="preserve">8,832,000 UGX </w:t>
            </w:r>
          </w:p>
          <w:p w:rsidR="006E7675" w:rsidRDefault="00C6019A">
            <w:pPr>
              <w:spacing w:after="0"/>
              <w:ind w:left="-8"/>
            </w:pPr>
            <w:r>
              <w:rPr>
                <w:rFonts w:ascii="Arial" w:eastAsia="Arial" w:hAnsi="Arial" w:cs="Arial"/>
                <w:sz w:val="24"/>
              </w:rPr>
              <w:t xml:space="preserve"> </w:t>
            </w:r>
            <w:r>
              <w:rPr>
                <w:rFonts w:ascii="Arial" w:eastAsia="Arial" w:hAnsi="Arial" w:cs="Arial"/>
                <w:sz w:val="18"/>
              </w:rPr>
              <w:t xml:space="preserve"> </w:t>
            </w:r>
          </w:p>
          <w:p w:rsidR="006E7675" w:rsidRDefault="00C6019A">
            <w:pPr>
              <w:spacing w:after="0"/>
              <w:ind w:left="112"/>
            </w:pPr>
            <w:r>
              <w:rPr>
                <w:rFonts w:ascii="Arial" w:eastAsia="Arial" w:hAnsi="Arial" w:cs="Arial"/>
                <w:sz w:val="24"/>
              </w:rPr>
              <w:t>(2</w:t>
            </w:r>
            <w:r>
              <w:rPr>
                <w:rFonts w:ascii="Arial" w:eastAsia="Arial" w:hAnsi="Arial" w:cs="Arial"/>
                <w:sz w:val="24"/>
              </w:rPr>
              <w:t xml:space="preserve">400 USD) </w:t>
            </w:r>
          </w:p>
        </w:tc>
      </w:tr>
      <w:tr w:rsidR="006E7675">
        <w:trPr>
          <w:trHeight w:val="955"/>
        </w:trPr>
        <w:tc>
          <w:tcPr>
            <w:tcW w:w="4318" w:type="dxa"/>
            <w:tcBorders>
              <w:top w:val="single" w:sz="5" w:space="0" w:color="000000"/>
              <w:left w:val="single" w:sz="5" w:space="0" w:color="000000"/>
              <w:bottom w:val="single" w:sz="5" w:space="0" w:color="000000"/>
              <w:right w:val="single" w:sz="5" w:space="0" w:color="000000"/>
            </w:tcBorders>
          </w:tcPr>
          <w:p w:rsidR="006E7675" w:rsidRDefault="00C6019A">
            <w:pPr>
              <w:spacing w:after="0"/>
              <w:ind w:left="112"/>
              <w:jc w:val="both"/>
            </w:pPr>
            <w:r>
              <w:rPr>
                <w:rFonts w:ascii="Arial" w:eastAsia="Arial" w:hAnsi="Arial" w:cs="Arial"/>
                <w:sz w:val="24"/>
              </w:rPr>
              <w:lastRenderedPageBreak/>
              <w:t xml:space="preserve">Upfront Fee (Due before Project Start Date). 60% of Total. </w:t>
            </w:r>
          </w:p>
        </w:tc>
        <w:tc>
          <w:tcPr>
            <w:tcW w:w="4314" w:type="dxa"/>
            <w:tcBorders>
              <w:top w:val="single" w:sz="5" w:space="0" w:color="000000"/>
              <w:left w:val="single" w:sz="5" w:space="0" w:color="000000"/>
              <w:bottom w:val="single" w:sz="5" w:space="0" w:color="000000"/>
              <w:right w:val="single" w:sz="5" w:space="0" w:color="000000"/>
            </w:tcBorders>
          </w:tcPr>
          <w:p w:rsidR="006E7675" w:rsidRDefault="00C6019A">
            <w:pPr>
              <w:spacing w:after="0"/>
              <w:ind w:left="112"/>
            </w:pPr>
            <w:r>
              <w:rPr>
                <w:rFonts w:ascii="Arial" w:eastAsia="Arial" w:hAnsi="Arial" w:cs="Arial"/>
                <w:sz w:val="24"/>
              </w:rPr>
              <w:t xml:space="preserve">5,300,000 UGX </w:t>
            </w:r>
          </w:p>
          <w:p w:rsidR="006E7675" w:rsidRDefault="00C6019A">
            <w:pPr>
              <w:spacing w:after="38"/>
              <w:ind w:left="8"/>
            </w:pPr>
            <w:r>
              <w:rPr>
                <w:rFonts w:ascii="Arial" w:eastAsia="Arial" w:hAnsi="Arial" w:cs="Arial"/>
                <w:sz w:val="18"/>
              </w:rPr>
              <w:t xml:space="preserve"> </w:t>
            </w:r>
          </w:p>
          <w:p w:rsidR="006E7675" w:rsidRDefault="00C6019A">
            <w:pPr>
              <w:spacing w:after="0"/>
              <w:ind w:left="112"/>
            </w:pPr>
            <w:r>
              <w:rPr>
                <w:rFonts w:ascii="Arial" w:eastAsia="Arial" w:hAnsi="Arial" w:cs="Arial"/>
                <w:sz w:val="24"/>
              </w:rPr>
              <w:t xml:space="preserve">(1440 USD) </w:t>
            </w:r>
          </w:p>
        </w:tc>
      </w:tr>
      <w:tr w:rsidR="006E7675">
        <w:trPr>
          <w:trHeight w:val="955"/>
        </w:trPr>
        <w:tc>
          <w:tcPr>
            <w:tcW w:w="4318" w:type="dxa"/>
            <w:tcBorders>
              <w:top w:val="single" w:sz="5" w:space="0" w:color="000000"/>
              <w:left w:val="single" w:sz="5" w:space="0" w:color="000000"/>
              <w:bottom w:val="single" w:sz="5" w:space="0" w:color="000000"/>
              <w:right w:val="single" w:sz="5" w:space="0" w:color="000000"/>
            </w:tcBorders>
          </w:tcPr>
          <w:p w:rsidR="006E7675" w:rsidRDefault="00C6019A">
            <w:pPr>
              <w:spacing w:after="0"/>
              <w:ind w:left="108"/>
              <w:jc w:val="both"/>
            </w:pPr>
            <w:r>
              <w:rPr>
                <w:rFonts w:ascii="Arial" w:eastAsia="Arial" w:hAnsi="Arial" w:cs="Arial"/>
                <w:sz w:val="24"/>
              </w:rPr>
              <w:t xml:space="preserve">Remaining Balance (Final Payment)     </w:t>
            </w:r>
          </w:p>
        </w:tc>
        <w:tc>
          <w:tcPr>
            <w:tcW w:w="4314" w:type="dxa"/>
            <w:tcBorders>
              <w:top w:val="single" w:sz="5" w:space="0" w:color="000000"/>
              <w:left w:val="single" w:sz="5" w:space="0" w:color="000000"/>
              <w:bottom w:val="single" w:sz="5" w:space="0" w:color="000000"/>
              <w:right w:val="single" w:sz="5" w:space="0" w:color="000000"/>
            </w:tcBorders>
          </w:tcPr>
          <w:p w:rsidR="006E7675" w:rsidRDefault="00C6019A">
            <w:pPr>
              <w:spacing w:after="198"/>
              <w:ind w:left="-31"/>
            </w:pPr>
            <w:r>
              <w:rPr>
                <w:rFonts w:ascii="Arial" w:eastAsia="Arial" w:hAnsi="Arial" w:cs="Arial"/>
                <w:sz w:val="24"/>
              </w:rPr>
              <w:t xml:space="preserve">                 3,532,000 UGX </w:t>
            </w:r>
          </w:p>
          <w:p w:rsidR="006E7675" w:rsidRDefault="00C6019A">
            <w:pPr>
              <w:spacing w:after="0"/>
              <w:ind w:left="70"/>
            </w:pPr>
            <w:r>
              <w:rPr>
                <w:rFonts w:ascii="Arial" w:eastAsia="Arial" w:hAnsi="Arial" w:cs="Arial"/>
                <w:sz w:val="24"/>
              </w:rPr>
              <w:t xml:space="preserve">(960 USD) </w:t>
            </w:r>
          </w:p>
        </w:tc>
      </w:tr>
    </w:tbl>
    <w:p w:rsidR="006E7675" w:rsidRDefault="00C6019A">
      <w:pPr>
        <w:spacing w:after="0"/>
        <w:ind w:left="360" w:right="158"/>
      </w:pPr>
      <w:r>
        <w:rPr>
          <w:rFonts w:ascii="Arial" w:eastAsia="Arial" w:hAnsi="Arial" w:cs="Arial"/>
          <w:sz w:val="20"/>
        </w:rPr>
        <w:t xml:space="preserve"> </w:t>
      </w:r>
    </w:p>
    <w:p w:rsidR="006E7675" w:rsidRDefault="00C6019A">
      <w:pPr>
        <w:spacing w:after="0"/>
        <w:ind w:left="360"/>
      </w:pPr>
      <w:r>
        <w:rPr>
          <w:rFonts w:ascii="Arial" w:eastAsia="Arial" w:hAnsi="Arial" w:cs="Arial"/>
          <w:sz w:val="24"/>
        </w:rPr>
        <w:t xml:space="preserve"> </w:t>
      </w:r>
    </w:p>
    <w:p w:rsidR="006E7675" w:rsidRDefault="00C6019A">
      <w:pPr>
        <w:spacing w:after="4" w:line="251" w:lineRule="auto"/>
        <w:ind w:left="831" w:right="93" w:hanging="10"/>
        <w:jc w:val="both"/>
      </w:pPr>
      <w:r>
        <w:rPr>
          <w:rFonts w:ascii="Arial" w:eastAsia="Arial" w:hAnsi="Arial" w:cs="Arial"/>
          <w:sz w:val="24"/>
        </w:rPr>
        <w:t>The Client will pay the Developer the Upfront fee by the date of Co</w:t>
      </w:r>
      <w:r>
        <w:rPr>
          <w:rFonts w:ascii="Arial" w:eastAsia="Arial" w:hAnsi="Arial" w:cs="Arial"/>
          <w:sz w:val="24"/>
        </w:rPr>
        <w:t>ntract Sign off or within 24 hours after Contract Sign off. Proof of payment should be shared with the Developer by email. Failure to do so automatically negates the schedules in Section 2. The Client will pay the Developer the Final Payment within 48 hour</w:t>
      </w:r>
      <w:r>
        <w:rPr>
          <w:rFonts w:ascii="Arial" w:eastAsia="Arial" w:hAnsi="Arial" w:cs="Arial"/>
          <w:sz w:val="24"/>
        </w:rPr>
        <w:t xml:space="preserve">s after the development is concluded and approved by both parties. </w:t>
      </w:r>
    </w:p>
    <w:p w:rsidR="006E7675" w:rsidRDefault="00C6019A">
      <w:pPr>
        <w:spacing w:after="0"/>
        <w:ind w:left="360"/>
      </w:pPr>
      <w:r>
        <w:rPr>
          <w:rFonts w:ascii="Arial" w:eastAsia="Arial" w:hAnsi="Arial" w:cs="Arial"/>
          <w:sz w:val="24"/>
        </w:rPr>
        <w:t xml:space="preserve"> </w:t>
      </w:r>
    </w:p>
    <w:p w:rsidR="006E7675" w:rsidRDefault="00C6019A">
      <w:pPr>
        <w:numPr>
          <w:ilvl w:val="0"/>
          <w:numId w:val="1"/>
        </w:numPr>
        <w:spacing w:after="4" w:line="251" w:lineRule="auto"/>
        <w:ind w:right="93" w:hanging="360"/>
        <w:jc w:val="both"/>
      </w:pPr>
      <w:r>
        <w:rPr>
          <w:rFonts w:ascii="Arial" w:eastAsia="Arial" w:hAnsi="Arial" w:cs="Arial"/>
          <w:b/>
          <w:sz w:val="24"/>
        </w:rPr>
        <w:t xml:space="preserve">Confidentiality. </w:t>
      </w:r>
      <w:r>
        <w:rPr>
          <w:rFonts w:ascii="Arial" w:eastAsia="Arial" w:hAnsi="Arial" w:cs="Arial"/>
          <w:sz w:val="24"/>
        </w:rPr>
        <w:t>During the course of this Agreement, it may be necessary for Client to share proprietary information, including trade secrets, industry knowledge, and other confidential</w:t>
      </w:r>
      <w:r>
        <w:rPr>
          <w:rFonts w:ascii="Arial" w:eastAsia="Arial" w:hAnsi="Arial" w:cs="Arial"/>
          <w:sz w:val="24"/>
        </w:rPr>
        <w:t xml:space="preserve"> information, to Developer in order for Developer to complete the Website in its final form. Developer will not share any of this proprietary information at any time, even after the Agreement is fulfilled. Developer also will not use any of this proprietar</w:t>
      </w:r>
      <w:r>
        <w:rPr>
          <w:rFonts w:ascii="Arial" w:eastAsia="Arial" w:hAnsi="Arial" w:cs="Arial"/>
          <w:sz w:val="24"/>
        </w:rPr>
        <w:t xml:space="preserve">y information for his/her personal benefit at any time, even after the Agreement is fulfilled. </w:t>
      </w:r>
    </w:p>
    <w:p w:rsidR="006E7675" w:rsidRDefault="00C6019A">
      <w:pPr>
        <w:spacing w:after="55"/>
        <w:ind w:left="360"/>
      </w:pPr>
      <w:r>
        <w:rPr>
          <w:rFonts w:ascii="Arial" w:eastAsia="Arial" w:hAnsi="Arial" w:cs="Arial"/>
          <w:sz w:val="16"/>
        </w:rPr>
        <w:t xml:space="preserve"> </w:t>
      </w:r>
    </w:p>
    <w:p w:rsidR="006E7675" w:rsidRDefault="00C6019A">
      <w:pPr>
        <w:numPr>
          <w:ilvl w:val="0"/>
          <w:numId w:val="1"/>
        </w:numPr>
        <w:spacing w:after="4" w:line="251" w:lineRule="auto"/>
        <w:ind w:right="93" w:hanging="360"/>
        <w:jc w:val="both"/>
      </w:pPr>
      <w:r>
        <w:rPr>
          <w:rFonts w:ascii="Arial" w:eastAsia="Arial" w:hAnsi="Arial" w:cs="Arial"/>
          <w:b/>
          <w:sz w:val="24"/>
        </w:rPr>
        <w:t xml:space="preserve">Ownership Rights. </w:t>
      </w:r>
      <w:r>
        <w:rPr>
          <w:rFonts w:ascii="Arial" w:eastAsia="Arial" w:hAnsi="Arial" w:cs="Arial"/>
          <w:sz w:val="24"/>
        </w:rPr>
        <w:t>Client continues to own any and all proprietary information it shares with Developer during the term of this Agreement for the purposes of t</w:t>
      </w:r>
      <w:r>
        <w:rPr>
          <w:rFonts w:ascii="Arial" w:eastAsia="Arial" w:hAnsi="Arial" w:cs="Arial"/>
          <w:sz w:val="24"/>
        </w:rPr>
        <w:t xml:space="preserve">he Project. Developer has no rights to this proprietary information and may not use it except to complete the Project. Upon completion of the Agreement, Client will own the final website design. </w:t>
      </w:r>
    </w:p>
    <w:p w:rsidR="006E7675" w:rsidRDefault="00C6019A">
      <w:pPr>
        <w:spacing w:after="58"/>
        <w:ind w:left="360"/>
      </w:pPr>
      <w:r>
        <w:rPr>
          <w:rFonts w:ascii="Arial" w:eastAsia="Arial" w:hAnsi="Arial" w:cs="Arial"/>
          <w:sz w:val="16"/>
        </w:rPr>
        <w:t xml:space="preserve"> </w:t>
      </w:r>
    </w:p>
    <w:p w:rsidR="006E7675" w:rsidRDefault="00C6019A">
      <w:pPr>
        <w:spacing w:after="4" w:line="251" w:lineRule="auto"/>
        <w:ind w:left="831" w:right="93" w:hanging="10"/>
        <w:jc w:val="both"/>
      </w:pPr>
      <w:r>
        <w:rPr>
          <w:rFonts w:ascii="Arial" w:eastAsia="Arial" w:hAnsi="Arial" w:cs="Arial"/>
          <w:sz w:val="24"/>
        </w:rPr>
        <w:t>While Developer will customize Client’s Website to Client’</w:t>
      </w:r>
      <w:r>
        <w:rPr>
          <w:rFonts w:ascii="Arial" w:eastAsia="Arial" w:hAnsi="Arial" w:cs="Arial"/>
          <w:sz w:val="24"/>
        </w:rPr>
        <w:t>s specifications, Client recognizes that websites generally have a common structure and basis. Developer continues to own any and all template designs it may have created prior to this Agreement. Developer will further own any template designs it may creat</w:t>
      </w:r>
      <w:r>
        <w:rPr>
          <w:rFonts w:ascii="Arial" w:eastAsia="Arial" w:hAnsi="Arial" w:cs="Arial"/>
          <w:sz w:val="24"/>
        </w:rPr>
        <w:t xml:space="preserve">e as a result of this Agreement. </w:t>
      </w:r>
    </w:p>
    <w:p w:rsidR="006E7675" w:rsidRDefault="00C6019A">
      <w:pPr>
        <w:spacing w:after="0"/>
        <w:ind w:left="360"/>
      </w:pPr>
      <w:r>
        <w:rPr>
          <w:rFonts w:ascii="Arial" w:eastAsia="Arial" w:hAnsi="Arial" w:cs="Arial"/>
          <w:sz w:val="28"/>
        </w:rPr>
        <w:t xml:space="preserve"> </w:t>
      </w:r>
    </w:p>
    <w:p w:rsidR="006E7675" w:rsidRDefault="00C6019A">
      <w:pPr>
        <w:numPr>
          <w:ilvl w:val="0"/>
          <w:numId w:val="1"/>
        </w:numPr>
        <w:spacing w:after="0"/>
        <w:ind w:right="93" w:hanging="360"/>
        <w:jc w:val="both"/>
      </w:pPr>
      <w:r>
        <w:rPr>
          <w:rFonts w:ascii="Arial" w:eastAsia="Arial" w:hAnsi="Arial" w:cs="Arial"/>
          <w:b/>
          <w:sz w:val="24"/>
        </w:rPr>
        <w:t>Representations and Warranties.</w:t>
      </w:r>
      <w:r>
        <w:rPr>
          <w:rFonts w:ascii="Arial" w:eastAsia="Arial" w:hAnsi="Arial" w:cs="Arial"/>
          <w:sz w:val="24"/>
        </w:rPr>
        <w:t xml:space="preserve"> </w:t>
      </w:r>
    </w:p>
    <w:p w:rsidR="006E7675" w:rsidRDefault="00C6019A">
      <w:pPr>
        <w:spacing w:after="36"/>
        <w:ind w:left="360"/>
      </w:pPr>
      <w:r>
        <w:rPr>
          <w:rFonts w:ascii="Arial" w:eastAsia="Arial" w:hAnsi="Arial" w:cs="Arial"/>
          <w:sz w:val="18"/>
        </w:rPr>
        <w:t xml:space="preserve"> </w:t>
      </w:r>
    </w:p>
    <w:p w:rsidR="006E7675" w:rsidRDefault="00C6019A">
      <w:pPr>
        <w:spacing w:after="4" w:line="251" w:lineRule="auto"/>
        <w:ind w:left="831" w:right="93" w:hanging="10"/>
        <w:jc w:val="both"/>
      </w:pPr>
      <w:r>
        <w:rPr>
          <w:rFonts w:ascii="Arial" w:eastAsia="Arial" w:hAnsi="Arial" w:cs="Arial"/>
          <w:sz w:val="24"/>
          <w:u w:val="single" w:color="000000"/>
        </w:rPr>
        <w:t>Developer</w:t>
      </w:r>
      <w:r>
        <w:rPr>
          <w:rFonts w:ascii="Arial" w:eastAsia="Arial" w:hAnsi="Arial" w:cs="Arial"/>
          <w:sz w:val="24"/>
        </w:rPr>
        <w:t xml:space="preserve">. Developer represents and warrants that he/she has the right to enter into and perform this Agreement. Developer further represents and warrants that he/she has the right to </w:t>
      </w:r>
      <w:r>
        <w:rPr>
          <w:rFonts w:ascii="Arial" w:eastAsia="Arial" w:hAnsi="Arial" w:cs="Arial"/>
          <w:sz w:val="24"/>
        </w:rPr>
        <w:t xml:space="preserve">utilize and distribute the designs created for Client and that such designs are not owned by anyone else to Developer’s knowledge. In the event that Developer does not have these rights, Developer will repay any associated damages Client may experience or </w:t>
      </w:r>
      <w:r>
        <w:rPr>
          <w:rFonts w:ascii="Arial" w:eastAsia="Arial" w:hAnsi="Arial" w:cs="Arial"/>
          <w:sz w:val="24"/>
        </w:rPr>
        <w:t xml:space="preserve">will take responsibility so that Client does not experience any damages. </w:t>
      </w:r>
    </w:p>
    <w:p w:rsidR="006E7675" w:rsidRDefault="00C6019A">
      <w:pPr>
        <w:spacing w:after="4" w:line="251" w:lineRule="auto"/>
        <w:ind w:left="831" w:right="93" w:hanging="10"/>
        <w:jc w:val="both"/>
      </w:pPr>
      <w:r>
        <w:rPr>
          <w:rFonts w:ascii="Arial" w:eastAsia="Arial" w:hAnsi="Arial" w:cs="Arial"/>
          <w:sz w:val="24"/>
          <w:u w:val="single" w:color="000000"/>
        </w:rPr>
        <w:t>Client</w:t>
      </w:r>
      <w:r>
        <w:rPr>
          <w:rFonts w:ascii="Arial" w:eastAsia="Arial" w:hAnsi="Arial" w:cs="Arial"/>
          <w:sz w:val="24"/>
        </w:rPr>
        <w:t xml:space="preserve">. Client represents and warrants that is has the rights to use any proprietary information, including, but not limited to trade secrets, trademarks, logos, copyrights, images, </w:t>
      </w:r>
      <w:r>
        <w:rPr>
          <w:rFonts w:ascii="Arial" w:eastAsia="Arial" w:hAnsi="Arial" w:cs="Arial"/>
          <w:sz w:val="24"/>
        </w:rPr>
        <w:t xml:space="preserve">data, figures, content, and the like that it may provide to </w:t>
      </w:r>
    </w:p>
    <w:p w:rsidR="006E7675" w:rsidRDefault="00C6019A">
      <w:pPr>
        <w:spacing w:after="4" w:line="251" w:lineRule="auto"/>
        <w:ind w:left="831" w:right="93" w:hanging="10"/>
        <w:jc w:val="both"/>
      </w:pPr>
      <w:r>
        <w:rPr>
          <w:rFonts w:ascii="Arial" w:eastAsia="Arial" w:hAnsi="Arial" w:cs="Arial"/>
          <w:sz w:val="24"/>
        </w:rPr>
        <w:t>Developer to be included in this Website. In the event that Client does not h</w:t>
      </w:r>
    </w:p>
    <w:p w:rsidR="006E7675" w:rsidRDefault="00C6019A">
      <w:pPr>
        <w:spacing w:after="4" w:line="251" w:lineRule="auto"/>
        <w:ind w:left="370" w:right="93" w:hanging="10"/>
        <w:jc w:val="both"/>
      </w:pPr>
      <w:r>
        <w:rPr>
          <w:rFonts w:ascii="Arial" w:eastAsia="Arial" w:hAnsi="Arial" w:cs="Arial"/>
          <w:sz w:val="24"/>
        </w:rPr>
        <w:lastRenderedPageBreak/>
        <w:t>These rights, Client will repay any associated damages Developer may experience or will take responsibility so that D</w:t>
      </w:r>
      <w:r>
        <w:rPr>
          <w:rFonts w:ascii="Arial" w:eastAsia="Arial" w:hAnsi="Arial" w:cs="Arial"/>
          <w:sz w:val="24"/>
        </w:rPr>
        <w:t xml:space="preserve">eveloper does not experience any damages. </w:t>
      </w:r>
    </w:p>
    <w:p w:rsidR="006E7675" w:rsidRDefault="00C6019A">
      <w:pPr>
        <w:spacing w:after="0"/>
        <w:ind w:left="360"/>
      </w:pPr>
      <w:r>
        <w:rPr>
          <w:rFonts w:ascii="Arial" w:eastAsia="Arial" w:hAnsi="Arial" w:cs="Arial"/>
          <w:sz w:val="28"/>
        </w:rPr>
        <w:t xml:space="preserve"> </w:t>
      </w:r>
    </w:p>
    <w:p w:rsidR="006E7675" w:rsidRDefault="00C6019A">
      <w:pPr>
        <w:numPr>
          <w:ilvl w:val="0"/>
          <w:numId w:val="2"/>
        </w:numPr>
        <w:spacing w:after="4" w:line="251" w:lineRule="auto"/>
        <w:ind w:right="164" w:hanging="370"/>
        <w:jc w:val="both"/>
      </w:pPr>
      <w:r>
        <w:rPr>
          <w:rFonts w:ascii="Arial" w:eastAsia="Arial" w:hAnsi="Arial" w:cs="Arial"/>
          <w:b/>
          <w:sz w:val="24"/>
        </w:rPr>
        <w:t xml:space="preserve">Disclaimer of Warranties.  </w:t>
      </w:r>
      <w:r>
        <w:rPr>
          <w:rFonts w:ascii="Arial" w:eastAsia="Arial" w:hAnsi="Arial" w:cs="Arial"/>
          <w:sz w:val="24"/>
        </w:rPr>
        <w:t>Developer shall create a Website for Client’s purposes and to Client’s specifications. DEVELOPER DOES NOT REPRESENT OR WARRANT THAT  SAID WEBSITE  WILL  CREATE ANY  ADDITIONAL  PROFITS</w:t>
      </w:r>
      <w:r>
        <w:rPr>
          <w:rFonts w:ascii="Arial" w:eastAsia="Arial" w:hAnsi="Arial" w:cs="Arial"/>
          <w:sz w:val="24"/>
        </w:rPr>
        <w:t xml:space="preserve">, SALES, EXPOSURE, BRAND RECOGNITION, OR THE LIKE. DEVELOPER HAS NO RESPONSIBILITY TO CLIENT IF THE WEBSITE DOES NOT LEAD TO CLIENT’S DESIRED RESULT(S). </w:t>
      </w:r>
    </w:p>
    <w:p w:rsidR="006E7675" w:rsidRDefault="00C6019A">
      <w:pPr>
        <w:spacing w:after="55"/>
        <w:ind w:left="360"/>
      </w:pPr>
      <w:r>
        <w:rPr>
          <w:rFonts w:ascii="Arial" w:eastAsia="Arial" w:hAnsi="Arial" w:cs="Arial"/>
          <w:sz w:val="16"/>
        </w:rPr>
        <w:t xml:space="preserve"> </w:t>
      </w:r>
    </w:p>
    <w:p w:rsidR="006E7675" w:rsidRDefault="00C6019A">
      <w:pPr>
        <w:numPr>
          <w:ilvl w:val="0"/>
          <w:numId w:val="2"/>
        </w:numPr>
        <w:spacing w:after="4" w:line="251" w:lineRule="auto"/>
        <w:ind w:right="164" w:hanging="370"/>
        <w:jc w:val="both"/>
      </w:pPr>
      <w:r>
        <w:rPr>
          <w:rFonts w:ascii="Arial" w:eastAsia="Arial" w:hAnsi="Arial" w:cs="Arial"/>
          <w:b/>
          <w:sz w:val="24"/>
        </w:rPr>
        <w:t xml:space="preserve">Limitation of Liability. </w:t>
      </w:r>
      <w:r>
        <w:rPr>
          <w:rFonts w:ascii="Arial" w:eastAsia="Arial" w:hAnsi="Arial" w:cs="Arial"/>
          <w:sz w:val="24"/>
        </w:rPr>
        <w:t xml:space="preserve">UNDER NO CIRCUMSTANCES SHALL EITHER PARTY BE LIABILE TO THE OTHER PARTY OR </w:t>
      </w:r>
      <w:r>
        <w:rPr>
          <w:rFonts w:ascii="Arial" w:eastAsia="Arial" w:hAnsi="Arial" w:cs="Arial"/>
          <w:sz w:val="24"/>
        </w:rPr>
        <w:t xml:space="preserve">ANY THIRD PARTY FOR ANY DAMAGES RESULTING FROM ANY PART OF THIS AGREEMENT SUCH AS, BUT NOT LIMITED TO, LOSS OF REVENUE OR ANTICIPATED PROFIT OR LOST BUSINESS, COSTS OF DELAY OR FAILURE OF DELIVERY. </w:t>
      </w:r>
    </w:p>
    <w:p w:rsidR="006E7675" w:rsidRDefault="00C6019A">
      <w:pPr>
        <w:spacing w:after="33"/>
        <w:ind w:left="360"/>
      </w:pPr>
      <w:r>
        <w:rPr>
          <w:rFonts w:ascii="Arial" w:eastAsia="Arial" w:hAnsi="Arial" w:cs="Arial"/>
          <w:sz w:val="16"/>
        </w:rPr>
        <w:t xml:space="preserve"> </w:t>
      </w:r>
    </w:p>
    <w:p w:rsidR="006E7675" w:rsidRDefault="00C6019A">
      <w:pPr>
        <w:numPr>
          <w:ilvl w:val="0"/>
          <w:numId w:val="2"/>
        </w:numPr>
        <w:spacing w:after="4" w:line="267" w:lineRule="auto"/>
        <w:ind w:right="164" w:hanging="370"/>
        <w:jc w:val="both"/>
      </w:pPr>
      <w:r>
        <w:rPr>
          <w:rFonts w:ascii="Arial" w:eastAsia="Arial" w:hAnsi="Arial" w:cs="Arial"/>
          <w:b/>
        </w:rPr>
        <w:t xml:space="preserve">Termination.  </w:t>
      </w:r>
      <w:r>
        <w:rPr>
          <w:rFonts w:ascii="Arial" w:eastAsia="Arial" w:hAnsi="Arial" w:cs="Arial"/>
        </w:rPr>
        <w:t xml:space="preserve">If either Party fails to follow </w:t>
      </w:r>
      <w:r>
        <w:rPr>
          <w:rFonts w:ascii="Arial" w:eastAsia="Arial" w:hAnsi="Arial" w:cs="Arial"/>
        </w:rPr>
        <w:t>through with their responsibilities or obligations under this Agreement, the other Party can end this Agreement by giving a ten (10) day written notice. This Agreement will automatically terminate when both Parties have performed all of their obligations u</w:t>
      </w:r>
      <w:r>
        <w:rPr>
          <w:rFonts w:ascii="Arial" w:eastAsia="Arial" w:hAnsi="Arial" w:cs="Arial"/>
        </w:rPr>
        <w:t xml:space="preserve">nder the Agreement and all payments have been made. </w:t>
      </w:r>
    </w:p>
    <w:p w:rsidR="006E7675" w:rsidRDefault="00C6019A">
      <w:pPr>
        <w:spacing w:after="14"/>
        <w:ind w:left="461"/>
      </w:pPr>
      <w:r>
        <w:rPr>
          <w:rFonts w:ascii="Arial" w:eastAsia="Arial" w:hAnsi="Arial" w:cs="Arial"/>
        </w:rPr>
        <w:t xml:space="preserve"> </w:t>
      </w:r>
    </w:p>
    <w:p w:rsidR="006E7675" w:rsidRDefault="00C6019A">
      <w:pPr>
        <w:numPr>
          <w:ilvl w:val="0"/>
          <w:numId w:val="2"/>
        </w:numPr>
        <w:spacing w:after="4" w:line="267" w:lineRule="auto"/>
        <w:ind w:right="164" w:hanging="370"/>
        <w:jc w:val="both"/>
      </w:pPr>
      <w:r>
        <w:rPr>
          <w:rFonts w:ascii="Arial" w:eastAsia="Arial" w:hAnsi="Arial" w:cs="Arial"/>
          <w:b/>
        </w:rPr>
        <w:t>Penalties</w:t>
      </w:r>
      <w:r>
        <w:rPr>
          <w:rFonts w:ascii="Arial" w:eastAsia="Arial" w:hAnsi="Arial" w:cs="Arial"/>
        </w:rPr>
        <w:t>. If the Developer is unable to fulfill his obligations within the agreed timelines then he will be expected to complete the agreed upon work based on new schedules but will automatically forf</w:t>
      </w:r>
      <w:r>
        <w:rPr>
          <w:rFonts w:ascii="Arial" w:eastAsia="Arial" w:hAnsi="Arial" w:cs="Arial"/>
        </w:rPr>
        <w:t xml:space="preserve">eit his final payment. If the client is unable to fulfill his contractual obligations then a 10% interest fee on the balance remaining will be applied for each extra 7 days of non-fulfillment. </w:t>
      </w:r>
    </w:p>
    <w:p w:rsidR="006E7675" w:rsidRDefault="00C6019A">
      <w:pPr>
        <w:spacing w:after="0"/>
        <w:ind w:left="360"/>
      </w:pPr>
      <w:r>
        <w:rPr>
          <w:rFonts w:ascii="Arial" w:eastAsia="Arial" w:hAnsi="Arial" w:cs="Arial"/>
          <w:sz w:val="26"/>
        </w:rPr>
        <w:t xml:space="preserve"> </w:t>
      </w:r>
    </w:p>
    <w:p w:rsidR="006E7675" w:rsidRDefault="00C6019A">
      <w:pPr>
        <w:numPr>
          <w:ilvl w:val="0"/>
          <w:numId w:val="3"/>
        </w:numPr>
        <w:spacing w:after="4" w:line="267" w:lineRule="auto"/>
        <w:ind w:right="93" w:hanging="353"/>
        <w:jc w:val="both"/>
      </w:pPr>
      <w:r>
        <w:rPr>
          <w:rFonts w:ascii="Arial" w:eastAsia="Arial" w:hAnsi="Arial" w:cs="Arial"/>
          <w:b/>
        </w:rPr>
        <w:t xml:space="preserve">Notices. </w:t>
      </w:r>
      <w:r>
        <w:rPr>
          <w:rFonts w:ascii="Arial" w:eastAsia="Arial" w:hAnsi="Arial" w:cs="Arial"/>
        </w:rPr>
        <w:t>All notices under this agreement must be sent by ei</w:t>
      </w:r>
      <w:r>
        <w:rPr>
          <w:rFonts w:ascii="Arial" w:eastAsia="Arial" w:hAnsi="Arial" w:cs="Arial"/>
        </w:rPr>
        <w:t xml:space="preserve">ther email with </w:t>
      </w:r>
      <w:proofErr w:type="gramStart"/>
      <w:r>
        <w:rPr>
          <w:rFonts w:ascii="Arial" w:eastAsia="Arial" w:hAnsi="Arial" w:cs="Arial"/>
        </w:rPr>
        <w:t xml:space="preserve">return </w:t>
      </w:r>
      <w:r>
        <w:rPr>
          <w:rFonts w:ascii="Arial" w:eastAsia="Arial" w:hAnsi="Arial" w:cs="Arial"/>
          <w:sz w:val="3"/>
        </w:rPr>
        <w:t xml:space="preserve"> </w:t>
      </w:r>
      <w:r>
        <w:rPr>
          <w:rFonts w:ascii="Arial" w:eastAsia="Arial" w:hAnsi="Arial" w:cs="Arial"/>
        </w:rPr>
        <w:t>confirmation</w:t>
      </w:r>
      <w:proofErr w:type="gramEnd"/>
      <w:r>
        <w:rPr>
          <w:rFonts w:ascii="Arial" w:eastAsia="Arial" w:hAnsi="Arial" w:cs="Arial"/>
        </w:rPr>
        <w:t xml:space="preserve"> of receipt, or certified or registered snail mail with return receipt requested. </w:t>
      </w:r>
    </w:p>
    <w:tbl>
      <w:tblPr>
        <w:tblStyle w:val="TableGrid"/>
        <w:tblW w:w="8632" w:type="dxa"/>
        <w:tblInd w:w="824" w:type="dxa"/>
        <w:tblCellMar>
          <w:top w:w="12" w:type="dxa"/>
          <w:left w:w="112" w:type="dxa"/>
          <w:bottom w:w="0" w:type="dxa"/>
          <w:right w:w="115" w:type="dxa"/>
        </w:tblCellMar>
        <w:tblLook w:val="04A0" w:firstRow="1" w:lastRow="0" w:firstColumn="1" w:lastColumn="0" w:noHBand="0" w:noVBand="1"/>
      </w:tblPr>
      <w:tblGrid>
        <w:gridCol w:w="4244"/>
        <w:gridCol w:w="4388"/>
      </w:tblGrid>
      <w:tr w:rsidR="006E7675">
        <w:trPr>
          <w:trHeight w:val="317"/>
        </w:trPr>
        <w:tc>
          <w:tcPr>
            <w:tcW w:w="4244"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b/>
              </w:rPr>
              <w:t>Name</w:t>
            </w:r>
            <w:r>
              <w:rPr>
                <w:rFonts w:ascii="Arial" w:eastAsia="Arial" w:hAnsi="Arial" w:cs="Arial"/>
              </w:rPr>
              <w:t xml:space="preserve"> </w:t>
            </w:r>
          </w:p>
        </w:tc>
        <w:tc>
          <w:tcPr>
            <w:tcW w:w="4388"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b/>
              </w:rPr>
              <w:t>Email / Phone</w:t>
            </w:r>
            <w:r>
              <w:rPr>
                <w:rFonts w:ascii="Arial" w:eastAsia="Arial" w:hAnsi="Arial" w:cs="Arial"/>
              </w:rPr>
              <w:t xml:space="preserve"> </w:t>
            </w:r>
          </w:p>
        </w:tc>
      </w:tr>
      <w:tr w:rsidR="006E7675">
        <w:trPr>
          <w:trHeight w:val="619"/>
        </w:trPr>
        <w:tc>
          <w:tcPr>
            <w:tcW w:w="4244"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b/>
              </w:rPr>
              <w:t>Developer</w:t>
            </w:r>
            <w:r>
              <w:rPr>
                <w:rFonts w:ascii="Arial" w:eastAsia="Arial" w:hAnsi="Arial" w:cs="Arial"/>
              </w:rPr>
              <w:t xml:space="preserve"> </w:t>
            </w:r>
          </w:p>
        </w:tc>
        <w:tc>
          <w:tcPr>
            <w:tcW w:w="4388" w:type="dxa"/>
            <w:tcBorders>
              <w:top w:val="single" w:sz="5" w:space="0" w:color="000000"/>
              <w:left w:val="single" w:sz="5" w:space="0" w:color="000000"/>
              <w:bottom w:val="single" w:sz="5" w:space="0" w:color="000000"/>
              <w:right w:val="single" w:sz="5" w:space="0" w:color="000000"/>
            </w:tcBorders>
          </w:tcPr>
          <w:p w:rsidR="006E7675" w:rsidRDefault="006E7675">
            <w:pPr>
              <w:spacing w:after="0"/>
              <w:ind w:right="604"/>
            </w:pPr>
          </w:p>
        </w:tc>
      </w:tr>
      <w:tr w:rsidR="006E7675">
        <w:trPr>
          <w:trHeight w:val="348"/>
        </w:trPr>
        <w:tc>
          <w:tcPr>
            <w:tcW w:w="4244"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b/>
              </w:rPr>
              <w:t>Client</w:t>
            </w:r>
            <w:r>
              <w:rPr>
                <w:rFonts w:ascii="Arial" w:eastAsia="Arial" w:hAnsi="Arial" w:cs="Arial"/>
              </w:rPr>
              <w:t xml:space="preserve"> </w:t>
            </w:r>
          </w:p>
        </w:tc>
        <w:tc>
          <w:tcPr>
            <w:tcW w:w="4388" w:type="dxa"/>
            <w:tcBorders>
              <w:top w:val="single" w:sz="5" w:space="0" w:color="000000"/>
              <w:left w:val="single" w:sz="5" w:space="0" w:color="000000"/>
              <w:bottom w:val="single" w:sz="5" w:space="0" w:color="000000"/>
              <w:right w:val="single" w:sz="5" w:space="0" w:color="000000"/>
            </w:tcBorders>
          </w:tcPr>
          <w:p w:rsidR="006E7675" w:rsidRDefault="00C6019A">
            <w:pPr>
              <w:spacing w:after="0"/>
            </w:pPr>
            <w:r>
              <w:rPr>
                <w:rFonts w:ascii="Arial" w:eastAsia="Arial" w:hAnsi="Arial" w:cs="Arial"/>
                <w:sz w:val="24"/>
              </w:rPr>
              <w:t xml:space="preserve"> </w:t>
            </w:r>
          </w:p>
        </w:tc>
      </w:tr>
    </w:tbl>
    <w:p w:rsidR="006E7675" w:rsidRDefault="00C6019A">
      <w:pPr>
        <w:spacing w:after="0"/>
        <w:ind w:left="360" w:right="159"/>
      </w:pPr>
      <w:r>
        <w:rPr>
          <w:rFonts w:ascii="Arial" w:eastAsia="Arial" w:hAnsi="Arial" w:cs="Arial"/>
          <w:sz w:val="26"/>
        </w:rPr>
        <w:t xml:space="preserve"> </w:t>
      </w:r>
    </w:p>
    <w:p w:rsidR="006E7675" w:rsidRDefault="00C6019A">
      <w:pPr>
        <w:numPr>
          <w:ilvl w:val="0"/>
          <w:numId w:val="3"/>
        </w:numPr>
        <w:spacing w:after="4" w:line="251" w:lineRule="auto"/>
        <w:ind w:right="93" w:hanging="353"/>
        <w:jc w:val="both"/>
      </w:pPr>
      <w:r>
        <w:rPr>
          <w:rFonts w:ascii="Arial" w:eastAsia="Arial" w:hAnsi="Arial" w:cs="Arial"/>
          <w:b/>
          <w:sz w:val="24"/>
        </w:rPr>
        <w:t xml:space="preserve">Legal Fees. </w:t>
      </w:r>
      <w:r>
        <w:rPr>
          <w:rFonts w:ascii="Arial" w:eastAsia="Arial" w:hAnsi="Arial" w:cs="Arial"/>
          <w:sz w:val="24"/>
        </w:rPr>
        <w:t xml:space="preserve">In the event of a dispute resulting in legal </w:t>
      </w:r>
      <w:r>
        <w:rPr>
          <w:rFonts w:ascii="Arial" w:eastAsia="Arial" w:hAnsi="Arial" w:cs="Arial"/>
          <w:sz w:val="24"/>
        </w:rPr>
        <w:t xml:space="preserve">action, the successful party </w:t>
      </w:r>
      <w:proofErr w:type="gramStart"/>
      <w:r>
        <w:rPr>
          <w:rFonts w:ascii="Arial" w:eastAsia="Arial" w:hAnsi="Arial" w:cs="Arial"/>
          <w:sz w:val="24"/>
        </w:rPr>
        <w:t>Will</w:t>
      </w:r>
      <w:proofErr w:type="gramEnd"/>
      <w:r>
        <w:rPr>
          <w:rFonts w:ascii="Arial" w:eastAsia="Arial" w:hAnsi="Arial" w:cs="Arial"/>
          <w:sz w:val="24"/>
        </w:rPr>
        <w:t xml:space="preserve"> be entitled to its legal fees, including, but not limited to its attorneys’ fees. </w:t>
      </w:r>
    </w:p>
    <w:p w:rsidR="006E7675" w:rsidRDefault="00C6019A">
      <w:pPr>
        <w:spacing w:after="38"/>
        <w:ind w:left="360"/>
      </w:pPr>
      <w:r>
        <w:rPr>
          <w:rFonts w:ascii="Arial" w:eastAsia="Arial" w:hAnsi="Arial" w:cs="Arial"/>
          <w:sz w:val="18"/>
        </w:rPr>
        <w:t xml:space="preserve"> </w:t>
      </w:r>
    </w:p>
    <w:p w:rsidR="006E7675" w:rsidRDefault="00C6019A">
      <w:pPr>
        <w:numPr>
          <w:ilvl w:val="0"/>
          <w:numId w:val="3"/>
        </w:numPr>
        <w:spacing w:after="4" w:line="251" w:lineRule="auto"/>
        <w:ind w:right="93" w:hanging="353"/>
        <w:jc w:val="both"/>
      </w:pPr>
      <w:r>
        <w:rPr>
          <w:rFonts w:ascii="Arial" w:eastAsia="Arial" w:hAnsi="Arial" w:cs="Arial"/>
          <w:b/>
          <w:sz w:val="24"/>
        </w:rPr>
        <w:t xml:space="preserve">Legal and Binding Agreement. </w:t>
      </w:r>
      <w:r>
        <w:rPr>
          <w:rFonts w:ascii="Arial" w:eastAsia="Arial" w:hAnsi="Arial" w:cs="Arial"/>
          <w:sz w:val="24"/>
        </w:rPr>
        <w:t xml:space="preserve">This Agreement is legal and binding between the Parties as stated above. This Agreement may be entered </w:t>
      </w:r>
      <w:r>
        <w:rPr>
          <w:rFonts w:ascii="Arial" w:eastAsia="Arial" w:hAnsi="Arial" w:cs="Arial"/>
          <w:sz w:val="24"/>
        </w:rPr>
        <w:t>into and is legal and binding in Uganda based on Article 7 of the 2010 Ugandan laws. The Parties each represent that they have the authority to enter into this Agreement.</w:t>
      </w:r>
    </w:p>
    <w:p w:rsidR="006E7675" w:rsidRDefault="00C6019A">
      <w:pPr>
        <w:spacing w:after="4" w:line="251" w:lineRule="auto"/>
        <w:ind w:left="96" w:right="93" w:hanging="10"/>
        <w:jc w:val="both"/>
      </w:pPr>
      <w:r>
        <w:rPr>
          <w:rFonts w:ascii="Arial" w:eastAsia="Arial" w:hAnsi="Arial" w:cs="Arial"/>
          <w:sz w:val="24"/>
        </w:rPr>
        <w:t>The Parties agree to the terms and conditions set forth above as demonstrated by thei</w:t>
      </w:r>
      <w:r>
        <w:rPr>
          <w:rFonts w:ascii="Arial" w:eastAsia="Arial" w:hAnsi="Arial" w:cs="Arial"/>
          <w:sz w:val="24"/>
        </w:rPr>
        <w:t xml:space="preserve">r signatures as follows: </w:t>
      </w:r>
    </w:p>
    <w:p w:rsidR="006E7675" w:rsidRDefault="00C6019A">
      <w:pPr>
        <w:spacing w:after="0"/>
      </w:pPr>
      <w:r>
        <w:rPr>
          <w:rFonts w:ascii="Arial" w:eastAsia="Arial" w:hAnsi="Arial" w:cs="Arial"/>
          <w:sz w:val="28"/>
        </w:rPr>
        <w:t xml:space="preserve"> </w:t>
      </w:r>
    </w:p>
    <w:p w:rsidR="006E7675" w:rsidRDefault="00C6019A">
      <w:pPr>
        <w:pStyle w:val="Heading1"/>
        <w:ind w:left="96" w:right="0"/>
      </w:pPr>
      <w:r>
        <w:t xml:space="preserve">“CLIENT” </w:t>
      </w:r>
    </w:p>
    <w:p w:rsidR="006E7675" w:rsidRDefault="00C6019A">
      <w:pPr>
        <w:spacing w:after="0"/>
        <w:ind w:left="101"/>
      </w:pPr>
      <w:r>
        <w:rPr>
          <w:rFonts w:ascii="Arial" w:eastAsia="Arial" w:hAnsi="Arial" w:cs="Arial"/>
          <w:b/>
          <w:sz w:val="24"/>
        </w:rPr>
        <w:t xml:space="preserve"> </w:t>
      </w:r>
    </w:p>
    <w:p w:rsidR="006E7675" w:rsidRDefault="00C6019A">
      <w:pPr>
        <w:tabs>
          <w:tab w:val="center" w:pos="6162"/>
        </w:tabs>
        <w:spacing w:after="4" w:line="251" w:lineRule="auto"/>
      </w:pPr>
      <w:r>
        <w:rPr>
          <w:rFonts w:ascii="Arial" w:eastAsia="Arial" w:hAnsi="Arial" w:cs="Arial"/>
          <w:sz w:val="24"/>
        </w:rPr>
        <w:t xml:space="preserve">Signed: </w:t>
      </w:r>
      <w:r>
        <w:rPr>
          <w:rFonts w:ascii="Arial" w:eastAsia="Arial" w:hAnsi="Arial" w:cs="Arial"/>
          <w:sz w:val="24"/>
          <w:u w:val="single" w:color="000000"/>
        </w:rPr>
        <w:t xml:space="preserve">                  </w:t>
      </w:r>
      <w:r>
        <w:rPr>
          <w:rFonts w:ascii="Arial" w:eastAsia="Arial" w:hAnsi="Arial" w:cs="Arial"/>
          <w:sz w:val="24"/>
          <w:u w:val="single" w:color="000000"/>
        </w:rPr>
        <w:tab/>
      </w:r>
      <w:r>
        <w:rPr>
          <w:rFonts w:ascii="Arial" w:eastAsia="Arial" w:hAnsi="Arial" w:cs="Arial"/>
          <w:sz w:val="24"/>
        </w:rPr>
        <w:t xml:space="preserve"> </w:t>
      </w:r>
    </w:p>
    <w:p w:rsidR="006E7675" w:rsidRDefault="00C6019A">
      <w:pPr>
        <w:tabs>
          <w:tab w:val="center" w:pos="6162"/>
        </w:tabs>
        <w:spacing w:after="4" w:line="251" w:lineRule="auto"/>
      </w:pPr>
      <w:r>
        <w:rPr>
          <w:rFonts w:ascii="Arial" w:eastAsia="Arial" w:hAnsi="Arial" w:cs="Arial"/>
          <w:sz w:val="24"/>
        </w:rPr>
        <w:lastRenderedPageBreak/>
        <w:t xml:space="preserve">By:       </w:t>
      </w:r>
      <w:r>
        <w:rPr>
          <w:rFonts w:ascii="Arial" w:eastAsia="Arial" w:hAnsi="Arial" w:cs="Arial"/>
          <w:sz w:val="24"/>
          <w:u w:val="single" w:color="000000"/>
        </w:rPr>
        <w:t xml:space="preserve">  </w:t>
      </w:r>
      <w:r>
        <w:rPr>
          <w:rFonts w:ascii="Arial" w:eastAsia="Arial" w:hAnsi="Arial" w:cs="Arial"/>
          <w:sz w:val="24"/>
          <w:u w:val="single" w:color="000000"/>
        </w:rPr>
        <w:tab/>
        <w:t xml:space="preserve"> </w:t>
      </w:r>
      <w:r>
        <w:rPr>
          <w:rFonts w:ascii="Arial" w:eastAsia="Arial" w:hAnsi="Arial" w:cs="Arial"/>
          <w:sz w:val="24"/>
        </w:rPr>
        <w:t xml:space="preserve"> </w:t>
      </w:r>
    </w:p>
    <w:p w:rsidR="006E7675" w:rsidRDefault="00C6019A">
      <w:pPr>
        <w:spacing w:after="4" w:line="251" w:lineRule="auto"/>
        <w:ind w:left="96" w:right="3278" w:hanging="10"/>
        <w:jc w:val="both"/>
      </w:pPr>
      <w:r>
        <w:rPr>
          <w:rFonts w:ascii="Arial" w:eastAsia="Arial" w:hAnsi="Arial" w:cs="Arial"/>
          <w:sz w:val="24"/>
        </w:rPr>
        <w:t xml:space="preserve">Date (DD/MM/YY):    </w:t>
      </w:r>
      <w:r>
        <w:rPr>
          <w:rFonts w:ascii="Arial" w:eastAsia="Arial" w:hAnsi="Arial" w:cs="Arial"/>
          <w:sz w:val="24"/>
          <w:u w:val="single" w:color="000000"/>
        </w:rPr>
        <w:t xml:space="preserve">                                                                  </w:t>
      </w:r>
      <w:r>
        <w:rPr>
          <w:rFonts w:ascii="Arial" w:eastAsia="Arial" w:hAnsi="Arial" w:cs="Arial"/>
          <w:sz w:val="24"/>
        </w:rPr>
        <w:t xml:space="preserve">_  </w:t>
      </w:r>
    </w:p>
    <w:p w:rsidR="006E7675" w:rsidRDefault="00C6019A">
      <w:pPr>
        <w:pStyle w:val="Heading1"/>
        <w:ind w:left="96" w:right="0"/>
      </w:pPr>
      <w:r>
        <w:t xml:space="preserve">“CLIENT WITNESS” </w:t>
      </w:r>
    </w:p>
    <w:p w:rsidR="006E7675" w:rsidRDefault="00C6019A">
      <w:pPr>
        <w:spacing w:after="0"/>
        <w:ind w:left="101"/>
      </w:pPr>
      <w:r>
        <w:rPr>
          <w:rFonts w:ascii="Arial" w:eastAsia="Arial" w:hAnsi="Arial" w:cs="Arial"/>
          <w:b/>
          <w:sz w:val="24"/>
        </w:rPr>
        <w:t xml:space="preserve"> </w:t>
      </w:r>
    </w:p>
    <w:p w:rsidR="006E7675" w:rsidRDefault="00C6019A">
      <w:pPr>
        <w:tabs>
          <w:tab w:val="center" w:pos="6162"/>
        </w:tabs>
        <w:spacing w:after="4" w:line="251" w:lineRule="auto"/>
      </w:pPr>
      <w:r>
        <w:rPr>
          <w:rFonts w:ascii="Arial" w:eastAsia="Arial" w:hAnsi="Arial" w:cs="Arial"/>
          <w:sz w:val="24"/>
        </w:rPr>
        <w:t xml:space="preserve">Signed: </w:t>
      </w:r>
      <w:r>
        <w:rPr>
          <w:rFonts w:ascii="Arial" w:eastAsia="Arial" w:hAnsi="Arial" w:cs="Arial"/>
          <w:sz w:val="24"/>
          <w:u w:val="single" w:color="000000"/>
        </w:rPr>
        <w:t xml:space="preserve">                  </w:t>
      </w:r>
      <w:r>
        <w:rPr>
          <w:rFonts w:ascii="Arial" w:eastAsia="Arial" w:hAnsi="Arial" w:cs="Arial"/>
          <w:sz w:val="24"/>
          <w:u w:val="single" w:color="000000"/>
        </w:rPr>
        <w:tab/>
      </w:r>
      <w:r>
        <w:rPr>
          <w:rFonts w:ascii="Arial" w:eastAsia="Arial" w:hAnsi="Arial" w:cs="Arial"/>
          <w:sz w:val="24"/>
        </w:rPr>
        <w:t xml:space="preserve"> </w:t>
      </w:r>
    </w:p>
    <w:p w:rsidR="006E7675" w:rsidRDefault="00C6019A">
      <w:pPr>
        <w:tabs>
          <w:tab w:val="center" w:pos="6162"/>
        </w:tabs>
        <w:spacing w:after="4" w:line="251" w:lineRule="auto"/>
      </w:pPr>
      <w:r>
        <w:rPr>
          <w:rFonts w:ascii="Arial" w:eastAsia="Arial" w:hAnsi="Arial" w:cs="Arial"/>
          <w:sz w:val="24"/>
        </w:rPr>
        <w:t xml:space="preserve">By:       </w:t>
      </w:r>
      <w:r>
        <w:rPr>
          <w:rFonts w:ascii="Arial" w:eastAsia="Arial" w:hAnsi="Arial" w:cs="Arial"/>
          <w:sz w:val="24"/>
          <w:u w:val="single" w:color="000000"/>
        </w:rPr>
        <w:t xml:space="preserve">  </w:t>
      </w:r>
      <w:r>
        <w:rPr>
          <w:rFonts w:ascii="Arial" w:eastAsia="Arial" w:hAnsi="Arial" w:cs="Arial"/>
          <w:sz w:val="24"/>
          <w:u w:val="single" w:color="000000"/>
        </w:rPr>
        <w:tab/>
        <w:t xml:space="preserve"> </w:t>
      </w:r>
      <w:r>
        <w:rPr>
          <w:rFonts w:ascii="Arial" w:eastAsia="Arial" w:hAnsi="Arial" w:cs="Arial"/>
          <w:sz w:val="24"/>
        </w:rPr>
        <w:t xml:space="preserve"> </w:t>
      </w:r>
    </w:p>
    <w:p w:rsidR="006E7675" w:rsidRDefault="00C6019A">
      <w:pPr>
        <w:spacing w:after="4" w:line="251" w:lineRule="auto"/>
        <w:ind w:left="96" w:right="93" w:hanging="10"/>
        <w:jc w:val="both"/>
      </w:pPr>
      <w:r>
        <w:rPr>
          <w:rFonts w:ascii="Arial" w:eastAsia="Arial" w:hAnsi="Arial" w:cs="Arial"/>
          <w:sz w:val="24"/>
        </w:rPr>
        <w:t>Date (DD/MM/YY):</w:t>
      </w:r>
      <w:r>
        <w:rPr>
          <w:rFonts w:ascii="Arial" w:eastAsia="Arial" w:hAnsi="Arial" w:cs="Arial"/>
          <w:sz w:val="24"/>
        </w:rPr>
        <w:t xml:space="preserve">    </w:t>
      </w:r>
      <w:r>
        <w:rPr>
          <w:rFonts w:ascii="Arial" w:eastAsia="Arial" w:hAnsi="Arial" w:cs="Arial"/>
          <w:sz w:val="24"/>
          <w:u w:val="single" w:color="000000"/>
        </w:rPr>
        <w:t xml:space="preserve">                                                                  </w:t>
      </w:r>
      <w:r>
        <w:rPr>
          <w:rFonts w:ascii="Arial" w:eastAsia="Arial" w:hAnsi="Arial" w:cs="Arial"/>
          <w:sz w:val="24"/>
        </w:rPr>
        <w:t xml:space="preserve">_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21"/>
      </w:pPr>
      <w:r>
        <w:rPr>
          <w:rFonts w:ascii="Arial" w:eastAsia="Arial" w:hAnsi="Arial" w:cs="Arial"/>
          <w:b/>
          <w:sz w:val="24"/>
        </w:rPr>
        <w:t xml:space="preserve"> </w:t>
      </w:r>
    </w:p>
    <w:p w:rsidR="006E7675" w:rsidRDefault="00C6019A">
      <w:pPr>
        <w:pStyle w:val="Heading1"/>
        <w:ind w:left="96" w:right="0"/>
      </w:pPr>
      <w:r>
        <w:t xml:space="preserve">“DEVELOPER” </w:t>
      </w:r>
    </w:p>
    <w:p w:rsidR="006E7675" w:rsidRDefault="00C6019A">
      <w:pPr>
        <w:tabs>
          <w:tab w:val="center" w:pos="6162"/>
        </w:tabs>
        <w:spacing w:after="4" w:line="251" w:lineRule="auto"/>
      </w:pPr>
      <w:r>
        <w:rPr>
          <w:rFonts w:ascii="Arial" w:eastAsia="Arial" w:hAnsi="Arial" w:cs="Arial"/>
          <w:sz w:val="24"/>
        </w:rPr>
        <w:t xml:space="preserve">Signed: </w:t>
      </w:r>
      <w:r>
        <w:rPr>
          <w:rFonts w:ascii="Arial" w:eastAsia="Arial" w:hAnsi="Arial" w:cs="Arial"/>
          <w:sz w:val="24"/>
          <w:u w:val="single" w:color="000000"/>
        </w:rPr>
        <w:t xml:space="preserve">    </w:t>
      </w:r>
      <w:r>
        <w:rPr>
          <w:rFonts w:ascii="Arial" w:eastAsia="Arial" w:hAnsi="Arial" w:cs="Arial"/>
          <w:sz w:val="24"/>
          <w:u w:val="single" w:color="000000"/>
        </w:rPr>
        <w:t xml:space="preserve">             </w:t>
      </w:r>
      <w:r>
        <w:rPr>
          <w:rFonts w:ascii="Arial" w:eastAsia="Arial" w:hAnsi="Arial" w:cs="Arial"/>
          <w:sz w:val="24"/>
          <w:u w:val="single" w:color="000000"/>
        </w:rPr>
        <w:tab/>
      </w:r>
      <w:r>
        <w:rPr>
          <w:rFonts w:ascii="Arial" w:eastAsia="Arial" w:hAnsi="Arial" w:cs="Arial"/>
          <w:sz w:val="24"/>
        </w:rPr>
        <w:t xml:space="preserve"> </w:t>
      </w:r>
    </w:p>
    <w:p w:rsidR="006E7675" w:rsidRDefault="00C6019A">
      <w:pPr>
        <w:tabs>
          <w:tab w:val="center" w:pos="6162"/>
        </w:tabs>
        <w:spacing w:after="14" w:line="250" w:lineRule="auto"/>
      </w:pPr>
      <w:r>
        <w:rPr>
          <w:rFonts w:ascii="Arial" w:eastAsia="Arial" w:hAnsi="Arial" w:cs="Arial"/>
          <w:sz w:val="24"/>
        </w:rPr>
        <w:t xml:space="preserve">By:       </w:t>
      </w:r>
      <w:r>
        <w:rPr>
          <w:rFonts w:ascii="Arial" w:eastAsia="Arial" w:hAnsi="Arial" w:cs="Arial"/>
          <w:sz w:val="24"/>
          <w:u w:val="single" w:color="000000"/>
        </w:rPr>
        <w:t xml:space="preserve"> </w:t>
      </w:r>
      <w:r>
        <w:rPr>
          <w:rFonts w:ascii="Arial" w:eastAsia="Arial" w:hAnsi="Arial" w:cs="Arial"/>
          <w:sz w:val="24"/>
          <w:u w:val="single" w:color="000000"/>
        </w:rPr>
        <w:t xml:space="preserve"> </w:t>
      </w:r>
      <w:r>
        <w:rPr>
          <w:rFonts w:ascii="Arial" w:eastAsia="Arial" w:hAnsi="Arial" w:cs="Arial"/>
          <w:sz w:val="24"/>
          <w:u w:val="single" w:color="000000"/>
        </w:rPr>
        <w:tab/>
        <w:t xml:space="preserve"> </w:t>
      </w:r>
      <w:r>
        <w:rPr>
          <w:rFonts w:ascii="Arial" w:eastAsia="Arial" w:hAnsi="Arial" w:cs="Arial"/>
          <w:sz w:val="24"/>
        </w:rPr>
        <w:t xml:space="preserve"> </w:t>
      </w:r>
    </w:p>
    <w:p w:rsidR="006E7675" w:rsidRDefault="00C6019A">
      <w:pPr>
        <w:spacing w:after="14" w:line="250" w:lineRule="auto"/>
        <w:ind w:left="96" w:right="3278" w:hanging="10"/>
      </w:pPr>
      <w:proofErr w:type="gramStart"/>
      <w:r>
        <w:rPr>
          <w:rFonts w:ascii="Arial" w:eastAsia="Arial" w:hAnsi="Arial" w:cs="Arial"/>
          <w:sz w:val="24"/>
        </w:rPr>
        <w:t>Date :</w:t>
      </w:r>
      <w:proofErr w:type="gramEnd"/>
      <w:r>
        <w:rPr>
          <w:rFonts w:ascii="Arial" w:eastAsia="Arial" w:hAnsi="Arial" w:cs="Arial"/>
          <w:sz w:val="24"/>
        </w:rPr>
        <w:t xml:space="preserve">    </w:t>
      </w:r>
      <w:r>
        <w:rPr>
          <w:rFonts w:ascii="Arial" w:eastAsia="Arial" w:hAnsi="Arial" w:cs="Arial"/>
          <w:sz w:val="24"/>
          <w:u w:val="single" w:color="000000"/>
        </w:rPr>
        <w:t xml:space="preserve">  </w:t>
      </w:r>
      <w:r>
        <w:rPr>
          <w:rFonts w:ascii="Arial" w:eastAsia="Arial" w:hAnsi="Arial" w:cs="Arial"/>
          <w:sz w:val="24"/>
          <w:u w:val="single" w:color="000000"/>
        </w:rPr>
        <w:t xml:space="preserve">                                                                  </w:t>
      </w:r>
      <w:r>
        <w:rPr>
          <w:rFonts w:ascii="Arial" w:eastAsia="Arial" w:hAnsi="Arial" w:cs="Arial"/>
          <w:sz w:val="24"/>
        </w:rPr>
        <w:t xml:space="preserve">_  </w:t>
      </w:r>
    </w:p>
    <w:p w:rsidR="006E7675" w:rsidRDefault="00C6019A">
      <w:pPr>
        <w:pStyle w:val="Heading1"/>
        <w:ind w:left="96" w:right="0"/>
      </w:pPr>
      <w:r>
        <w:t>“DEVELOPER</w:t>
      </w:r>
      <w:r>
        <w:t xml:space="preserve"> WITNESS” </w:t>
      </w:r>
    </w:p>
    <w:p w:rsidR="006E7675" w:rsidRDefault="00C6019A">
      <w:pPr>
        <w:spacing w:after="0"/>
        <w:ind w:left="101"/>
      </w:pPr>
      <w:r>
        <w:rPr>
          <w:rFonts w:ascii="Arial" w:eastAsia="Arial" w:hAnsi="Arial" w:cs="Arial"/>
          <w:b/>
          <w:sz w:val="24"/>
        </w:rPr>
        <w:t xml:space="preserve"> </w:t>
      </w:r>
    </w:p>
    <w:p w:rsidR="006E7675" w:rsidRDefault="00C6019A">
      <w:pPr>
        <w:tabs>
          <w:tab w:val="center" w:pos="6162"/>
        </w:tabs>
        <w:spacing w:after="4" w:line="251" w:lineRule="auto"/>
      </w:pPr>
      <w:r>
        <w:rPr>
          <w:rFonts w:ascii="Arial" w:eastAsia="Arial" w:hAnsi="Arial" w:cs="Arial"/>
          <w:sz w:val="24"/>
        </w:rPr>
        <w:t xml:space="preserve">Signed: </w:t>
      </w:r>
      <w:r>
        <w:rPr>
          <w:rFonts w:ascii="Arial" w:eastAsia="Arial" w:hAnsi="Arial" w:cs="Arial"/>
          <w:sz w:val="24"/>
          <w:u w:val="single" w:color="000000"/>
        </w:rPr>
        <w:t xml:space="preserve">                  </w:t>
      </w:r>
      <w:r>
        <w:rPr>
          <w:rFonts w:ascii="Arial" w:eastAsia="Arial" w:hAnsi="Arial" w:cs="Arial"/>
          <w:sz w:val="24"/>
          <w:u w:val="single" w:color="000000"/>
        </w:rPr>
        <w:tab/>
      </w:r>
      <w:r>
        <w:rPr>
          <w:rFonts w:ascii="Arial" w:eastAsia="Arial" w:hAnsi="Arial" w:cs="Arial"/>
          <w:sz w:val="24"/>
        </w:rPr>
        <w:t xml:space="preserve"> </w:t>
      </w:r>
    </w:p>
    <w:p w:rsidR="006E7675" w:rsidRDefault="00C6019A">
      <w:pPr>
        <w:tabs>
          <w:tab w:val="center" w:pos="6162"/>
        </w:tabs>
        <w:spacing w:after="4" w:line="251" w:lineRule="auto"/>
      </w:pPr>
      <w:r>
        <w:rPr>
          <w:rFonts w:ascii="Arial" w:eastAsia="Arial" w:hAnsi="Arial" w:cs="Arial"/>
          <w:sz w:val="24"/>
        </w:rPr>
        <w:t xml:space="preserve">By:       </w:t>
      </w:r>
      <w:r>
        <w:rPr>
          <w:rFonts w:ascii="Arial" w:eastAsia="Arial" w:hAnsi="Arial" w:cs="Arial"/>
          <w:sz w:val="24"/>
          <w:u w:val="single" w:color="000000"/>
        </w:rPr>
        <w:t xml:space="preserve">  </w:t>
      </w:r>
      <w:r>
        <w:rPr>
          <w:rFonts w:ascii="Arial" w:eastAsia="Arial" w:hAnsi="Arial" w:cs="Arial"/>
          <w:sz w:val="24"/>
          <w:u w:val="single" w:color="000000"/>
        </w:rPr>
        <w:tab/>
        <w:t xml:space="preserve"> </w:t>
      </w:r>
      <w:r>
        <w:rPr>
          <w:rFonts w:ascii="Arial" w:eastAsia="Arial" w:hAnsi="Arial" w:cs="Arial"/>
          <w:sz w:val="24"/>
        </w:rPr>
        <w:t xml:space="preserve"> </w:t>
      </w:r>
    </w:p>
    <w:p w:rsidR="006E7675" w:rsidRDefault="00C6019A">
      <w:pPr>
        <w:spacing w:after="4" w:line="251" w:lineRule="auto"/>
        <w:ind w:left="96" w:right="93" w:hanging="10"/>
        <w:jc w:val="both"/>
      </w:pPr>
      <w:r>
        <w:rPr>
          <w:rFonts w:ascii="Arial" w:eastAsia="Arial" w:hAnsi="Arial" w:cs="Arial"/>
          <w:sz w:val="24"/>
        </w:rPr>
        <w:t xml:space="preserve">Date (DD/MM/YY):    </w:t>
      </w:r>
      <w:r>
        <w:rPr>
          <w:rFonts w:ascii="Arial" w:eastAsia="Arial" w:hAnsi="Arial" w:cs="Arial"/>
          <w:sz w:val="24"/>
          <w:u w:val="single" w:color="000000"/>
        </w:rPr>
        <w:t xml:space="preserve">                                                                  </w:t>
      </w:r>
      <w:r>
        <w:rPr>
          <w:rFonts w:ascii="Arial" w:eastAsia="Arial" w:hAnsi="Arial" w:cs="Arial"/>
          <w:sz w:val="24"/>
        </w:rPr>
        <w:t xml:space="preserve">_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p w:rsidR="006E7675" w:rsidRDefault="00C6019A">
      <w:pPr>
        <w:pStyle w:val="Heading1"/>
        <w:ind w:left="96" w:right="0"/>
      </w:pPr>
      <w:r>
        <w:t xml:space="preserve">ADDENDUM 1 </w:t>
      </w:r>
    </w:p>
    <w:p w:rsidR="006E7675" w:rsidRDefault="00C6019A">
      <w:pPr>
        <w:spacing w:after="0"/>
      </w:pPr>
      <w:r>
        <w:rPr>
          <w:rFonts w:ascii="Arial" w:eastAsia="Arial" w:hAnsi="Arial" w:cs="Arial"/>
          <w:b/>
          <w:color w:val="222222"/>
        </w:rPr>
        <w:t xml:space="preserve"> </w:t>
      </w:r>
    </w:p>
    <w:p w:rsidR="006E7675" w:rsidRDefault="00C6019A">
      <w:pPr>
        <w:pStyle w:val="Heading2"/>
        <w:ind w:left="-5"/>
      </w:pPr>
      <w:r>
        <w:t>The Website would be divided into 5 distinct sets of functionality</w:t>
      </w:r>
      <w:r>
        <w:rPr>
          <w:b w:val="0"/>
          <w:color w:val="000000"/>
          <w:sz w:val="24"/>
        </w:rPr>
        <w:t xml:space="preserve"> </w:t>
      </w:r>
    </w:p>
    <w:p w:rsidR="006E7675" w:rsidRDefault="00C6019A">
      <w:pPr>
        <w:numPr>
          <w:ilvl w:val="0"/>
          <w:numId w:val="4"/>
        </w:numPr>
        <w:spacing w:after="5" w:line="249" w:lineRule="auto"/>
        <w:ind w:right="43" w:hanging="139"/>
        <w:jc w:val="both"/>
      </w:pPr>
      <w:r>
        <w:rPr>
          <w:rFonts w:ascii="Arial" w:eastAsia="Arial" w:hAnsi="Arial" w:cs="Arial"/>
          <w:color w:val="222222"/>
        </w:rPr>
        <w:t xml:space="preserve">Online TV Services </w:t>
      </w:r>
    </w:p>
    <w:p w:rsidR="006E7675" w:rsidRDefault="00C6019A">
      <w:pPr>
        <w:numPr>
          <w:ilvl w:val="0"/>
          <w:numId w:val="4"/>
        </w:numPr>
        <w:spacing w:after="5" w:line="249" w:lineRule="auto"/>
        <w:ind w:right="43" w:hanging="139"/>
        <w:jc w:val="both"/>
      </w:pPr>
      <w:r>
        <w:rPr>
          <w:rFonts w:ascii="Arial" w:eastAsia="Arial" w:hAnsi="Arial" w:cs="Arial"/>
          <w:color w:val="222222"/>
        </w:rPr>
        <w:t xml:space="preserve">Translation Services </w:t>
      </w:r>
    </w:p>
    <w:p w:rsidR="006E7675" w:rsidRDefault="00C6019A">
      <w:pPr>
        <w:numPr>
          <w:ilvl w:val="0"/>
          <w:numId w:val="4"/>
        </w:numPr>
        <w:spacing w:after="5" w:line="249" w:lineRule="auto"/>
        <w:ind w:right="43" w:hanging="139"/>
        <w:jc w:val="both"/>
      </w:pPr>
      <w:r>
        <w:rPr>
          <w:rFonts w:ascii="Arial" w:eastAsia="Arial" w:hAnsi="Arial" w:cs="Arial"/>
          <w:color w:val="222222"/>
        </w:rPr>
        <w:t xml:space="preserve">Tours And Travels Services </w:t>
      </w:r>
    </w:p>
    <w:p w:rsidR="006E7675" w:rsidRDefault="00C6019A">
      <w:pPr>
        <w:numPr>
          <w:ilvl w:val="0"/>
          <w:numId w:val="4"/>
        </w:numPr>
        <w:spacing w:after="5" w:line="249" w:lineRule="auto"/>
        <w:ind w:right="43" w:hanging="139"/>
        <w:jc w:val="both"/>
      </w:pPr>
      <w:r>
        <w:rPr>
          <w:rFonts w:ascii="Arial" w:eastAsia="Arial" w:hAnsi="Arial" w:cs="Arial"/>
          <w:color w:val="222222"/>
        </w:rPr>
        <w:lastRenderedPageBreak/>
        <w:t xml:space="preserve">Investor Matching Services </w:t>
      </w:r>
    </w:p>
    <w:p w:rsidR="006E7675" w:rsidRDefault="00C6019A">
      <w:pPr>
        <w:numPr>
          <w:ilvl w:val="0"/>
          <w:numId w:val="4"/>
        </w:numPr>
        <w:spacing w:after="194" w:line="249" w:lineRule="auto"/>
        <w:ind w:right="43" w:hanging="139"/>
        <w:jc w:val="both"/>
      </w:pPr>
      <w:r>
        <w:rPr>
          <w:rFonts w:ascii="Arial" w:eastAsia="Arial" w:hAnsi="Arial" w:cs="Arial"/>
          <w:color w:val="222222"/>
        </w:rPr>
        <w:t xml:space="preserve">Blogging Services </w:t>
      </w:r>
    </w:p>
    <w:p w:rsidR="006E7675" w:rsidRDefault="00C6019A">
      <w:pPr>
        <w:spacing w:after="0"/>
      </w:pPr>
      <w:r>
        <w:rPr>
          <w:rFonts w:ascii="Arial" w:eastAsia="Arial" w:hAnsi="Arial" w:cs="Arial"/>
          <w:sz w:val="24"/>
        </w:rPr>
        <w:t xml:space="preserve">  </w:t>
      </w:r>
    </w:p>
    <w:p w:rsidR="006E7675" w:rsidRDefault="00C6019A">
      <w:pPr>
        <w:spacing w:after="0"/>
        <w:ind w:left="-5" w:hanging="10"/>
      </w:pPr>
      <w:r>
        <w:rPr>
          <w:rFonts w:ascii="Arial" w:eastAsia="Arial" w:hAnsi="Arial" w:cs="Arial"/>
          <w:b/>
          <w:color w:val="222222"/>
        </w:rPr>
        <w:t>More specifically each Service and its main functionalities are list</w:t>
      </w:r>
      <w:r>
        <w:rPr>
          <w:rFonts w:ascii="Arial" w:eastAsia="Arial" w:hAnsi="Arial" w:cs="Arial"/>
          <w:b/>
          <w:color w:val="222222"/>
        </w:rPr>
        <w:t>ed below</w:t>
      </w:r>
      <w:r>
        <w:rPr>
          <w:rFonts w:ascii="Arial" w:eastAsia="Arial" w:hAnsi="Arial" w:cs="Arial"/>
          <w:sz w:val="24"/>
        </w:rPr>
        <w:t xml:space="preserve"> </w:t>
      </w:r>
    </w:p>
    <w:p w:rsidR="006E7675" w:rsidRDefault="00C6019A">
      <w:pPr>
        <w:spacing w:after="5" w:line="249" w:lineRule="auto"/>
        <w:ind w:left="10" w:right="43" w:hanging="10"/>
        <w:jc w:val="both"/>
      </w:pPr>
      <w:r>
        <w:rPr>
          <w:rFonts w:ascii="Arial" w:eastAsia="Arial" w:hAnsi="Arial" w:cs="Arial"/>
          <w:color w:val="222222"/>
        </w:rPr>
        <w:t>* = Feature pending confirmation</w:t>
      </w:r>
      <w:r>
        <w:rPr>
          <w:rFonts w:ascii="Arial" w:eastAsia="Arial" w:hAnsi="Arial" w:cs="Arial"/>
          <w:sz w:val="24"/>
        </w:rPr>
        <w:t xml:space="preserve"> </w:t>
      </w:r>
    </w:p>
    <w:p w:rsidR="006E7675" w:rsidRDefault="00C6019A">
      <w:pPr>
        <w:pStyle w:val="Heading2"/>
        <w:ind w:left="-5"/>
      </w:pPr>
      <w:r>
        <w:t>Online TV Services</w:t>
      </w:r>
      <w:r>
        <w:rPr>
          <w:b w:val="0"/>
          <w:color w:val="000000"/>
          <w:sz w:val="24"/>
        </w:rPr>
        <w:t xml:space="preserve"> </w:t>
      </w:r>
    </w:p>
    <w:p w:rsidR="006E7675" w:rsidRDefault="00C6019A">
      <w:pPr>
        <w:numPr>
          <w:ilvl w:val="0"/>
          <w:numId w:val="5"/>
        </w:numPr>
        <w:spacing w:after="5" w:line="249" w:lineRule="auto"/>
        <w:ind w:right="43" w:hanging="139"/>
        <w:jc w:val="both"/>
      </w:pPr>
      <w:r>
        <w:rPr>
          <w:rFonts w:ascii="Arial" w:eastAsia="Arial" w:hAnsi="Arial" w:cs="Arial"/>
          <w:color w:val="222222"/>
        </w:rPr>
        <w:t xml:space="preserve">Admin Users Should be able to go the site and Upload a stream of Shows And Adverts which are to play by the TV on repeat </w:t>
      </w:r>
    </w:p>
    <w:p w:rsidR="006E7675" w:rsidRDefault="00C6019A">
      <w:pPr>
        <w:numPr>
          <w:ilvl w:val="0"/>
          <w:numId w:val="5"/>
        </w:numPr>
        <w:spacing w:after="5" w:line="249" w:lineRule="auto"/>
        <w:ind w:right="43" w:hanging="139"/>
        <w:jc w:val="both"/>
      </w:pPr>
      <w:r>
        <w:rPr>
          <w:rFonts w:ascii="Arial" w:eastAsia="Arial" w:hAnsi="Arial" w:cs="Arial"/>
          <w:color w:val="222222"/>
        </w:rPr>
        <w:t xml:space="preserve">Any person on the Internet would be able to go the site to see </w:t>
      </w:r>
      <w:r>
        <w:rPr>
          <w:rFonts w:ascii="Arial" w:eastAsia="Arial" w:hAnsi="Arial" w:cs="Arial"/>
          <w:color w:val="222222"/>
        </w:rPr>
        <w:t xml:space="preserve">these shows and any adverts </w:t>
      </w:r>
    </w:p>
    <w:p w:rsidR="006E7675" w:rsidRDefault="00C6019A">
      <w:pPr>
        <w:numPr>
          <w:ilvl w:val="0"/>
          <w:numId w:val="5"/>
        </w:numPr>
        <w:spacing w:after="5" w:line="249" w:lineRule="auto"/>
        <w:ind w:right="43" w:hanging="139"/>
        <w:jc w:val="both"/>
      </w:pPr>
      <w:r>
        <w:rPr>
          <w:rFonts w:ascii="Arial" w:eastAsia="Arial" w:hAnsi="Arial" w:cs="Arial"/>
          <w:color w:val="222222"/>
        </w:rPr>
        <w:t xml:space="preserve">The site should automatically send any published content to social media sites like YouTube Facebook Instagram on the English side and </w:t>
      </w:r>
      <w:proofErr w:type="spellStart"/>
      <w:r>
        <w:rPr>
          <w:rFonts w:ascii="Arial" w:eastAsia="Arial" w:hAnsi="Arial" w:cs="Arial"/>
          <w:color w:val="222222"/>
        </w:rPr>
        <w:t>Yoku</w:t>
      </w:r>
      <w:proofErr w:type="spellEnd"/>
      <w:r>
        <w:rPr>
          <w:rFonts w:ascii="Arial" w:eastAsia="Arial" w:hAnsi="Arial" w:cs="Arial"/>
          <w:color w:val="222222"/>
        </w:rPr>
        <w:t xml:space="preserve"> Snapchat </w:t>
      </w:r>
      <w:proofErr w:type="spellStart"/>
      <w:r>
        <w:rPr>
          <w:rFonts w:ascii="Arial" w:eastAsia="Arial" w:hAnsi="Arial" w:cs="Arial"/>
          <w:color w:val="222222"/>
        </w:rPr>
        <w:t>sina</w:t>
      </w:r>
      <w:proofErr w:type="spellEnd"/>
      <w:r>
        <w:rPr>
          <w:rFonts w:ascii="Arial" w:eastAsia="Arial" w:hAnsi="Arial" w:cs="Arial"/>
          <w:color w:val="222222"/>
        </w:rPr>
        <w:t xml:space="preserve"> </w:t>
      </w:r>
      <w:proofErr w:type="spellStart"/>
      <w:r>
        <w:rPr>
          <w:rFonts w:ascii="Arial" w:eastAsia="Arial" w:hAnsi="Arial" w:cs="Arial"/>
          <w:color w:val="222222"/>
        </w:rPr>
        <w:t>weiba</w:t>
      </w:r>
      <w:proofErr w:type="spellEnd"/>
      <w:r>
        <w:rPr>
          <w:rFonts w:ascii="Arial" w:eastAsia="Arial" w:hAnsi="Arial" w:cs="Arial"/>
          <w:color w:val="222222"/>
        </w:rPr>
        <w:t xml:space="preserve"> </w:t>
      </w:r>
      <w:proofErr w:type="spellStart"/>
      <w:r>
        <w:rPr>
          <w:rFonts w:ascii="Arial" w:eastAsia="Arial" w:hAnsi="Arial" w:cs="Arial"/>
          <w:color w:val="222222"/>
        </w:rPr>
        <w:t>etc</w:t>
      </w:r>
      <w:proofErr w:type="spellEnd"/>
      <w:r>
        <w:rPr>
          <w:rFonts w:ascii="Arial" w:eastAsia="Arial" w:hAnsi="Arial" w:cs="Arial"/>
          <w:color w:val="222222"/>
        </w:rPr>
        <w:t xml:space="preserve"> on the Chinese end. </w:t>
      </w:r>
    </w:p>
    <w:p w:rsidR="006E7675" w:rsidRDefault="00C6019A">
      <w:pPr>
        <w:numPr>
          <w:ilvl w:val="0"/>
          <w:numId w:val="5"/>
        </w:numPr>
        <w:spacing w:after="5" w:line="249" w:lineRule="auto"/>
        <w:ind w:right="43" w:hanging="139"/>
        <w:jc w:val="both"/>
      </w:pPr>
      <w:proofErr w:type="spellStart"/>
      <w:r>
        <w:rPr>
          <w:rFonts w:ascii="Arial" w:eastAsia="Arial" w:hAnsi="Arial" w:cs="Arial"/>
          <w:color w:val="222222"/>
        </w:rPr>
        <w:t>Tv</w:t>
      </w:r>
      <w:proofErr w:type="spellEnd"/>
      <w:r>
        <w:rPr>
          <w:rFonts w:ascii="Arial" w:eastAsia="Arial" w:hAnsi="Arial" w:cs="Arial"/>
          <w:color w:val="222222"/>
        </w:rPr>
        <w:t xml:space="preserve"> shows can be recorded and played at the</w:t>
      </w:r>
      <w:r>
        <w:rPr>
          <w:rFonts w:ascii="Arial" w:eastAsia="Arial" w:hAnsi="Arial" w:cs="Arial"/>
          <w:color w:val="222222"/>
        </w:rPr>
        <w:t xml:space="preserve"> convenience of the viewer </w:t>
      </w:r>
    </w:p>
    <w:p w:rsidR="006E7675" w:rsidRDefault="00C6019A">
      <w:pPr>
        <w:numPr>
          <w:ilvl w:val="0"/>
          <w:numId w:val="5"/>
        </w:numPr>
        <w:spacing w:after="5" w:line="249" w:lineRule="auto"/>
        <w:ind w:right="43" w:hanging="139"/>
        <w:jc w:val="both"/>
      </w:pPr>
      <w:r>
        <w:rPr>
          <w:rFonts w:ascii="Arial" w:eastAsia="Arial" w:hAnsi="Arial" w:cs="Arial"/>
          <w:color w:val="222222"/>
        </w:rPr>
        <w:t xml:space="preserve">People can subscribe to favorite programs and receive notifications and reminders when the programs start  </w:t>
      </w:r>
    </w:p>
    <w:p w:rsidR="006E7675" w:rsidRDefault="00C6019A">
      <w:pPr>
        <w:numPr>
          <w:ilvl w:val="0"/>
          <w:numId w:val="5"/>
        </w:numPr>
        <w:spacing w:after="5" w:line="403" w:lineRule="auto"/>
        <w:ind w:right="43" w:hanging="139"/>
        <w:jc w:val="both"/>
      </w:pPr>
      <w:r>
        <w:rPr>
          <w:rFonts w:ascii="Arial" w:eastAsia="Arial" w:hAnsi="Arial" w:cs="Arial"/>
          <w:color w:val="222222"/>
        </w:rPr>
        <w:t xml:space="preserve">Subscribers will pay a monthly fee to get content first hand  </w:t>
      </w:r>
      <w:r>
        <w:rPr>
          <w:rFonts w:ascii="Arial" w:eastAsia="Arial" w:hAnsi="Arial" w:cs="Arial"/>
          <w:b/>
          <w:color w:val="222222"/>
        </w:rPr>
        <w:t>Translation Services</w:t>
      </w:r>
      <w:r>
        <w:rPr>
          <w:rFonts w:ascii="Arial" w:eastAsia="Arial" w:hAnsi="Arial" w:cs="Arial"/>
          <w:sz w:val="24"/>
        </w:rPr>
        <w:t xml:space="preserve"> </w:t>
      </w:r>
    </w:p>
    <w:p w:rsidR="006E7675" w:rsidRDefault="00C6019A">
      <w:pPr>
        <w:numPr>
          <w:ilvl w:val="0"/>
          <w:numId w:val="5"/>
        </w:numPr>
        <w:spacing w:after="5" w:line="249" w:lineRule="auto"/>
        <w:ind w:right="43" w:hanging="139"/>
        <w:jc w:val="both"/>
      </w:pPr>
      <w:r>
        <w:rPr>
          <w:rFonts w:ascii="Arial" w:eastAsia="Arial" w:hAnsi="Arial" w:cs="Arial"/>
          <w:color w:val="222222"/>
        </w:rPr>
        <w:t>Chinese and English Translators shou</w:t>
      </w:r>
      <w:r>
        <w:rPr>
          <w:rFonts w:ascii="Arial" w:eastAsia="Arial" w:hAnsi="Arial" w:cs="Arial"/>
          <w:color w:val="222222"/>
        </w:rPr>
        <w:t xml:space="preserve">ld be able to go the site, sign up, have an account created for them and once they sign in they are able to create a profile indicating the types of translation they do </w:t>
      </w:r>
    </w:p>
    <w:p w:rsidR="006E7675" w:rsidRDefault="00C6019A">
      <w:pPr>
        <w:numPr>
          <w:ilvl w:val="0"/>
          <w:numId w:val="5"/>
        </w:numPr>
        <w:spacing w:after="206" w:line="249" w:lineRule="auto"/>
        <w:ind w:right="43" w:hanging="139"/>
        <w:jc w:val="both"/>
      </w:pPr>
      <w:r>
        <w:rPr>
          <w:rFonts w:ascii="Arial" w:eastAsia="Arial" w:hAnsi="Arial" w:cs="Arial"/>
          <w:color w:val="222222"/>
        </w:rPr>
        <w:t>Any User on the internet is able to go to the site and input whatever translation serv</w:t>
      </w:r>
      <w:r>
        <w:rPr>
          <w:rFonts w:ascii="Arial" w:eastAsia="Arial" w:hAnsi="Arial" w:cs="Arial"/>
          <w:color w:val="222222"/>
        </w:rPr>
        <w:t xml:space="preserve">ices they need. The site should then auto-match them to the different translators available and the prices for each. </w:t>
      </w:r>
    </w:p>
    <w:p w:rsidR="006E7675" w:rsidRDefault="00C6019A">
      <w:pPr>
        <w:numPr>
          <w:ilvl w:val="0"/>
          <w:numId w:val="6"/>
        </w:numPr>
        <w:spacing w:after="5" w:line="249" w:lineRule="auto"/>
        <w:ind w:right="43" w:hanging="146"/>
        <w:jc w:val="both"/>
      </w:pPr>
      <w:r>
        <w:rPr>
          <w:rFonts w:ascii="Arial" w:eastAsia="Arial" w:hAnsi="Arial" w:cs="Arial"/>
          <w:color w:val="222222"/>
        </w:rPr>
        <w:t>They should be able to submit content for translation to the chosen translator.</w:t>
      </w:r>
      <w:r>
        <w:rPr>
          <w:rFonts w:ascii="Arial" w:eastAsia="Arial" w:hAnsi="Arial" w:cs="Arial"/>
          <w:sz w:val="24"/>
        </w:rPr>
        <w:t xml:space="preserve"> </w:t>
      </w:r>
    </w:p>
    <w:p w:rsidR="006E7675" w:rsidRDefault="00C6019A">
      <w:pPr>
        <w:numPr>
          <w:ilvl w:val="0"/>
          <w:numId w:val="6"/>
        </w:numPr>
        <w:spacing w:after="5" w:line="249" w:lineRule="auto"/>
        <w:ind w:right="43" w:hanging="146"/>
        <w:jc w:val="both"/>
      </w:pPr>
      <w:r>
        <w:rPr>
          <w:rFonts w:ascii="Arial" w:eastAsia="Arial" w:hAnsi="Arial" w:cs="Arial"/>
          <w:color w:val="222222"/>
        </w:rPr>
        <w:t>They should be able to schedule an appointment for a live</w:t>
      </w:r>
      <w:r>
        <w:rPr>
          <w:rFonts w:ascii="Arial" w:eastAsia="Arial" w:hAnsi="Arial" w:cs="Arial"/>
          <w:color w:val="222222"/>
        </w:rPr>
        <w:t xml:space="preserve"> session with the translator</w:t>
      </w:r>
      <w:r>
        <w:rPr>
          <w:rFonts w:ascii="Arial" w:eastAsia="Arial" w:hAnsi="Arial" w:cs="Arial"/>
          <w:sz w:val="24"/>
        </w:rPr>
        <w:t xml:space="preserve"> </w:t>
      </w:r>
    </w:p>
    <w:p w:rsidR="006E7675" w:rsidRDefault="00C6019A">
      <w:pPr>
        <w:numPr>
          <w:ilvl w:val="0"/>
          <w:numId w:val="6"/>
        </w:numPr>
        <w:spacing w:after="5" w:line="249" w:lineRule="auto"/>
        <w:ind w:right="43" w:hanging="146"/>
        <w:jc w:val="both"/>
      </w:pPr>
      <w:r>
        <w:rPr>
          <w:rFonts w:ascii="Arial" w:eastAsia="Arial" w:hAnsi="Arial" w:cs="Arial"/>
          <w:color w:val="222222"/>
        </w:rPr>
        <w:t>They should be able to complete payment for the services on the site</w:t>
      </w:r>
      <w:r>
        <w:rPr>
          <w:rFonts w:ascii="Arial" w:eastAsia="Arial" w:hAnsi="Arial" w:cs="Arial"/>
          <w:sz w:val="24"/>
        </w:rPr>
        <w:t xml:space="preserve"> </w:t>
      </w:r>
    </w:p>
    <w:p w:rsidR="006E7675" w:rsidRDefault="00C6019A">
      <w:pPr>
        <w:spacing w:after="0"/>
      </w:pPr>
      <w:r>
        <w:rPr>
          <w:rFonts w:ascii="Arial" w:eastAsia="Arial" w:hAnsi="Arial" w:cs="Arial"/>
          <w:sz w:val="24"/>
        </w:rPr>
        <w:t xml:space="preserve">  </w:t>
      </w:r>
    </w:p>
    <w:p w:rsidR="006E7675" w:rsidRDefault="00C6019A">
      <w:pPr>
        <w:pStyle w:val="Heading2"/>
        <w:ind w:left="-5"/>
      </w:pPr>
      <w:r>
        <w:t>Investor Matching Services</w:t>
      </w:r>
      <w:r>
        <w:rPr>
          <w:b w:val="0"/>
          <w:color w:val="000000"/>
          <w:sz w:val="24"/>
        </w:rPr>
        <w:t xml:space="preserve"> </w:t>
      </w:r>
    </w:p>
    <w:p w:rsidR="006E7675" w:rsidRDefault="00C6019A">
      <w:pPr>
        <w:numPr>
          <w:ilvl w:val="0"/>
          <w:numId w:val="7"/>
        </w:numPr>
        <w:spacing w:after="5" w:line="249" w:lineRule="auto"/>
        <w:ind w:right="43" w:hanging="139"/>
        <w:jc w:val="both"/>
      </w:pPr>
      <w:r>
        <w:rPr>
          <w:rFonts w:ascii="Arial" w:eastAsia="Arial" w:hAnsi="Arial" w:cs="Arial"/>
          <w:color w:val="222222"/>
        </w:rPr>
        <w:t>People in Uganda and Ghana (These are just example countries) seeking Investments in any projects or ideas should be able to go the site, sign up, have an account created for them and once they sign in they create their profile including details about thei</w:t>
      </w:r>
      <w:r>
        <w:rPr>
          <w:rFonts w:ascii="Arial" w:eastAsia="Arial" w:hAnsi="Arial" w:cs="Arial"/>
          <w:color w:val="222222"/>
        </w:rPr>
        <w:t xml:space="preserve">r projects for which they seek investment </w:t>
      </w:r>
    </w:p>
    <w:p w:rsidR="006E7675" w:rsidRDefault="00C6019A">
      <w:pPr>
        <w:numPr>
          <w:ilvl w:val="0"/>
          <w:numId w:val="7"/>
        </w:numPr>
        <w:spacing w:after="206" w:line="249" w:lineRule="auto"/>
        <w:ind w:right="43" w:hanging="139"/>
        <w:jc w:val="both"/>
      </w:pPr>
      <w:r>
        <w:rPr>
          <w:rFonts w:ascii="Arial" w:eastAsia="Arial" w:hAnsi="Arial" w:cs="Arial"/>
          <w:color w:val="222222"/>
        </w:rPr>
        <w:t xml:space="preserve">Chinese Investors are able to the site and input whatever fields they want to invest in and the site should auto-match them with the projects in that field. </w:t>
      </w:r>
    </w:p>
    <w:p w:rsidR="006E7675" w:rsidRDefault="00C6019A">
      <w:pPr>
        <w:numPr>
          <w:ilvl w:val="0"/>
          <w:numId w:val="8"/>
        </w:numPr>
        <w:spacing w:after="5" w:line="249" w:lineRule="auto"/>
        <w:ind w:right="43" w:hanging="146"/>
        <w:jc w:val="both"/>
      </w:pPr>
      <w:r>
        <w:rPr>
          <w:rFonts w:ascii="Arial" w:eastAsia="Arial" w:hAnsi="Arial" w:cs="Arial"/>
          <w:color w:val="222222"/>
        </w:rPr>
        <w:t>They should be able to schedule an appointment for a li</w:t>
      </w:r>
      <w:r>
        <w:rPr>
          <w:rFonts w:ascii="Arial" w:eastAsia="Arial" w:hAnsi="Arial" w:cs="Arial"/>
          <w:color w:val="222222"/>
        </w:rPr>
        <w:t>ve session with Project owner and investor</w:t>
      </w:r>
      <w:r>
        <w:rPr>
          <w:rFonts w:ascii="Arial" w:eastAsia="Arial" w:hAnsi="Arial" w:cs="Arial"/>
          <w:sz w:val="24"/>
        </w:rPr>
        <w:t xml:space="preserve"> </w:t>
      </w:r>
    </w:p>
    <w:p w:rsidR="006E7675" w:rsidRDefault="00C6019A">
      <w:pPr>
        <w:numPr>
          <w:ilvl w:val="0"/>
          <w:numId w:val="8"/>
        </w:numPr>
        <w:spacing w:after="5" w:line="249" w:lineRule="auto"/>
        <w:ind w:right="43" w:hanging="146"/>
        <w:jc w:val="both"/>
      </w:pPr>
      <w:r>
        <w:rPr>
          <w:rFonts w:ascii="Arial" w:eastAsia="Arial" w:hAnsi="Arial" w:cs="Arial"/>
          <w:color w:val="222222"/>
        </w:rPr>
        <w:t>They should be able to complete payment for the services on the site</w:t>
      </w:r>
      <w:r>
        <w:rPr>
          <w:rFonts w:ascii="Arial" w:eastAsia="Arial" w:hAnsi="Arial" w:cs="Arial"/>
          <w:sz w:val="24"/>
        </w:rPr>
        <w:t xml:space="preserve"> </w:t>
      </w:r>
    </w:p>
    <w:p w:rsidR="006E7675" w:rsidRDefault="00C6019A">
      <w:pPr>
        <w:spacing w:after="0"/>
      </w:pPr>
      <w:r>
        <w:rPr>
          <w:rFonts w:ascii="Arial" w:eastAsia="Arial" w:hAnsi="Arial" w:cs="Arial"/>
          <w:sz w:val="24"/>
        </w:rPr>
        <w:t xml:space="preserve">  </w:t>
      </w:r>
    </w:p>
    <w:p w:rsidR="006E7675" w:rsidRDefault="00C6019A">
      <w:pPr>
        <w:pStyle w:val="Heading2"/>
        <w:ind w:left="-5"/>
      </w:pPr>
      <w:r>
        <w:t>Tours and Travel Services</w:t>
      </w:r>
      <w:r>
        <w:rPr>
          <w:b w:val="0"/>
          <w:color w:val="000000"/>
          <w:sz w:val="24"/>
        </w:rPr>
        <w:t xml:space="preserve"> </w:t>
      </w:r>
    </w:p>
    <w:p w:rsidR="006E7675" w:rsidRDefault="00C6019A">
      <w:pPr>
        <w:numPr>
          <w:ilvl w:val="0"/>
          <w:numId w:val="9"/>
        </w:numPr>
        <w:spacing w:after="5" w:line="249" w:lineRule="auto"/>
        <w:ind w:right="43" w:hanging="139"/>
        <w:jc w:val="both"/>
      </w:pPr>
      <w:r>
        <w:rPr>
          <w:rFonts w:ascii="Arial" w:eastAsia="Arial" w:hAnsi="Arial" w:cs="Arial"/>
          <w:color w:val="222222"/>
        </w:rPr>
        <w:t>Tours And Travel Companies in Uganda and Ghana should be able to go the site, sign up, have an account created f</w:t>
      </w:r>
      <w:r>
        <w:rPr>
          <w:rFonts w:ascii="Arial" w:eastAsia="Arial" w:hAnsi="Arial" w:cs="Arial"/>
          <w:color w:val="222222"/>
        </w:rPr>
        <w:t xml:space="preserve">or them and once they sign in they create their profile including details about their services like destinations, cost, package details, </w:t>
      </w:r>
      <w:proofErr w:type="spellStart"/>
      <w:r>
        <w:rPr>
          <w:rFonts w:ascii="Arial" w:eastAsia="Arial" w:hAnsi="Arial" w:cs="Arial"/>
          <w:color w:val="222222"/>
        </w:rPr>
        <w:t>etc</w:t>
      </w:r>
      <w:proofErr w:type="spellEnd"/>
      <w:r>
        <w:rPr>
          <w:rFonts w:ascii="Arial" w:eastAsia="Arial" w:hAnsi="Arial" w:cs="Arial"/>
          <w:color w:val="222222"/>
        </w:rPr>
        <w:t xml:space="preserve"> </w:t>
      </w:r>
    </w:p>
    <w:p w:rsidR="006E7675" w:rsidRDefault="00C6019A">
      <w:pPr>
        <w:numPr>
          <w:ilvl w:val="0"/>
          <w:numId w:val="9"/>
        </w:numPr>
        <w:spacing w:after="206" w:line="249" w:lineRule="auto"/>
        <w:ind w:right="43" w:hanging="139"/>
        <w:jc w:val="both"/>
      </w:pPr>
      <w:r>
        <w:rPr>
          <w:rFonts w:ascii="Arial" w:eastAsia="Arial" w:hAnsi="Arial" w:cs="Arial"/>
          <w:color w:val="222222"/>
        </w:rPr>
        <w:t xml:space="preserve">Any Person looking for tours and travel services on the internet is able to go the site and input search criteria </w:t>
      </w:r>
      <w:r>
        <w:rPr>
          <w:rFonts w:ascii="Arial" w:eastAsia="Arial" w:hAnsi="Arial" w:cs="Arial"/>
          <w:color w:val="222222"/>
        </w:rPr>
        <w:t xml:space="preserve">like destination and the site should then auto-match them with the relevant tours and travels operators. </w:t>
      </w:r>
    </w:p>
    <w:p w:rsidR="006E7675" w:rsidRDefault="00C6019A">
      <w:pPr>
        <w:spacing w:after="5" w:line="249" w:lineRule="auto"/>
        <w:ind w:left="10" w:right="43" w:hanging="10"/>
        <w:jc w:val="both"/>
      </w:pPr>
      <w:r>
        <w:rPr>
          <w:rFonts w:ascii="Arial" w:eastAsia="Arial" w:hAnsi="Arial" w:cs="Arial"/>
          <w:color w:val="222222"/>
        </w:rPr>
        <w:t>* They should be able to complete payment for the services on the site</w:t>
      </w:r>
      <w:r>
        <w:rPr>
          <w:rFonts w:ascii="Arial" w:eastAsia="Arial" w:hAnsi="Arial" w:cs="Arial"/>
          <w:sz w:val="24"/>
        </w:rPr>
        <w:t xml:space="preserve"> </w:t>
      </w:r>
    </w:p>
    <w:p w:rsidR="006E7675" w:rsidRDefault="00C6019A">
      <w:pPr>
        <w:spacing w:after="0"/>
      </w:pPr>
      <w:r>
        <w:rPr>
          <w:rFonts w:ascii="Arial" w:eastAsia="Arial" w:hAnsi="Arial" w:cs="Arial"/>
          <w:sz w:val="24"/>
        </w:rPr>
        <w:t xml:space="preserve">  </w:t>
      </w:r>
    </w:p>
    <w:p w:rsidR="006E7675" w:rsidRDefault="00C6019A">
      <w:pPr>
        <w:pStyle w:val="Heading2"/>
        <w:ind w:left="-5"/>
      </w:pPr>
      <w:r>
        <w:lastRenderedPageBreak/>
        <w:t>Blogging Services</w:t>
      </w:r>
      <w:r>
        <w:rPr>
          <w:b w:val="0"/>
          <w:color w:val="000000"/>
          <w:sz w:val="24"/>
        </w:rPr>
        <w:t xml:space="preserve"> </w:t>
      </w:r>
    </w:p>
    <w:p w:rsidR="006E7675" w:rsidRDefault="00C6019A">
      <w:pPr>
        <w:numPr>
          <w:ilvl w:val="0"/>
          <w:numId w:val="10"/>
        </w:numPr>
        <w:spacing w:after="5" w:line="249" w:lineRule="auto"/>
        <w:ind w:right="43" w:hanging="139"/>
        <w:jc w:val="both"/>
      </w:pPr>
      <w:r>
        <w:rPr>
          <w:rFonts w:ascii="Arial" w:eastAsia="Arial" w:hAnsi="Arial" w:cs="Arial"/>
          <w:color w:val="222222"/>
        </w:rPr>
        <w:t xml:space="preserve">Admin Users should be able to create content to be displayed on the Site </w:t>
      </w:r>
    </w:p>
    <w:p w:rsidR="006E7675" w:rsidRDefault="00C6019A">
      <w:pPr>
        <w:numPr>
          <w:ilvl w:val="0"/>
          <w:numId w:val="10"/>
        </w:numPr>
        <w:spacing w:after="5" w:line="249" w:lineRule="auto"/>
        <w:ind w:right="43" w:hanging="139"/>
        <w:jc w:val="both"/>
      </w:pPr>
      <w:r>
        <w:rPr>
          <w:rFonts w:ascii="Arial" w:eastAsia="Arial" w:hAnsi="Arial" w:cs="Arial"/>
          <w:color w:val="222222"/>
        </w:rPr>
        <w:t xml:space="preserve">Any User on the Internet is able to the site and see this content </w:t>
      </w:r>
    </w:p>
    <w:p w:rsidR="006E7675" w:rsidRDefault="00C6019A">
      <w:pPr>
        <w:numPr>
          <w:ilvl w:val="0"/>
          <w:numId w:val="10"/>
        </w:numPr>
        <w:spacing w:after="204" w:line="249" w:lineRule="auto"/>
        <w:ind w:right="43" w:hanging="139"/>
        <w:jc w:val="both"/>
      </w:pPr>
      <w:r>
        <w:rPr>
          <w:rFonts w:ascii="Arial" w:eastAsia="Arial" w:hAnsi="Arial" w:cs="Arial"/>
          <w:color w:val="222222"/>
        </w:rPr>
        <w:t>The site should automatically send any published content to social media sites like YouTube Facebook Instagram on t</w:t>
      </w:r>
      <w:r>
        <w:rPr>
          <w:rFonts w:ascii="Arial" w:eastAsia="Arial" w:hAnsi="Arial" w:cs="Arial"/>
          <w:color w:val="222222"/>
        </w:rPr>
        <w:t xml:space="preserve">he English side and </w:t>
      </w:r>
      <w:proofErr w:type="spellStart"/>
      <w:r>
        <w:rPr>
          <w:rFonts w:ascii="Arial" w:eastAsia="Arial" w:hAnsi="Arial" w:cs="Arial"/>
          <w:color w:val="222222"/>
        </w:rPr>
        <w:t>Yoku</w:t>
      </w:r>
      <w:proofErr w:type="spellEnd"/>
      <w:r>
        <w:rPr>
          <w:rFonts w:ascii="Arial" w:eastAsia="Arial" w:hAnsi="Arial" w:cs="Arial"/>
          <w:color w:val="222222"/>
        </w:rPr>
        <w:t xml:space="preserve"> Snapchat </w:t>
      </w:r>
      <w:proofErr w:type="spellStart"/>
      <w:r>
        <w:rPr>
          <w:rFonts w:ascii="Arial" w:eastAsia="Arial" w:hAnsi="Arial" w:cs="Arial"/>
          <w:color w:val="222222"/>
        </w:rPr>
        <w:t>sina</w:t>
      </w:r>
      <w:proofErr w:type="spellEnd"/>
      <w:r>
        <w:rPr>
          <w:rFonts w:ascii="Arial" w:eastAsia="Arial" w:hAnsi="Arial" w:cs="Arial"/>
          <w:color w:val="222222"/>
        </w:rPr>
        <w:t xml:space="preserve"> </w:t>
      </w:r>
      <w:proofErr w:type="spellStart"/>
      <w:r>
        <w:rPr>
          <w:rFonts w:ascii="Arial" w:eastAsia="Arial" w:hAnsi="Arial" w:cs="Arial"/>
          <w:color w:val="222222"/>
        </w:rPr>
        <w:t>weiba</w:t>
      </w:r>
      <w:proofErr w:type="spellEnd"/>
      <w:r>
        <w:rPr>
          <w:rFonts w:ascii="Arial" w:eastAsia="Arial" w:hAnsi="Arial" w:cs="Arial"/>
          <w:color w:val="222222"/>
        </w:rPr>
        <w:t xml:space="preserve"> </w:t>
      </w:r>
      <w:proofErr w:type="spellStart"/>
      <w:r>
        <w:rPr>
          <w:rFonts w:ascii="Arial" w:eastAsia="Arial" w:hAnsi="Arial" w:cs="Arial"/>
          <w:color w:val="222222"/>
        </w:rPr>
        <w:t>etc</w:t>
      </w:r>
      <w:proofErr w:type="spellEnd"/>
      <w:r>
        <w:rPr>
          <w:rFonts w:ascii="Arial" w:eastAsia="Arial" w:hAnsi="Arial" w:cs="Arial"/>
          <w:color w:val="222222"/>
        </w:rPr>
        <w:t xml:space="preserve"> on the Chinese end. </w:t>
      </w:r>
    </w:p>
    <w:p w:rsidR="006E7675" w:rsidRDefault="00C6019A">
      <w:pPr>
        <w:pStyle w:val="Heading2"/>
        <w:ind w:left="-5"/>
      </w:pPr>
      <w:r>
        <w:t>General Features that cut across all</w:t>
      </w:r>
      <w:r>
        <w:rPr>
          <w:b w:val="0"/>
          <w:color w:val="000000"/>
          <w:sz w:val="24"/>
        </w:rPr>
        <w:t xml:space="preserve"> </w:t>
      </w:r>
    </w:p>
    <w:p w:rsidR="006E7675" w:rsidRDefault="00C6019A">
      <w:pPr>
        <w:numPr>
          <w:ilvl w:val="0"/>
          <w:numId w:val="11"/>
        </w:numPr>
        <w:spacing w:after="5" w:line="249" w:lineRule="auto"/>
        <w:ind w:right="43" w:hanging="139"/>
        <w:jc w:val="both"/>
      </w:pPr>
      <w:r>
        <w:rPr>
          <w:rFonts w:ascii="Arial" w:eastAsia="Arial" w:hAnsi="Arial" w:cs="Arial"/>
          <w:color w:val="222222"/>
        </w:rPr>
        <w:t xml:space="preserve">The site content should be available in both English and Chinese. A user should be able to choose which version of the site they want to use. </w:t>
      </w:r>
    </w:p>
    <w:p w:rsidR="006E7675" w:rsidRDefault="00C6019A">
      <w:pPr>
        <w:numPr>
          <w:ilvl w:val="0"/>
          <w:numId w:val="11"/>
        </w:numPr>
        <w:spacing w:after="5" w:line="249" w:lineRule="auto"/>
        <w:ind w:right="43" w:hanging="139"/>
        <w:jc w:val="both"/>
      </w:pPr>
      <w:r>
        <w:rPr>
          <w:rFonts w:ascii="Arial" w:eastAsia="Arial" w:hAnsi="Arial" w:cs="Arial"/>
          <w:color w:val="222222"/>
        </w:rPr>
        <w:t>Texti</w:t>
      </w:r>
      <w:r>
        <w:rPr>
          <w:rFonts w:ascii="Arial" w:eastAsia="Arial" w:hAnsi="Arial" w:cs="Arial"/>
          <w:color w:val="222222"/>
        </w:rPr>
        <w:t xml:space="preserve">ng of messages between users should support auto-translation. </w:t>
      </w:r>
      <w:proofErr w:type="spellStart"/>
      <w:proofErr w:type="gramStart"/>
      <w:r>
        <w:rPr>
          <w:rFonts w:ascii="Arial" w:eastAsia="Arial" w:hAnsi="Arial" w:cs="Arial"/>
          <w:color w:val="222222"/>
        </w:rPr>
        <w:t>e.g</w:t>
      </w:r>
      <w:proofErr w:type="spellEnd"/>
      <w:proofErr w:type="gramEnd"/>
      <w:r>
        <w:rPr>
          <w:rFonts w:ascii="Arial" w:eastAsia="Arial" w:hAnsi="Arial" w:cs="Arial"/>
          <w:color w:val="222222"/>
        </w:rPr>
        <w:t xml:space="preserve"> A Chinese user should be able to text in Chinese to an English user. The English user will receive the text in English and can respond in English. The Chinese user sees the response in Chine</w:t>
      </w:r>
      <w:r>
        <w:rPr>
          <w:rFonts w:ascii="Arial" w:eastAsia="Arial" w:hAnsi="Arial" w:cs="Arial"/>
          <w:color w:val="222222"/>
        </w:rPr>
        <w:t xml:space="preserve">se </w:t>
      </w:r>
    </w:p>
    <w:p w:rsidR="006E7675" w:rsidRDefault="00C6019A">
      <w:pPr>
        <w:numPr>
          <w:ilvl w:val="0"/>
          <w:numId w:val="11"/>
        </w:numPr>
        <w:spacing w:after="5" w:line="249" w:lineRule="auto"/>
        <w:ind w:right="43" w:hanging="139"/>
        <w:jc w:val="both"/>
      </w:pPr>
      <w:r>
        <w:rPr>
          <w:rFonts w:ascii="Arial" w:eastAsia="Arial" w:hAnsi="Arial" w:cs="Arial"/>
          <w:color w:val="222222"/>
        </w:rPr>
        <w:t xml:space="preserve">Adverts and announcements on the site within each module delivered. The pop-up ads should not be annoying but innovative  </w:t>
      </w:r>
    </w:p>
    <w:p w:rsidR="006E7675" w:rsidRDefault="00C6019A">
      <w:pPr>
        <w:numPr>
          <w:ilvl w:val="0"/>
          <w:numId w:val="11"/>
        </w:numPr>
        <w:spacing w:after="192" w:line="249" w:lineRule="auto"/>
        <w:ind w:right="43" w:hanging="139"/>
        <w:jc w:val="both"/>
      </w:pPr>
      <w:r>
        <w:rPr>
          <w:rFonts w:ascii="Arial" w:eastAsia="Arial" w:hAnsi="Arial" w:cs="Arial"/>
          <w:color w:val="222222"/>
        </w:rPr>
        <w:t xml:space="preserve">Adverts will be from google Facebook YouTube </w:t>
      </w:r>
      <w:proofErr w:type="spellStart"/>
      <w:r>
        <w:rPr>
          <w:rFonts w:ascii="Arial" w:eastAsia="Arial" w:hAnsi="Arial" w:cs="Arial"/>
          <w:color w:val="222222"/>
        </w:rPr>
        <w:t>yoku</w:t>
      </w:r>
      <w:proofErr w:type="spellEnd"/>
      <w:r>
        <w:rPr>
          <w:rFonts w:ascii="Arial" w:eastAsia="Arial" w:hAnsi="Arial" w:cs="Arial"/>
          <w:color w:val="222222"/>
        </w:rPr>
        <w:t xml:space="preserve"> </w:t>
      </w:r>
      <w:proofErr w:type="spellStart"/>
      <w:r>
        <w:rPr>
          <w:rFonts w:ascii="Arial" w:eastAsia="Arial" w:hAnsi="Arial" w:cs="Arial"/>
          <w:color w:val="222222"/>
        </w:rPr>
        <w:t>etc</w:t>
      </w:r>
      <w:proofErr w:type="spellEnd"/>
      <w:r>
        <w:rPr>
          <w:rFonts w:ascii="Arial" w:eastAsia="Arial" w:hAnsi="Arial" w:cs="Arial"/>
          <w:color w:val="222222"/>
        </w:rPr>
        <w:t xml:space="preserve"> </w:t>
      </w:r>
    </w:p>
    <w:p w:rsidR="006E7675" w:rsidRDefault="00C6019A">
      <w:pPr>
        <w:spacing w:after="0"/>
      </w:pPr>
      <w:r>
        <w:rPr>
          <w:rFonts w:ascii="Arial" w:eastAsia="Arial" w:hAnsi="Arial" w:cs="Arial"/>
          <w:sz w:val="24"/>
        </w:rPr>
        <w:t xml:space="preserve">  </w:t>
      </w:r>
    </w:p>
    <w:p w:rsidR="006E7675" w:rsidRDefault="00C6019A">
      <w:pPr>
        <w:spacing w:after="49" w:line="249" w:lineRule="auto"/>
        <w:ind w:left="10" w:right="43" w:hanging="10"/>
        <w:jc w:val="both"/>
      </w:pPr>
      <w:r>
        <w:rPr>
          <w:rFonts w:ascii="Arial" w:eastAsia="Arial" w:hAnsi="Arial" w:cs="Arial"/>
          <w:b/>
          <w:color w:val="222222"/>
        </w:rPr>
        <w:t xml:space="preserve">Projected Number of Users </w:t>
      </w:r>
      <w:r>
        <w:rPr>
          <w:rFonts w:ascii="Arial" w:eastAsia="Arial" w:hAnsi="Arial" w:cs="Arial"/>
          <w:color w:val="222222"/>
        </w:rPr>
        <w:t>- A million users of the site. The site shoul</w:t>
      </w:r>
      <w:r>
        <w:rPr>
          <w:rFonts w:ascii="Arial" w:eastAsia="Arial" w:hAnsi="Arial" w:cs="Arial"/>
          <w:color w:val="222222"/>
        </w:rPr>
        <w:t xml:space="preserve">d be able to handle that number of users </w:t>
      </w:r>
    </w:p>
    <w:p w:rsidR="006E7675" w:rsidRDefault="00C6019A">
      <w:pPr>
        <w:spacing w:after="0"/>
      </w:pPr>
      <w:r>
        <w:rPr>
          <w:rFonts w:ascii="Arial" w:eastAsia="Arial" w:hAnsi="Arial" w:cs="Arial"/>
          <w:color w:val="444444"/>
          <w:sz w:val="27"/>
        </w:rPr>
        <w:t xml:space="preserve"> </w:t>
      </w:r>
      <w:r>
        <w:rPr>
          <w:rFonts w:ascii="Arial" w:eastAsia="Arial" w:hAnsi="Arial" w:cs="Arial"/>
          <w:sz w:val="24"/>
        </w:rPr>
        <w:t xml:space="preserve"> </w:t>
      </w:r>
    </w:p>
    <w:p w:rsidR="006E7675" w:rsidRDefault="00C6019A">
      <w:pPr>
        <w:spacing w:after="5" w:line="249" w:lineRule="auto"/>
        <w:ind w:left="10" w:right="43" w:hanging="10"/>
        <w:jc w:val="both"/>
      </w:pPr>
      <w:r>
        <w:rPr>
          <w:rFonts w:ascii="Arial" w:eastAsia="Arial" w:hAnsi="Arial" w:cs="Arial"/>
          <w:b/>
          <w:sz w:val="24"/>
        </w:rPr>
        <w:t>Deliverables</w:t>
      </w:r>
      <w:r>
        <w:rPr>
          <w:rFonts w:ascii="Arial" w:eastAsia="Arial" w:hAnsi="Arial" w:cs="Arial"/>
          <w:b/>
          <w:color w:val="222222"/>
        </w:rPr>
        <w:t xml:space="preserve"> </w:t>
      </w:r>
      <w:r>
        <w:rPr>
          <w:rFonts w:ascii="Arial" w:eastAsia="Arial" w:hAnsi="Arial" w:cs="Arial"/>
          <w:color w:val="222222"/>
        </w:rPr>
        <w:t xml:space="preserve">- A website along with the artifacts with all the above functionality </w:t>
      </w:r>
    </w:p>
    <w:p w:rsidR="006E7675" w:rsidRDefault="00C6019A">
      <w:pPr>
        <w:spacing w:after="0"/>
      </w:pPr>
      <w:r>
        <w:rPr>
          <w:rFonts w:ascii="Arial" w:eastAsia="Arial" w:hAnsi="Arial" w:cs="Arial"/>
          <w:color w:val="222222"/>
        </w:rPr>
        <w:t xml:space="preserve"> </w:t>
      </w:r>
    </w:p>
    <w:p w:rsidR="006E7675" w:rsidRDefault="00C6019A">
      <w:pPr>
        <w:spacing w:after="0"/>
      </w:pPr>
      <w:r>
        <w:rPr>
          <w:rFonts w:ascii="Arial" w:eastAsia="Arial" w:hAnsi="Arial" w:cs="Arial"/>
          <w:color w:val="222222"/>
        </w:rPr>
        <w:t xml:space="preserve"> </w:t>
      </w:r>
    </w:p>
    <w:p w:rsidR="006E7675" w:rsidRDefault="00C6019A">
      <w:pPr>
        <w:spacing w:after="0"/>
      </w:pPr>
      <w:r>
        <w:rPr>
          <w:rFonts w:ascii="Arial" w:eastAsia="Arial" w:hAnsi="Arial" w:cs="Arial"/>
          <w:b/>
          <w:color w:val="222222"/>
        </w:rPr>
        <w:t xml:space="preserve"> </w:t>
      </w:r>
    </w:p>
    <w:p w:rsidR="006E7675" w:rsidRDefault="00C6019A">
      <w:pPr>
        <w:spacing w:after="0"/>
      </w:pPr>
      <w:r>
        <w:rPr>
          <w:rFonts w:ascii="Arial" w:eastAsia="Arial" w:hAnsi="Arial" w:cs="Arial"/>
          <w:b/>
          <w:color w:val="222222"/>
        </w:rPr>
        <w:t xml:space="preserve"> </w:t>
      </w:r>
    </w:p>
    <w:p w:rsidR="006E7675" w:rsidRDefault="00C6019A">
      <w:pPr>
        <w:spacing w:after="0"/>
        <w:jc w:val="right"/>
      </w:pPr>
      <w:bookmarkStart w:id="0" w:name="_GoBack"/>
      <w:bookmarkEnd w:id="0"/>
      <w:r>
        <w:rPr>
          <w:rFonts w:ascii="Arial" w:eastAsia="Arial" w:hAnsi="Arial" w:cs="Arial"/>
          <w:b/>
          <w:color w:val="222222"/>
        </w:rPr>
        <w:t xml:space="preserve"> </w:t>
      </w:r>
    </w:p>
    <w:p w:rsidR="006E7675" w:rsidRDefault="00C6019A">
      <w:pPr>
        <w:spacing w:after="0"/>
      </w:pPr>
      <w:r>
        <w:rPr>
          <w:rFonts w:ascii="Arial" w:eastAsia="Arial" w:hAnsi="Arial" w:cs="Arial"/>
          <w:b/>
          <w:color w:val="222222"/>
        </w:rPr>
        <w:t xml:space="preserve"> </w:t>
      </w:r>
    </w:p>
    <w:p w:rsidR="006E7675" w:rsidRDefault="00C6019A">
      <w:pPr>
        <w:spacing w:after="0"/>
      </w:pPr>
      <w:r>
        <w:rPr>
          <w:rFonts w:ascii="Arial" w:eastAsia="Arial" w:hAnsi="Arial" w:cs="Arial"/>
          <w:sz w:val="24"/>
        </w:rPr>
        <w:t xml:space="preserve"> </w:t>
      </w:r>
    </w:p>
    <w:p w:rsidR="006E7675" w:rsidRDefault="00C6019A">
      <w:pPr>
        <w:spacing w:after="0"/>
      </w:pPr>
      <w:r>
        <w:rPr>
          <w:rFonts w:ascii="Arial" w:eastAsia="Arial" w:hAnsi="Arial" w:cs="Arial"/>
          <w:sz w:val="24"/>
        </w:rPr>
        <w:t xml:space="preserve">  </w:t>
      </w:r>
    </w:p>
    <w:p w:rsidR="006E7675" w:rsidRDefault="00C6019A">
      <w:pPr>
        <w:spacing w:after="0"/>
        <w:ind w:left="101"/>
      </w:pPr>
      <w:r>
        <w:rPr>
          <w:rFonts w:ascii="Arial" w:eastAsia="Arial" w:hAnsi="Arial" w:cs="Arial"/>
          <w:b/>
          <w:sz w:val="24"/>
        </w:rPr>
        <w:t xml:space="preserve"> </w:t>
      </w:r>
    </w:p>
    <w:p w:rsidR="006E7675" w:rsidRDefault="00C6019A">
      <w:pPr>
        <w:spacing w:after="55" w:line="216" w:lineRule="auto"/>
        <w:ind w:right="9560"/>
        <w:jc w:val="both"/>
      </w:pPr>
      <w:r>
        <w:rPr>
          <w:rFonts w:ascii="Arial" w:eastAsia="Arial" w:hAnsi="Arial" w:cs="Arial"/>
          <w:sz w:val="17"/>
        </w:rPr>
        <w:t xml:space="preserve"> </w:t>
      </w:r>
      <w:r>
        <w:rPr>
          <w:rFonts w:ascii="Arial" w:eastAsia="Arial" w:hAnsi="Arial" w:cs="Arial"/>
          <w:sz w:val="20"/>
        </w:rPr>
        <w:t xml:space="preserve">  </w:t>
      </w:r>
    </w:p>
    <w:p w:rsidR="006E7675" w:rsidRDefault="00C6019A">
      <w:pPr>
        <w:spacing w:after="0"/>
        <w:ind w:left="101"/>
      </w:pPr>
      <w:r>
        <w:rPr>
          <w:rFonts w:ascii="Arial" w:eastAsia="Arial" w:hAnsi="Arial" w:cs="Arial"/>
          <w:sz w:val="24"/>
        </w:rPr>
        <w:t xml:space="preserve"> </w:t>
      </w:r>
    </w:p>
    <w:p w:rsidR="006E7675" w:rsidRDefault="00C6019A">
      <w:pPr>
        <w:spacing w:after="0"/>
        <w:ind w:left="101"/>
      </w:pPr>
      <w:r>
        <w:rPr>
          <w:rFonts w:ascii="Arial" w:eastAsia="Arial" w:hAnsi="Arial" w:cs="Arial"/>
          <w:sz w:val="24"/>
        </w:rPr>
        <w:t xml:space="preserve"> </w:t>
      </w:r>
    </w:p>
    <w:sectPr w:rsidR="006E7675">
      <w:pgSz w:w="12240" w:h="15840"/>
      <w:pgMar w:top="1380" w:right="1285" w:bottom="42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5710"/>
    <w:multiLevelType w:val="hybridMultilevel"/>
    <w:tmpl w:val="947252F2"/>
    <w:lvl w:ilvl="0" w:tplc="5F86EEA4">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C764DF22">
      <w:start w:val="1"/>
      <w:numFmt w:val="bullet"/>
      <w:lvlText w:val="o"/>
      <w:lvlJc w:val="left"/>
      <w:pPr>
        <w:ind w:left="16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A01AB228">
      <w:start w:val="1"/>
      <w:numFmt w:val="bullet"/>
      <w:lvlText w:val="▪"/>
      <w:lvlJc w:val="left"/>
      <w:pPr>
        <w:ind w:left="23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2976E63E">
      <w:start w:val="1"/>
      <w:numFmt w:val="bullet"/>
      <w:lvlText w:val="•"/>
      <w:lvlJc w:val="left"/>
      <w:pPr>
        <w:ind w:left="31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8320DB16">
      <w:start w:val="1"/>
      <w:numFmt w:val="bullet"/>
      <w:lvlText w:val="o"/>
      <w:lvlJc w:val="left"/>
      <w:pPr>
        <w:ind w:left="38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5A328232">
      <w:start w:val="1"/>
      <w:numFmt w:val="bullet"/>
      <w:lvlText w:val="▪"/>
      <w:lvlJc w:val="left"/>
      <w:pPr>
        <w:ind w:left="4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5F2EF53A">
      <w:start w:val="1"/>
      <w:numFmt w:val="bullet"/>
      <w:lvlText w:val="•"/>
      <w:lvlJc w:val="left"/>
      <w:pPr>
        <w:ind w:left="52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31E6CAA4">
      <w:start w:val="1"/>
      <w:numFmt w:val="bullet"/>
      <w:lvlText w:val="o"/>
      <w:lvlJc w:val="left"/>
      <w:pPr>
        <w:ind w:left="59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9C807700">
      <w:start w:val="1"/>
      <w:numFmt w:val="bullet"/>
      <w:lvlText w:val="▪"/>
      <w:lvlJc w:val="left"/>
      <w:pPr>
        <w:ind w:left="6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0E046F1F"/>
    <w:multiLevelType w:val="hybridMultilevel"/>
    <w:tmpl w:val="A1E8C2E6"/>
    <w:lvl w:ilvl="0" w:tplc="978668F4">
      <w:start w:val="8"/>
      <w:numFmt w:val="decimal"/>
      <w:lvlText w:val="%1."/>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405242">
      <w:start w:val="1"/>
      <w:numFmt w:val="lowerLetter"/>
      <w:lvlText w:val="%2"/>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A614AA">
      <w:start w:val="1"/>
      <w:numFmt w:val="lowerRoman"/>
      <w:lvlText w:val="%3"/>
      <w:lvlJc w:val="left"/>
      <w:pPr>
        <w:ind w:left="1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0CF356">
      <w:start w:val="1"/>
      <w:numFmt w:val="decimal"/>
      <w:lvlText w:val="%4"/>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C0C0A">
      <w:start w:val="1"/>
      <w:numFmt w:val="lowerLetter"/>
      <w:lvlText w:val="%5"/>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8E6658">
      <w:start w:val="1"/>
      <w:numFmt w:val="lowerRoman"/>
      <w:lvlText w:val="%6"/>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041194">
      <w:start w:val="1"/>
      <w:numFmt w:val="decimal"/>
      <w:lvlText w:val="%7"/>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C295D8">
      <w:start w:val="1"/>
      <w:numFmt w:val="lowerLetter"/>
      <w:lvlText w:val="%8"/>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B46304">
      <w:start w:val="1"/>
      <w:numFmt w:val="lowerRoman"/>
      <w:lvlText w:val="%9"/>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679DB"/>
    <w:multiLevelType w:val="hybridMultilevel"/>
    <w:tmpl w:val="4158215A"/>
    <w:lvl w:ilvl="0" w:tplc="E6887F8C">
      <w:start w:val="11"/>
      <w:numFmt w:val="decimal"/>
      <w:lvlText w:val="%1."/>
      <w:lvlJc w:val="left"/>
      <w:pPr>
        <w:ind w:left="7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FE8080">
      <w:start w:val="1"/>
      <w:numFmt w:val="lowerLetter"/>
      <w:lvlText w:val="%2"/>
      <w:lvlJc w:val="left"/>
      <w:pPr>
        <w:ind w:left="1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703B52">
      <w:start w:val="1"/>
      <w:numFmt w:val="lowerRoman"/>
      <w:lvlText w:val="%3"/>
      <w:lvlJc w:val="left"/>
      <w:pPr>
        <w:ind w:left="1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686224">
      <w:start w:val="1"/>
      <w:numFmt w:val="decimal"/>
      <w:lvlText w:val="%4"/>
      <w:lvlJc w:val="left"/>
      <w:pPr>
        <w:ind w:left="2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AB2C2">
      <w:start w:val="1"/>
      <w:numFmt w:val="lowerLetter"/>
      <w:lvlText w:val="%5"/>
      <w:lvlJc w:val="left"/>
      <w:pPr>
        <w:ind w:left="33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0A7876">
      <w:start w:val="1"/>
      <w:numFmt w:val="lowerRoman"/>
      <w:lvlText w:val="%6"/>
      <w:lvlJc w:val="left"/>
      <w:pPr>
        <w:ind w:left="4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EC1212">
      <w:start w:val="1"/>
      <w:numFmt w:val="decimal"/>
      <w:lvlText w:val="%7"/>
      <w:lvlJc w:val="left"/>
      <w:pPr>
        <w:ind w:left="4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2012C0">
      <w:start w:val="1"/>
      <w:numFmt w:val="lowerLetter"/>
      <w:lvlText w:val="%8"/>
      <w:lvlJc w:val="left"/>
      <w:pPr>
        <w:ind w:left="5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9CE114">
      <w:start w:val="1"/>
      <w:numFmt w:val="lowerRoman"/>
      <w:lvlText w:val="%9"/>
      <w:lvlJc w:val="left"/>
      <w:pPr>
        <w:ind w:left="62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7E0A24"/>
    <w:multiLevelType w:val="hybridMultilevel"/>
    <w:tmpl w:val="557853C0"/>
    <w:lvl w:ilvl="0" w:tplc="553A1DD4">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D7F8FAD6">
      <w:start w:val="1"/>
      <w:numFmt w:val="bullet"/>
      <w:lvlText w:val="o"/>
      <w:lvlJc w:val="left"/>
      <w:pPr>
        <w:ind w:left="16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673AA38E">
      <w:start w:val="1"/>
      <w:numFmt w:val="bullet"/>
      <w:lvlText w:val="▪"/>
      <w:lvlJc w:val="left"/>
      <w:pPr>
        <w:ind w:left="23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F1F6F058">
      <w:start w:val="1"/>
      <w:numFmt w:val="bullet"/>
      <w:lvlText w:val="•"/>
      <w:lvlJc w:val="left"/>
      <w:pPr>
        <w:ind w:left="31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DFB01628">
      <w:start w:val="1"/>
      <w:numFmt w:val="bullet"/>
      <w:lvlText w:val="o"/>
      <w:lvlJc w:val="left"/>
      <w:pPr>
        <w:ind w:left="38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5894B780">
      <w:start w:val="1"/>
      <w:numFmt w:val="bullet"/>
      <w:lvlText w:val="▪"/>
      <w:lvlJc w:val="left"/>
      <w:pPr>
        <w:ind w:left="4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373A20E4">
      <w:start w:val="1"/>
      <w:numFmt w:val="bullet"/>
      <w:lvlText w:val="•"/>
      <w:lvlJc w:val="left"/>
      <w:pPr>
        <w:ind w:left="52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8ECFB58">
      <w:start w:val="1"/>
      <w:numFmt w:val="bullet"/>
      <w:lvlText w:val="o"/>
      <w:lvlJc w:val="left"/>
      <w:pPr>
        <w:ind w:left="59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FF7E2C40">
      <w:start w:val="1"/>
      <w:numFmt w:val="bullet"/>
      <w:lvlText w:val="▪"/>
      <w:lvlJc w:val="left"/>
      <w:pPr>
        <w:ind w:left="6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4" w15:restartNumberingAfterBreak="0">
    <w:nsid w:val="2A205B58"/>
    <w:multiLevelType w:val="hybridMultilevel"/>
    <w:tmpl w:val="1AB29B34"/>
    <w:lvl w:ilvl="0" w:tplc="C8CCE8C2">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13CCD9A6">
      <w:start w:val="1"/>
      <w:numFmt w:val="bullet"/>
      <w:lvlText w:val="o"/>
      <w:lvlJc w:val="left"/>
      <w:pPr>
        <w:ind w:left="16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5BE60782">
      <w:start w:val="1"/>
      <w:numFmt w:val="bullet"/>
      <w:lvlText w:val="▪"/>
      <w:lvlJc w:val="left"/>
      <w:pPr>
        <w:ind w:left="23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5EB25B82">
      <w:start w:val="1"/>
      <w:numFmt w:val="bullet"/>
      <w:lvlText w:val="•"/>
      <w:lvlJc w:val="left"/>
      <w:pPr>
        <w:ind w:left="31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F7CCD77C">
      <w:start w:val="1"/>
      <w:numFmt w:val="bullet"/>
      <w:lvlText w:val="o"/>
      <w:lvlJc w:val="left"/>
      <w:pPr>
        <w:ind w:left="38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5B289D58">
      <w:start w:val="1"/>
      <w:numFmt w:val="bullet"/>
      <w:lvlText w:val="▪"/>
      <w:lvlJc w:val="left"/>
      <w:pPr>
        <w:ind w:left="4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D7A43D62">
      <w:start w:val="1"/>
      <w:numFmt w:val="bullet"/>
      <w:lvlText w:val="•"/>
      <w:lvlJc w:val="left"/>
      <w:pPr>
        <w:ind w:left="52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2558F5FA">
      <w:start w:val="1"/>
      <w:numFmt w:val="bullet"/>
      <w:lvlText w:val="o"/>
      <w:lvlJc w:val="left"/>
      <w:pPr>
        <w:ind w:left="59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32E03B16">
      <w:start w:val="1"/>
      <w:numFmt w:val="bullet"/>
      <w:lvlText w:val="▪"/>
      <w:lvlJc w:val="left"/>
      <w:pPr>
        <w:ind w:left="6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5" w15:restartNumberingAfterBreak="0">
    <w:nsid w:val="49E23031"/>
    <w:multiLevelType w:val="hybridMultilevel"/>
    <w:tmpl w:val="0450DD32"/>
    <w:lvl w:ilvl="0" w:tplc="685A9EDE">
      <w:start w:val="1"/>
      <w:numFmt w:val="decimal"/>
      <w:lvlText w:val="%1."/>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908D48">
      <w:start w:val="1"/>
      <w:numFmt w:val="lowerLetter"/>
      <w:lvlText w:val="%2"/>
      <w:lvlJc w:val="left"/>
      <w:pPr>
        <w:ind w:left="1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A0204A">
      <w:start w:val="1"/>
      <w:numFmt w:val="lowerRoman"/>
      <w:lvlText w:val="%3"/>
      <w:lvlJc w:val="left"/>
      <w:pPr>
        <w:ind w:left="2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EA08CC">
      <w:start w:val="1"/>
      <w:numFmt w:val="decimal"/>
      <w:lvlText w:val="%4"/>
      <w:lvlJc w:val="left"/>
      <w:pPr>
        <w:ind w:left="2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C86A82">
      <w:start w:val="1"/>
      <w:numFmt w:val="lowerLetter"/>
      <w:lvlText w:val="%5"/>
      <w:lvlJc w:val="left"/>
      <w:pPr>
        <w:ind w:left="3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C85BCC">
      <w:start w:val="1"/>
      <w:numFmt w:val="lowerRoman"/>
      <w:lvlText w:val="%6"/>
      <w:lvlJc w:val="left"/>
      <w:pPr>
        <w:ind w:left="4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B406CE">
      <w:start w:val="1"/>
      <w:numFmt w:val="decimal"/>
      <w:lvlText w:val="%7"/>
      <w:lvlJc w:val="left"/>
      <w:pPr>
        <w:ind w:left="4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1A94EC">
      <w:start w:val="1"/>
      <w:numFmt w:val="lowerLetter"/>
      <w:lvlText w:val="%8"/>
      <w:lvlJc w:val="left"/>
      <w:pPr>
        <w:ind w:left="5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842B72">
      <w:start w:val="1"/>
      <w:numFmt w:val="lowerRoman"/>
      <w:lvlText w:val="%9"/>
      <w:lvlJc w:val="left"/>
      <w:pPr>
        <w:ind w:left="6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A14DD3"/>
    <w:multiLevelType w:val="hybridMultilevel"/>
    <w:tmpl w:val="D6D41D1C"/>
    <w:lvl w:ilvl="0" w:tplc="2056D92E">
      <w:start w:val="1"/>
      <w:numFmt w:val="bullet"/>
      <w:lvlText w:val="*"/>
      <w:lvlJc w:val="left"/>
      <w:pPr>
        <w:ind w:left="146"/>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62F2715E">
      <w:start w:val="1"/>
      <w:numFmt w:val="bullet"/>
      <w:lvlText w:val="o"/>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BAB061CC">
      <w:start w:val="1"/>
      <w:numFmt w:val="bullet"/>
      <w:lvlText w:val="▪"/>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315266C2">
      <w:start w:val="1"/>
      <w:numFmt w:val="bullet"/>
      <w:lvlText w:val="•"/>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8B3AD22E">
      <w:start w:val="1"/>
      <w:numFmt w:val="bullet"/>
      <w:lvlText w:val="o"/>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B754B0D0">
      <w:start w:val="1"/>
      <w:numFmt w:val="bullet"/>
      <w:lvlText w:val="▪"/>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BDBE9D84">
      <w:start w:val="1"/>
      <w:numFmt w:val="bullet"/>
      <w:lvlText w:val="•"/>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7AB60582">
      <w:start w:val="1"/>
      <w:numFmt w:val="bullet"/>
      <w:lvlText w:val="o"/>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9DE6F9AE">
      <w:start w:val="1"/>
      <w:numFmt w:val="bullet"/>
      <w:lvlText w:val="▪"/>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7" w15:restartNumberingAfterBreak="0">
    <w:nsid w:val="589D4BF0"/>
    <w:multiLevelType w:val="hybridMultilevel"/>
    <w:tmpl w:val="DDF48C38"/>
    <w:lvl w:ilvl="0" w:tplc="BE32045A">
      <w:start w:val="1"/>
      <w:numFmt w:val="bullet"/>
      <w:lvlText w:val="*"/>
      <w:lvlJc w:val="left"/>
      <w:pPr>
        <w:ind w:left="146"/>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32B4AE5E">
      <w:start w:val="1"/>
      <w:numFmt w:val="bullet"/>
      <w:lvlText w:val="o"/>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BE9863C2">
      <w:start w:val="1"/>
      <w:numFmt w:val="bullet"/>
      <w:lvlText w:val="▪"/>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77A09E4E">
      <w:start w:val="1"/>
      <w:numFmt w:val="bullet"/>
      <w:lvlText w:val="•"/>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89AE7BD6">
      <w:start w:val="1"/>
      <w:numFmt w:val="bullet"/>
      <w:lvlText w:val="o"/>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65D4F038">
      <w:start w:val="1"/>
      <w:numFmt w:val="bullet"/>
      <w:lvlText w:val="▪"/>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4E1E29A8">
      <w:start w:val="1"/>
      <w:numFmt w:val="bullet"/>
      <w:lvlText w:val="•"/>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8B1C4B0A">
      <w:start w:val="1"/>
      <w:numFmt w:val="bullet"/>
      <w:lvlText w:val="o"/>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44304ABE">
      <w:start w:val="1"/>
      <w:numFmt w:val="bullet"/>
      <w:lvlText w:val="▪"/>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8" w15:restartNumberingAfterBreak="0">
    <w:nsid w:val="5DCB10C5"/>
    <w:multiLevelType w:val="hybridMultilevel"/>
    <w:tmpl w:val="3042B87E"/>
    <w:lvl w:ilvl="0" w:tplc="3CAC01E6">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2A76602C">
      <w:start w:val="1"/>
      <w:numFmt w:val="bullet"/>
      <w:lvlText w:val="o"/>
      <w:lvlJc w:val="left"/>
      <w:pPr>
        <w:ind w:left="16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08283ADA">
      <w:start w:val="1"/>
      <w:numFmt w:val="bullet"/>
      <w:lvlText w:val="▪"/>
      <w:lvlJc w:val="left"/>
      <w:pPr>
        <w:ind w:left="23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0FBA9318">
      <w:start w:val="1"/>
      <w:numFmt w:val="bullet"/>
      <w:lvlText w:val="•"/>
      <w:lvlJc w:val="left"/>
      <w:pPr>
        <w:ind w:left="31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8F7E3F12">
      <w:start w:val="1"/>
      <w:numFmt w:val="bullet"/>
      <w:lvlText w:val="o"/>
      <w:lvlJc w:val="left"/>
      <w:pPr>
        <w:ind w:left="38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EA762D88">
      <w:start w:val="1"/>
      <w:numFmt w:val="bullet"/>
      <w:lvlText w:val="▪"/>
      <w:lvlJc w:val="left"/>
      <w:pPr>
        <w:ind w:left="4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14DEF6CE">
      <w:start w:val="1"/>
      <w:numFmt w:val="bullet"/>
      <w:lvlText w:val="•"/>
      <w:lvlJc w:val="left"/>
      <w:pPr>
        <w:ind w:left="52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EB583920">
      <w:start w:val="1"/>
      <w:numFmt w:val="bullet"/>
      <w:lvlText w:val="o"/>
      <w:lvlJc w:val="left"/>
      <w:pPr>
        <w:ind w:left="59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ED649612">
      <w:start w:val="1"/>
      <w:numFmt w:val="bullet"/>
      <w:lvlText w:val="▪"/>
      <w:lvlJc w:val="left"/>
      <w:pPr>
        <w:ind w:left="6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9" w15:restartNumberingAfterBreak="0">
    <w:nsid w:val="6B346F55"/>
    <w:multiLevelType w:val="hybridMultilevel"/>
    <w:tmpl w:val="D212BE16"/>
    <w:lvl w:ilvl="0" w:tplc="CB588988">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B1ACB2EE">
      <w:start w:val="1"/>
      <w:numFmt w:val="bullet"/>
      <w:lvlText w:val="o"/>
      <w:lvlJc w:val="left"/>
      <w:pPr>
        <w:ind w:left="16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DA940852">
      <w:start w:val="1"/>
      <w:numFmt w:val="bullet"/>
      <w:lvlText w:val="▪"/>
      <w:lvlJc w:val="left"/>
      <w:pPr>
        <w:ind w:left="23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B61241F2">
      <w:start w:val="1"/>
      <w:numFmt w:val="bullet"/>
      <w:lvlText w:val="•"/>
      <w:lvlJc w:val="left"/>
      <w:pPr>
        <w:ind w:left="31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3CE20EA8">
      <w:start w:val="1"/>
      <w:numFmt w:val="bullet"/>
      <w:lvlText w:val="o"/>
      <w:lvlJc w:val="left"/>
      <w:pPr>
        <w:ind w:left="38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AC6AF990">
      <w:start w:val="1"/>
      <w:numFmt w:val="bullet"/>
      <w:lvlText w:val="▪"/>
      <w:lvlJc w:val="left"/>
      <w:pPr>
        <w:ind w:left="4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BEA65ADC">
      <w:start w:val="1"/>
      <w:numFmt w:val="bullet"/>
      <w:lvlText w:val="•"/>
      <w:lvlJc w:val="left"/>
      <w:pPr>
        <w:ind w:left="52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3820A84E">
      <w:start w:val="1"/>
      <w:numFmt w:val="bullet"/>
      <w:lvlText w:val="o"/>
      <w:lvlJc w:val="left"/>
      <w:pPr>
        <w:ind w:left="59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5B729BB4">
      <w:start w:val="1"/>
      <w:numFmt w:val="bullet"/>
      <w:lvlText w:val="▪"/>
      <w:lvlJc w:val="left"/>
      <w:pPr>
        <w:ind w:left="6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0" w15:restartNumberingAfterBreak="0">
    <w:nsid w:val="79F1679B"/>
    <w:multiLevelType w:val="hybridMultilevel"/>
    <w:tmpl w:val="01F67282"/>
    <w:lvl w:ilvl="0" w:tplc="62664B5A">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106AF46E">
      <w:start w:val="1"/>
      <w:numFmt w:val="bullet"/>
      <w:lvlText w:val="o"/>
      <w:lvlJc w:val="left"/>
      <w:pPr>
        <w:ind w:left="16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CCAEB310">
      <w:start w:val="1"/>
      <w:numFmt w:val="bullet"/>
      <w:lvlText w:val="▪"/>
      <w:lvlJc w:val="left"/>
      <w:pPr>
        <w:ind w:left="23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FF284584">
      <w:start w:val="1"/>
      <w:numFmt w:val="bullet"/>
      <w:lvlText w:val="•"/>
      <w:lvlJc w:val="left"/>
      <w:pPr>
        <w:ind w:left="31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571C32B0">
      <w:start w:val="1"/>
      <w:numFmt w:val="bullet"/>
      <w:lvlText w:val="o"/>
      <w:lvlJc w:val="left"/>
      <w:pPr>
        <w:ind w:left="38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08423F44">
      <w:start w:val="1"/>
      <w:numFmt w:val="bullet"/>
      <w:lvlText w:val="▪"/>
      <w:lvlJc w:val="left"/>
      <w:pPr>
        <w:ind w:left="45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A0EC163E">
      <w:start w:val="1"/>
      <w:numFmt w:val="bullet"/>
      <w:lvlText w:val="•"/>
      <w:lvlJc w:val="left"/>
      <w:pPr>
        <w:ind w:left="52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AAC272C2">
      <w:start w:val="1"/>
      <w:numFmt w:val="bullet"/>
      <w:lvlText w:val="o"/>
      <w:lvlJc w:val="left"/>
      <w:pPr>
        <w:ind w:left="59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E244F536">
      <w:start w:val="1"/>
      <w:numFmt w:val="bullet"/>
      <w:lvlText w:val="▪"/>
      <w:lvlJc w:val="left"/>
      <w:pPr>
        <w:ind w:left="67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4"/>
  </w:num>
  <w:num w:numId="5">
    <w:abstractNumId w:val="0"/>
  </w:num>
  <w:num w:numId="6">
    <w:abstractNumId w:val="7"/>
  </w:num>
  <w:num w:numId="7">
    <w:abstractNumId w:val="8"/>
  </w:num>
  <w:num w:numId="8">
    <w:abstractNumId w:val="6"/>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75"/>
    <w:rsid w:val="006E7675"/>
    <w:rsid w:val="00C6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80BA"/>
  <w15:docId w15:val="{47D66F9B-067C-4215-B765-9D36BF5C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84"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65"/>
      <w:ind w:left="10" w:hanging="10"/>
      <w:outlineLvl w:val="1"/>
    </w:pPr>
    <w:rPr>
      <w:rFonts w:ascii="Arial" w:eastAsia="Arial" w:hAnsi="Arial" w:cs="Arial"/>
      <w:b/>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22222"/>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nsubuga kasozi</dc:creator>
  <cp:keywords/>
  <cp:lastModifiedBy>Makanika Busabalaa</cp:lastModifiedBy>
  <cp:revision>2</cp:revision>
  <dcterms:created xsi:type="dcterms:W3CDTF">2023-05-19T07:37:00Z</dcterms:created>
  <dcterms:modified xsi:type="dcterms:W3CDTF">2023-05-19T07:37:00Z</dcterms:modified>
</cp:coreProperties>
</file>