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258B" w14:textId="77777777" w:rsidR="005E5D2E" w:rsidRPr="005E5D2E" w:rsidRDefault="005E5D2E" w:rsidP="001D0346">
      <w:pPr>
        <w:ind w:right="170" w:firstLine="142"/>
        <w:jc w:val="center"/>
        <w:rPr>
          <w:sz w:val="32"/>
          <w:szCs w:val="32"/>
          <w:u w:val="single"/>
        </w:rPr>
      </w:pPr>
      <w:r w:rsidRPr="005E5D2E">
        <w:rPr>
          <w:sz w:val="32"/>
          <w:szCs w:val="32"/>
          <w:u w:val="single"/>
        </w:rPr>
        <w:t>ЮЖНЫЙ ФЕДЕРАЛЬНЫЙ УНИВЕРСИТЕТ</w:t>
      </w:r>
    </w:p>
    <w:p w14:paraId="42C7AF63" w14:textId="6C56B053" w:rsidR="005E5D2E" w:rsidRPr="00D83C45" w:rsidRDefault="005E5D2E" w:rsidP="00D83C45">
      <w:pPr>
        <w:ind w:right="176" w:firstLine="142"/>
        <w:jc w:val="center"/>
        <w:rPr>
          <w:sz w:val="32"/>
          <w:szCs w:val="32"/>
        </w:rPr>
      </w:pPr>
      <w:r w:rsidRPr="005E5D2E">
        <w:rPr>
          <w:sz w:val="32"/>
          <w:szCs w:val="32"/>
        </w:rPr>
        <w:t>ВОЕННЫЙ УЧЕБНЫЙ ЦЕНТР</w:t>
      </w:r>
    </w:p>
    <w:p w14:paraId="01A04069" w14:textId="61022A1C" w:rsidR="005E5D2E" w:rsidRDefault="005E5D2E" w:rsidP="005E5D2E">
      <w:pPr>
        <w:jc w:val="center"/>
        <w:rPr>
          <w:szCs w:val="28"/>
        </w:rPr>
      </w:pPr>
    </w:p>
    <w:p w14:paraId="2B1669D0" w14:textId="15E60AC9" w:rsidR="00D83C45" w:rsidRDefault="00D83C45" w:rsidP="005E5D2E">
      <w:pPr>
        <w:jc w:val="center"/>
        <w:rPr>
          <w:szCs w:val="28"/>
        </w:rPr>
      </w:pPr>
    </w:p>
    <w:p w14:paraId="353879AB" w14:textId="52A054E2" w:rsidR="00D83C45" w:rsidRDefault="00D83C45" w:rsidP="005E5D2E">
      <w:pPr>
        <w:jc w:val="center"/>
        <w:rPr>
          <w:szCs w:val="28"/>
        </w:rPr>
      </w:pPr>
    </w:p>
    <w:p w14:paraId="6BE5520B" w14:textId="57895812" w:rsidR="00D83C45" w:rsidRDefault="00D83C45" w:rsidP="005E5D2E">
      <w:pPr>
        <w:jc w:val="center"/>
        <w:rPr>
          <w:szCs w:val="28"/>
        </w:rPr>
      </w:pPr>
    </w:p>
    <w:p w14:paraId="4B048FEB" w14:textId="77777777" w:rsidR="00D83C45" w:rsidRDefault="00D83C45" w:rsidP="005E5D2E">
      <w:pPr>
        <w:jc w:val="center"/>
        <w:rPr>
          <w:szCs w:val="28"/>
        </w:rPr>
      </w:pPr>
    </w:p>
    <w:p w14:paraId="7BD3AEA5" w14:textId="77777777" w:rsidR="005E5D2E" w:rsidRDefault="005E5D2E" w:rsidP="005E5D2E">
      <w:pPr>
        <w:jc w:val="center"/>
        <w:rPr>
          <w:szCs w:val="28"/>
        </w:rPr>
      </w:pPr>
      <w:r>
        <w:rPr>
          <w:szCs w:val="28"/>
        </w:rPr>
        <w:t>Доклад</w:t>
      </w:r>
    </w:p>
    <w:p w14:paraId="02DFDA1F" w14:textId="77777777" w:rsidR="005E5D2E" w:rsidRDefault="005E5D2E" w:rsidP="005E5D2E">
      <w:pPr>
        <w:jc w:val="center"/>
        <w:rPr>
          <w:szCs w:val="28"/>
        </w:rPr>
      </w:pPr>
      <w:r>
        <w:rPr>
          <w:szCs w:val="28"/>
        </w:rPr>
        <w:t>по дисциплине «Общевоенная подготовка»</w:t>
      </w:r>
    </w:p>
    <w:p w14:paraId="60BF7EBF" w14:textId="03CC157F" w:rsidR="005E5D2E" w:rsidRDefault="005E5D2E" w:rsidP="005E5D2E">
      <w:pPr>
        <w:jc w:val="center"/>
        <w:rPr>
          <w:szCs w:val="28"/>
        </w:rPr>
      </w:pPr>
      <w:r>
        <w:rPr>
          <w:szCs w:val="28"/>
        </w:rPr>
        <w:t>тема: «</w:t>
      </w:r>
      <w:r w:rsidR="001D0346">
        <w:rPr>
          <w:szCs w:val="28"/>
        </w:rPr>
        <w:t>Основные положения международного гуманитарного права</w:t>
      </w:r>
      <w:r>
        <w:rPr>
          <w:szCs w:val="28"/>
        </w:rPr>
        <w:t>»</w:t>
      </w:r>
    </w:p>
    <w:p w14:paraId="22A3FC7B" w14:textId="6915AC68" w:rsidR="00D83C45" w:rsidRDefault="00D83C45" w:rsidP="005E5D2E">
      <w:pPr>
        <w:jc w:val="center"/>
        <w:rPr>
          <w:szCs w:val="28"/>
        </w:rPr>
      </w:pPr>
    </w:p>
    <w:p w14:paraId="225E8CDF" w14:textId="77777777" w:rsidR="00D83C45" w:rsidRDefault="00D83C45" w:rsidP="005E5D2E">
      <w:pPr>
        <w:jc w:val="center"/>
        <w:rPr>
          <w:szCs w:val="28"/>
        </w:rPr>
      </w:pPr>
    </w:p>
    <w:p w14:paraId="3590FF78" w14:textId="0A7B0A1F" w:rsidR="005E5D2E" w:rsidRDefault="005E5D2E" w:rsidP="005E5D2E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0F04F7">
        <w:rPr>
          <w:szCs w:val="28"/>
        </w:rPr>
        <w:t xml:space="preserve">                Выполнил курсант взвода СЗ-2</w:t>
      </w:r>
      <w:r w:rsidR="001D0346">
        <w:rPr>
          <w:szCs w:val="28"/>
        </w:rPr>
        <w:t>6</w:t>
      </w:r>
      <w:r w:rsidR="000F04F7">
        <w:rPr>
          <w:szCs w:val="28"/>
        </w:rPr>
        <w:t>21</w:t>
      </w:r>
      <w:r>
        <w:rPr>
          <w:szCs w:val="28"/>
        </w:rPr>
        <w:t xml:space="preserve"> </w:t>
      </w:r>
    </w:p>
    <w:p w14:paraId="75195AB1" w14:textId="5D3336B5" w:rsidR="005E5D2E" w:rsidRDefault="001D0346" w:rsidP="00D83C45">
      <w:pPr>
        <w:jc w:val="right"/>
        <w:rPr>
          <w:szCs w:val="28"/>
        </w:rPr>
      </w:pPr>
      <w:r>
        <w:rPr>
          <w:szCs w:val="28"/>
        </w:rPr>
        <w:t>Едленко С.А.</w:t>
      </w:r>
      <w:r w:rsidR="005E5D2E">
        <w:rPr>
          <w:szCs w:val="28"/>
        </w:rPr>
        <w:t xml:space="preserve">                                                                                                                      </w:t>
      </w:r>
    </w:p>
    <w:p w14:paraId="220FA8E3" w14:textId="77777777" w:rsidR="00D83C45" w:rsidRDefault="00D83C45" w:rsidP="00D83C45">
      <w:pPr>
        <w:jc w:val="right"/>
        <w:rPr>
          <w:szCs w:val="28"/>
        </w:rPr>
      </w:pPr>
    </w:p>
    <w:p w14:paraId="11809CE3" w14:textId="77777777" w:rsidR="00D83C45" w:rsidRDefault="00D83C45" w:rsidP="00D83C45">
      <w:pPr>
        <w:jc w:val="right"/>
        <w:rPr>
          <w:szCs w:val="28"/>
        </w:rPr>
      </w:pPr>
    </w:p>
    <w:p w14:paraId="0B6FC2AF" w14:textId="77777777" w:rsidR="00D83C45" w:rsidRDefault="00D83C45" w:rsidP="00D83C45">
      <w:pPr>
        <w:jc w:val="right"/>
        <w:rPr>
          <w:szCs w:val="28"/>
        </w:rPr>
      </w:pPr>
    </w:p>
    <w:p w14:paraId="7D74FBA2" w14:textId="77777777" w:rsidR="00D83C45" w:rsidRDefault="00D83C45" w:rsidP="00D83C45">
      <w:pPr>
        <w:jc w:val="right"/>
        <w:rPr>
          <w:szCs w:val="28"/>
        </w:rPr>
      </w:pPr>
    </w:p>
    <w:p w14:paraId="22127702" w14:textId="77777777" w:rsidR="00D83C45" w:rsidRDefault="00D83C45" w:rsidP="00D83C45">
      <w:pPr>
        <w:jc w:val="right"/>
        <w:rPr>
          <w:szCs w:val="28"/>
        </w:rPr>
      </w:pPr>
    </w:p>
    <w:p w14:paraId="0881278F" w14:textId="77777777" w:rsidR="00D83C45" w:rsidRDefault="00D83C45" w:rsidP="00D83C45">
      <w:pPr>
        <w:jc w:val="right"/>
        <w:rPr>
          <w:szCs w:val="28"/>
        </w:rPr>
      </w:pPr>
    </w:p>
    <w:p w14:paraId="677A02EE" w14:textId="5DD73F50" w:rsidR="005E5D2E" w:rsidRDefault="005E5D2E" w:rsidP="00D83C45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</w:t>
      </w:r>
    </w:p>
    <w:p w14:paraId="4ECF5F7E" w14:textId="77777777" w:rsidR="005E5D2E" w:rsidRDefault="005E5D2E" w:rsidP="005E5D2E">
      <w:pPr>
        <w:jc w:val="center"/>
        <w:rPr>
          <w:szCs w:val="28"/>
        </w:rPr>
      </w:pPr>
      <w:r>
        <w:rPr>
          <w:szCs w:val="28"/>
        </w:rPr>
        <w:t xml:space="preserve">г. Ростов-на-Дону </w:t>
      </w:r>
    </w:p>
    <w:p w14:paraId="0E6E74BE" w14:textId="07E4A189" w:rsidR="00A80CBC" w:rsidRDefault="005E5D2E" w:rsidP="005E5D2E">
      <w:pPr>
        <w:jc w:val="center"/>
        <w:rPr>
          <w:szCs w:val="28"/>
        </w:rPr>
        <w:sectPr w:rsidR="00A80CBC" w:rsidSect="00D80699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szCs w:val="28"/>
        </w:rPr>
        <w:t xml:space="preserve"> 2</w:t>
      </w:r>
      <w:r w:rsidR="00D80699">
        <w:rPr>
          <w:szCs w:val="28"/>
        </w:rPr>
        <w:t>023</w:t>
      </w:r>
    </w:p>
    <w:p w14:paraId="07D78DE6" w14:textId="77777777" w:rsidR="005E5D2E" w:rsidRDefault="005E5D2E" w:rsidP="00FC0489">
      <w:pPr>
        <w:pStyle w:val="a3"/>
      </w:pPr>
    </w:p>
    <w:sdt>
      <w:sdtPr>
        <w:rPr>
          <w:b w:val="0"/>
          <w:caps w:val="0"/>
          <w:szCs w:val="20"/>
        </w:rPr>
        <w:id w:val="937503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A53B3" w14:textId="3E5CA24C" w:rsidR="00B3597D" w:rsidRDefault="00B3597D" w:rsidP="00FC0489">
          <w:pPr>
            <w:pStyle w:val="a3"/>
          </w:pPr>
          <w:r>
            <w:t>Оглавление</w:t>
          </w:r>
        </w:p>
        <w:p w14:paraId="694A86A2" w14:textId="03629CDB" w:rsidR="00B3597D" w:rsidRDefault="00B359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09390" w:history="1">
            <w:r w:rsidRPr="00822E4B">
              <w:rPr>
                <w:rStyle w:val="a4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D7AE" w14:textId="15B75A67" w:rsidR="00B3597D" w:rsidRDefault="008205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9391" w:history="1">
            <w:r w:rsidR="00B3597D" w:rsidRPr="00822E4B">
              <w:rPr>
                <w:rStyle w:val="a4"/>
                <w:rFonts w:eastAsiaTheme="majorEastAsia"/>
                <w:noProof/>
              </w:rPr>
              <w:t>ЗАПРЕЩЕННЫЕ СПОСОБЫ (МЕТОДЫ) И СРЕДСТВА ВЕДЕНИЯ БОЕВЫХ ДЕЙСТВИЙ</w:t>
            </w:r>
            <w:r w:rsidR="00B3597D">
              <w:rPr>
                <w:noProof/>
                <w:webHidden/>
              </w:rPr>
              <w:tab/>
            </w:r>
            <w:r w:rsidR="00B3597D">
              <w:rPr>
                <w:noProof/>
                <w:webHidden/>
              </w:rPr>
              <w:fldChar w:fldCharType="begin"/>
            </w:r>
            <w:r w:rsidR="00B3597D">
              <w:rPr>
                <w:noProof/>
                <w:webHidden/>
              </w:rPr>
              <w:instrText xml:space="preserve"> PAGEREF _Toc131009391 \h </w:instrText>
            </w:r>
            <w:r w:rsidR="00B3597D">
              <w:rPr>
                <w:noProof/>
                <w:webHidden/>
              </w:rPr>
            </w:r>
            <w:r w:rsidR="00B3597D"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3</w:t>
            </w:r>
            <w:r w:rsidR="00B3597D">
              <w:rPr>
                <w:noProof/>
                <w:webHidden/>
              </w:rPr>
              <w:fldChar w:fldCharType="end"/>
            </w:r>
          </w:hyperlink>
        </w:p>
        <w:p w14:paraId="262E1E75" w14:textId="320924CC" w:rsidR="00B3597D" w:rsidRDefault="008205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9392" w:history="1">
            <w:r w:rsidR="00B3597D" w:rsidRPr="00822E4B">
              <w:rPr>
                <w:rStyle w:val="a4"/>
                <w:rFonts w:eastAsiaTheme="majorEastAsia"/>
                <w:noProof/>
              </w:rPr>
              <w:t>ОБЩИЕ ОБЯЗАННОСТИ КОМАНДИРОВ (НАЧАЛЬНИКОВ) ПО СОБЛЮДЕНИЮ НОРМ МЕЖДУНАРОДНОГО ГУМАНИТАРНОГО ПРАВА</w:t>
            </w:r>
            <w:r w:rsidR="00B3597D">
              <w:rPr>
                <w:noProof/>
                <w:webHidden/>
              </w:rPr>
              <w:tab/>
            </w:r>
            <w:r w:rsidR="00B3597D">
              <w:rPr>
                <w:noProof/>
                <w:webHidden/>
              </w:rPr>
              <w:fldChar w:fldCharType="begin"/>
            </w:r>
            <w:r w:rsidR="00B3597D">
              <w:rPr>
                <w:noProof/>
                <w:webHidden/>
              </w:rPr>
              <w:instrText xml:space="preserve"> PAGEREF _Toc131009392 \h </w:instrText>
            </w:r>
            <w:r w:rsidR="00B3597D">
              <w:rPr>
                <w:noProof/>
                <w:webHidden/>
              </w:rPr>
            </w:r>
            <w:r w:rsidR="00B3597D"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8</w:t>
            </w:r>
            <w:r w:rsidR="00B3597D">
              <w:rPr>
                <w:noProof/>
                <w:webHidden/>
              </w:rPr>
              <w:fldChar w:fldCharType="end"/>
            </w:r>
          </w:hyperlink>
        </w:p>
        <w:p w14:paraId="525325E0" w14:textId="4C674F51" w:rsidR="00B3597D" w:rsidRDefault="008205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9393" w:history="1">
            <w:r w:rsidR="00B3597D" w:rsidRPr="00822E4B">
              <w:rPr>
                <w:rStyle w:val="a4"/>
                <w:rFonts w:eastAsiaTheme="majorEastAsia"/>
                <w:noProof/>
              </w:rPr>
              <w:t>ОБЯЗАННОСТИ ВОЕННО-МЕДИЦИНСКОГО ПЕРСОНАЛА ПО СОБЛЮДЕНИЮ НОРМ МЕЖДУНАРОДНОГО ГУМАНИТАРНОГО ПРАВ</w:t>
            </w:r>
            <w:r w:rsidR="00B3597D">
              <w:rPr>
                <w:noProof/>
                <w:webHidden/>
              </w:rPr>
              <w:tab/>
            </w:r>
            <w:r w:rsidR="00B3597D">
              <w:rPr>
                <w:noProof/>
                <w:webHidden/>
              </w:rPr>
              <w:fldChar w:fldCharType="begin"/>
            </w:r>
            <w:r w:rsidR="00B3597D">
              <w:rPr>
                <w:noProof/>
                <w:webHidden/>
              </w:rPr>
              <w:instrText xml:space="preserve"> PAGEREF _Toc131009393 \h </w:instrText>
            </w:r>
            <w:r w:rsidR="00B3597D">
              <w:rPr>
                <w:noProof/>
                <w:webHidden/>
              </w:rPr>
            </w:r>
            <w:r w:rsidR="00B3597D"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10</w:t>
            </w:r>
            <w:r w:rsidR="00B3597D">
              <w:rPr>
                <w:noProof/>
                <w:webHidden/>
              </w:rPr>
              <w:fldChar w:fldCharType="end"/>
            </w:r>
          </w:hyperlink>
        </w:p>
        <w:p w14:paraId="5AE0E521" w14:textId="5D1A6783" w:rsidR="00B3597D" w:rsidRDefault="008205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9394" w:history="1">
            <w:r w:rsidR="00B3597D" w:rsidRPr="00822E4B">
              <w:rPr>
                <w:rStyle w:val="a4"/>
                <w:rFonts w:eastAsiaTheme="majorEastAsia"/>
                <w:noProof/>
              </w:rPr>
              <w:t>ОТВЕТСТВЕННОСТЬ ЗА НАРУШЕНИЕ НОРМ МЕЖДУНАРОДНОГО ГУМАНИТАРНОГО ПРАВА</w:t>
            </w:r>
            <w:r w:rsidR="00B3597D">
              <w:rPr>
                <w:noProof/>
                <w:webHidden/>
              </w:rPr>
              <w:tab/>
            </w:r>
            <w:r w:rsidR="00B3597D">
              <w:rPr>
                <w:noProof/>
                <w:webHidden/>
              </w:rPr>
              <w:fldChar w:fldCharType="begin"/>
            </w:r>
            <w:r w:rsidR="00B3597D">
              <w:rPr>
                <w:noProof/>
                <w:webHidden/>
              </w:rPr>
              <w:instrText xml:space="preserve"> PAGEREF _Toc131009394 \h </w:instrText>
            </w:r>
            <w:r w:rsidR="00B3597D">
              <w:rPr>
                <w:noProof/>
                <w:webHidden/>
              </w:rPr>
            </w:r>
            <w:r w:rsidR="00B3597D"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11</w:t>
            </w:r>
            <w:r w:rsidR="00B3597D">
              <w:rPr>
                <w:noProof/>
                <w:webHidden/>
              </w:rPr>
              <w:fldChar w:fldCharType="end"/>
            </w:r>
          </w:hyperlink>
        </w:p>
        <w:p w14:paraId="00C30C44" w14:textId="38BE1DF6" w:rsidR="00B3597D" w:rsidRDefault="008205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9395" w:history="1">
            <w:r w:rsidR="00B3597D" w:rsidRPr="00822E4B">
              <w:rPr>
                <w:rStyle w:val="a4"/>
                <w:rFonts w:eastAsiaTheme="majorEastAsia"/>
                <w:noProof/>
              </w:rPr>
              <w:t>ВЫВОД</w:t>
            </w:r>
            <w:r w:rsidR="00B3597D">
              <w:rPr>
                <w:noProof/>
                <w:webHidden/>
              </w:rPr>
              <w:tab/>
            </w:r>
            <w:r w:rsidR="00B3597D">
              <w:rPr>
                <w:noProof/>
                <w:webHidden/>
              </w:rPr>
              <w:fldChar w:fldCharType="begin"/>
            </w:r>
            <w:r w:rsidR="00B3597D">
              <w:rPr>
                <w:noProof/>
                <w:webHidden/>
              </w:rPr>
              <w:instrText xml:space="preserve"> PAGEREF _Toc131009395 \h </w:instrText>
            </w:r>
            <w:r w:rsidR="00B3597D">
              <w:rPr>
                <w:noProof/>
                <w:webHidden/>
              </w:rPr>
            </w:r>
            <w:r w:rsidR="00B3597D"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13</w:t>
            </w:r>
            <w:r w:rsidR="00B3597D">
              <w:rPr>
                <w:noProof/>
                <w:webHidden/>
              </w:rPr>
              <w:fldChar w:fldCharType="end"/>
            </w:r>
          </w:hyperlink>
        </w:p>
        <w:p w14:paraId="55BA480C" w14:textId="68890819" w:rsidR="00B3597D" w:rsidRDefault="008205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9396" w:history="1">
            <w:r w:rsidR="00B3597D" w:rsidRPr="00822E4B">
              <w:rPr>
                <w:rStyle w:val="a4"/>
                <w:rFonts w:eastAsiaTheme="majorEastAsia"/>
                <w:noProof/>
              </w:rPr>
              <w:t>ИСТОЧНИКИ</w:t>
            </w:r>
            <w:r w:rsidR="00B3597D">
              <w:rPr>
                <w:noProof/>
                <w:webHidden/>
              </w:rPr>
              <w:tab/>
            </w:r>
            <w:r w:rsidR="00B3597D">
              <w:rPr>
                <w:noProof/>
                <w:webHidden/>
              </w:rPr>
              <w:fldChar w:fldCharType="begin"/>
            </w:r>
            <w:r w:rsidR="00B3597D">
              <w:rPr>
                <w:noProof/>
                <w:webHidden/>
              </w:rPr>
              <w:instrText xml:space="preserve"> PAGEREF _Toc131009396 \h </w:instrText>
            </w:r>
            <w:r w:rsidR="00B3597D">
              <w:rPr>
                <w:noProof/>
                <w:webHidden/>
              </w:rPr>
            </w:r>
            <w:r w:rsidR="00B3597D">
              <w:rPr>
                <w:noProof/>
                <w:webHidden/>
              </w:rPr>
              <w:fldChar w:fldCharType="separate"/>
            </w:r>
            <w:r w:rsidR="00FC0489">
              <w:rPr>
                <w:noProof/>
                <w:webHidden/>
              </w:rPr>
              <w:t>14</w:t>
            </w:r>
            <w:r w:rsidR="00B3597D">
              <w:rPr>
                <w:noProof/>
                <w:webHidden/>
              </w:rPr>
              <w:fldChar w:fldCharType="end"/>
            </w:r>
          </w:hyperlink>
        </w:p>
        <w:p w14:paraId="0DF9C748" w14:textId="77DD6D64" w:rsidR="00B3597D" w:rsidRDefault="00B3597D">
          <w:r>
            <w:rPr>
              <w:b/>
              <w:bCs/>
            </w:rPr>
            <w:fldChar w:fldCharType="end"/>
          </w:r>
        </w:p>
      </w:sdtContent>
    </w:sdt>
    <w:p w14:paraId="3A5431A4" w14:textId="77777777" w:rsidR="00411FF4" w:rsidRDefault="00411FF4"/>
    <w:p w14:paraId="0C0D93ED" w14:textId="77777777" w:rsidR="00A80CBC" w:rsidRDefault="00A80CBC"/>
    <w:p w14:paraId="50365A16" w14:textId="77777777" w:rsidR="00D80699" w:rsidRPr="00D80699" w:rsidRDefault="00D80699" w:rsidP="00D80699"/>
    <w:p w14:paraId="182DC677" w14:textId="77777777" w:rsidR="00D80699" w:rsidRPr="00D80699" w:rsidRDefault="00D80699" w:rsidP="00D80699"/>
    <w:p w14:paraId="00BB7657" w14:textId="77777777" w:rsidR="00D80699" w:rsidRPr="00D80699" w:rsidRDefault="00D80699" w:rsidP="00D80699"/>
    <w:p w14:paraId="499FBC79" w14:textId="77777777" w:rsidR="00D80699" w:rsidRPr="00D80699" w:rsidRDefault="00D80699" w:rsidP="00D80699"/>
    <w:p w14:paraId="0F9BB69C" w14:textId="77777777" w:rsidR="00D80699" w:rsidRPr="00D80699" w:rsidRDefault="00D80699" w:rsidP="00D80699"/>
    <w:p w14:paraId="54411C68" w14:textId="77777777" w:rsidR="00D80699" w:rsidRPr="00D80699" w:rsidRDefault="00D80699" w:rsidP="00D80699"/>
    <w:p w14:paraId="48A4411B" w14:textId="77777777" w:rsidR="00D80699" w:rsidRPr="00D80699" w:rsidRDefault="00D80699" w:rsidP="00D80699"/>
    <w:p w14:paraId="4131C9D6" w14:textId="77777777" w:rsidR="00D80699" w:rsidRPr="00D80699" w:rsidRDefault="00D80699" w:rsidP="00D80699"/>
    <w:p w14:paraId="23245BA7" w14:textId="7625598E" w:rsidR="00FA3FE8" w:rsidRDefault="00FA3FE8" w:rsidP="00FC0489">
      <w:pPr>
        <w:pStyle w:val="1"/>
      </w:pPr>
      <w:bookmarkStart w:id="0" w:name="_Toc131009390"/>
      <w:r w:rsidRPr="00696731">
        <w:t>ВВЕДЕНИЕ</w:t>
      </w:r>
      <w:bookmarkEnd w:id="0"/>
    </w:p>
    <w:p w14:paraId="094176ED" w14:textId="77777777" w:rsidR="007A3FB1" w:rsidRDefault="007A3FB1" w:rsidP="00FA3FE8">
      <w:r w:rsidRPr="007A3FB1">
        <w:t>В настоящем докладе представлен обзор основных положений международного гуманитарного права (МГП)</w:t>
      </w:r>
      <w:r>
        <w:t>.</w:t>
      </w:r>
    </w:p>
    <w:p w14:paraId="69C36C92" w14:textId="1723D612" w:rsidR="00696731" w:rsidRDefault="00FA3FE8" w:rsidP="00FA3FE8">
      <w:r w:rsidRPr="001D0346">
        <w:t>Международное гуманитарное право (МГП), также известное как право войны или право вооруженного конфликта, представляет собой свод правил и принципов, которые регулируют ведение вооруженного конфликта и направлены на ограничение его последствий для гражданских лиц и других не комбатантов.</w:t>
      </w:r>
    </w:p>
    <w:p w14:paraId="433F2AD4" w14:textId="77777777" w:rsidR="0071797B" w:rsidRDefault="007A3FB1" w:rsidP="007A3FB1">
      <w:r w:rsidRPr="00170A40">
        <w:t>Цель международного гуманитарного права - облегчить, насколько возможно, бедствия и лишения, приносимые боевыми действиями.</w:t>
      </w:r>
    </w:p>
    <w:p w14:paraId="21473D2B" w14:textId="7E55F905" w:rsidR="007A3FB1" w:rsidRDefault="007A3FB1" w:rsidP="007A3FB1">
      <w:r w:rsidRPr="00170A40">
        <w:t xml:space="preserve"> Международное гуманитарное право при любых обстоятельствах обеспечивает гуманное обращение во время вооруженных конфликтов лицам, непосредственно не принимающим участия в боевых действиях, включая тех лиц, которые перестали принимать в них участие вследствие болезни, ранения, задержания или по любой другой причине, без дискриминации по причинам расы, цвета кожи, вероисповедания, происхождения, имущественного положения или других подобных критериев. В частности, в отношении таких лиц запрещаются:</w:t>
      </w:r>
    </w:p>
    <w:p w14:paraId="45026314" w14:textId="77777777" w:rsidR="007A3FB1" w:rsidRDefault="007A3FB1" w:rsidP="007A3FB1">
      <w:pPr>
        <w:pStyle w:val="a9"/>
        <w:numPr>
          <w:ilvl w:val="0"/>
          <w:numId w:val="3"/>
        </w:numPr>
      </w:pPr>
      <w:r>
        <w:t>посягательство на их жизнь и физическую неприкосновенность, в том числе всякие виды убийства, увечья, жестокое обращение, пытки и истязания;</w:t>
      </w:r>
    </w:p>
    <w:p w14:paraId="079FCE0C" w14:textId="77777777" w:rsidR="007A3FB1" w:rsidRDefault="007A3FB1" w:rsidP="007A3FB1">
      <w:pPr>
        <w:pStyle w:val="a9"/>
        <w:numPr>
          <w:ilvl w:val="0"/>
          <w:numId w:val="3"/>
        </w:numPr>
      </w:pPr>
      <w:r>
        <w:t>взятие их в заложники;</w:t>
      </w:r>
    </w:p>
    <w:p w14:paraId="18B06101" w14:textId="77777777" w:rsidR="007A3FB1" w:rsidRDefault="007A3FB1" w:rsidP="007A3FB1">
      <w:pPr>
        <w:pStyle w:val="a9"/>
        <w:numPr>
          <w:ilvl w:val="0"/>
          <w:numId w:val="3"/>
        </w:numPr>
      </w:pPr>
      <w:r>
        <w:t>посягательство на их человеческое достоинство, в том числе оскорбительное и унижающее обращение;</w:t>
      </w:r>
    </w:p>
    <w:p w14:paraId="41861125" w14:textId="77777777" w:rsidR="007A3FB1" w:rsidRDefault="007A3FB1" w:rsidP="007A3FB1">
      <w:pPr>
        <w:pStyle w:val="a9"/>
        <w:numPr>
          <w:ilvl w:val="0"/>
          <w:numId w:val="3"/>
        </w:numPr>
      </w:pPr>
      <w:r>
        <w:t>коллективные наказания;</w:t>
      </w:r>
    </w:p>
    <w:p w14:paraId="4F4C919B" w14:textId="77777777" w:rsidR="007A3FB1" w:rsidRDefault="007A3FB1" w:rsidP="007A3FB1">
      <w:pPr>
        <w:pStyle w:val="a9"/>
        <w:numPr>
          <w:ilvl w:val="0"/>
          <w:numId w:val="3"/>
        </w:numPr>
      </w:pPr>
      <w:r>
        <w:t>оставление их без помощи в случае ранения или болезни;</w:t>
      </w:r>
    </w:p>
    <w:p w14:paraId="477AC6FE" w14:textId="77777777" w:rsidR="007A3FB1" w:rsidRDefault="007A3FB1" w:rsidP="007A3FB1">
      <w:pPr>
        <w:pStyle w:val="a9"/>
        <w:numPr>
          <w:ilvl w:val="0"/>
          <w:numId w:val="3"/>
        </w:numPr>
      </w:pPr>
      <w:r>
        <w:t>угрозы совершить любое из вышеуказанных действий;</w:t>
      </w:r>
    </w:p>
    <w:p w14:paraId="014DD093" w14:textId="20636F87" w:rsidR="007A3FB1" w:rsidRDefault="007A3FB1" w:rsidP="007A3FB1">
      <w:pPr>
        <w:pStyle w:val="a9"/>
        <w:numPr>
          <w:ilvl w:val="0"/>
          <w:numId w:val="3"/>
        </w:numPr>
      </w:pPr>
      <w:r>
        <w:t>их осуждение и применение наказания без предварительного судебного решения, вынесенного надлежащим образом учрежденным судом.</w:t>
      </w:r>
    </w:p>
    <w:p w14:paraId="5B51A9FE" w14:textId="77777777" w:rsidR="007A3FB1" w:rsidRDefault="007A3FB1" w:rsidP="007A3FB1">
      <w:r>
        <w:rPr>
          <w:szCs w:val="28"/>
        </w:rPr>
        <w:t>Основные положения международного гуманитарного права включают в себя следующие разделы</w:t>
      </w:r>
      <w:r>
        <w:t>:</w:t>
      </w:r>
    </w:p>
    <w:p w14:paraId="66F36849" w14:textId="77777777" w:rsidR="007A3FB1" w:rsidRDefault="007A3FB1" w:rsidP="007A3FB1">
      <w:pPr>
        <w:pStyle w:val="a9"/>
        <w:numPr>
          <w:ilvl w:val="0"/>
          <w:numId w:val="8"/>
        </w:numPr>
      </w:pPr>
      <w:r w:rsidRPr="007A3FB1">
        <w:t>Запрещенные способы (методы) и средства ведения боевых действий;</w:t>
      </w:r>
    </w:p>
    <w:p w14:paraId="22F4B1C1" w14:textId="77777777" w:rsidR="007A3FB1" w:rsidRDefault="007A3FB1" w:rsidP="007A3FB1">
      <w:pPr>
        <w:pStyle w:val="a9"/>
        <w:numPr>
          <w:ilvl w:val="0"/>
          <w:numId w:val="8"/>
        </w:numPr>
      </w:pPr>
      <w:r w:rsidRPr="007A3FB1">
        <w:t>Общие обязанности командиров (начальников) по соблюдению норм международного гуманитарного права;</w:t>
      </w:r>
    </w:p>
    <w:p w14:paraId="53CCB34C" w14:textId="77777777" w:rsidR="007A3FB1" w:rsidRDefault="007A3FB1" w:rsidP="007A3FB1">
      <w:pPr>
        <w:pStyle w:val="a9"/>
        <w:numPr>
          <w:ilvl w:val="0"/>
          <w:numId w:val="8"/>
        </w:numPr>
      </w:pPr>
      <w:r w:rsidRPr="007A3FB1">
        <w:t>Обязанности военно-медицинского персонала по соблюдению норм международного гуманитарного права;</w:t>
      </w:r>
    </w:p>
    <w:p w14:paraId="7D91BECD" w14:textId="3F65C588" w:rsidR="007A3FB1" w:rsidRDefault="007A3FB1" w:rsidP="007A3FB1">
      <w:pPr>
        <w:pStyle w:val="a9"/>
        <w:numPr>
          <w:ilvl w:val="0"/>
          <w:numId w:val="8"/>
        </w:numPr>
      </w:pPr>
      <w:r w:rsidRPr="007A3FB1">
        <w:t>Ответственность за нарушение норм международного гуманитарного права.</w:t>
      </w:r>
    </w:p>
    <w:p w14:paraId="41E58124" w14:textId="513ED531" w:rsidR="00170A40" w:rsidRPr="007A3FB1" w:rsidRDefault="00696731" w:rsidP="007A3FB1">
      <w:pPr>
        <w:spacing w:before="0" w:after="160" w:line="259" w:lineRule="auto"/>
        <w:ind w:firstLine="0"/>
        <w:jc w:val="left"/>
        <w:rPr>
          <w:rStyle w:val="10"/>
          <w:b w:val="0"/>
          <w:caps w:val="0"/>
          <w:szCs w:val="20"/>
        </w:rPr>
      </w:pPr>
      <w:r>
        <w:br w:type="page"/>
      </w:r>
    </w:p>
    <w:p w14:paraId="1CD09E13" w14:textId="77777777" w:rsidR="00D80699" w:rsidRPr="00D80699" w:rsidRDefault="00D80699" w:rsidP="00696731">
      <w:pPr>
        <w:tabs>
          <w:tab w:val="center" w:pos="4677"/>
        </w:tabs>
        <w:ind w:firstLine="0"/>
        <w:sectPr w:rsidR="00D80699" w:rsidRPr="00D80699" w:rsidSect="00D8069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07E77EA1" w14:textId="71A124DB" w:rsidR="00FA3FE8" w:rsidRDefault="00170A40" w:rsidP="00FC0489">
      <w:pPr>
        <w:pStyle w:val="1"/>
      </w:pPr>
      <w:bookmarkStart w:id="1" w:name="_Toc131009391"/>
      <w:r w:rsidRPr="00170A40">
        <w:t>ЗАПРЕЩЕННЫЕ СПОСОБЫ (МЕТОДЫ) И СРЕДСТВА ВЕДЕНИЯ БОЕВЫХ ДЕЙСТВИЙ</w:t>
      </w:r>
      <w:bookmarkEnd w:id="1"/>
    </w:p>
    <w:p w14:paraId="4E0FEA08" w14:textId="416A9CFD" w:rsidR="00D83C45" w:rsidRDefault="00D83C45" w:rsidP="00D83C45">
      <w:r w:rsidRPr="00D83C45">
        <w:t>К запрещенным способам (методам) ведения боевых действий относятся:</w:t>
      </w:r>
    </w:p>
    <w:p w14:paraId="3C70BC9B" w14:textId="77777777" w:rsidR="00D83C45" w:rsidRDefault="00D83C45" w:rsidP="00D83C45">
      <w:pPr>
        <w:pStyle w:val="a9"/>
        <w:numPr>
          <w:ilvl w:val="0"/>
          <w:numId w:val="4"/>
        </w:numPr>
      </w:pPr>
      <w:r>
        <w:t>убийство или ранение гражданских лиц;</w:t>
      </w:r>
    </w:p>
    <w:p w14:paraId="4C005967" w14:textId="77777777" w:rsidR="00D83C45" w:rsidRDefault="00D83C45" w:rsidP="00D83C45">
      <w:pPr>
        <w:pStyle w:val="a9"/>
        <w:numPr>
          <w:ilvl w:val="0"/>
          <w:numId w:val="4"/>
        </w:numPr>
      </w:pPr>
      <w:r>
        <w:t>убийство или ранение лиц, которые, сложив оружие или не имея средств защищаться, сдались в плен;</w:t>
      </w:r>
    </w:p>
    <w:p w14:paraId="4472AF1E" w14:textId="77777777" w:rsidR="00D83C45" w:rsidRDefault="00D83C45" w:rsidP="00D83C45">
      <w:pPr>
        <w:pStyle w:val="a9"/>
        <w:numPr>
          <w:ilvl w:val="0"/>
          <w:numId w:val="4"/>
        </w:numPr>
      </w:pPr>
      <w:r>
        <w:t>убийство парламентера и сопровождающих его лиц;</w:t>
      </w:r>
    </w:p>
    <w:p w14:paraId="7EB4DE8C" w14:textId="77777777" w:rsidR="00D83C45" w:rsidRDefault="00D83C45" w:rsidP="00D83C45">
      <w:pPr>
        <w:pStyle w:val="a9"/>
        <w:numPr>
          <w:ilvl w:val="0"/>
          <w:numId w:val="4"/>
        </w:numPr>
      </w:pPr>
      <w:r>
        <w:t>нападение на лиц, покидающих на парашюте терпящее бедствие воздушное судно и не совершающих враждебных действий в течение всего времени спуска на землю до предоставления возможности сдаться в плен (за исключением лиц, совершающих десантирование в составе воздушных десантов и в других случаях использования десантирования с парашютом для выполнения боевой задачи);</w:t>
      </w:r>
    </w:p>
    <w:p w14:paraId="7BCA9A17" w14:textId="77777777" w:rsidR="00D83C45" w:rsidRDefault="00D83C45" w:rsidP="00D83C45">
      <w:pPr>
        <w:pStyle w:val="a9"/>
        <w:numPr>
          <w:ilvl w:val="0"/>
          <w:numId w:val="4"/>
        </w:numPr>
      </w:pPr>
      <w:r>
        <w:t>принуждение подданных противной стороны принимать участие в боевых действиях, направленных против их государства, даже в том случае, если они были на его службе до начала войны;</w:t>
      </w:r>
    </w:p>
    <w:p w14:paraId="268660AA" w14:textId="77777777" w:rsidR="00D83C45" w:rsidRDefault="00D83C45" w:rsidP="00D83C45">
      <w:pPr>
        <w:pStyle w:val="a9"/>
        <w:numPr>
          <w:ilvl w:val="0"/>
          <w:numId w:val="4"/>
        </w:numPr>
      </w:pPr>
      <w:r>
        <w:t>отдача приказа никого не оставлять в живых, угрожать этим или вести боевые действия на этой основе;</w:t>
      </w:r>
    </w:p>
    <w:p w14:paraId="0C371A6D" w14:textId="77777777" w:rsidR="00D83C45" w:rsidRDefault="00D83C45" w:rsidP="00D83C45">
      <w:pPr>
        <w:pStyle w:val="a9"/>
        <w:numPr>
          <w:ilvl w:val="0"/>
          <w:numId w:val="4"/>
        </w:numPr>
      </w:pPr>
      <w:r>
        <w:t>взятие заложников;</w:t>
      </w:r>
    </w:p>
    <w:p w14:paraId="38FD71B5" w14:textId="77777777" w:rsidR="00D83C45" w:rsidRDefault="00D83C45" w:rsidP="00D83C45">
      <w:pPr>
        <w:pStyle w:val="a9"/>
        <w:numPr>
          <w:ilvl w:val="0"/>
          <w:numId w:val="4"/>
        </w:numPr>
      </w:pPr>
      <w:r>
        <w:t>вероломство;</w:t>
      </w:r>
    </w:p>
    <w:p w14:paraId="6E0009BD" w14:textId="77777777" w:rsidR="00D83C45" w:rsidRDefault="00D83C45" w:rsidP="00D83C45">
      <w:pPr>
        <w:pStyle w:val="a9"/>
        <w:numPr>
          <w:ilvl w:val="0"/>
          <w:numId w:val="4"/>
        </w:numPr>
      </w:pPr>
      <w:r>
        <w:t>использование не по назначению международной отличительной эмблемы Красного Креста (Красного Полумесяца), международных отличительных знаков гражданской обороны и культурных ценностей, международного специального знака особо опасных объектов, белого флага парламентера, других международно признанных отличительных знаков и сигналов, использование форменной одежды противника и отличительной эмблемы Организации Объединенных Наций, кроме как с разрешения этой организации;</w:t>
      </w:r>
    </w:p>
    <w:p w14:paraId="12828176" w14:textId="77777777" w:rsidR="00D83C45" w:rsidRDefault="00D83C45" w:rsidP="00D83C45">
      <w:pPr>
        <w:pStyle w:val="a9"/>
        <w:numPr>
          <w:ilvl w:val="0"/>
          <w:numId w:val="4"/>
        </w:numPr>
      </w:pPr>
      <w:r>
        <w:t>нападение неизбирательного характера, в том числе поражение объектов (целей), которое может повлечь потери среди гражданского населения и ущерб гражданским объектам, несоразмерные преимуществу над противником, которое предполагается получить в результате боевых действий;</w:t>
      </w:r>
    </w:p>
    <w:p w14:paraId="33AD51A0" w14:textId="77777777" w:rsidR="00D83C45" w:rsidRDefault="00D83C45" w:rsidP="00D83C45">
      <w:pPr>
        <w:pStyle w:val="a9"/>
        <w:numPr>
          <w:ilvl w:val="0"/>
          <w:numId w:val="4"/>
        </w:numPr>
      </w:pPr>
      <w:r>
        <w:t>террор в отношении гражданского населения;</w:t>
      </w:r>
    </w:p>
    <w:p w14:paraId="1B214516" w14:textId="77777777" w:rsidR="00D83C45" w:rsidRDefault="00D83C45" w:rsidP="00D83C45">
      <w:pPr>
        <w:pStyle w:val="a9"/>
        <w:numPr>
          <w:ilvl w:val="0"/>
          <w:numId w:val="4"/>
        </w:numPr>
      </w:pPr>
      <w:r>
        <w:t>использование голода среди гражданского населения для достижения военных целей; уничтожение, вывоз или приведение в негодность объектов, необходимых для его выживания;</w:t>
      </w:r>
    </w:p>
    <w:p w14:paraId="66642E4A" w14:textId="77777777" w:rsidR="00D83C45" w:rsidRDefault="00D83C45" w:rsidP="00D83C45">
      <w:pPr>
        <w:pStyle w:val="a9"/>
        <w:numPr>
          <w:ilvl w:val="0"/>
          <w:numId w:val="4"/>
        </w:numPr>
      </w:pPr>
      <w:r>
        <w:t>нападение на медицинские формирования, санитарно-транспортные средства, имеющие надлежащие отличительные эмблемы (знаки) и использующие установленные сигналы;</w:t>
      </w:r>
    </w:p>
    <w:p w14:paraId="2C50A9CC" w14:textId="77777777" w:rsidR="00D83C45" w:rsidRDefault="00D83C45" w:rsidP="00D83C45">
      <w:pPr>
        <w:pStyle w:val="a9"/>
        <w:numPr>
          <w:ilvl w:val="0"/>
          <w:numId w:val="4"/>
        </w:numPr>
      </w:pPr>
      <w:r>
        <w:t>огневое поражение населенных пунктов, портов, жилищ, храмов, госпиталей при условии, что они не используются в военных целях;</w:t>
      </w:r>
    </w:p>
    <w:p w14:paraId="2D8EB394" w14:textId="77777777" w:rsidR="00D83C45" w:rsidRDefault="00D83C45" w:rsidP="00D83C45">
      <w:pPr>
        <w:pStyle w:val="a9"/>
        <w:numPr>
          <w:ilvl w:val="0"/>
          <w:numId w:val="4"/>
        </w:numPr>
      </w:pPr>
      <w:r>
        <w:t>уничтожение культурных ценностей, исторических памятников, мест отправления культа и других объектов, составляющих культурное или духовное наследие народов, а также их использование в целях достижения успеха в боевых действиях;</w:t>
      </w:r>
    </w:p>
    <w:p w14:paraId="568BFEA5" w14:textId="77777777" w:rsidR="00D83C45" w:rsidRDefault="00D83C45" w:rsidP="00D83C45">
      <w:pPr>
        <w:pStyle w:val="a9"/>
        <w:numPr>
          <w:ilvl w:val="0"/>
          <w:numId w:val="4"/>
        </w:numPr>
      </w:pPr>
      <w:r>
        <w:t>уничтожение или захват собственности противника, кроме случаев, когда такие действия вызываются военной необходимостью;</w:t>
      </w:r>
    </w:p>
    <w:p w14:paraId="106ED4DD" w14:textId="10DFB1FE" w:rsidR="00D83C45" w:rsidRDefault="00D83C45" w:rsidP="00D83C45">
      <w:pPr>
        <w:pStyle w:val="a9"/>
        <w:numPr>
          <w:ilvl w:val="0"/>
          <w:numId w:val="4"/>
        </w:numPr>
      </w:pPr>
      <w:r>
        <w:t>отдача на разграбление города или местности.</w:t>
      </w:r>
    </w:p>
    <w:p w14:paraId="30362683" w14:textId="77777777" w:rsidR="00D83C45" w:rsidRDefault="00D83C45" w:rsidP="00D83C45">
      <w:r>
        <w:t>При организации и в ходе ведения боевых действий следует четко различать вероломство и военную хитрость.</w:t>
      </w:r>
    </w:p>
    <w:p w14:paraId="28704948" w14:textId="77777777" w:rsidR="00D83C45" w:rsidRDefault="00D83C45" w:rsidP="00D83C45">
      <w:r>
        <w:t>Под вероломством понимается осуществление враждебного акта под прикрытием права на защиту путем симуляции: намерения вести переговоры под флагом перемирия, капитуляции, выхода из строя вследствие ранения или болезни, обладания статусом гражданского лица или некомбатанта, обладания статусом, предоставляющим защиту, путем использования международных отличительных эмблем, знаков и сигналов, форменной одежды военнослужащих и военных наблюдателей Организации Объединенных Наций, нейтральных государств или других государств, не являющихся участниками вооруженного конфликта.</w:t>
      </w:r>
    </w:p>
    <w:p w14:paraId="76B812E3" w14:textId="77777777" w:rsidR="00D83C45" w:rsidRDefault="00D83C45" w:rsidP="00D83C45">
      <w:r>
        <w:t>Запрещается, прибегая к вероломству, использовать передвижения медицинских формирований и санитарно-транспортных средств, гражданских лиц и военнопленных или использовать их присутствие для прикрытия передвижения (маневра) воинских частей (подразделений) или защиты определенных районов (военных объектов) при ведении боевых действий.</w:t>
      </w:r>
    </w:p>
    <w:p w14:paraId="70BC2773" w14:textId="6CE173A1" w:rsidR="00D83C45" w:rsidRDefault="00D83C45" w:rsidP="00D83C45">
      <w:r>
        <w:t>Военная хитрость не запрещается. Под военной хитростью понимаются действия, направленные на то, чтобы ввести противника в заблуждение относительно состояния, положения и характера действий соединения (воинской части, подразделения). К ней относятся: демонстративные действия, дезинформация, имитация и другие предусмотренные боевыми уставами действия по обману противника, не нарушающие норм международного гуманитарного права.</w:t>
      </w:r>
    </w:p>
    <w:p w14:paraId="201DCC32" w14:textId="514FBC2E" w:rsidR="00D83C45" w:rsidRDefault="00D83C45" w:rsidP="00D83C45">
      <w:r w:rsidRPr="00D83C45">
        <w:t>К запрещенным средствам ведения боевых действий относятся:</w:t>
      </w:r>
    </w:p>
    <w:p w14:paraId="3FA7906D" w14:textId="77777777" w:rsidR="00D83C45" w:rsidRDefault="00D83C45" w:rsidP="00D83C45">
      <w:pPr>
        <w:pStyle w:val="a9"/>
        <w:numPr>
          <w:ilvl w:val="0"/>
          <w:numId w:val="5"/>
        </w:numPr>
      </w:pPr>
      <w:r>
        <w:t>снаряды весом менее 400 граммов, которые являются разрывными или снаряженными взрывчатым или зажигательным составом;</w:t>
      </w:r>
    </w:p>
    <w:p w14:paraId="1A5C7CAB" w14:textId="77777777" w:rsidR="00D83C45" w:rsidRDefault="00D83C45" w:rsidP="00D83C45">
      <w:pPr>
        <w:pStyle w:val="a9"/>
        <w:numPr>
          <w:ilvl w:val="0"/>
          <w:numId w:val="5"/>
        </w:numPr>
      </w:pPr>
      <w:r>
        <w:t>пули, легко разворачивающиеся или сплющивающиеся в теле человека, как специально произведенные, так и приспособленные к такому воздействию впоследствии;</w:t>
      </w:r>
    </w:p>
    <w:p w14:paraId="69276224" w14:textId="77777777" w:rsidR="00D83C45" w:rsidRDefault="00D83C45" w:rsidP="00D83C45">
      <w:pPr>
        <w:pStyle w:val="a9"/>
        <w:numPr>
          <w:ilvl w:val="0"/>
          <w:numId w:val="5"/>
        </w:numPr>
      </w:pPr>
      <w:r>
        <w:t>яды или отравленные боевые средства;</w:t>
      </w:r>
    </w:p>
    <w:p w14:paraId="26ECFDDC" w14:textId="77777777" w:rsidR="00D83C45" w:rsidRDefault="00D83C45" w:rsidP="00D83C45">
      <w:pPr>
        <w:pStyle w:val="a9"/>
        <w:numPr>
          <w:ilvl w:val="0"/>
          <w:numId w:val="5"/>
        </w:numPr>
      </w:pPr>
      <w:r>
        <w:t>удушливые ядовитые и другие подобные газы и бактериологические средства;</w:t>
      </w:r>
    </w:p>
    <w:p w14:paraId="6CD3A148" w14:textId="77777777" w:rsidR="00D83C45" w:rsidRDefault="00D83C45" w:rsidP="00D83C45">
      <w:pPr>
        <w:pStyle w:val="a9"/>
        <w:numPr>
          <w:ilvl w:val="0"/>
          <w:numId w:val="5"/>
        </w:numPr>
      </w:pPr>
      <w:r>
        <w:t>средства воздействия на природную среду, которые имеют обширные, долговременные или серьезные последствия, в качестве способов разрушения, нанесения ущерба или причинения вреда;</w:t>
      </w:r>
    </w:p>
    <w:p w14:paraId="0DDF487C" w14:textId="77777777" w:rsidR="00D83C45" w:rsidRDefault="00D83C45" w:rsidP="00D83C45">
      <w:pPr>
        <w:pStyle w:val="a9"/>
        <w:numPr>
          <w:ilvl w:val="0"/>
          <w:numId w:val="5"/>
        </w:numPr>
      </w:pPr>
      <w:r>
        <w:t>любое оружие, основное действие которого заключается в нанесении поражений осколками, которые не обнаруживаются в человеческом теле с помощью рентгеновских лучей;</w:t>
      </w:r>
    </w:p>
    <w:p w14:paraId="49EC844E" w14:textId="77777777" w:rsidR="00D83C45" w:rsidRDefault="00D83C45" w:rsidP="00D83C45">
      <w:pPr>
        <w:pStyle w:val="a9"/>
        <w:numPr>
          <w:ilvl w:val="0"/>
          <w:numId w:val="5"/>
        </w:numPr>
      </w:pPr>
      <w:r>
        <w:t>мины, мины-ловушки или другие устройства, специально спроектированные для срабатывания от излучения миноискателя или иного неконтактного влияния в ходе разведки (поиска) мин;</w:t>
      </w:r>
    </w:p>
    <w:p w14:paraId="119C7436" w14:textId="77777777" w:rsidR="00D83C45" w:rsidRDefault="00D83C45" w:rsidP="00D83C45">
      <w:pPr>
        <w:pStyle w:val="a9"/>
        <w:numPr>
          <w:ilvl w:val="0"/>
          <w:numId w:val="5"/>
        </w:numPr>
      </w:pPr>
      <w:r>
        <w:t>любые самодеактивирующиеся мины, оснащенные элементом неизвлекаемости, который может функционировать после приведения самой мины в неработоспособное состояние;</w:t>
      </w:r>
    </w:p>
    <w:p w14:paraId="3A230738" w14:textId="77777777" w:rsidR="00D83C45" w:rsidRDefault="00D83C45" w:rsidP="00D83C45">
      <w:pPr>
        <w:pStyle w:val="a9"/>
        <w:numPr>
          <w:ilvl w:val="0"/>
          <w:numId w:val="5"/>
        </w:numPr>
      </w:pPr>
      <w:r>
        <w:t>противопехотные мины, которые не обнаруживаются с помощью общедоступных миноискателей;</w:t>
      </w:r>
    </w:p>
    <w:p w14:paraId="6CD8D3BF" w14:textId="77777777" w:rsidR="00D83C45" w:rsidRDefault="00D83C45" w:rsidP="00D83C45">
      <w:pPr>
        <w:pStyle w:val="a9"/>
        <w:numPr>
          <w:ilvl w:val="0"/>
          <w:numId w:val="5"/>
        </w:numPr>
      </w:pPr>
      <w:r>
        <w:t>мины-ловушки, устанавливаемые вне военных объектов и каким-либо образом соединенные или ассоциирующиеся с международными отличительными эмблемами (знаками или сигналами); больными, ранеными или трупами; местами захоронения (кремации), могилами; медицинскими объектами, оборудованием, имуществом или транспортом; детскими игрушками или предметами, специально предназначенными для детей; продуктами питания или напитками; кухонной утварью и принадлежностями (за исключением находящихся в воинских частях); предметами явно религиозного характера; историческими памятниками, произведениями искусства или местами отправления культа; животными или их трупами;</w:t>
      </w:r>
    </w:p>
    <w:p w14:paraId="55402F83" w14:textId="77777777" w:rsidR="00D83C45" w:rsidRDefault="00D83C45" w:rsidP="00D83C45">
      <w:pPr>
        <w:pStyle w:val="a9"/>
        <w:numPr>
          <w:ilvl w:val="0"/>
          <w:numId w:val="5"/>
        </w:numPr>
      </w:pPr>
      <w:r>
        <w:t>самодельные мины-ловушки, выполненные в форме кажущихся безвредными предметов;</w:t>
      </w:r>
    </w:p>
    <w:p w14:paraId="1A6B8870" w14:textId="77777777" w:rsidR="00D83C45" w:rsidRDefault="00D83C45" w:rsidP="00D83C45">
      <w:pPr>
        <w:pStyle w:val="a9"/>
        <w:numPr>
          <w:ilvl w:val="0"/>
          <w:numId w:val="5"/>
        </w:numPr>
      </w:pPr>
      <w:r>
        <w:t>дистанционно установленные мины, не соответствующие техническим требованиям, закрепленным в соответствующем международном договоре;</w:t>
      </w:r>
    </w:p>
    <w:p w14:paraId="2A5DEDFB" w14:textId="77777777" w:rsidR="00D83C45" w:rsidRDefault="00D83C45" w:rsidP="00D83C45">
      <w:pPr>
        <w:pStyle w:val="a9"/>
        <w:numPr>
          <w:ilvl w:val="0"/>
          <w:numId w:val="5"/>
        </w:numPr>
      </w:pPr>
      <w:r>
        <w:t>зажигательное оружие, при любых обстоятельствах применяемое против гражданского населения и гражданских объектов, а также для уничтожения лесов и иного вида растительного покрова, за исключением случаев, когда такие природные элементы используются противником в военных целях;</w:t>
      </w:r>
    </w:p>
    <w:p w14:paraId="707F7FFC" w14:textId="77777777" w:rsidR="00D83C45" w:rsidRDefault="00D83C45" w:rsidP="00D83C45">
      <w:pPr>
        <w:pStyle w:val="a9"/>
        <w:numPr>
          <w:ilvl w:val="0"/>
          <w:numId w:val="5"/>
        </w:numPr>
      </w:pPr>
      <w:r>
        <w:t>лазерное оружие, специально предназначенное для причинения постоянной слепоты органам зрения человека, не использующего оптические приборы;</w:t>
      </w:r>
    </w:p>
    <w:p w14:paraId="665DE386" w14:textId="77777777" w:rsidR="00D83C45" w:rsidRDefault="00D83C45" w:rsidP="00D83C45">
      <w:pPr>
        <w:pStyle w:val="a9"/>
        <w:numPr>
          <w:ilvl w:val="0"/>
          <w:numId w:val="5"/>
        </w:numPr>
      </w:pPr>
      <w:r>
        <w:t>бактериологическое (биологическое) и токсинное оружие;</w:t>
      </w:r>
    </w:p>
    <w:p w14:paraId="7AF30F7E" w14:textId="090803EC" w:rsidR="00EA299B" w:rsidRDefault="00D83C45" w:rsidP="00D83C45">
      <w:pPr>
        <w:pStyle w:val="a9"/>
        <w:numPr>
          <w:ilvl w:val="0"/>
          <w:numId w:val="5"/>
        </w:numPr>
      </w:pPr>
      <w:r>
        <w:t>химическое оружие, в том числе химические средства, а также снаряды для их применения.</w:t>
      </w:r>
    </w:p>
    <w:p w14:paraId="138B38D9" w14:textId="77777777" w:rsidR="00EA299B" w:rsidRDefault="00EA299B">
      <w:pPr>
        <w:spacing w:before="0" w:after="160" w:line="259" w:lineRule="auto"/>
        <w:ind w:firstLine="0"/>
        <w:jc w:val="left"/>
      </w:pPr>
      <w:r>
        <w:br w:type="page"/>
      </w:r>
    </w:p>
    <w:p w14:paraId="117664E2" w14:textId="77777777" w:rsidR="00EA299B" w:rsidRPr="00696731" w:rsidRDefault="00EA299B" w:rsidP="00FC0489">
      <w:pPr>
        <w:pStyle w:val="1"/>
      </w:pPr>
      <w:bookmarkStart w:id="2" w:name="_Toc131009392"/>
      <w:r w:rsidRPr="00696731">
        <w:t>Общие обязанности командиров (начальников) по соблюдению норм международного гуманитарного права</w:t>
      </w:r>
      <w:bookmarkEnd w:id="2"/>
      <w:r w:rsidRPr="00696731">
        <w:t xml:space="preserve"> </w:t>
      </w:r>
    </w:p>
    <w:p w14:paraId="0608F6E4" w14:textId="77777777" w:rsidR="00EA299B" w:rsidRDefault="00EA299B" w:rsidP="00EA299B">
      <w:r w:rsidRPr="00AF158C">
        <w:t>В служебной деятельности командиры (начальники) должны руководствоваться общепризнанными принципами и нормами международного права, исходя из которых они обязаны:</w:t>
      </w:r>
    </w:p>
    <w:p w14:paraId="20F43291" w14:textId="77777777" w:rsidR="00EA299B" w:rsidRDefault="00EA299B" w:rsidP="00EA299B">
      <w:pPr>
        <w:pStyle w:val="a9"/>
        <w:numPr>
          <w:ilvl w:val="0"/>
          <w:numId w:val="6"/>
        </w:numPr>
        <w:spacing w:before="0" w:after="0"/>
      </w:pPr>
      <w:r w:rsidRPr="00AF158C">
        <w:t>в мирное время:</w:t>
      </w:r>
    </w:p>
    <w:p w14:paraId="53449ED2" w14:textId="77777777" w:rsidR="00EA299B" w:rsidRDefault="00EA299B" w:rsidP="00FC0489">
      <w:pPr>
        <w:pStyle w:val="a9"/>
        <w:numPr>
          <w:ilvl w:val="1"/>
          <w:numId w:val="13"/>
        </w:numPr>
        <w:spacing w:before="0" w:after="0"/>
      </w:pPr>
      <w:r w:rsidRPr="00AF158C">
        <w:t>организовывать и принимать личное участие в распространении среди подчиненного личного состава знаний о международном гуманитарном праве, обеспечивать его изучение в процессе обучения и воспитания военнослужащих, обращая внимание на то, что за некоторые нарушения норм международного гуманитарного права законодательством Российской Федерации предусматривается привлечение виновных к уголовной ответственности;</w:t>
      </w:r>
    </w:p>
    <w:p w14:paraId="0A8DB655" w14:textId="77777777" w:rsidR="00EA299B" w:rsidRDefault="00EA299B" w:rsidP="00FC0489">
      <w:pPr>
        <w:pStyle w:val="a9"/>
        <w:numPr>
          <w:ilvl w:val="1"/>
          <w:numId w:val="13"/>
        </w:numPr>
        <w:spacing w:before="0" w:after="0"/>
      </w:pPr>
      <w:r w:rsidRPr="00AF158C">
        <w:t>постоянно поддерживать правопорядок и высокую воинскую дисциплину, гарантирующие соблюдение подчиненными норм международного гуманитарного права в случае вооруженного конфликта;</w:t>
      </w:r>
    </w:p>
    <w:p w14:paraId="79989EC3" w14:textId="03431678" w:rsidR="00EA299B" w:rsidRDefault="00EA299B" w:rsidP="00FC0489">
      <w:pPr>
        <w:pStyle w:val="a9"/>
        <w:numPr>
          <w:ilvl w:val="1"/>
          <w:numId w:val="13"/>
        </w:numPr>
        <w:spacing w:before="0" w:after="0"/>
      </w:pPr>
      <w:r w:rsidRPr="00AF158C">
        <w:t>организовывать в пределах своих должностных обязанностей обеспечение подчиненных частей и подразделений международно признанными средствами опознавания (отличительными эмблемами, знаками и средствами подачи сигналов опознавания), а также необходимыми текстами (выдержками из текстов) международно-правовых документов и законодательных актов Российской Федерации, Кодекса поведения военнослужащего Вооруженных Сил Российской Федерации - участника боевых действий и соответствующими памятками;</w:t>
      </w:r>
    </w:p>
    <w:p w14:paraId="6F0F8E68" w14:textId="77777777" w:rsidR="00EA299B" w:rsidRDefault="00EA299B" w:rsidP="00FC0489">
      <w:pPr>
        <w:pStyle w:val="a9"/>
        <w:numPr>
          <w:ilvl w:val="1"/>
          <w:numId w:val="13"/>
        </w:numPr>
        <w:spacing w:before="0" w:after="0"/>
      </w:pPr>
      <w:r w:rsidRPr="00AF158C">
        <w:t>контролировать подготовку медицинского персонала и должностных лиц юридической службы по вопросам изучения и выполнения норм международного гуманитарного права;</w:t>
      </w:r>
    </w:p>
    <w:p w14:paraId="42D71774" w14:textId="77777777" w:rsidR="00EA299B" w:rsidRDefault="00EA299B" w:rsidP="00EA299B">
      <w:pPr>
        <w:pStyle w:val="a9"/>
        <w:numPr>
          <w:ilvl w:val="0"/>
          <w:numId w:val="6"/>
        </w:numPr>
        <w:spacing w:before="0" w:after="0"/>
      </w:pPr>
      <w:r w:rsidRPr="00AF158C">
        <w:t>в период вооруженного конфликта:</w:t>
      </w:r>
    </w:p>
    <w:p w14:paraId="50AB97BA" w14:textId="77777777" w:rsidR="00EA299B" w:rsidRDefault="00EA299B" w:rsidP="00FC0489">
      <w:pPr>
        <w:pStyle w:val="a9"/>
        <w:numPr>
          <w:ilvl w:val="1"/>
          <w:numId w:val="14"/>
        </w:numPr>
        <w:spacing w:before="0" w:after="0"/>
      </w:pPr>
      <w:r w:rsidRPr="00AF158C">
        <w:t>подавать личный пример в соблюдении норм международного гуманитарного права;</w:t>
      </w:r>
    </w:p>
    <w:p w14:paraId="61E8AB8F" w14:textId="77777777" w:rsidR="00EA299B" w:rsidRDefault="00EA299B" w:rsidP="00FC0489">
      <w:pPr>
        <w:pStyle w:val="a9"/>
        <w:numPr>
          <w:ilvl w:val="1"/>
          <w:numId w:val="14"/>
        </w:numPr>
        <w:spacing w:before="0" w:after="0"/>
      </w:pPr>
      <w:r w:rsidRPr="00AF158C">
        <w:t>требовать знания подчиненными военнослужащими норм международного гуманитарного права и обеспечивать их неукоснительное выполнение;</w:t>
      </w:r>
    </w:p>
    <w:p w14:paraId="360A89DB" w14:textId="77777777" w:rsidR="00EA299B" w:rsidRDefault="00EA299B" w:rsidP="00FC0489">
      <w:pPr>
        <w:pStyle w:val="a9"/>
        <w:numPr>
          <w:ilvl w:val="1"/>
          <w:numId w:val="14"/>
        </w:numPr>
        <w:spacing w:before="0" w:after="0"/>
      </w:pPr>
      <w:r w:rsidRPr="00AF158C">
        <w:t>в случае нарушения норм международного гуманитарного права пресекать их и привлекать к ответственности лиц, совершивших эти нарушения, докладывать о них вышестоящему начальнику;</w:t>
      </w:r>
    </w:p>
    <w:p w14:paraId="4D576888" w14:textId="77777777" w:rsidR="00EA299B" w:rsidRDefault="00EA299B" w:rsidP="00FC0489">
      <w:pPr>
        <w:pStyle w:val="a9"/>
        <w:numPr>
          <w:ilvl w:val="1"/>
          <w:numId w:val="14"/>
        </w:numPr>
        <w:spacing w:before="0" w:after="0"/>
      </w:pPr>
      <w:r w:rsidRPr="00AF158C">
        <w:t>оказывать уважение и покровительство национальным обществам Красного Креста (Красного Полумесяца) и другим добровольным обществам помощи, признанным и уполномоченным своим правительством, при условии подчинения личного состава этих обществ военным законам и приказам командования;</w:t>
      </w:r>
    </w:p>
    <w:p w14:paraId="79165002" w14:textId="77777777" w:rsidR="00FC0489" w:rsidRDefault="00EA299B" w:rsidP="00E25BAD">
      <w:pPr>
        <w:pStyle w:val="a9"/>
        <w:numPr>
          <w:ilvl w:val="1"/>
          <w:numId w:val="14"/>
        </w:numPr>
        <w:spacing w:before="0" w:after="0"/>
      </w:pPr>
      <w:r w:rsidRPr="00AF158C">
        <w:t>оказывать содействие Международному комитету Красного Креста в выполнении им гуманитарных функций по обеспечению защиты жертв вооруженных конфликтов и оказанию им помощи.</w:t>
      </w:r>
    </w:p>
    <w:p w14:paraId="20866ECE" w14:textId="15F3A08E" w:rsidR="00FC0489" w:rsidRDefault="00FC0489" w:rsidP="00FC0489">
      <w:pPr>
        <w:pStyle w:val="1"/>
      </w:pPr>
      <w:bookmarkStart w:id="3" w:name="_Toc131009393"/>
      <w:r w:rsidRPr="007A3FB1">
        <w:t>Обязанности военно-медицинского персонала по соблюдению норм международного гуманитарного прав</w:t>
      </w:r>
      <w:bookmarkEnd w:id="3"/>
    </w:p>
    <w:p w14:paraId="1F7EC4F0" w14:textId="68084686" w:rsidR="00A32027" w:rsidRDefault="00A32027" w:rsidP="00FC0489">
      <w:r w:rsidRPr="00A32027">
        <w:t>Военно-медицинский персонал, исполняя свой воинский долг, должен руководствоваться принципами гуманности и беспристрастности и нормами международного гуманитарного права, которые его обязывают:</w:t>
      </w:r>
    </w:p>
    <w:p w14:paraId="282A99C8" w14:textId="055A6135" w:rsidR="00A32027" w:rsidRPr="00A32027" w:rsidRDefault="00A32027" w:rsidP="00A32027">
      <w:pPr>
        <w:pStyle w:val="a9"/>
        <w:numPr>
          <w:ilvl w:val="0"/>
          <w:numId w:val="11"/>
        </w:numPr>
      </w:pPr>
      <w:r>
        <w:rPr>
          <w:shd w:val="clear" w:color="auto" w:fill="FFFFFF"/>
        </w:rPr>
        <w:t>У</w:t>
      </w:r>
      <w:r w:rsidRPr="00A32027">
        <w:rPr>
          <w:shd w:val="clear" w:color="auto" w:fill="FFFFFF"/>
        </w:rPr>
        <w:t>читывать нормы международного гуманитарного права при организации медицинского обеспечения соединения (части, подразделения) в условиях вооруженных конфликтов в интересах оказания медицинской помощи всем раненым и больным в районе боевых действий и на оккупированных территориях;</w:t>
      </w:r>
    </w:p>
    <w:p w14:paraId="774FDB2C" w14:textId="3F58EF86" w:rsidR="00A32027" w:rsidRDefault="00A32027" w:rsidP="00A32027">
      <w:pPr>
        <w:pStyle w:val="a9"/>
        <w:numPr>
          <w:ilvl w:val="0"/>
          <w:numId w:val="11"/>
        </w:numPr>
      </w:pPr>
      <w:r>
        <w:t>О</w:t>
      </w:r>
      <w:r w:rsidRPr="00A32027">
        <w:t>казывать медицинскую помощь в условиях вооруженных конфликтов в соответствии с медицинской необходимостью и без различия по каким бы то ни было соображениям, кроме медицинских;</w:t>
      </w:r>
    </w:p>
    <w:p w14:paraId="09464106" w14:textId="133CD6BA" w:rsidR="00A32027" w:rsidRDefault="00A32027" w:rsidP="00A32027">
      <w:pPr>
        <w:pStyle w:val="a9"/>
        <w:numPr>
          <w:ilvl w:val="0"/>
          <w:numId w:val="11"/>
        </w:numPr>
      </w:pPr>
      <w:r>
        <w:t>У</w:t>
      </w:r>
      <w:r w:rsidRPr="00A32027">
        <w:t>частвовать в подготовке органами военного управления специальных соглашений по вопросам, касающимся обеспечения помощи жертвам вооруженных конфликтов и их защиты</w:t>
      </w:r>
      <w:r>
        <w:t>;</w:t>
      </w:r>
    </w:p>
    <w:p w14:paraId="0DC0935D" w14:textId="041F3C34" w:rsidR="00A32027" w:rsidRDefault="00A32027" w:rsidP="00A32027">
      <w:pPr>
        <w:pStyle w:val="a9"/>
        <w:numPr>
          <w:ilvl w:val="0"/>
          <w:numId w:val="11"/>
        </w:numPr>
      </w:pPr>
      <w:r>
        <w:t>В</w:t>
      </w:r>
      <w:r w:rsidRPr="00A32027">
        <w:t>заимодействовать по указанию командования с местной администрацией, органами управления здравоохранением и гуманитарными организациями по вопросам оказания гуманитарной помощи гражданскому населению.</w:t>
      </w:r>
    </w:p>
    <w:p w14:paraId="3D5538E9" w14:textId="77777777" w:rsidR="00A32027" w:rsidRDefault="00A32027">
      <w:pPr>
        <w:spacing w:before="0" w:after="160" w:line="259" w:lineRule="auto"/>
        <w:ind w:firstLine="0"/>
        <w:jc w:val="left"/>
      </w:pPr>
      <w:r>
        <w:br w:type="page"/>
      </w:r>
    </w:p>
    <w:p w14:paraId="086B39AE" w14:textId="734F843D" w:rsidR="00A32027" w:rsidRDefault="00A32027" w:rsidP="00FC0489">
      <w:pPr>
        <w:pStyle w:val="1"/>
      </w:pPr>
      <w:bookmarkStart w:id="4" w:name="_Toc131009394"/>
      <w:r>
        <w:t>Ответственность за нарушение норм международного гуманитарного права</w:t>
      </w:r>
      <w:bookmarkEnd w:id="4"/>
    </w:p>
    <w:p w14:paraId="4C9116DD" w14:textId="63CF6C2B" w:rsidR="00A32027" w:rsidRDefault="00A32027" w:rsidP="00A32027">
      <w:r w:rsidRPr="00A32027">
        <w:t>Лица, виновные в нарушении норм международного гуманитарного права, в соответствии с нормами международного гуманитарного права и уголовного законодательства Российской Федерации могут привлекаться к уголовной ответственности.</w:t>
      </w:r>
    </w:p>
    <w:p w14:paraId="277593AD" w14:textId="4074BAC9" w:rsidR="00A32027" w:rsidRDefault="00A32027" w:rsidP="00A32027">
      <w:r w:rsidRPr="00A32027">
        <w:t>К таким нарушениям относятся действия, направленные против лиц и объектов, находящихся под защитой международного гуманитарного права:</w:t>
      </w:r>
    </w:p>
    <w:p w14:paraId="2962D327" w14:textId="1BCFAED1" w:rsidR="00A32027" w:rsidRDefault="00A32027" w:rsidP="00A32027">
      <w:pPr>
        <w:pStyle w:val="a9"/>
        <w:numPr>
          <w:ilvl w:val="0"/>
          <w:numId w:val="12"/>
        </w:numPr>
      </w:pPr>
      <w:r>
        <w:t>преднамеренное убийство, пытки и бесчеловечное обращение, включая медицинские, биологические эксперименты, умышленное причинение тяжелых страданий или серьезного увечья, нанесение вреда здоровью;</w:t>
      </w:r>
    </w:p>
    <w:p w14:paraId="16A5AA4B" w14:textId="7A882A88" w:rsidR="00A32027" w:rsidRDefault="00A32027" w:rsidP="00A32027">
      <w:pPr>
        <w:pStyle w:val="a9"/>
        <w:numPr>
          <w:ilvl w:val="0"/>
          <w:numId w:val="12"/>
        </w:numPr>
      </w:pPr>
      <w:r>
        <w:t>умышленное нападение на лицо, когда известно, что оно прекратило принимать участие в боевых действиях, если такое нападение повлекло его смерть, или серьезное телесное повреждение, или ущерб здоровью;</w:t>
      </w:r>
    </w:p>
    <w:p w14:paraId="6D1214BF" w14:textId="6CC93BEF" w:rsidR="00A32027" w:rsidRDefault="00A32027" w:rsidP="00A32027">
      <w:pPr>
        <w:pStyle w:val="a9"/>
        <w:numPr>
          <w:ilvl w:val="0"/>
          <w:numId w:val="12"/>
        </w:numPr>
      </w:pPr>
      <w:r>
        <w:t>взятие заложников;</w:t>
      </w:r>
    </w:p>
    <w:p w14:paraId="0E25715D" w14:textId="4528BE32" w:rsidR="00A32027" w:rsidRDefault="00A32027" w:rsidP="00A32027">
      <w:pPr>
        <w:pStyle w:val="a9"/>
        <w:numPr>
          <w:ilvl w:val="0"/>
          <w:numId w:val="12"/>
        </w:numPr>
      </w:pPr>
      <w:r>
        <w:t>умышленное превращение гражданского населения или отдельных гражданских лиц, не принимающих непосредственного участия в боевых действиях, в объект нападения, если оно является причиной смерти, или серьезных телесных повреждений, или ущерба здоровью;</w:t>
      </w:r>
    </w:p>
    <w:p w14:paraId="7A524345" w14:textId="081A8886" w:rsidR="00A32027" w:rsidRDefault="00A32027" w:rsidP="00A32027">
      <w:pPr>
        <w:pStyle w:val="a9"/>
        <w:numPr>
          <w:ilvl w:val="0"/>
          <w:numId w:val="12"/>
        </w:numPr>
      </w:pPr>
      <w:r>
        <w:t>незаконный арест;</w:t>
      </w:r>
    </w:p>
    <w:p w14:paraId="2D66B4C8" w14:textId="1B88C439" w:rsidR="00A32027" w:rsidRDefault="00A32027" w:rsidP="00A32027">
      <w:pPr>
        <w:pStyle w:val="a9"/>
        <w:numPr>
          <w:ilvl w:val="0"/>
          <w:numId w:val="12"/>
        </w:numPr>
      </w:pPr>
      <w:r>
        <w:t>умышленное вероломное использование международных и национальных отличительных эмблем, знаков, флагов и сигналов, если оно является причиной смерти, или серьезных телесных повреждений, или ущерба здоровью;</w:t>
      </w:r>
    </w:p>
    <w:p w14:paraId="17C0AA90" w14:textId="545223D1" w:rsidR="00A32027" w:rsidRDefault="00A32027" w:rsidP="00A32027">
      <w:pPr>
        <w:pStyle w:val="a9"/>
        <w:numPr>
          <w:ilvl w:val="0"/>
          <w:numId w:val="12"/>
        </w:numPr>
      </w:pPr>
      <w:r>
        <w:t>незаконные депортация или перемещение гражданского населения оккупированной территории за ее пределы;</w:t>
      </w:r>
    </w:p>
    <w:p w14:paraId="592E883C" w14:textId="0972436C" w:rsidR="00A32027" w:rsidRDefault="00A32027" w:rsidP="00A32027">
      <w:pPr>
        <w:pStyle w:val="a9"/>
        <w:numPr>
          <w:ilvl w:val="0"/>
          <w:numId w:val="12"/>
        </w:numPr>
      </w:pPr>
      <w:r>
        <w:t>принуждение военнопленных и других лиц противной стороны служить в своих вооруженных силах и (или) к участию в боевых действиях, направленных против их собственной страны;</w:t>
      </w:r>
    </w:p>
    <w:p w14:paraId="7F914DC0" w14:textId="0E309CA0" w:rsidR="00A32027" w:rsidRDefault="00A32027" w:rsidP="00A32027">
      <w:pPr>
        <w:pStyle w:val="a9"/>
        <w:numPr>
          <w:ilvl w:val="0"/>
          <w:numId w:val="12"/>
        </w:numPr>
      </w:pPr>
      <w:r w:rsidRPr="00A32027">
        <w:t>незаконное произвольное и проводимое в большом масштабе разрушение и присвоение имущества, не вызываемое военной необходимостью;</w:t>
      </w:r>
    </w:p>
    <w:p w14:paraId="79F56B35" w14:textId="7340B68D" w:rsidR="00A32027" w:rsidRDefault="00A32027" w:rsidP="00A32027">
      <w:pPr>
        <w:pStyle w:val="a9"/>
        <w:numPr>
          <w:ilvl w:val="0"/>
          <w:numId w:val="12"/>
        </w:numPr>
      </w:pPr>
      <w:r w:rsidRPr="00A32027">
        <w:t>умышленное совершение нападения на особо опасные объекты, когда известно, что такое нападение явится причиной чрезмерных потерь жизни, ранений среди гражданских лиц или ущерба гражданским объектам по отношению к прямому военному преимуществу, которое предполагается получить;</w:t>
      </w:r>
    </w:p>
    <w:p w14:paraId="6C988D20" w14:textId="5DACABB0" w:rsidR="00077E14" w:rsidRDefault="00A32027" w:rsidP="00077E14">
      <w:r w:rsidRPr="00A32027">
        <w:t>За нарушения норм международного гуманитарного права, не влекущих уголовную ответственность, военнослужащие привлекаются к ответственности в соответствии с Дисциплинарным уставом Вооруженных Сил Российской Федерации и нормативными правовыми актами, предусматривающими их материальную ответственность.</w:t>
      </w:r>
    </w:p>
    <w:p w14:paraId="44435481" w14:textId="660DC356" w:rsidR="00077E14" w:rsidRDefault="00077E14">
      <w:pPr>
        <w:spacing w:before="0" w:after="160" w:line="259" w:lineRule="auto"/>
        <w:ind w:firstLine="0"/>
        <w:jc w:val="left"/>
      </w:pPr>
      <w:r>
        <w:br w:type="page"/>
      </w:r>
    </w:p>
    <w:p w14:paraId="5D4ED978" w14:textId="1E97E622" w:rsidR="00EA299B" w:rsidRDefault="00696731" w:rsidP="00FC0489">
      <w:pPr>
        <w:pStyle w:val="1"/>
      </w:pPr>
      <w:bookmarkStart w:id="5" w:name="_Toc131009395"/>
      <w:r>
        <w:t>ВЫВОД</w:t>
      </w:r>
      <w:bookmarkEnd w:id="5"/>
    </w:p>
    <w:p w14:paraId="2E6955A7" w14:textId="77777777" w:rsidR="00696731" w:rsidRDefault="00696731" w:rsidP="00696731">
      <w:r w:rsidRPr="00D04B03">
        <w:t>В заключение следует отметить, что международное гуманитарное право обеспечивает основу для норм и принципов, направленных на ограничение последствий вооруженного конфликта для гражданских лиц и других некомбатантов. Принципы различия, соразмерности и предосторожности являются основополагающими для МГП и направлены на обеспечение того, чтобы военные действия проводились в соответствии с гуманитарными ценностями. Правила, регулирующие обращение с военнопленными и защиту гражданских лиц, также являются ключевыми компонентами МГП и направлены на обеспечение уважения прав человека и достоинства всех людей во время вооруженного конфликта.</w:t>
      </w:r>
    </w:p>
    <w:p w14:paraId="0190E337" w14:textId="77777777" w:rsidR="00696731" w:rsidRPr="00696731" w:rsidRDefault="00696731" w:rsidP="00696731"/>
    <w:p w14:paraId="68BFF04F" w14:textId="77777777" w:rsidR="00EA299B" w:rsidRDefault="00EA299B">
      <w:pPr>
        <w:spacing w:before="0" w:after="160" w:line="259" w:lineRule="auto"/>
        <w:ind w:firstLine="0"/>
        <w:jc w:val="left"/>
      </w:pPr>
      <w:r>
        <w:br w:type="page"/>
      </w:r>
    </w:p>
    <w:p w14:paraId="2672F333" w14:textId="69E93266" w:rsidR="00EA299B" w:rsidRDefault="00EA299B" w:rsidP="00FC0489">
      <w:pPr>
        <w:pStyle w:val="1"/>
      </w:pPr>
      <w:bookmarkStart w:id="6" w:name="_Toc131009396"/>
      <w:r>
        <w:t>Источники</w:t>
      </w:r>
      <w:bookmarkEnd w:id="6"/>
    </w:p>
    <w:p w14:paraId="504D920E" w14:textId="57F38E2B" w:rsidR="00EA299B" w:rsidRDefault="00EA299B" w:rsidP="00696731">
      <w:pPr>
        <w:pStyle w:val="a9"/>
        <w:numPr>
          <w:ilvl w:val="0"/>
          <w:numId w:val="7"/>
        </w:numPr>
        <w:spacing w:before="0" w:after="0"/>
      </w:pPr>
      <w:r>
        <w:t>НАСТАВЛЕНИЕ ПО МЕЖДУНАРОДНОМУ ГУМАНИТАРНОМУ ПРАВУ ДЛЯ ВООРУЖЕННЫХ СИЛ РОССИЙСКОЙ ФЕДЕРАЦИИ</w:t>
      </w:r>
    </w:p>
    <w:p w14:paraId="03810E23" w14:textId="3CE1A2DE" w:rsidR="00D83C45" w:rsidRPr="00D83C45" w:rsidRDefault="00D83C45" w:rsidP="003B7683">
      <w:pPr>
        <w:spacing w:before="0" w:after="160" w:line="259" w:lineRule="auto"/>
        <w:ind w:firstLine="0"/>
        <w:jc w:val="left"/>
      </w:pPr>
    </w:p>
    <w:sectPr w:rsidR="00D83C45" w:rsidRPr="00D8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91CE" w14:textId="77777777" w:rsidR="0082050C" w:rsidRDefault="0082050C" w:rsidP="00463E78">
      <w:pPr>
        <w:spacing w:before="0" w:after="0" w:line="240" w:lineRule="auto"/>
      </w:pPr>
      <w:r>
        <w:separator/>
      </w:r>
    </w:p>
  </w:endnote>
  <w:endnote w:type="continuationSeparator" w:id="0">
    <w:p w14:paraId="058E62FF" w14:textId="77777777" w:rsidR="0082050C" w:rsidRDefault="0082050C" w:rsidP="00463E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523101"/>
      <w:docPartObj>
        <w:docPartGallery w:val="Page Numbers (Bottom of Page)"/>
        <w:docPartUnique/>
      </w:docPartObj>
    </w:sdtPr>
    <w:sdtEndPr/>
    <w:sdtContent>
      <w:p w14:paraId="1FCCE299" w14:textId="1B52EC77" w:rsidR="00463E78" w:rsidRDefault="00463E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19AA5" w14:textId="77777777" w:rsidR="00463E78" w:rsidRPr="00463E78" w:rsidRDefault="00463E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F46E" w14:textId="77777777" w:rsidR="0082050C" w:rsidRDefault="0082050C" w:rsidP="00463E78">
      <w:pPr>
        <w:spacing w:before="0" w:after="0" w:line="240" w:lineRule="auto"/>
      </w:pPr>
      <w:r>
        <w:separator/>
      </w:r>
    </w:p>
  </w:footnote>
  <w:footnote w:type="continuationSeparator" w:id="0">
    <w:p w14:paraId="3F057542" w14:textId="77777777" w:rsidR="0082050C" w:rsidRDefault="0082050C" w:rsidP="00463E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4A2"/>
    <w:multiLevelType w:val="hybridMultilevel"/>
    <w:tmpl w:val="5BB4650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BD3866"/>
    <w:multiLevelType w:val="hybridMultilevel"/>
    <w:tmpl w:val="AA5898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07AA6"/>
    <w:multiLevelType w:val="hybridMultilevel"/>
    <w:tmpl w:val="F5E02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6F1491"/>
    <w:multiLevelType w:val="hybridMultilevel"/>
    <w:tmpl w:val="481235C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F170CD"/>
    <w:multiLevelType w:val="hybridMultilevel"/>
    <w:tmpl w:val="70862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A55BCB"/>
    <w:multiLevelType w:val="hybridMultilevel"/>
    <w:tmpl w:val="8A1A9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554367"/>
    <w:multiLevelType w:val="hybridMultilevel"/>
    <w:tmpl w:val="376806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2720B68"/>
    <w:multiLevelType w:val="hybridMultilevel"/>
    <w:tmpl w:val="6B0409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92C0A67"/>
    <w:multiLevelType w:val="hybridMultilevel"/>
    <w:tmpl w:val="80EC5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7667D7"/>
    <w:multiLevelType w:val="hybridMultilevel"/>
    <w:tmpl w:val="F768F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2C2142"/>
    <w:multiLevelType w:val="hybridMultilevel"/>
    <w:tmpl w:val="48BE1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3338BE"/>
    <w:multiLevelType w:val="hybridMultilevel"/>
    <w:tmpl w:val="06763F0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C3543AA"/>
    <w:multiLevelType w:val="hybridMultilevel"/>
    <w:tmpl w:val="24089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C865BD"/>
    <w:multiLevelType w:val="hybridMultilevel"/>
    <w:tmpl w:val="7B1E9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1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2E"/>
    <w:rsid w:val="00077E14"/>
    <w:rsid w:val="000F04F7"/>
    <w:rsid w:val="00170A40"/>
    <w:rsid w:val="001D0346"/>
    <w:rsid w:val="002D0E0D"/>
    <w:rsid w:val="003B7683"/>
    <w:rsid w:val="003C1A9F"/>
    <w:rsid w:val="003C2B68"/>
    <w:rsid w:val="00411FF4"/>
    <w:rsid w:val="00463E78"/>
    <w:rsid w:val="00496B78"/>
    <w:rsid w:val="005E5D2E"/>
    <w:rsid w:val="00696731"/>
    <w:rsid w:val="006F7BF0"/>
    <w:rsid w:val="0071797B"/>
    <w:rsid w:val="007A3FB1"/>
    <w:rsid w:val="0082050C"/>
    <w:rsid w:val="00A32027"/>
    <w:rsid w:val="00A571A9"/>
    <w:rsid w:val="00A80CBC"/>
    <w:rsid w:val="00AA57E4"/>
    <w:rsid w:val="00B3597D"/>
    <w:rsid w:val="00B37B59"/>
    <w:rsid w:val="00CC0F6B"/>
    <w:rsid w:val="00D11D33"/>
    <w:rsid w:val="00D80699"/>
    <w:rsid w:val="00D83C45"/>
    <w:rsid w:val="00DE568B"/>
    <w:rsid w:val="00DE792E"/>
    <w:rsid w:val="00EA299B"/>
    <w:rsid w:val="00FA3FE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1631F"/>
  <w15:chartTrackingRefBased/>
  <w15:docId w15:val="{1DF4EEE3-1F39-4482-9973-04125567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C45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FC0489"/>
    <w:pPr>
      <w:keepNext/>
      <w:keepLines/>
      <w:spacing w:before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0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489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E5D2E"/>
    <w:pPr>
      <w:spacing w:before="600" w:after="360"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5D2E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5E5D2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63E7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63E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170A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0A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Plain Text"/>
    <w:basedOn w:val="a"/>
    <w:link w:val="ab"/>
    <w:uiPriority w:val="99"/>
    <w:unhideWhenUsed/>
    <w:rsid w:val="00696731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96731"/>
    <w:rPr>
      <w:rFonts w:ascii="Consolas" w:hAnsi="Consolas"/>
      <w:sz w:val="21"/>
      <w:szCs w:val="21"/>
    </w:rPr>
  </w:style>
  <w:style w:type="paragraph" w:styleId="ac">
    <w:name w:val="No Spacing"/>
    <w:uiPriority w:val="1"/>
    <w:qFormat/>
    <w:rsid w:val="0069673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center">
    <w:name w:val="pcenter"/>
    <w:basedOn w:val="a"/>
    <w:rsid w:val="00A3202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3597D"/>
    <w:pPr>
      <w:spacing w:before="0"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3597D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B9D222C5A4664EBF495CAB62E9D55A" ma:contentTypeVersion="3" ma:contentTypeDescription="Создание документа." ma:contentTypeScope="" ma:versionID="4f6597c48ede9b5b1592d36aa5054a4d">
  <xsd:schema xmlns:xsd="http://www.w3.org/2001/XMLSchema" xmlns:xs="http://www.w3.org/2001/XMLSchema" xmlns:p="http://schemas.microsoft.com/office/2006/metadata/properties" xmlns:ns2="eee1ceed-87d0-42b0-ae09-6f984feedd5a" targetNamespace="http://schemas.microsoft.com/office/2006/metadata/properties" ma:root="true" ma:fieldsID="f40f62aba331805836b9edcc1147a346" ns2:_="">
    <xsd:import namespace="eee1ceed-87d0-42b0-ae09-6f984feed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1ceed-87d0-42b0-ae09-6f984feed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5D389-1DAF-4D8B-A573-03D640073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296A8-C749-4E71-9588-3770166A5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1ceed-87d0-42b0-ae09-6f984feed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2480</Words>
  <Characters>14140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ВВЕДЕНИЕ</vt:lpstr>
      <vt:lpstr>ЗАПРЕЩЕННЫЕ СПОСОБЫ (МЕТОДЫ) И СРЕДСТВА ВЕДЕНИЯ БОЕВЫХ ДЕЙСТВИЙ</vt:lpstr>
      <vt:lpstr>Общие обязанности командиров (начальников) по соблюдению норм международного гум</vt:lpstr>
      <vt:lpstr>ВЫВОД</vt:lpstr>
      <vt:lpstr>Источники</vt:lpstr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Олег Валентинович</dc:creator>
  <cp:keywords/>
  <dc:description/>
  <cp:lastModifiedBy>Едленко Сергей Александрович</cp:lastModifiedBy>
  <cp:revision>20</cp:revision>
  <dcterms:created xsi:type="dcterms:W3CDTF">2023-03-01T10:01:00Z</dcterms:created>
  <dcterms:modified xsi:type="dcterms:W3CDTF">2023-03-29T17:33:00Z</dcterms:modified>
</cp:coreProperties>
</file>