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49577" w14:textId="2D40D660" w:rsidR="0015679C" w:rsidRDefault="003E6C40" w:rsidP="00F51C85">
      <w:pPr>
        <w:pStyle w:val="a6"/>
        <w:numPr>
          <w:ilvl w:val="0"/>
          <w:numId w:val="1"/>
        </w:numPr>
      </w:pPr>
      <w:hyperlink w:anchor="_Метод_градиентного_спуска" w:history="1">
        <w:r w:rsidR="00F51C85" w:rsidRPr="003E6C40">
          <w:rPr>
            <w:rStyle w:val="a7"/>
          </w:rPr>
          <w:t>Метод градиентного спуска</w:t>
        </w:r>
      </w:hyperlink>
    </w:p>
    <w:p w14:paraId="5776B41C" w14:textId="2250EB4E" w:rsidR="00F51C85" w:rsidRDefault="00F51C85" w:rsidP="00F51C85">
      <w:pPr>
        <w:pStyle w:val="a6"/>
        <w:numPr>
          <w:ilvl w:val="0"/>
          <w:numId w:val="1"/>
        </w:numPr>
      </w:pPr>
      <w:r>
        <w:t xml:space="preserve">Модификации градиентного спуска, использующиеся в нейронных сетях. </w:t>
      </w:r>
      <w:r>
        <w:rPr>
          <w:lang w:val="en-US"/>
        </w:rPr>
        <w:t xml:space="preserve">SGD, AdaGrad, Adam, </w:t>
      </w:r>
      <w:r>
        <w:t>метод Нестерова.</w:t>
      </w:r>
    </w:p>
    <w:p w14:paraId="155FE5BB" w14:textId="56FC57BB" w:rsidR="00F51C85" w:rsidRPr="00F51C85" w:rsidRDefault="00F51C85" w:rsidP="00F51C85">
      <w:pPr>
        <w:pStyle w:val="a6"/>
        <w:numPr>
          <w:ilvl w:val="0"/>
          <w:numId w:val="1"/>
        </w:numPr>
      </w:pPr>
      <w:r>
        <w:t xml:space="preserve">Функции активации </w:t>
      </w:r>
      <w:r>
        <w:rPr>
          <w:lang w:val="en-US"/>
        </w:rPr>
        <w:t>ReLU, PReLU.</w:t>
      </w:r>
    </w:p>
    <w:p w14:paraId="29BE8DF5" w14:textId="16349637" w:rsidR="00F51C85" w:rsidRDefault="00F51C85" w:rsidP="00F51C85">
      <w:pPr>
        <w:pStyle w:val="a6"/>
        <w:numPr>
          <w:ilvl w:val="0"/>
          <w:numId w:val="1"/>
        </w:numPr>
      </w:pPr>
      <w:r>
        <w:t xml:space="preserve">Функции активации </w:t>
      </w:r>
      <w:r>
        <w:rPr>
          <w:lang w:val="en-US"/>
        </w:rPr>
        <w:t>Sigmoid</w:t>
      </w:r>
      <w:r w:rsidRPr="00F51C85">
        <w:t xml:space="preserve">, </w:t>
      </w:r>
      <w:r>
        <w:t>гиперболический тангенс.</w:t>
      </w:r>
    </w:p>
    <w:p w14:paraId="7A738063" w14:textId="7F891824" w:rsidR="00F51C85" w:rsidRDefault="00F51C85" w:rsidP="00F51C85">
      <w:pPr>
        <w:pStyle w:val="a6"/>
        <w:numPr>
          <w:ilvl w:val="0"/>
          <w:numId w:val="1"/>
        </w:numPr>
      </w:pPr>
      <w:r>
        <w:t>Однослойная нейросеть и ее обучение.</w:t>
      </w:r>
    </w:p>
    <w:p w14:paraId="49701BDB" w14:textId="66E3E259" w:rsidR="00F51C85" w:rsidRDefault="00F51C85" w:rsidP="00F51C85">
      <w:pPr>
        <w:pStyle w:val="a6"/>
        <w:numPr>
          <w:ilvl w:val="0"/>
          <w:numId w:val="1"/>
        </w:numPr>
      </w:pPr>
      <w:r>
        <w:t>Двуслойная нейросеть и ее обучение.</w:t>
      </w:r>
    </w:p>
    <w:p w14:paraId="4F6F6AEA" w14:textId="051BF2A1" w:rsidR="00F51C85" w:rsidRDefault="00F51C85" w:rsidP="00F51C85">
      <w:pPr>
        <w:pStyle w:val="a6"/>
        <w:numPr>
          <w:ilvl w:val="0"/>
          <w:numId w:val="1"/>
        </w:numPr>
      </w:pPr>
      <w:r>
        <w:t xml:space="preserve">Пакет </w:t>
      </w:r>
      <w:r>
        <w:rPr>
          <w:lang w:val="en-US"/>
        </w:rPr>
        <w:t xml:space="preserve">pytorch, </w:t>
      </w:r>
      <w:r>
        <w:t>основные возможности.</w:t>
      </w:r>
    </w:p>
    <w:p w14:paraId="1C37AEAE" w14:textId="49D3C125" w:rsidR="00F51C85" w:rsidRDefault="00F51C85" w:rsidP="00F51C85">
      <w:pPr>
        <w:pStyle w:val="a6"/>
        <w:numPr>
          <w:ilvl w:val="0"/>
          <w:numId w:val="1"/>
        </w:numPr>
      </w:pPr>
      <w:r>
        <w:t>Вычислительный граф.</w:t>
      </w:r>
    </w:p>
    <w:p w14:paraId="5BA58115" w14:textId="7525A737" w:rsidR="00F51C85" w:rsidRPr="00F51C85" w:rsidRDefault="00F51C85" w:rsidP="00F51C85">
      <w:pPr>
        <w:pStyle w:val="a6"/>
        <w:numPr>
          <w:ilvl w:val="0"/>
          <w:numId w:val="1"/>
        </w:numPr>
      </w:pPr>
      <w:r>
        <w:t xml:space="preserve">Переобучение. Использование </w:t>
      </w:r>
      <w:r>
        <w:rPr>
          <w:lang w:val="en-US"/>
        </w:rPr>
        <w:t>TensorBoard. Dropout.</w:t>
      </w:r>
    </w:p>
    <w:p w14:paraId="408CD6D3" w14:textId="394491F2" w:rsid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 xml:space="preserve">Обучение с подкреплением. </w:t>
      </w:r>
      <w:r w:rsidR="00F51C85">
        <w:rPr>
          <w:lang w:val="en-US"/>
        </w:rPr>
        <w:t>Reinforce</w:t>
      </w:r>
      <w:r w:rsidR="00F51C85" w:rsidRPr="00F51C85">
        <w:t xml:space="preserve">. </w:t>
      </w:r>
      <w:r w:rsidR="00F51C85">
        <w:rPr>
          <w:lang w:val="en-US"/>
        </w:rPr>
        <w:t>Softmax</w:t>
      </w:r>
      <w:r w:rsidR="00F51C85">
        <w:t xml:space="preserve"> и эпсилон жадная стратегия.</w:t>
      </w:r>
    </w:p>
    <w:p w14:paraId="5483E732" w14:textId="169FBDDE" w:rsidR="00F51C85" w:rsidRP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 xml:space="preserve">Сверточные нейросети </w:t>
      </w:r>
      <w:r w:rsidR="00F51C85">
        <w:rPr>
          <w:lang w:val="en-US"/>
        </w:rPr>
        <w:t>(CNN).</w:t>
      </w:r>
    </w:p>
    <w:p w14:paraId="687877BA" w14:textId="0943B608" w:rsidR="00F51C85" w:rsidRP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>Рекуррентные нейросети (</w:t>
      </w:r>
      <w:r w:rsidR="00F51C85">
        <w:rPr>
          <w:lang w:val="en-US"/>
        </w:rPr>
        <w:t>RNN</w:t>
      </w:r>
      <w:r w:rsidR="00F51C85">
        <w:t>)</w:t>
      </w:r>
      <w:r w:rsidR="00F51C85">
        <w:rPr>
          <w:lang w:val="en-US"/>
        </w:rPr>
        <w:t>.</w:t>
      </w:r>
    </w:p>
    <w:p w14:paraId="70E4F89B" w14:textId="1F127D44" w:rsid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>Генетический алгоритм.</w:t>
      </w:r>
    </w:p>
    <w:p w14:paraId="235C67EE" w14:textId="2B0BE137" w:rsidR="00BA3554" w:rsidRDefault="00BA3554" w:rsidP="00BA3554">
      <w:pPr>
        <w:pStyle w:val="a6"/>
        <w:ind w:left="1429" w:firstLine="0"/>
      </w:pPr>
    </w:p>
    <w:p w14:paraId="7C5C952F" w14:textId="3E6C0B95" w:rsidR="00BA3554" w:rsidRDefault="00BA3554" w:rsidP="00BA3554">
      <w:pPr>
        <w:pStyle w:val="1"/>
      </w:pPr>
      <w:bookmarkStart w:id="0" w:name="_Метод_градиентного_спуска"/>
      <w:bookmarkEnd w:id="0"/>
      <w:r>
        <w:t>Метод градиентного спуска</w:t>
      </w:r>
    </w:p>
    <w:p w14:paraId="01CBC6F6" w14:textId="420BF93E" w:rsidR="00BA3554" w:rsidRDefault="00D06488" w:rsidP="00D06488">
      <w:r w:rsidRPr="00D06488">
        <w:t>Градиентный спуск —</w:t>
      </w:r>
      <w:r>
        <w:t xml:space="preserve"> </w:t>
      </w:r>
      <w:r w:rsidRPr="00BA3554">
        <w:t>метод нахождения минимального значения функции потерь. Минимизация любой функции означает поиск самой глубокой впадины в этой функции.</w:t>
      </w:r>
    </w:p>
    <w:p w14:paraId="60659A2F" w14:textId="77777777" w:rsidR="00D06488" w:rsidRDefault="00D06488" w:rsidP="00D06488"/>
    <w:p w14:paraId="58EAAA90" w14:textId="38CC17A5" w:rsidR="00D06488" w:rsidRPr="00D06488" w:rsidRDefault="00D06488" w:rsidP="00D06488">
      <w:pPr>
        <w:rPr>
          <w:vertAlign w:val="subscript"/>
        </w:rPr>
      </w:pPr>
      <w:r w:rsidRPr="00D06488">
        <w:rPr>
          <w:lang w:val="en-US"/>
        </w:rPr>
        <w:t>x</w:t>
      </w:r>
      <w:r w:rsidRPr="00D06488">
        <w:t>*</w:t>
      </w:r>
      <w:r>
        <w:t xml:space="preserve"> – искомый минимум. Производная справа от минимума принимает положительное значение, слева – отрицательное. Чтобы сходиться к минимуму необходимо в каждой итерации вычитать из предыдущего значения </w:t>
      </w:r>
      <w:r w:rsidRPr="00D06488">
        <w:rPr>
          <w:lang w:val="en-US"/>
        </w:rPr>
        <w:t>x</w:t>
      </w:r>
      <w:r>
        <w:t xml:space="preserve"> (абсцисс) значение производной в текущей точке </w:t>
      </w:r>
      <w:r w:rsidRPr="00D06488">
        <w:rPr>
          <w:lang w:val="en-US"/>
        </w:rPr>
        <w:t>x</w:t>
      </w:r>
      <w:r w:rsidRPr="00D06488">
        <w:rPr>
          <w:vertAlign w:val="subscript"/>
          <w:lang w:val="en-US"/>
        </w:rPr>
        <w:t>n</w:t>
      </w:r>
      <w:r w:rsidRPr="00D06488">
        <w:rPr>
          <w:vertAlign w:val="subscript"/>
        </w:rPr>
        <w:t xml:space="preserve"> .</w:t>
      </w:r>
      <w:r w:rsidRPr="00D06488">
        <w:t>.</w:t>
      </w:r>
    </w:p>
    <w:p w14:paraId="25C524D5" w14:textId="5B640655" w:rsidR="00D06488" w:rsidRDefault="00D06488" w:rsidP="00D06488">
      <w:pPr>
        <w:rPr>
          <w:vertAlign w:val="subscript"/>
        </w:rPr>
      </w:pPr>
      <w:r>
        <w:t xml:space="preserve">На каждой итерации алгоритма мы должны получать новое значение на оси абсцисс, используя прежнее значение минус значение производной в точке </w:t>
      </w:r>
      <w:r w:rsidRPr="00D06488">
        <w:rPr>
          <w:lang w:val="en-US"/>
        </w:rPr>
        <w:t>x</w:t>
      </w:r>
      <w:r w:rsidRPr="00D06488">
        <w:rPr>
          <w:vertAlign w:val="subscript"/>
          <w:lang w:val="en-US"/>
        </w:rPr>
        <w:t>n</w:t>
      </w:r>
      <w:r w:rsidRPr="00D06488">
        <w:rPr>
          <w:vertAlign w:val="subscript"/>
        </w:rPr>
        <w:t>.</w:t>
      </w:r>
    </w:p>
    <w:p w14:paraId="2753D727" w14:textId="77777777" w:rsidR="00D06488" w:rsidRPr="00D06488" w:rsidRDefault="00D06488" w:rsidP="00D06488">
      <w:pPr>
        <w:rPr>
          <w:vertAlign w:val="subscript"/>
        </w:rPr>
      </w:pPr>
    </w:p>
    <w:p w14:paraId="02A80C03" w14:textId="59C4E655" w:rsidR="00BA3554" w:rsidRDefault="00D06488" w:rsidP="00D0648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B7AE8" wp14:editId="39DA8FAE">
            <wp:extent cx="2494730" cy="280460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0486" cy="28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2BC2" w14:textId="517EEDC6" w:rsidR="00D06488" w:rsidRDefault="00D06488" w:rsidP="00D06488">
      <w:r>
        <w:t xml:space="preserve">Градиент </w:t>
      </w:r>
      <w:r w:rsidR="009643BA">
        <w:t xml:space="preserve">обозначает в каком направлении необходимо двигаться, чтобы найти точку экстремума </w:t>
      </w:r>
      <w:r w:rsidR="009643BA">
        <w:rPr>
          <w:lang w:val="en-US"/>
        </w:rPr>
        <w:t>x</w:t>
      </w:r>
      <w:r w:rsidR="009643BA">
        <w:t>*</w:t>
      </w:r>
      <w:r w:rsidR="009643BA" w:rsidRPr="009643BA">
        <w:t>.</w:t>
      </w:r>
    </w:p>
    <w:p w14:paraId="0D749E2C" w14:textId="7B32E08C" w:rsidR="009643BA" w:rsidRDefault="009643BA" w:rsidP="00D06488">
      <w:r>
        <w:t>Градиент находится по след формуле:</w:t>
      </w:r>
    </w:p>
    <w:p w14:paraId="5EFF87E1" w14:textId="77777777" w:rsidR="009643BA" w:rsidRDefault="009643BA" w:rsidP="00D06488">
      <w:pPr>
        <w:rPr>
          <w:noProof/>
        </w:rPr>
      </w:pPr>
    </w:p>
    <w:p w14:paraId="69DD531E" w14:textId="7CC390EC" w:rsidR="009643BA" w:rsidRDefault="009643BA" w:rsidP="00D06488">
      <w:r>
        <w:rPr>
          <w:noProof/>
        </w:rPr>
        <w:drawing>
          <wp:inline distT="0" distB="0" distL="0" distR="0" wp14:anchorId="08FC33B2" wp14:editId="16DCA8FB">
            <wp:extent cx="853440" cy="603074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67" t="19766" r="24395" b="28144"/>
                    <a:stretch/>
                  </pic:blipFill>
                  <pic:spPr bwMode="auto">
                    <a:xfrm>
                      <a:off x="0" y="0"/>
                      <a:ext cx="862467" cy="60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D3D">
        <w:t xml:space="preserve">, </w:t>
      </w:r>
      <w:r>
        <w:t xml:space="preserve">где </w:t>
      </w:r>
      <w:r>
        <w:rPr>
          <w:lang w:val="en-US"/>
        </w:rPr>
        <w:t>i</w:t>
      </w:r>
      <w:r w:rsidRPr="00881D3D">
        <w:t xml:space="preserve"> – </w:t>
      </w:r>
      <w:r>
        <w:t xml:space="preserve">единичный вектор </w:t>
      </w:r>
      <w:r>
        <w:rPr>
          <w:noProof/>
        </w:rPr>
        <w:drawing>
          <wp:inline distT="0" distB="0" distL="0" distR="0" wp14:anchorId="32FB885F" wp14:editId="545C96B8">
            <wp:extent cx="1112792" cy="441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8044" cy="4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59B9967" w14:textId="6A590CD4" w:rsidR="009643BA" w:rsidRDefault="009643BA" w:rsidP="00D06488">
      <w:r>
        <w:t>Т.е. если градиент положительный – значит что он направлен в доль оси абсцисс (вправо), поэтому мы добавляем минус, чтобы двигаться к точке оптимума (минимума).</w:t>
      </w:r>
    </w:p>
    <w:p w14:paraId="754E1441" w14:textId="6AE641B5" w:rsidR="009643BA" w:rsidRDefault="009643BA" w:rsidP="00D06488">
      <w:r>
        <w:t>Значение производной может быть очень большим и мы можем уйти далеко влево или вправо. Для этого производную дополнительно умножают на небольшое число (в данном примере лямбда, но вообще альфа у нас была)</w:t>
      </w:r>
    </w:p>
    <w:p w14:paraId="41C8E350" w14:textId="77777777" w:rsidR="009643BA" w:rsidRDefault="009643BA" w:rsidP="00D06488"/>
    <w:p w14:paraId="69C4BCB4" w14:textId="1E73B5EA" w:rsidR="009643BA" w:rsidRDefault="009643BA" w:rsidP="009643BA">
      <w:pPr>
        <w:jc w:val="center"/>
      </w:pPr>
      <w:r>
        <w:rPr>
          <w:noProof/>
        </w:rPr>
        <w:drawing>
          <wp:inline distT="0" distB="0" distL="0" distR="0" wp14:anchorId="26A2DD72" wp14:editId="38EC8675">
            <wp:extent cx="2472690" cy="190625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310" cy="19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A0E8" w14:textId="21E2F5DC" w:rsidR="009643BA" w:rsidRDefault="009643BA" w:rsidP="009643BA">
      <w:pPr>
        <w:ind w:firstLine="0"/>
      </w:pPr>
    </w:p>
    <w:p w14:paraId="1AFEAA74" w14:textId="098CFF45" w:rsidR="009643BA" w:rsidRDefault="009643BA" w:rsidP="009643BA">
      <w:pPr>
        <w:ind w:firstLine="0"/>
      </w:pPr>
      <w:r>
        <w:tab/>
        <w:t>Таким образом получаем следующую формулу:</w:t>
      </w:r>
    </w:p>
    <w:p w14:paraId="0129ACB9" w14:textId="25A8C977" w:rsidR="009643BA" w:rsidRDefault="009643BA" w:rsidP="009643BA">
      <w:pPr>
        <w:ind w:firstLine="0"/>
        <w:jc w:val="center"/>
      </w:pPr>
      <w:r>
        <w:rPr>
          <w:noProof/>
        </w:rPr>
        <w:drawing>
          <wp:inline distT="0" distB="0" distL="0" distR="0" wp14:anchorId="247D2DC4" wp14:editId="5712507C">
            <wp:extent cx="3650199" cy="876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263" cy="8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574598F2" w14:textId="481FBD66" w:rsidR="009643BA" w:rsidRDefault="009643BA" w:rsidP="009643BA">
      <w:pPr>
        <w:ind w:firstLine="0"/>
      </w:pPr>
      <w:r>
        <w:t xml:space="preserve">Где </w:t>
      </w:r>
      <w:r>
        <w:rPr>
          <w:lang w:val="en-US"/>
        </w:rPr>
        <w:t>x</w:t>
      </w:r>
      <w:r w:rsidRPr="009643BA">
        <w:rPr>
          <w:vertAlign w:val="subscript"/>
          <w:lang w:val="en-US"/>
        </w:rPr>
        <w:t>n</w:t>
      </w:r>
      <w:r w:rsidRPr="009643BA">
        <w:rPr>
          <w:vertAlign w:val="subscript"/>
        </w:rPr>
        <w:t xml:space="preserve"> </w:t>
      </w:r>
      <w:r w:rsidRPr="009643BA">
        <w:t xml:space="preserve">– </w:t>
      </w:r>
      <w:r>
        <w:t>значение ф-ии в предыдщую итерацию, (лямбда</w:t>
      </w:r>
      <w:r w:rsidRPr="009643BA">
        <w:rPr>
          <w:vertAlign w:val="subscript"/>
          <w:lang w:val="en-US"/>
        </w:rPr>
        <w:t>n</w:t>
      </w:r>
      <w:r w:rsidR="00EC0618">
        <w:rPr>
          <w:vertAlign w:val="subscript"/>
        </w:rPr>
        <w:t xml:space="preserve"> </w:t>
      </w:r>
      <w:r w:rsidR="00EC0618">
        <w:t>или шаг сходимости алгоритма</w:t>
      </w:r>
      <w:r>
        <w:t>)</w:t>
      </w:r>
      <w:r w:rsidRPr="009643BA">
        <w:t xml:space="preserve"> </w:t>
      </w:r>
      <w:r>
        <w:t>–</w:t>
      </w:r>
      <w:r w:rsidRPr="009643BA">
        <w:t xml:space="preserve"> </w:t>
      </w:r>
      <w:r>
        <w:t>шаг с которым мы перемещаемся по оси ординат в поиске минимума</w:t>
      </w:r>
      <w:r w:rsidR="00EC0618">
        <w:t>,</w:t>
      </w:r>
      <w:r>
        <w:t xml:space="preserve"> (</w:t>
      </w:r>
      <w:r>
        <w:rPr>
          <w:lang w:val="en-US"/>
        </w:rPr>
        <w:t>df</w:t>
      </w:r>
      <w:r w:rsidRPr="009643BA">
        <w:t>(</w:t>
      </w:r>
      <w:r>
        <w:rPr>
          <w:lang w:val="en-US"/>
        </w:rPr>
        <w:t>x</w:t>
      </w:r>
      <w:r w:rsidRPr="009643BA">
        <w:t>)/</w:t>
      </w:r>
      <w:r>
        <w:rPr>
          <w:lang w:val="en-US"/>
        </w:rPr>
        <w:t>dx</w:t>
      </w:r>
      <w:r>
        <w:t>) – производная в данной точке.</w:t>
      </w:r>
    </w:p>
    <w:p w14:paraId="04B1CF58" w14:textId="04B7E9B5" w:rsidR="00881D3D" w:rsidRDefault="00881D3D" w:rsidP="009643BA">
      <w:pPr>
        <w:ind w:firstLine="0"/>
      </w:pPr>
    </w:p>
    <w:p w14:paraId="1628BAF0" w14:textId="77777777" w:rsidR="00881D3D" w:rsidRDefault="00881D3D" w:rsidP="00881D3D">
      <w:pPr>
        <w:pStyle w:val="1"/>
      </w:pPr>
      <w:r>
        <w:t xml:space="preserve">Модификации градиентного спуска, использующиеся в нейронных сетях. </w:t>
      </w:r>
      <w:r w:rsidRPr="00881D3D">
        <w:rPr>
          <w:lang w:val="en-US"/>
        </w:rPr>
        <w:t>SGD</w:t>
      </w:r>
      <w:r w:rsidRPr="0006796B">
        <w:t xml:space="preserve">, </w:t>
      </w:r>
      <w:r w:rsidRPr="00881D3D">
        <w:rPr>
          <w:lang w:val="en-US"/>
        </w:rPr>
        <w:t>AdaGrad</w:t>
      </w:r>
      <w:r w:rsidRPr="0006796B">
        <w:t xml:space="preserve">, </w:t>
      </w:r>
      <w:r w:rsidRPr="00881D3D">
        <w:rPr>
          <w:lang w:val="en-US"/>
        </w:rPr>
        <w:t>Adam</w:t>
      </w:r>
      <w:r w:rsidRPr="0006796B">
        <w:t xml:space="preserve">, </w:t>
      </w:r>
      <w:r>
        <w:t>метод Нестерова.</w:t>
      </w:r>
    </w:p>
    <w:p w14:paraId="1E8D88B7" w14:textId="205071C7" w:rsidR="00881D3D" w:rsidRDefault="0006796B" w:rsidP="0006796B">
      <w:pPr>
        <w:pStyle w:val="2"/>
      </w:pPr>
      <w:r>
        <w:t>М</w:t>
      </w:r>
      <w:r w:rsidRPr="0006796B">
        <w:t>етод стохастического градиентного спуска (SGD)</w:t>
      </w:r>
    </w:p>
    <w:p w14:paraId="1D07F555" w14:textId="3A357F7E" w:rsidR="0006796B" w:rsidRDefault="0006796B" w:rsidP="0006796B">
      <w:r>
        <w:t>Сумма градиентов от функции потерь по всем объектам обучающей выборки.</w:t>
      </w:r>
    </w:p>
    <w:p w14:paraId="6752062C" w14:textId="49299C36" w:rsidR="0006796B" w:rsidRDefault="0006796B" w:rsidP="0006796B">
      <w:pPr>
        <w:ind w:firstLine="0"/>
        <w:jc w:val="center"/>
      </w:pPr>
      <w:r>
        <w:rPr>
          <w:noProof/>
        </w:rPr>
        <w:drawing>
          <wp:inline distT="0" distB="0" distL="0" distR="0" wp14:anchorId="11E65506" wp14:editId="4761EC47">
            <wp:extent cx="4043045" cy="96462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00" cy="9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5702" w14:textId="77777777" w:rsidR="00E55208" w:rsidRDefault="0006796B" w:rsidP="00E55208">
      <w:pPr>
        <w:ind w:firstLine="708"/>
      </w:pPr>
      <w:r>
        <w:t>Обучающая выборка может состоять из огромного числа элементов (</w:t>
      </w:r>
      <w:r>
        <w:rPr>
          <w:lang w:val="en-US"/>
        </w:rPr>
        <w:t>l</w:t>
      </w:r>
      <w:r>
        <w:t>), поэтому при практической реализации градиент, заменяют на псевдоградиент.</w:t>
      </w:r>
      <w:r w:rsidR="00E55208">
        <w:t xml:space="preserve"> </w:t>
      </w:r>
    </w:p>
    <w:p w14:paraId="5C5A90F1" w14:textId="1B78AE63" w:rsidR="0006796B" w:rsidRDefault="00E55208" w:rsidP="00E55208">
      <w:pPr>
        <w:ind w:firstLine="708"/>
      </w:pPr>
      <w:r>
        <w:t xml:space="preserve">Псевдоградиент должен обладать одним главным свойством: в среднем псевдоградиент должен образовывать острый угол в </w:t>
      </w:r>
      <w:r>
        <w:rPr>
          <w:lang w:val="en-US"/>
        </w:rPr>
        <w:t>n</w:t>
      </w:r>
      <w:r w:rsidRPr="00E55208">
        <w:t>-</w:t>
      </w:r>
      <w:r>
        <w:t>мерном признаковом пространстве с истинным градиентом.</w:t>
      </w:r>
    </w:p>
    <w:p w14:paraId="7FC6CA74" w14:textId="67869A6D" w:rsidR="00E55208" w:rsidRDefault="00E55208" w:rsidP="00E55208">
      <w:pPr>
        <w:ind w:firstLine="708"/>
      </w:pPr>
      <w:r>
        <w:t>Самым простым способом упростить вычисление градиента является:</w:t>
      </w:r>
    </w:p>
    <w:p w14:paraId="31DF2602" w14:textId="1371C3FC" w:rsidR="00E55208" w:rsidRDefault="00E55208" w:rsidP="00E55208">
      <w:pPr>
        <w:ind w:firstLine="708"/>
      </w:pPr>
      <w:r>
        <w:t>Брать из всей суммы только одно наблюдение и по нему вычислять текущее приблежение</w:t>
      </w:r>
    </w:p>
    <w:p w14:paraId="0E7863FB" w14:textId="25C66DBE" w:rsidR="00E55208" w:rsidRDefault="00E55208" w:rsidP="00E55208">
      <w:pPr>
        <w:ind w:firstLine="0"/>
        <w:jc w:val="center"/>
      </w:pPr>
      <w:r>
        <w:rPr>
          <w:noProof/>
        </w:rPr>
        <w:drawing>
          <wp:inline distT="0" distB="0" distL="0" distR="0" wp14:anchorId="795FDC18" wp14:editId="1AAE24CC">
            <wp:extent cx="2560077" cy="127305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946" cy="12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DE60" w14:textId="24374D9F" w:rsidR="00E55208" w:rsidRDefault="00E55208" w:rsidP="007A17B4">
      <w:pPr>
        <w:ind w:firstLine="708"/>
      </w:pPr>
      <w:r>
        <w:t xml:space="preserve">На каждой итерации берем случайный объект из обучающей выборки, вычисляем антиградиент только по выбранному объекту и корректируем набор весов. В таком случае градиент определяется как градиент функции потерь для </w:t>
      </w:r>
      <w:r>
        <w:rPr>
          <w:lang w:val="en-US"/>
        </w:rPr>
        <w:t>k</w:t>
      </w:r>
      <w:r w:rsidRPr="00E55208">
        <w:t>-</w:t>
      </w:r>
      <w:r>
        <w:t>го элемента.</w:t>
      </w:r>
    </w:p>
    <w:p w14:paraId="78A99344" w14:textId="02377507" w:rsidR="00E55208" w:rsidRDefault="00E55208" w:rsidP="00E55208">
      <w:pPr>
        <w:ind w:firstLine="0"/>
        <w:jc w:val="center"/>
      </w:pPr>
      <w:r>
        <w:rPr>
          <w:noProof/>
        </w:rPr>
        <w:drawing>
          <wp:inline distT="0" distB="0" distL="0" distR="0" wp14:anchorId="219CDDA2" wp14:editId="0E5C33AF">
            <wp:extent cx="3585845" cy="7447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032" cy="7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6B7" w14:textId="079B0B5F" w:rsidR="00E55208" w:rsidRDefault="007A17B4" w:rsidP="00E55208">
      <w:pPr>
        <w:ind w:firstLine="0"/>
      </w:pPr>
      <w:r>
        <w:tab/>
        <w:t>Таким образом алгоритм будет иметь следующий вид:</w:t>
      </w:r>
    </w:p>
    <w:p w14:paraId="620FE5B2" w14:textId="34F12124" w:rsidR="007A17B4" w:rsidRDefault="007A17B4" w:rsidP="007A17B4">
      <w:pPr>
        <w:ind w:firstLine="0"/>
        <w:jc w:val="center"/>
      </w:pPr>
      <w:r>
        <w:rPr>
          <w:noProof/>
        </w:rPr>
        <w:drawing>
          <wp:inline distT="0" distB="0" distL="0" distR="0" wp14:anchorId="4BB2C553" wp14:editId="41354DA9">
            <wp:extent cx="4728845" cy="2650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618" cy="26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644" w14:textId="11485110" w:rsidR="007A17B4" w:rsidRDefault="007A17B4" w:rsidP="007A17B4">
      <w:pPr>
        <w:ind w:firstLine="708"/>
      </w:pPr>
      <w:r>
        <w:t>Изначально функционал качества вычисляется по всем значениям функции потерь обучающей выборки.</w:t>
      </w:r>
    </w:p>
    <w:p w14:paraId="583C2DF5" w14:textId="77777777" w:rsidR="007A17B4" w:rsidRDefault="007A17B4" w:rsidP="007A17B4">
      <w:pPr>
        <w:ind w:firstLine="708"/>
      </w:pPr>
      <w:r>
        <w:t xml:space="preserve">В цикле при пересчете функционала качества для оптимизации алгоритма используется экспоненциальная скользящая средняя (для чего и нужен параметр «забывания», это значение обычно вычисляется по след. правилу  </w:t>
      </w:r>
      <w:r>
        <w:rPr>
          <w:noProof/>
        </w:rPr>
        <w:drawing>
          <wp:inline distT="0" distB="0" distL="0" distR="0" wp14:anchorId="0D8B0256" wp14:editId="2B4B308A">
            <wp:extent cx="1257300" cy="69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7640" cy="7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где </w:t>
      </w:r>
      <w:r>
        <w:rPr>
          <w:lang w:val="en-US"/>
        </w:rPr>
        <w:t>N</w:t>
      </w:r>
      <w:r w:rsidRPr="007A17B4">
        <w:t xml:space="preserve"> –</w:t>
      </w:r>
      <w:r>
        <w:t xml:space="preserve"> интервал сглаживания. Т.е. будут учитвываться последние </w:t>
      </w:r>
      <w:r>
        <w:rPr>
          <w:lang w:val="en-US"/>
        </w:rPr>
        <w:t>N</w:t>
      </w:r>
      <w:r w:rsidRPr="007A17B4">
        <w:t xml:space="preserve"> </w:t>
      </w:r>
      <w:r>
        <w:t>элементов выборки)</w:t>
      </w:r>
    </w:p>
    <w:p w14:paraId="7E31281C" w14:textId="77777777" w:rsidR="007A17B4" w:rsidRDefault="007A17B4" w:rsidP="007A17B4">
      <w:pPr>
        <w:ind w:firstLine="708"/>
      </w:pPr>
      <w:r>
        <w:t xml:space="preserve">Основным недостатком </w:t>
      </w:r>
      <w:r>
        <w:rPr>
          <w:lang w:val="en-US"/>
        </w:rPr>
        <w:t>SGD</w:t>
      </w:r>
      <w:r w:rsidRPr="007A17B4">
        <w:t xml:space="preserve"> </w:t>
      </w:r>
      <w:r>
        <w:t xml:space="preserve">алгоритма является существенная неравномерность сходимости к точке минимума. </w:t>
      </w:r>
    </w:p>
    <w:p w14:paraId="1E5A83AB" w14:textId="70BC7FA6" w:rsidR="007A17B4" w:rsidRDefault="007A17B4" w:rsidP="007A17B4">
      <w:pPr>
        <w:ind w:firstLine="708"/>
      </w:pPr>
      <w:r>
        <w:t>Для решения этого недостатка  локальные градиенты вычисляются по пакетам наблюдений (батчам).</w:t>
      </w:r>
    </w:p>
    <w:p w14:paraId="0A79FF77" w14:textId="1126BA83" w:rsidR="007A17B4" w:rsidRDefault="00A043F8" w:rsidP="00A043F8">
      <w:pPr>
        <w:pStyle w:val="2"/>
        <w:rPr>
          <w:lang w:val="en-US"/>
        </w:rPr>
      </w:pPr>
      <w:r w:rsidRPr="00881D3D">
        <w:rPr>
          <w:lang w:val="en-US"/>
        </w:rPr>
        <w:t>AdaGrad</w:t>
      </w:r>
    </w:p>
    <w:p w14:paraId="48E9B170" w14:textId="1CA9B4DF" w:rsidR="00A043F8" w:rsidRPr="00A043F8" w:rsidRDefault="00A043F8" w:rsidP="00A043F8">
      <w:pPr>
        <w:rPr>
          <w:lang w:val="en-US"/>
        </w:rPr>
      </w:pPr>
      <w:r>
        <w:rPr>
          <w:lang w:val="en-US"/>
        </w:rPr>
        <w:t xml:space="preserve">AdaGrad – </w:t>
      </w:r>
      <w:r w:rsidRPr="00A043F8">
        <w:rPr>
          <w:lang w:val="en-US"/>
        </w:rPr>
        <w:t>adaptive gradient.</w:t>
      </w:r>
    </w:p>
    <w:p w14:paraId="15CDDB61" w14:textId="7A003782" w:rsidR="00A043F8" w:rsidRDefault="00A043F8" w:rsidP="00A043F8">
      <w:r>
        <w:t>Базовая</w:t>
      </w:r>
      <w:r w:rsidRPr="00A043F8">
        <w:t xml:space="preserve"> </w:t>
      </w:r>
      <w:r>
        <w:t>идея</w:t>
      </w:r>
      <w:r w:rsidRPr="00A043F8">
        <w:t xml:space="preserve"> </w:t>
      </w:r>
      <w:r>
        <w:t>алгоритма заключается в том, что некоторые параметры могут быстрее достигать своего оптимума (минимума), чем другие. Т.е. те параметры, что близки к оптимуму следует менять с меньшим шагом.</w:t>
      </w:r>
    </w:p>
    <w:p w14:paraId="755E7E98" w14:textId="0B05F41A" w:rsidR="00A043F8" w:rsidRDefault="00A043F8" w:rsidP="00A043F8">
      <w:r>
        <w:t>Шаг для параметров зависит от величины их флуктуации колебаний: чем они больше, тем меньше шаг. Такой алгоритм хорошо подходит для сильно разреженных данных.</w:t>
      </w:r>
    </w:p>
    <w:p w14:paraId="6C8EF9EB" w14:textId="7E724768" w:rsidR="00A043F8" w:rsidRDefault="00A043F8" w:rsidP="00A043F8">
      <w:pPr>
        <w:jc w:val="center"/>
      </w:pPr>
      <w:r>
        <w:rPr>
          <w:noProof/>
        </w:rPr>
        <w:drawing>
          <wp:inline distT="0" distB="0" distL="0" distR="0" wp14:anchorId="3AC48124" wp14:editId="1F9B1DB8">
            <wp:extent cx="1514475" cy="428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94E" w14:textId="3BBECAF4" w:rsidR="00A043F8" w:rsidRDefault="00165BDF" w:rsidP="00A043F8">
      <w:r>
        <w:t xml:space="preserve">Градиент вычисляется отдельно для каждого </w:t>
      </w:r>
      <w:r>
        <w:rPr>
          <w:lang w:val="en-US"/>
        </w:rPr>
        <w:t>i</w:t>
      </w:r>
      <w:r w:rsidRPr="00165BDF">
        <w:t>-</w:t>
      </w:r>
      <w:r>
        <w:t>го параметра, а затем применяем его для оптимизации.</w:t>
      </w:r>
    </w:p>
    <w:p w14:paraId="217CD852" w14:textId="58647F19" w:rsidR="00165BDF" w:rsidRDefault="00165BDF" w:rsidP="00165BDF">
      <w:pPr>
        <w:jc w:val="center"/>
      </w:pPr>
      <w:r>
        <w:rPr>
          <w:noProof/>
        </w:rPr>
        <w:drawing>
          <wp:inline distT="0" distB="0" distL="0" distR="0" wp14:anchorId="4F27F9D6" wp14:editId="1C67E262">
            <wp:extent cx="2834640" cy="142943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0233" cy="14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D673" w14:textId="57429746" w:rsidR="00165BDF" w:rsidRDefault="00165BDF" w:rsidP="00165BDF">
      <w:r>
        <w:t>В числителе шаг обучения (ню) уменьшается на величину суммы квадратов градиентов вычисленных на предыдущих шагах, эпсилон – это некоторая положительная величина для избежания деления на 0.</w:t>
      </w:r>
    </w:p>
    <w:p w14:paraId="333C4299" w14:textId="29D3C924" w:rsidR="00165BDF" w:rsidRDefault="00165BDF" w:rsidP="00A05796">
      <w:pPr>
        <w:ind w:firstLine="0"/>
        <w:rPr>
          <w:lang w:val="en-US"/>
        </w:rPr>
      </w:pPr>
    </w:p>
    <w:p w14:paraId="3CD83096" w14:textId="1CFE415B" w:rsidR="00165BDF" w:rsidRDefault="00165BDF" w:rsidP="00165BDF">
      <w:pPr>
        <w:pStyle w:val="2"/>
      </w:pPr>
      <w:r>
        <w:t>метод Нестерова</w:t>
      </w:r>
    </w:p>
    <w:p w14:paraId="611DFBB3" w14:textId="763FE4EE" w:rsidR="00165BDF" w:rsidRDefault="00165BDF" w:rsidP="00165BDF">
      <w:r>
        <w:t>Для расчета градиента используется метот экспоненциальной скользящей средней.</w:t>
      </w:r>
    </w:p>
    <w:p w14:paraId="5C132443" w14:textId="112D4EE2" w:rsidR="00165BDF" w:rsidRPr="00165BDF" w:rsidRDefault="00165BDF" w:rsidP="00165BDF">
      <w:pPr>
        <w:jc w:val="center"/>
      </w:pPr>
      <w:r>
        <w:rPr>
          <w:noProof/>
        </w:rPr>
        <w:drawing>
          <wp:inline distT="0" distB="0" distL="0" distR="0" wp14:anchorId="1237FEF6" wp14:editId="6E70BE42">
            <wp:extent cx="4538345" cy="17003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7155" cy="17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335E" w14:textId="5881117E" w:rsidR="00165BDF" w:rsidRDefault="00165BDF" w:rsidP="00165BDF">
      <w:r>
        <w:t xml:space="preserve">В данном алгоритме градиент функционала качества считается не в точке </w:t>
      </w:r>
      <w:r w:rsidR="00A05796">
        <w:rPr>
          <w:lang w:val="en-US"/>
        </w:rPr>
        <w:t>w</w:t>
      </w:r>
      <w:r w:rsidR="00A05796" w:rsidRPr="00A05796">
        <w:rPr>
          <w:vertAlign w:val="superscript"/>
        </w:rPr>
        <w:t>(</w:t>
      </w:r>
      <w:r w:rsidR="00A05796" w:rsidRPr="00A05796">
        <w:rPr>
          <w:vertAlign w:val="superscript"/>
          <w:lang w:val="en-US"/>
        </w:rPr>
        <w:t>t</w:t>
      </w:r>
      <w:r w:rsidR="00A05796" w:rsidRPr="00A05796">
        <w:rPr>
          <w:vertAlign w:val="superscript"/>
        </w:rPr>
        <w:t xml:space="preserve">) </w:t>
      </w:r>
      <w:r w:rsidR="00A05796" w:rsidRPr="00A05796">
        <w:t xml:space="preserve">, </w:t>
      </w:r>
      <w:r w:rsidR="00A05796">
        <w:t xml:space="preserve">а в точке, на которую мы смещаемся благодаря импульсу </w:t>
      </w:r>
      <w:r w:rsidR="00A05796">
        <w:rPr>
          <w:lang w:val="en-US"/>
        </w:rPr>
        <w:t>yv</w:t>
      </w:r>
      <w:r w:rsidR="00A05796" w:rsidRPr="00A05796">
        <w:t>.</w:t>
      </w:r>
    </w:p>
    <w:p w14:paraId="6A890382" w14:textId="77777777" w:rsidR="00A05796" w:rsidRDefault="00A05796" w:rsidP="00165BDF"/>
    <w:p w14:paraId="135DC1A1" w14:textId="155F6759" w:rsidR="00A05796" w:rsidRDefault="00A05796" w:rsidP="00A05796">
      <w:pPr>
        <w:jc w:val="center"/>
      </w:pPr>
      <w:r>
        <w:rPr>
          <w:noProof/>
        </w:rPr>
        <w:drawing>
          <wp:inline distT="0" distB="0" distL="0" distR="0" wp14:anchorId="76A22D97" wp14:editId="6A22EA3D">
            <wp:extent cx="4629785" cy="951692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206" cy="9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DC5" w14:textId="2FCFE002" w:rsidR="00A05796" w:rsidRDefault="00A05796" w:rsidP="00A05796">
      <w:pPr>
        <w:jc w:val="center"/>
      </w:pPr>
    </w:p>
    <w:p w14:paraId="05E1F1D1" w14:textId="77777777" w:rsidR="00A05796" w:rsidRPr="00A05796" w:rsidRDefault="00A05796" w:rsidP="00A05796">
      <w:pPr>
        <w:pStyle w:val="2"/>
      </w:pPr>
      <w:r w:rsidRPr="00881D3D">
        <w:rPr>
          <w:lang w:val="en-US"/>
        </w:rPr>
        <w:t>Adam</w:t>
      </w:r>
    </w:p>
    <w:p w14:paraId="48068E81" w14:textId="3E95D1D1" w:rsidR="00A05796" w:rsidRDefault="00A05796" w:rsidP="00A05796">
      <w:pPr>
        <w:rPr>
          <w:lang w:val="en-US"/>
        </w:rPr>
      </w:pPr>
      <w:r w:rsidRPr="00165BDF">
        <w:rPr>
          <w:lang w:val="en-US"/>
        </w:rPr>
        <w:t>Adam</w:t>
      </w:r>
      <w:r w:rsidRPr="00A05796">
        <w:t xml:space="preserve"> — </w:t>
      </w:r>
      <w:r w:rsidRPr="00165BDF">
        <w:rPr>
          <w:lang w:val="en-US"/>
        </w:rPr>
        <w:t>adaptive</w:t>
      </w:r>
      <w:r w:rsidRPr="00A05796">
        <w:t xml:space="preserve"> </w:t>
      </w:r>
      <w:r w:rsidRPr="00165BDF">
        <w:rPr>
          <w:lang w:val="en-US"/>
        </w:rPr>
        <w:t>moment</w:t>
      </w:r>
      <w:r w:rsidRPr="00A05796">
        <w:t xml:space="preserve"> </w:t>
      </w:r>
      <w:r w:rsidRPr="00165BDF">
        <w:rPr>
          <w:lang w:val="en-US"/>
        </w:rPr>
        <w:t>estimation</w:t>
      </w:r>
      <w:r w:rsidRPr="00A05796">
        <w:t xml:space="preserve">, ещё один оптимизационный алгоритм. </w:t>
      </w:r>
      <w:r w:rsidRPr="00165BDF">
        <w:t>Он сочетает в себе и идею накопления движения и идею более слабого обновления весов для типичных признаков.</w:t>
      </w:r>
      <w:r>
        <w:t xml:space="preserve"> Получен объединением метода импульсов и </w:t>
      </w:r>
      <w:r>
        <w:rPr>
          <w:lang w:val="en-US"/>
        </w:rPr>
        <w:t>RMSProp</w:t>
      </w:r>
    </w:p>
    <w:p w14:paraId="149F086F" w14:textId="29E80B87" w:rsidR="00A05796" w:rsidRDefault="00A05796" w:rsidP="00A0579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C1ACD0" wp14:editId="58D62220">
            <wp:extent cx="4309350" cy="836994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638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515" w14:textId="3D0EFAB3" w:rsidR="00A05796" w:rsidRDefault="00A05796" w:rsidP="00A05796">
      <w:r>
        <w:t>Вычисляем экспоненциальные скользящие средние, затем выполняем их нормировку</w:t>
      </w:r>
      <w:r w:rsidR="00317F14">
        <w:t>, после чего используем эти параметры для корректировки весов:</w:t>
      </w:r>
    </w:p>
    <w:p w14:paraId="02B47C53" w14:textId="00139532" w:rsidR="00317F14" w:rsidRPr="00A05796" w:rsidRDefault="00317F14" w:rsidP="00317F14">
      <w:pPr>
        <w:jc w:val="center"/>
      </w:pPr>
      <w:r>
        <w:rPr>
          <w:noProof/>
        </w:rPr>
        <w:drawing>
          <wp:inline distT="0" distB="0" distL="0" distR="0" wp14:anchorId="0A4F5E55" wp14:editId="098891A6">
            <wp:extent cx="3164205" cy="13061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38" cy="13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8B83" w14:textId="77777777" w:rsidR="00A05796" w:rsidRPr="00A05796" w:rsidRDefault="00A05796" w:rsidP="00A05796">
      <w:pPr>
        <w:jc w:val="center"/>
      </w:pPr>
    </w:p>
    <w:sectPr w:rsidR="00A05796" w:rsidRPr="00A05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A19F1"/>
    <w:multiLevelType w:val="hybridMultilevel"/>
    <w:tmpl w:val="AF5E18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397717D"/>
    <w:multiLevelType w:val="hybridMultilevel"/>
    <w:tmpl w:val="AF5E18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A5"/>
    <w:rsid w:val="0006796B"/>
    <w:rsid w:val="0015679C"/>
    <w:rsid w:val="00165BDF"/>
    <w:rsid w:val="0019178D"/>
    <w:rsid w:val="00317F14"/>
    <w:rsid w:val="003E6C40"/>
    <w:rsid w:val="006612A5"/>
    <w:rsid w:val="007A17B4"/>
    <w:rsid w:val="00881D3D"/>
    <w:rsid w:val="009643BA"/>
    <w:rsid w:val="00A043F8"/>
    <w:rsid w:val="00A05796"/>
    <w:rsid w:val="00BA3554"/>
    <w:rsid w:val="00C230A6"/>
    <w:rsid w:val="00D06488"/>
    <w:rsid w:val="00DA27D6"/>
    <w:rsid w:val="00E55208"/>
    <w:rsid w:val="00EC0618"/>
    <w:rsid w:val="00F5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3D72"/>
  <w15:chartTrackingRefBased/>
  <w15:docId w15:val="{0E2FA9D4-0EAF-4339-ADAB-A0682ED50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30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autoRedefine/>
    <w:uiPriority w:val="9"/>
    <w:qFormat/>
    <w:rsid w:val="00BA3554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9178D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3554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9178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19178D"/>
    <w:pPr>
      <w:contextualSpacing/>
      <w:jc w:val="center"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9178D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paragraph" w:styleId="a5">
    <w:name w:val="caption"/>
    <w:basedOn w:val="a"/>
    <w:next w:val="a"/>
    <w:uiPriority w:val="35"/>
    <w:unhideWhenUsed/>
    <w:qFormat/>
    <w:rsid w:val="0019178D"/>
    <w:pPr>
      <w:spacing w:after="200" w:line="240" w:lineRule="auto"/>
    </w:pPr>
    <w:rPr>
      <w:i/>
      <w:iCs/>
      <w:color w:val="000000" w:themeColor="text1"/>
      <w:szCs w:val="18"/>
    </w:rPr>
  </w:style>
  <w:style w:type="paragraph" w:styleId="a6">
    <w:name w:val="List Paragraph"/>
    <w:basedOn w:val="a"/>
    <w:uiPriority w:val="34"/>
    <w:qFormat/>
    <w:rsid w:val="00F51C8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3E6C4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E6C4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E6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718</Words>
  <Characters>4095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Метод градиентного спуска</vt:lpstr>
      <vt:lpstr>Модификации градиентного спуска, использующиеся в нейронных сетях. SGD, AdaGrad,</vt:lpstr>
      <vt:lpstr>    Метод стохастического градиентного спуска (SGD)</vt:lpstr>
      <vt:lpstr>    AdaGrad</vt:lpstr>
      <vt:lpstr>    метод Нестерова</vt:lpstr>
      <vt:lpstr>    Adam</vt:lpstr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Едленко Сергей Александрович</dc:creator>
  <cp:keywords/>
  <dc:description/>
  <cp:lastModifiedBy>Едленко Сергей Александрович</cp:lastModifiedBy>
  <cp:revision>6</cp:revision>
  <dcterms:created xsi:type="dcterms:W3CDTF">2023-04-03T16:30:00Z</dcterms:created>
  <dcterms:modified xsi:type="dcterms:W3CDTF">2023-04-06T13:25:00Z</dcterms:modified>
</cp:coreProperties>
</file>