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35A" w:rsidRPr="0005635A" w:rsidRDefault="0005635A" w:rsidP="0005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Project Goal</w:t>
      </w:r>
    </w:p>
    <w:p w:rsidR="0005635A" w:rsidRPr="0005635A" w:rsidRDefault="0005635A" w:rsidP="0005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The client wants a </w:t>
      </w: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prototype multi-modal plant communication sensor system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. The system must monitor environmental and plant-specific signals, transmit data wirelessly via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LoRa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, and be robust enough for outdoor use. The prototype will be a foundation for larger-scale deployments.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/>
          <w14:ligatures w14:val="none"/>
        </w:rPr>
        <w:t>Core Requirements</w: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1. Hardware</w: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Microcontroller</w:t>
      </w:r>
    </w:p>
    <w:p w:rsidR="0005635A" w:rsidRPr="0005635A" w:rsidRDefault="0005635A" w:rsidP="0005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ESP32-C3 board (built-in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WiFi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/Bluetooth)</w:t>
      </w:r>
    </w:p>
    <w:p w:rsidR="0005635A" w:rsidRPr="0005635A" w:rsidRDefault="0005635A" w:rsidP="0005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Must handle multiple sensors simultaneously</w:t>
      </w:r>
    </w:p>
    <w:p w:rsidR="0005635A" w:rsidRPr="0005635A" w:rsidRDefault="0005635A" w:rsidP="0005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Low power for battery operation</w:t>
      </w:r>
    </w:p>
    <w:p w:rsidR="0005635A" w:rsidRPr="0005635A" w:rsidRDefault="0005635A" w:rsidP="00056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Compatible with Arduino IDE or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MicroPython</w:t>
      </w:r>
      <w:proofErr w:type="spellEnd"/>
    </w:p>
    <w:p w:rsidR="0005635A" w:rsidRPr="0005635A" w:rsidRDefault="0005635A" w:rsidP="0005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Wireless Communication</w:t>
      </w:r>
    </w:p>
    <w:p w:rsidR="0005635A" w:rsidRPr="0005635A" w:rsidRDefault="0005635A" w:rsidP="0005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LoRa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module (SX1276 or equivalent)</w:t>
      </w:r>
    </w:p>
    <w:p w:rsidR="0005635A" w:rsidRPr="0005635A" w:rsidRDefault="0005635A" w:rsidP="0005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Frequency: 915 MHz</w:t>
      </w:r>
    </w:p>
    <w:p w:rsidR="0005635A" w:rsidRPr="0005635A" w:rsidRDefault="0005635A" w:rsidP="0005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Range: 2 km+</w:t>
      </w:r>
    </w:p>
    <w:p w:rsidR="0005635A" w:rsidRPr="0005635A" w:rsidRDefault="0005635A" w:rsidP="00056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Supports data transmission and ideally basic mesh networking</w: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Power System</w:t>
      </w:r>
    </w:p>
    <w:p w:rsidR="0005635A" w:rsidRPr="0005635A" w:rsidRDefault="0005635A" w:rsidP="0005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Solar panel charging (20–50 W)</w:t>
      </w:r>
    </w:p>
    <w:p w:rsidR="0005635A" w:rsidRPr="0005635A" w:rsidRDefault="0005635A" w:rsidP="0005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Lithium battery (18650 or equivalent, ~7Ah)</w:t>
      </w:r>
    </w:p>
    <w:p w:rsidR="0005635A" w:rsidRPr="0005635A" w:rsidRDefault="0005635A" w:rsidP="0005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PWM charge controller with battery protection</w:t>
      </w:r>
    </w:p>
    <w:p w:rsidR="0005635A" w:rsidRPr="0005635A" w:rsidRDefault="0005635A" w:rsidP="0005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System should last </w:t>
      </w: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30+ days without sunlight</w:t>
      </w:r>
    </w:p>
    <w:p w:rsidR="0005635A" w:rsidRPr="0005635A" w:rsidRDefault="0005635A" w:rsidP="00056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Optimize power consumption for multiple sensors</w: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Sensors</w:t>
      </w:r>
    </w:p>
    <w:p w:rsidR="0005635A" w:rsidRPr="0005635A" w:rsidRDefault="0005635A" w:rsidP="0005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Environmental Sensors:</w:t>
      </w:r>
    </w:p>
    <w:p w:rsidR="0005635A" w:rsidRPr="0005635A" w:rsidRDefault="0005635A" w:rsidP="0005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Capacitive soil moisture (corrosion-resistant)</w:t>
      </w:r>
    </w:p>
    <w:p w:rsidR="0005635A" w:rsidRPr="0005635A" w:rsidRDefault="0005635A" w:rsidP="0005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DHT22 temperature/humidity</w:t>
      </w:r>
    </w:p>
    <w:p w:rsidR="0005635A" w:rsidRPr="0005635A" w:rsidRDefault="0005635A" w:rsidP="0005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Light intensity (PAR preferred)</w:t>
      </w:r>
    </w:p>
    <w:p w:rsidR="0005635A" w:rsidRPr="0005635A" w:rsidRDefault="0005635A" w:rsidP="0005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pH sensor</w:t>
      </w:r>
    </w:p>
    <w:p w:rsidR="0005635A" w:rsidRPr="0005635A" w:rsidRDefault="0005635A" w:rsidP="00056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Atmospheric pressure</w:t>
      </w:r>
    </w:p>
    <w:p w:rsidR="0005635A" w:rsidRPr="0005635A" w:rsidRDefault="0005635A" w:rsidP="0005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Plant Communication Sensors:</w:t>
      </w:r>
    </w:p>
    <w:p w:rsidR="0005635A" w:rsidRPr="0005635A" w:rsidRDefault="0005635A" w:rsidP="0005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lastRenderedPageBreak/>
        <w:t>Electrical potential sensor (bioelectric signals)</w:t>
      </w:r>
    </w:p>
    <w:p w:rsidR="0005635A" w:rsidRPr="0005635A" w:rsidRDefault="0005635A" w:rsidP="0005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VOC (volatile organic compound) gas sensor</w:t>
      </w:r>
    </w:p>
    <w:p w:rsidR="0005635A" w:rsidRPr="0005635A" w:rsidRDefault="0005635A" w:rsidP="0005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IR leaf temperature (non-contact)</w:t>
      </w:r>
    </w:p>
    <w:p w:rsidR="0005635A" w:rsidRPr="0005635A" w:rsidRDefault="0005635A" w:rsidP="00056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Optional: Ultrasonic microphone (20–100 kHz)</w:t>
      </w:r>
    </w:p>
    <w:p w:rsidR="0005635A" w:rsidRPr="0005635A" w:rsidRDefault="0005635A" w:rsidP="00056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Sampling and Accuracy:</w:t>
      </w:r>
    </w:p>
    <w:p w:rsidR="0005635A" w:rsidRPr="0005635A" w:rsidRDefault="0005635A" w:rsidP="0005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Sampling rates: 1 Hz – 1 kHz (depending on sensor)</w:t>
      </w:r>
    </w:p>
    <w:p w:rsidR="0005635A" w:rsidRPr="0005635A" w:rsidRDefault="0005635A" w:rsidP="0005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Accuracy: ±2% environmental, ±5% plant communication</w:t>
      </w:r>
    </w:p>
    <w:p w:rsidR="0005635A" w:rsidRPr="0005635A" w:rsidRDefault="0005635A" w:rsidP="00056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Local data storage for 30-day buffer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2. Software/Firmware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Complete firmware for ESP32-C3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Sensor integration and calibration routines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LoRa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data transmission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Power management optimization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Data logging and buffering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Structured data packets with error checking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Network management (initially star topology)</w:t>
      </w:r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Compatible with Arduino IDE or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MicroPython</w:t>
      </w:r>
      <w:proofErr w:type="spellEnd"/>
    </w:p>
    <w:p w:rsidR="0005635A" w:rsidRPr="0005635A" w:rsidRDefault="0005635A" w:rsidP="00056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Well-commented, documented code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3. Enclosure &amp; Physical Design</w:t>
      </w:r>
    </w:p>
    <w:p w:rsidR="0005635A" w:rsidRPr="0005635A" w:rsidRDefault="0005635A" w:rsidP="0005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Weatherproof (IP67)</w:t>
      </w:r>
    </w:p>
    <w:p w:rsidR="0005635A" w:rsidRPr="0005635A" w:rsidRDefault="0005635A" w:rsidP="0005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Corrosion-resistant materials</w:t>
      </w:r>
    </w:p>
    <w:p w:rsidR="0005635A" w:rsidRPr="0005635A" w:rsidRDefault="0005635A" w:rsidP="0005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Proper ventilation for soil/air sensors</w:t>
      </w:r>
    </w:p>
    <w:p w:rsidR="0005635A" w:rsidRPr="0005635A" w:rsidRDefault="0005635A" w:rsidP="0005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Mountable outdoors (trees, posts)</w:t>
      </w:r>
    </w:p>
    <w:p w:rsidR="0005635A" w:rsidRPr="0005635A" w:rsidRDefault="0005635A" w:rsidP="0005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Maintenance access (battery replacement)</w:t>
      </w:r>
    </w:p>
    <w:p w:rsidR="0005635A" w:rsidRPr="0005635A" w:rsidRDefault="0005635A" w:rsidP="0005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Compact and modular design</w:t>
      </w:r>
    </w:p>
    <w:p w:rsidR="0005635A" w:rsidRPr="0005635A" w:rsidRDefault="0005635A" w:rsidP="00056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LED indicators for system status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4. Deliverables</w: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Hardware Deliverables</w:t>
      </w:r>
    </w:p>
    <w:p w:rsidR="0005635A" w:rsidRPr="0005635A" w:rsidRDefault="0005635A" w:rsidP="0005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1–2 fully assembled and tested sensor nodes</w:t>
      </w:r>
    </w:p>
    <w:p w:rsidR="0005635A" w:rsidRPr="0005635A" w:rsidRDefault="0005635A" w:rsidP="0005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All sensors properly integrated</w:t>
      </w:r>
    </w:p>
    <w:p w:rsidR="0005635A" w:rsidRPr="0005635A" w:rsidRDefault="0005635A" w:rsidP="0005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Solar + battery system functional</w:t>
      </w:r>
    </w:p>
    <w:p w:rsidR="0005635A" w:rsidRPr="0005635A" w:rsidRDefault="0005635A" w:rsidP="0005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LoRa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communication tested</w:t>
      </w:r>
    </w:p>
    <w:p w:rsidR="0005635A" w:rsidRPr="0005635A" w:rsidRDefault="0005635A" w:rsidP="00056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Weatherproof enclosure</w: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Software Deliverables</w:t>
      </w:r>
    </w:p>
    <w:p w:rsidR="0005635A" w:rsidRPr="0005635A" w:rsidRDefault="0005635A" w:rsidP="00056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ESP32-C3 firmware with sensor integrations</w:t>
      </w:r>
    </w:p>
    <w:p w:rsidR="0005635A" w:rsidRPr="0005635A" w:rsidRDefault="0005635A" w:rsidP="00056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Sensor calibration data and system parameters</w:t>
      </w:r>
    </w:p>
    <w:p w:rsidR="0005635A" w:rsidRPr="0005635A" w:rsidRDefault="0005635A" w:rsidP="00056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LoRa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communication protocol implementation</w:t>
      </w:r>
    </w:p>
    <w:p w:rsidR="0005635A" w:rsidRPr="0005635A" w:rsidRDefault="0005635A" w:rsidP="00056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Basic documentation (code comments, user guide)</w:t>
      </w:r>
    </w:p>
    <w:p w:rsidR="0005635A" w:rsidRPr="0005635A" w:rsidRDefault="0005635A" w:rsidP="00056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Validation and test results</w: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Documentation</w:t>
      </w:r>
    </w:p>
    <w:p w:rsidR="0005635A" w:rsidRPr="0005635A" w:rsidRDefault="0005635A" w:rsidP="0005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Component list and wiring diagrams</w:t>
      </w:r>
    </w:p>
    <w:p w:rsidR="0005635A" w:rsidRPr="0005635A" w:rsidRDefault="0005635A" w:rsidP="0005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Step-by-step assembly instructions</w:t>
      </w:r>
    </w:p>
    <w:p w:rsidR="0005635A" w:rsidRPr="0005635A" w:rsidRDefault="0005635A" w:rsidP="0005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User manual for operation</w:t>
      </w:r>
    </w:p>
    <w:p w:rsidR="0005635A" w:rsidRPr="0005635A" w:rsidRDefault="0005635A" w:rsidP="00056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Troubleshooting guide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5. Technical Challenges</w:t>
      </w:r>
    </w:p>
    <w:p w:rsidR="0005635A" w:rsidRPr="0005635A" w:rsidRDefault="0005635A" w:rsidP="00056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Multi-sensor integration: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handling different sensor types and sampling rates, avoiding interference</w:t>
      </w:r>
    </w:p>
    <w:p w:rsidR="0005635A" w:rsidRPr="0005635A" w:rsidRDefault="0005635A" w:rsidP="00056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Plant signal processing: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filtering bioelectric signals, calibrating VOC sensors, correlating data</w:t>
      </w:r>
    </w:p>
    <w:p w:rsidR="0005635A" w:rsidRPr="0005635A" w:rsidRDefault="0005635A" w:rsidP="00056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Power optimization: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sleep/wake cycles, efficient energy use, solar/battery management</w:t>
      </w:r>
    </w:p>
    <w:p w:rsidR="0005635A" w:rsidRPr="0005635A" w:rsidRDefault="0005635A" w:rsidP="00056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Environmental durability: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moisture/temperature protection, maintaining sensor accuracy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6. Project Timeline (6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8698"/>
      </w:tblGrid>
      <w:tr w:rsidR="0005635A" w:rsidRPr="0005635A" w:rsidTr="00056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Tasks</w:t>
            </w:r>
          </w:p>
        </w:tc>
      </w:tr>
      <w:tr w:rsidR="0005635A" w:rsidRPr="0005635A" w:rsidTr="00056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Planning, component procurement, circuit design, software architecture</w:t>
            </w:r>
          </w:p>
        </w:tc>
      </w:tr>
      <w:tr w:rsidR="0005635A" w:rsidRPr="0005635A" w:rsidTr="00056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2–3</w:t>
            </w:r>
          </w:p>
        </w:tc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Hardware development, PCB or breadboard assembly, sensor integration, power system assembly, initial firmware</w:t>
            </w:r>
          </w:p>
        </w:tc>
      </w:tr>
      <w:tr w:rsidR="0005635A" w:rsidRPr="0005635A" w:rsidTr="00056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Complete firmware, sensor calibration, </w:t>
            </w:r>
            <w:proofErr w:type="spellStart"/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LoRa</w:t>
            </w:r>
            <w:proofErr w:type="spellEnd"/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integration, system integration testing</w:t>
            </w:r>
          </w:p>
        </w:tc>
      </w:tr>
      <w:tr w:rsidR="0005635A" w:rsidRPr="0005635A" w:rsidTr="000563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5635A" w:rsidRPr="0005635A" w:rsidRDefault="0005635A" w:rsidP="00056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0563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Final assembly, weatherproofing, validation, documentation, handover</w:t>
            </w:r>
          </w:p>
        </w:tc>
      </w:tr>
    </w:tbl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7. Budget (USD $2,000–4,000)</w:t>
      </w:r>
    </w:p>
    <w:p w:rsidR="0005635A" w:rsidRPr="0005635A" w:rsidRDefault="0005635A" w:rsidP="0005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Electronics &amp; Components: $800–1,200</w:t>
      </w:r>
    </w:p>
    <w:p w:rsidR="0005635A" w:rsidRPr="0005635A" w:rsidRDefault="0005635A" w:rsidP="0005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Enclosure &amp; Mechanical: $300–500</w:t>
      </w:r>
    </w:p>
    <w:p w:rsidR="0005635A" w:rsidRPr="0005635A" w:rsidRDefault="0005635A" w:rsidP="0005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Development Time (hardware/software/testing): $800–2,000</w:t>
      </w:r>
    </w:p>
    <w:p w:rsidR="0005635A" w:rsidRPr="0005635A" w:rsidRDefault="0005635A" w:rsidP="0005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Contingency (replacements, shipping, modifications): $200–400</w:t>
      </w:r>
    </w:p>
    <w:p w:rsidR="0005635A" w:rsidRPr="0005635A" w:rsidRDefault="0005635A" w:rsidP="00056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Total: $2,100–4,100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8. Contractor Requirements</w:t>
      </w:r>
    </w:p>
    <w:p w:rsidR="0005635A" w:rsidRPr="0005635A" w:rsidRDefault="0005635A" w:rsidP="00056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Essential: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ESP32/Arduino development,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LoRa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integration, solar/battery systems, weatherproof design, PCB preferred</w:t>
      </w:r>
    </w:p>
    <w:p w:rsidR="0005635A" w:rsidRPr="0005635A" w:rsidRDefault="0005635A" w:rsidP="00056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Preferred: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Agri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-tech or environmental monitoring experience,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analog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signal processing, plant sensor experience, mesh networks</w:t>
      </w:r>
    </w:p>
    <w:p w:rsidR="0005635A" w:rsidRPr="0005635A" w:rsidRDefault="0005635A" w:rsidP="00056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Communication: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Fluent English, regular progress updates (2–3x/week), detailed documentation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9. Future Considerations</w:t>
      </w:r>
    </w:p>
    <w:p w:rsidR="0005635A" w:rsidRPr="0005635A" w:rsidRDefault="0005635A" w:rsidP="00056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Prototype must be </w:t>
      </w: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scalable</w:t>
      </w: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for manufacturing and large deployments (25+ nodes)</w:t>
      </w:r>
    </w:p>
    <w:p w:rsidR="0005635A" w:rsidRPr="0005635A" w:rsidRDefault="0005635A" w:rsidP="00056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Clean, modular code for reproducibility</w:t>
      </w:r>
    </w:p>
    <w:p w:rsidR="0005635A" w:rsidRPr="0005635A" w:rsidRDefault="0005635A" w:rsidP="00056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Work-for-hire: all IP and source code belongs to client</w:t>
      </w:r>
    </w:p>
    <w:p w:rsidR="0005635A" w:rsidRPr="0005635A" w:rsidRDefault="0005635A" w:rsidP="00056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Potential for ongoing projects and venture funding</w:t>
      </w:r>
    </w:p>
    <w:p w:rsidR="0005635A" w:rsidRPr="0005635A" w:rsidRDefault="004459F0" w:rsidP="000563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5635A" w:rsidRPr="0005635A" w:rsidRDefault="0005635A" w:rsidP="00056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10. Client Priorities</w:t>
      </w:r>
    </w:p>
    <w:p w:rsidR="0005635A" w:rsidRPr="0005635A" w:rsidRDefault="0005635A" w:rsidP="00056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Ready to start </w:t>
      </w:r>
      <w:r w:rsidRPr="0005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within 1 week</w:t>
      </w:r>
    </w:p>
    <w:p w:rsidR="0005635A" w:rsidRPr="0005635A" w:rsidRDefault="0005635A" w:rsidP="00056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Functional outdoor prototype</w:t>
      </w:r>
    </w:p>
    <w:p w:rsidR="0005635A" w:rsidRPr="0005635A" w:rsidRDefault="0005635A" w:rsidP="00056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Robust, reliable </w:t>
      </w:r>
      <w:proofErr w:type="spellStart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LoRa</w:t>
      </w:r>
      <w:proofErr w:type="spellEnd"/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communication</w:t>
      </w:r>
    </w:p>
    <w:p w:rsidR="0005635A" w:rsidRPr="0005635A" w:rsidRDefault="0005635A" w:rsidP="00056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Accurate sensor readings</w:t>
      </w:r>
    </w:p>
    <w:p w:rsidR="0005635A" w:rsidRPr="0005635A" w:rsidRDefault="0005635A" w:rsidP="00056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5635A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Good documentation for replication and scaling</w:t>
      </w:r>
    </w:p>
    <w:p w:rsidR="00A01466" w:rsidRDefault="00A01466"/>
    <w:p w:rsidR="004459F0" w:rsidRDefault="004459F0"/>
    <w:p w:rsidR="004459F0" w:rsidRDefault="004459F0"/>
    <w:p w:rsidR="004459F0" w:rsidRDefault="004459F0"/>
    <w:p w:rsidR="004459F0" w:rsidRDefault="004459F0"/>
    <w:p w:rsidR="004459F0" w:rsidRDefault="004459F0"/>
    <w:p w:rsidR="004459F0" w:rsidRDefault="004459F0"/>
    <w:p w:rsidR="004459F0" w:rsidRDefault="004459F0" w:rsidP="004459F0">
      <w:pPr>
        <w:pStyle w:val="NormalWeb"/>
      </w:pPr>
      <w:r>
        <w:rPr>
          <w:rStyle w:val="Strong"/>
        </w:rPr>
        <w:t>Target measurements: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Total VOCs (broad-spectrum PID)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 xml:space="preserve">Alcohols / Aldehydes / </w:t>
      </w:r>
      <w:proofErr w:type="spellStart"/>
      <w:r>
        <w:t>Benzenoids</w:t>
      </w:r>
      <w:proofErr w:type="spellEnd"/>
      <w:r>
        <w:t xml:space="preserve"> (semi-selective </w:t>
      </w:r>
      <w:proofErr w:type="spellStart"/>
      <w:r>
        <w:t>MOx</w:t>
      </w:r>
      <w:proofErr w:type="spellEnd"/>
      <w:r>
        <w:t>)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 xml:space="preserve">Amines / </w:t>
      </w:r>
      <w:proofErr w:type="spellStart"/>
      <w:r>
        <w:t>Sulfides</w:t>
      </w:r>
      <w:proofErr w:type="spellEnd"/>
      <w:r>
        <w:t xml:space="preserve"> (semi-selective </w:t>
      </w:r>
      <w:proofErr w:type="spellStart"/>
      <w:r>
        <w:t>MOx</w:t>
      </w:r>
      <w:proofErr w:type="spellEnd"/>
      <w:r>
        <w:t>)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NH₃ – Ammonia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 xml:space="preserve">H₂S – Hydrogen </w:t>
      </w:r>
      <w:proofErr w:type="spellStart"/>
      <w:r>
        <w:t>sulfide</w:t>
      </w:r>
      <w:proofErr w:type="spellEnd"/>
    </w:p>
    <w:p w:rsidR="004459F0" w:rsidRDefault="004459F0" w:rsidP="004459F0">
      <w:pPr>
        <w:pStyle w:val="NormalWeb"/>
        <w:numPr>
          <w:ilvl w:val="0"/>
          <w:numId w:val="17"/>
        </w:numPr>
      </w:pPr>
      <w:r>
        <w:t>C₂H₄ – Ethylene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NO – Nitric oxide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CH₄ – Methane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CO – Carbon monoxide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HCHO – Formaldehyde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O₃ – Ozone</w:t>
      </w:r>
    </w:p>
    <w:p w:rsidR="004459F0" w:rsidRDefault="004459F0" w:rsidP="004459F0">
      <w:pPr>
        <w:pStyle w:val="NormalWeb"/>
        <w:numPr>
          <w:ilvl w:val="0"/>
          <w:numId w:val="17"/>
        </w:numPr>
      </w:pPr>
      <w:r>
        <w:t>Ethanol / Alcohol</w:t>
      </w:r>
    </w:p>
    <w:p w:rsidR="004459F0" w:rsidRPr="004459F0" w:rsidRDefault="004459F0" w:rsidP="004459F0">
      <w:pPr>
        <w:pStyle w:val="Heading3"/>
      </w:pPr>
      <w:r>
        <w:br/>
      </w:r>
      <w:r>
        <w:br/>
      </w:r>
      <w:r w:rsidRPr="004459F0">
        <w:rPr>
          <w:rFonts w:ascii="Segoe UI Symbol" w:hAnsi="Segoe UI Symbol" w:cs="Segoe UI Symbol"/>
        </w:rPr>
        <w:t>✅</w:t>
      </w:r>
      <w:r w:rsidRPr="004459F0">
        <w:t xml:space="preserve"> Already Covered (Done)</w:t>
      </w:r>
    </w:p>
    <w:p w:rsidR="004459F0" w:rsidRPr="004459F0" w:rsidRDefault="004459F0" w:rsidP="004459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Alcohol / Ethanol</w:t>
      </w:r>
      <w:r w:rsidRPr="004459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– SEN0376</w:t>
      </w:r>
    </w:p>
    <w:p w:rsidR="004459F0" w:rsidRPr="004459F0" w:rsidRDefault="004459F0" w:rsidP="004459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O₃ (Ozone)</w:t>
      </w:r>
      <w:r w:rsidRPr="004459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– SEN0472</w:t>
      </w:r>
    </w:p>
    <w:p w:rsidR="004459F0" w:rsidRPr="004459F0" w:rsidRDefault="004459F0" w:rsidP="004459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CH₄ (Methane)</w:t>
      </w:r>
      <w:r w:rsidRPr="004459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– SEN0654</w:t>
      </w:r>
    </w:p>
    <w:p w:rsidR="004459F0" w:rsidRPr="004459F0" w:rsidRDefault="004459F0" w:rsidP="004459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CO (Carbon Monoxide)</w:t>
      </w:r>
      <w:r w:rsidRPr="004459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– SEN0466</w:t>
      </w:r>
    </w:p>
    <w:p w:rsidR="004459F0" w:rsidRPr="004459F0" w:rsidRDefault="004459F0" w:rsidP="004459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NH₃ (Ammonia)</w:t>
      </w:r>
      <w:r w:rsidRPr="004459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– SEN0469</w:t>
      </w:r>
    </w:p>
    <w:p w:rsidR="004459F0" w:rsidRPr="004459F0" w:rsidRDefault="004459F0" w:rsidP="004459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H₂S (Hydrogen </w:t>
      </w:r>
      <w:proofErr w:type="spellStart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Sulfide</w:t>
      </w:r>
      <w:proofErr w:type="spellEnd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)</w:t>
      </w:r>
      <w:r w:rsidRPr="004459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– SEN0467</w:t>
      </w:r>
    </w:p>
    <w:p w:rsidR="004459F0" w:rsidRPr="004459F0" w:rsidRDefault="004459F0" w:rsidP="00445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459F0" w:rsidRPr="004459F0" w:rsidRDefault="004459F0" w:rsidP="00445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r w:rsidRPr="004459F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GB" w:eastAsia="en-GB"/>
          <w14:ligatures w14:val="none"/>
        </w:rPr>
        <w:t>⚙️</w:t>
      </w:r>
      <w:r w:rsidRPr="004459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 xml:space="preserve"> Not Yet Covered (Still Missing)</w:t>
      </w:r>
    </w:p>
    <w:p w:rsidR="004459F0" w:rsidRPr="004459F0" w:rsidRDefault="004459F0" w:rsidP="00445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Total VOCs (broad-spectrum PID)</w:t>
      </w:r>
    </w:p>
    <w:p w:rsidR="004459F0" w:rsidRPr="004459F0" w:rsidRDefault="004459F0" w:rsidP="00445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Alcohols / Aldehydes / </w:t>
      </w:r>
      <w:proofErr w:type="spellStart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Benzenoids</w:t>
      </w:r>
      <w:proofErr w:type="spellEnd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(semi-selective </w:t>
      </w:r>
      <w:proofErr w:type="spellStart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MOx</w:t>
      </w:r>
      <w:proofErr w:type="spellEnd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)</w:t>
      </w:r>
    </w:p>
    <w:p w:rsidR="004459F0" w:rsidRPr="004459F0" w:rsidRDefault="004459F0" w:rsidP="00445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Amines / </w:t>
      </w:r>
      <w:proofErr w:type="spellStart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Sulfides</w:t>
      </w:r>
      <w:proofErr w:type="spellEnd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(semi-selective </w:t>
      </w:r>
      <w:proofErr w:type="spellStart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MOx</w:t>
      </w:r>
      <w:proofErr w:type="spellEnd"/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)</w:t>
      </w:r>
    </w:p>
    <w:p w:rsidR="004459F0" w:rsidRPr="004459F0" w:rsidRDefault="004459F0" w:rsidP="00445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C₂H₄ (Ethylene)</w:t>
      </w:r>
    </w:p>
    <w:p w:rsidR="004459F0" w:rsidRPr="004459F0" w:rsidRDefault="004459F0" w:rsidP="00445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NO (Nitric Oxide)</w:t>
      </w:r>
    </w:p>
    <w:p w:rsidR="004459F0" w:rsidRPr="004459F0" w:rsidRDefault="004459F0" w:rsidP="004459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445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HCHO (Formaldehyde)</w:t>
      </w:r>
    </w:p>
    <w:p w:rsidR="004459F0" w:rsidRDefault="004459F0" w:rsidP="004459F0">
      <w:bookmarkStart w:id="0" w:name="_GoBack"/>
      <w:bookmarkEnd w:id="0"/>
    </w:p>
    <w:sectPr w:rsidR="00445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364E7"/>
    <w:multiLevelType w:val="multilevel"/>
    <w:tmpl w:val="79A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A719B"/>
    <w:multiLevelType w:val="multilevel"/>
    <w:tmpl w:val="429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D1AC2"/>
    <w:multiLevelType w:val="multilevel"/>
    <w:tmpl w:val="53C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62C61"/>
    <w:multiLevelType w:val="multilevel"/>
    <w:tmpl w:val="9384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040E"/>
    <w:multiLevelType w:val="multilevel"/>
    <w:tmpl w:val="547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628D7"/>
    <w:multiLevelType w:val="multilevel"/>
    <w:tmpl w:val="D33A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F1DFA"/>
    <w:multiLevelType w:val="multilevel"/>
    <w:tmpl w:val="8084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B7328C"/>
    <w:multiLevelType w:val="multilevel"/>
    <w:tmpl w:val="A81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72EF6"/>
    <w:multiLevelType w:val="multilevel"/>
    <w:tmpl w:val="863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B681A"/>
    <w:multiLevelType w:val="multilevel"/>
    <w:tmpl w:val="1634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559FE"/>
    <w:multiLevelType w:val="multilevel"/>
    <w:tmpl w:val="60B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57C6A"/>
    <w:multiLevelType w:val="multilevel"/>
    <w:tmpl w:val="6F0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93106"/>
    <w:multiLevelType w:val="multilevel"/>
    <w:tmpl w:val="D8C2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65127C"/>
    <w:multiLevelType w:val="multilevel"/>
    <w:tmpl w:val="AC8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70925"/>
    <w:multiLevelType w:val="multilevel"/>
    <w:tmpl w:val="156C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B46937"/>
    <w:multiLevelType w:val="multilevel"/>
    <w:tmpl w:val="41D6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8244F7"/>
    <w:multiLevelType w:val="multilevel"/>
    <w:tmpl w:val="1B1A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00231"/>
    <w:multiLevelType w:val="multilevel"/>
    <w:tmpl w:val="634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5021E"/>
    <w:multiLevelType w:val="multilevel"/>
    <w:tmpl w:val="C76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13"/>
  </w:num>
  <w:num w:numId="5">
    <w:abstractNumId w:val="18"/>
  </w:num>
  <w:num w:numId="6">
    <w:abstractNumId w:val="11"/>
  </w:num>
  <w:num w:numId="7">
    <w:abstractNumId w:val="3"/>
  </w:num>
  <w:num w:numId="8">
    <w:abstractNumId w:val="16"/>
  </w:num>
  <w:num w:numId="9">
    <w:abstractNumId w:val="2"/>
  </w:num>
  <w:num w:numId="10">
    <w:abstractNumId w:val="9"/>
  </w:num>
  <w:num w:numId="11">
    <w:abstractNumId w:val="5"/>
  </w:num>
  <w:num w:numId="12">
    <w:abstractNumId w:val="8"/>
  </w:num>
  <w:num w:numId="13">
    <w:abstractNumId w:val="0"/>
  </w:num>
  <w:num w:numId="14">
    <w:abstractNumId w:val="15"/>
  </w:num>
  <w:num w:numId="15">
    <w:abstractNumId w:val="1"/>
  </w:num>
  <w:num w:numId="16">
    <w:abstractNumId w:val="17"/>
  </w:num>
  <w:num w:numId="17">
    <w:abstractNumId w:val="14"/>
  </w:num>
  <w:num w:numId="18">
    <w:abstractNumId w:val="6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EA9"/>
    <w:rsid w:val="0005635A"/>
    <w:rsid w:val="004459F0"/>
    <w:rsid w:val="004E4EA9"/>
    <w:rsid w:val="00A0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D25C"/>
  <w15:chartTrackingRefBased/>
  <w15:docId w15:val="{C2FB649E-CE06-4061-8E05-25CC518C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6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56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563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635A"/>
    <w:rPr>
      <w:rFonts w:ascii="Times New Roman" w:eastAsia="Times New Roman" w:hAnsi="Times New Roman" w:cs="Times New Roman"/>
      <w:b/>
      <w:bCs/>
      <w:kern w:val="0"/>
      <w:sz w:val="36"/>
      <w:szCs w:val="3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5635A"/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5635A"/>
    <w:rPr>
      <w:rFonts w:ascii="Times New Roman" w:eastAsia="Times New Roman" w:hAnsi="Times New Roman" w:cs="Times New Roman"/>
      <w:b/>
      <w:bCs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56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6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i7</dc:creator>
  <cp:keywords/>
  <dc:description/>
  <cp:lastModifiedBy>HP i7</cp:lastModifiedBy>
  <cp:revision>3</cp:revision>
  <dcterms:created xsi:type="dcterms:W3CDTF">2025-10-27T16:20:00Z</dcterms:created>
  <dcterms:modified xsi:type="dcterms:W3CDTF">2025-11-07T19:39:00Z</dcterms:modified>
</cp:coreProperties>
</file>