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</w:pPr>
      <w:r>
        <w:rPr>
          <w:b/>
          <w:i w:val="0"/>
          <w:color w:val="8B7355"/>
          <w:sz w:val="20"/>
        </w:rPr>
        <w:t>POTRACES · FEATURE GUIDE · PLANNED (NOT BUILT YET)</w:t>
      </w:r>
    </w:p>
    <w:p>
      <w:pPr>
        <w:spacing w:after="0" w:before="0"/>
      </w:pPr>
      <w:r>
        <w:rPr>
          <w:b/>
          <w:i w:val="0"/>
          <w:color w:val="2A2A28"/>
          <w:sz w:val="56"/>
        </w:rPr>
        <w:t>Smart Capture — Nudge to Log</w:t>
      </w:r>
    </w:p>
    <w:p>
      <w:pPr>
        <w:spacing w:after="60" w:before="0"/>
      </w:pPr>
      <w:r>
        <w:rPr>
          <w:b w:val="0"/>
          <w:i/>
          <w:color w:val="6B6A64"/>
          <w:sz w:val="27"/>
        </w:rPr>
        <w:t>"Detect a payment somewhere → ask 'record this expense?' → you confirm"</w:t>
      </w:r>
    </w:p>
    <w:p>
      <w:pPr>
        <w:spacing w:after="40" w:before="0"/>
      </w:pPr>
      <w:r>
        <w:rPr>
          <w:b w:val="0"/>
          <w:i w:val="0"/>
          <w:color w:val="6B6A64"/>
          <w:sz w:val="18"/>
        </w:rPr>
        <w:t>Updated June 2026 · feature spec &amp; feasibility · NOT YET IMPLEMENTED</w:t>
      </w:r>
    </w:p>
    <w:p>
      <w:pPr>
        <w:spacing w:after="40"/>
        <w:pBdr>
          <w:bottom w:val="single" w:sz="6" w:space="1" w:color="D8D6CE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9ECDA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4F5104"/>
                <w:sz w:val="17"/>
              </w:rPr>
              <w:t xml:space="preserve">NOTE  </w:t>
            </w:r>
            <w:r>
              <w:rPr>
                <w:b w:val="0"/>
                <w:i w:val="0"/>
                <w:color w:val="2A2A28"/>
                <w:sz w:val="19"/>
              </w:rPr>
              <w:t>This describes a PLANNED feature, not something in the app today. It captures the founder's vision and the honest platform limits so we build the right thing.</w:t>
            </w:r>
          </w:p>
        </w:tc>
      </w:tr>
    </w:tbl>
    <w:p>
      <w:pPr>
        <w:spacing w:after="4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DEE9EF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3F6E84"/>
                <w:sz w:val="17"/>
              </w:rPr>
              <w:t xml:space="preserve">TIP  </w:t>
            </w:r>
            <w:r>
              <w:rPr>
                <w:b w:val="0"/>
                <w:i w:val="0"/>
                <w:color w:val="2A2A28"/>
                <w:sz w:val="19"/>
              </w:rPr>
              <w:t xml:space="preserve">BUILD STATUS (June 2026): Step 1 is SHIPPED. (a) The deep link </w:t>
            </w:r>
            <w:r>
              <w:rPr>
                <w:rFonts w:ascii="Consolas" w:hAnsi="Consolas"/>
                <w:b w:val="0"/>
                <w:i w:val="0"/>
                <w:color w:val="8B7355"/>
                <w:sz w:val="18"/>
              </w:rPr>
              <w:t>potraces://add</w:t>
            </w:r>
            <w:r>
              <w:rPr>
                <w:b w:val="0"/>
                <w:i w:val="0"/>
                <w:color w:val="2A2A28"/>
                <w:sz w:val="19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color w:val="8B7355"/>
                <w:sz w:val="18"/>
              </w:rPr>
              <w:t>potraces://income</w:t>
            </w:r>
            <w:r>
              <w:rPr>
                <w:b w:val="0"/>
                <w:i w:val="0"/>
                <w:color w:val="2A2A28"/>
                <w:sz w:val="19"/>
              </w:rPr>
              <w:t xml:space="preserve"> opens Quick Add from anywhere; Settings has a 'Quick add shortcut' setup card. (b) The deep link also accepts PARAMETERS — </w:t>
            </w:r>
            <w:r>
              <w:rPr>
                <w:rFonts w:ascii="Consolas" w:hAnsi="Consolas"/>
                <w:b w:val="0"/>
                <w:i w:val="0"/>
                <w:color w:val="8B7355"/>
                <w:sz w:val="18"/>
              </w:rPr>
              <w:t>potraces://add?amount=35.50&amp;category=entertainment&amp;date=2026-04-07&amp;type=expense</w:t>
            </w:r>
            <w:r>
              <w:rPr>
                <w:b w:val="0"/>
                <w:i w:val="0"/>
                <w:color w:val="2A2A28"/>
                <w:sz w:val="19"/>
              </w:rPr>
              <w:t xml:space="preserve"> — and logs the transaction directly with an Undo toast (default wallet, fuzzy category match). This lets an Apple Shortcut collect amount/category/date with native prompts (like the popular #shortcuts expense trackers) and hand the values to Potraces. Remaining: native App Intent / Siri (fully headless, no app-open), email-alert nudges, Android NotificationListener, Apple Pay automation. NOTE: the </w:t>
            </w:r>
            <w:r>
              <w:rPr>
                <w:rFonts w:ascii="Consolas" w:hAnsi="Consolas"/>
                <w:b w:val="0"/>
                <w:i w:val="0"/>
                <w:color w:val="8B7355"/>
                <w:sz w:val="18"/>
              </w:rPr>
              <w:t>potraces://</w:t>
            </w:r>
            <w:r>
              <w:rPr>
                <w:b w:val="0"/>
                <w:i w:val="0"/>
                <w:color w:val="2A2A28"/>
                <w:sz w:val="19"/>
              </w:rPr>
              <w:t xml:space="preserve"> scheme only resolves in a real dev/production build, NOT Expo Go.</w:t>
            </w:r>
          </w:p>
        </w:tc>
      </w:tr>
    </w:tbl>
    <w:p>
      <w:pPr>
        <w:spacing w:after="40" w:before="0"/>
      </w:pPr>
    </w:p>
    <w:p>
      <w:pPr>
        <w:spacing w:after="100" w:before="300"/>
      </w:pPr>
      <w:r>
        <w:rPr>
          <w:b/>
          <w:i w:val="0"/>
          <w:color w:val="4F5104"/>
          <w:sz w:val="30"/>
        </w:rPr>
        <w:t>1.  The vision (refined)</w:t>
      </w:r>
    </w:p>
    <w:p>
      <w:pPr>
        <w:spacing w:after="120" w:before="0"/>
      </w:pPr>
      <w:r>
        <w:rPr>
          <w:b/>
          <w:i w:val="0"/>
          <w:color w:val="2A2A28"/>
          <w:sz w:val="21"/>
        </w:rPr>
        <w:t>Suggest, don't auto-log.</w:t>
      </w:r>
      <w:r>
        <w:rPr>
          <w:b w:val="0"/>
          <w:i w:val="0"/>
          <w:color w:val="2A2A28"/>
          <w:sz w:val="21"/>
        </w:rPr>
        <w:t xml:space="preserve"> When a payment happens in another app (TNG, a bank app, Grab…), Potraces fires a push: </w:t>
      </w:r>
      <w:r>
        <w:rPr>
          <w:b/>
          <w:i w:val="0"/>
          <w:color w:val="2A2A28"/>
          <w:sz w:val="21"/>
        </w:rPr>
        <w:t>"Want to record this expense?"</w:t>
      </w:r>
      <w:r>
        <w:rPr>
          <w:b w:val="0"/>
          <w:i w:val="0"/>
          <w:color w:val="2A2A28"/>
          <w:sz w:val="21"/>
        </w:rPr>
        <w:t xml:space="preserve"> You tap </w:t>
      </w:r>
      <w:r>
        <w:rPr>
          <w:b/>
          <w:i w:val="0"/>
          <w:color w:val="2A2A28"/>
          <w:sz w:val="21"/>
        </w:rPr>
        <w:t>Record</w:t>
      </w:r>
      <w:r>
        <w:rPr>
          <w:b w:val="0"/>
          <w:i w:val="0"/>
          <w:color w:val="2A2A28"/>
          <w:sz w:val="21"/>
        </w:rPr>
        <w:t xml:space="preserve"> (or double-tap the back of the phone) and log it. We </w:t>
      </w:r>
      <w:r>
        <w:rPr>
          <w:b/>
          <w:i w:val="0"/>
          <w:color w:val="2A2A28"/>
          <w:sz w:val="21"/>
        </w:rPr>
        <w:t>don't even need the amount</w:t>
      </w:r>
      <w:r>
        <w:rPr>
          <w:b w:val="0"/>
          <w:i w:val="0"/>
          <w:color w:val="2A2A28"/>
          <w:sz w:val="21"/>
        </w:rPr>
        <w:t xml:space="preserve"> — the nudge is enough; you fill the details. Calm, you stay in control, never a silent write.</w:t>
      </w:r>
    </w:p>
    <w:p>
      <w:pPr>
        <w:spacing w:after="100" w:before="300"/>
      </w:pPr>
      <w:r>
        <w:rPr>
          <w:b/>
          <w:i w:val="0"/>
          <w:color w:val="4F5104"/>
          <w:sz w:val="30"/>
        </w:rPr>
        <w:t>2.  The one hard truth — the wall is DETECTION, not the amount</w:t>
      </w:r>
    </w:p>
    <w:p>
      <w:pPr>
        <w:spacing w:after="120" w:before="0"/>
      </w:pPr>
      <w:r>
        <w:rPr>
          <w:b w:val="0"/>
          <w:i w:val="0"/>
          <w:color w:val="2A2A28"/>
          <w:sz w:val="21"/>
        </w:rPr>
        <w:t xml:space="preserve">To send "record this?", the app must first </w:t>
      </w:r>
      <w:r>
        <w:rPr>
          <w:b/>
          <w:i w:val="0"/>
          <w:color w:val="2A2A28"/>
          <w:sz w:val="21"/>
        </w:rPr>
        <w:t>know a payment happened in another app.</w:t>
      </w:r>
      <w:r>
        <w:rPr>
          <w:b w:val="0"/>
          <w:i w:val="0"/>
          <w:color w:val="2A2A28"/>
          <w:sz w:val="21"/>
        </w:rPr>
        <w:t xml:space="preserve"> On iPhone, *knowing another app did anything at all* is the blocked capability — not reading the amount. Dropping the amount does </w:t>
      </w:r>
      <w:r>
        <w:rPr>
          <w:b/>
          <w:i w:val="0"/>
          <w:color w:val="2A2A28"/>
          <w:sz w:val="21"/>
        </w:rPr>
        <w:t>not</w:t>
      </w:r>
      <w:r>
        <w:rPr>
          <w:b w:val="0"/>
          <w:i w:val="0"/>
          <w:color w:val="2A2A28"/>
          <w:sz w:val="21"/>
        </w:rPr>
        <w:t xml:space="preserve"> lower the bar; the bar is at the first step.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0E1DA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C1694F"/>
                <w:sz w:val="17"/>
              </w:rPr>
              <w:t xml:space="preserve">MANUAL / WATCH-OUT  </w:t>
            </w:r>
            <w:r>
              <w:rPr>
                <w:b w:val="0"/>
                <w:i w:val="0"/>
                <w:color w:val="2A2A28"/>
                <w:sz w:val="19"/>
              </w:rPr>
              <w:t>iOS has NO API that says 'another app just took a payment.' It cannot read other apps' notifications or SMS. So a TNG/bank/QR payment cannot be detected on iPhone to nudge from. This is a privacy design, not a missing feature — it won't change for these channels.</w:t>
            </w:r>
          </w:p>
        </w:tc>
      </w:tr>
    </w:tbl>
    <w:p>
      <w:pPr>
        <w:spacing w:after="40" w:before="0"/>
      </w:pPr>
    </w:p>
    <w:p>
      <w:pPr>
        <w:spacing w:after="100" w:before="300"/>
      </w:pPr>
      <w:r>
        <w:rPr>
          <w:b/>
          <w:i w:val="0"/>
          <w:color w:val="4F5104"/>
          <w:sz w:val="30"/>
        </w:rPr>
        <w:t>3.  What can actually signal 'a payment happened'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E9ECD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b/>
                <w:color w:val="4F5104"/>
                <w:sz w:val="17"/>
              </w:rPr>
              <w:t>WORKS</w:t>
            </w:r>
          </w:p>
        </w:tc>
        <w:tc>
          <w:tcPr>
            <w:tcW w:type="dxa" w:w="3264"/>
            <w:shd w:val="clear" w:color="auto" w:fill="F6EBCE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b/>
                <w:color w:val="B2780A"/>
                <w:sz w:val="17"/>
              </w:rPr>
              <w:t>PARTIAL / PROXY</w:t>
            </w:r>
          </w:p>
        </w:tc>
        <w:tc>
          <w:tcPr>
            <w:tcW w:type="dxa" w:w="3264"/>
            <w:shd w:val="clear" w:color="auto" w:fill="F0E1D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b/>
                <w:color w:val="C1694F"/>
                <w:sz w:val="17"/>
              </w:rPr>
              <w:t>IMPOSSIBLE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4176"/>
            <w:shd w:val="clear" w:color="auto" w:fill="4F51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Signal</w:t>
            </w:r>
          </w:p>
        </w:tc>
        <w:tc>
          <w:tcPr>
            <w:tcW w:type="dxa" w:w="1440"/>
            <w:shd w:val="clear" w:color="auto" w:fill="4F51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iPhone</w:t>
            </w:r>
          </w:p>
        </w:tc>
        <w:tc>
          <w:tcPr>
            <w:tcW w:type="dxa" w:w="1440"/>
            <w:shd w:val="clear" w:color="auto" w:fill="4F51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Android</w:t>
            </w:r>
          </w:p>
        </w:tc>
        <w:tc>
          <w:tcPr>
            <w:tcW w:type="dxa" w:w="3888"/>
            <w:shd w:val="clear" w:color="auto" w:fill="4F51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417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Another app's push notification (TNG, bank, Grab)</w:t>
            </w:r>
          </w:p>
        </w:tc>
        <w:tc>
          <w:tcPr>
            <w:tcW w:type="dxa" w:w="1440"/>
            <w:shd w:val="clear" w:color="auto" w:fill="F0E1D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C1694F"/>
                <w:sz w:val="18"/>
              </w:rPr>
              <w:t>Impossible</w:t>
            </w:r>
          </w:p>
        </w:tc>
        <w:tc>
          <w:tcPr>
            <w:tcW w:type="dxa" w:w="1440"/>
            <w:shd w:val="clear" w:color="auto" w:fill="E9ECD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4F5104"/>
                <w:sz w:val="18"/>
              </w:rPr>
              <w:t>Works</w:t>
            </w:r>
          </w:p>
        </w:tc>
        <w:tc>
          <w:tcPr>
            <w:tcW w:type="dxa" w:w="388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Android NotificationListener sees any app. iOS 26.3 forwards only to paired hardware, not to apps (§8)</w:t>
            </w:r>
          </w:p>
        </w:tc>
      </w:tr>
      <w:tr>
        <w:tc>
          <w:tcPr>
            <w:tcW w:type="dxa" w:w="4176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Bank SMS arrives</w:t>
            </w:r>
          </w:p>
        </w:tc>
        <w:tc>
          <w:tcPr>
            <w:tcW w:type="dxa" w:w="1440"/>
            <w:shd w:val="clear" w:color="auto" w:fill="F6EBCE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B2780A"/>
                <w:sz w:val="18"/>
              </w:rPr>
              <w:t>Partial</w:t>
            </w:r>
          </w:p>
        </w:tc>
        <w:tc>
          <w:tcPr>
            <w:tcW w:type="dxa" w:w="1440"/>
            <w:shd w:val="clear" w:color="auto" w:fill="F0E1D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C1694F"/>
                <w:sz w:val="18"/>
              </w:rPr>
              <w:t>Restricted</w:t>
            </w:r>
          </w:p>
        </w:tc>
        <w:tc>
          <w:tcPr>
            <w:tcW w:type="dxa" w:w="3888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iOS: only via a user-built Shortcuts automation. Android: READ_SMS is default-SMS-app only on Play (§8)</w:t>
            </w:r>
          </w:p>
        </w:tc>
      </w:tr>
      <w:tr>
        <w:tc>
          <w:tcPr>
            <w:tcW w:type="dxa" w:w="417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Apple Pay / Google Pay tap-to-pay</w:t>
            </w:r>
          </w:p>
        </w:tc>
        <w:tc>
          <w:tcPr>
            <w:tcW w:type="dxa" w:w="1440"/>
            <w:shd w:val="clear" w:color="auto" w:fill="E9ECD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4F5104"/>
                <w:sz w:val="18"/>
              </w:rPr>
              <w:t>Works</w:t>
            </w:r>
          </w:p>
        </w:tc>
        <w:tc>
          <w:tcPr>
            <w:tcW w:type="dxa" w:w="1440"/>
            <w:shd w:val="clear" w:color="auto" w:fill="E9ECD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4F5104"/>
                <w:sz w:val="18"/>
              </w:rPr>
              <w:t>Works</w:t>
            </w:r>
          </w:p>
        </w:tc>
        <w:tc>
          <w:tcPr>
            <w:tcW w:type="dxa" w:w="388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iOS Shortcuts 'Wallet' trigger (was 'Transaction'); tap-to-pay cards only</w:t>
            </w:r>
          </w:p>
        </w:tc>
      </w:tr>
      <w:tr>
        <w:tc>
          <w:tcPr>
            <w:tcW w:type="dxa" w:w="4176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Bank ALERT EMAIL arrives</w:t>
            </w:r>
          </w:p>
        </w:tc>
        <w:tc>
          <w:tcPr>
            <w:tcW w:type="dxa" w:w="1440"/>
            <w:shd w:val="clear" w:color="auto" w:fill="E9ECD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4F5104"/>
                <w:sz w:val="18"/>
              </w:rPr>
              <w:t>Works</w:t>
            </w:r>
          </w:p>
        </w:tc>
        <w:tc>
          <w:tcPr>
            <w:tcW w:type="dxa" w:w="1440"/>
            <w:shd w:val="clear" w:color="auto" w:fill="E9ECD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4F5104"/>
                <w:sz w:val="18"/>
              </w:rPr>
              <w:t>Works</w:t>
            </w:r>
          </w:p>
        </w:tc>
        <w:tc>
          <w:tcPr>
            <w:tcW w:type="dxa" w:w="3888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We read email w/ consent (server-side) → our own push</w:t>
            </w:r>
          </w:p>
        </w:tc>
      </w:tr>
      <w:tr>
        <w:tc>
          <w:tcPr>
            <w:tcW w:type="dxa" w:w="417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You left a shop (geofence)</w:t>
            </w:r>
          </w:p>
        </w:tc>
        <w:tc>
          <w:tcPr>
            <w:tcW w:type="dxa" w:w="1440"/>
            <w:shd w:val="clear" w:color="auto" w:fill="F6EBCE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B2780A"/>
                <w:sz w:val="18"/>
              </w:rPr>
              <w:t>Proxy</w:t>
            </w:r>
          </w:p>
        </w:tc>
        <w:tc>
          <w:tcPr>
            <w:tcW w:type="dxa" w:w="1440"/>
            <w:shd w:val="clear" w:color="auto" w:fill="F6EBCE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B2780A"/>
                <w:sz w:val="18"/>
              </w:rPr>
              <w:t>Proxy</w:t>
            </w:r>
          </w:p>
        </w:tc>
        <w:tc>
          <w:tcPr>
            <w:tcW w:type="dxa" w:w="388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Not a real txn; battery/privacy cost; noisy</w:t>
            </w:r>
          </w:p>
        </w:tc>
      </w:tr>
      <w:tr>
        <w:tc>
          <w:tcPr>
            <w:tcW w:type="dxa" w:w="4176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Time of day (lunch / end of day)</w:t>
            </w:r>
          </w:p>
        </w:tc>
        <w:tc>
          <w:tcPr>
            <w:tcW w:type="dxa" w:w="1440"/>
            <w:shd w:val="clear" w:color="auto" w:fill="E9ECD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4F5104"/>
                <w:sz w:val="18"/>
              </w:rPr>
              <w:t>Works</w:t>
            </w:r>
          </w:p>
        </w:tc>
        <w:tc>
          <w:tcPr>
            <w:tcW w:type="dxa" w:w="1440"/>
            <w:shd w:val="clear" w:color="auto" w:fill="E9ECDA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4F5104"/>
                <w:sz w:val="18"/>
              </w:rPr>
              <w:t>Works</w:t>
            </w:r>
          </w:p>
        </w:tc>
        <w:tc>
          <w:tcPr>
            <w:tcW w:type="dxa" w:w="3888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Dumb reminder; zero permissions; works everywhere</w:t>
            </w:r>
          </w:p>
        </w:tc>
      </w:tr>
    </w:tbl>
    <w:p>
      <w:pPr>
        <w:spacing w:after="40" w:before="0"/>
      </w:pPr>
    </w:p>
    <w:p>
      <w:pPr>
        <w:spacing w:after="100" w:before="300"/>
      </w:pPr>
      <w:r>
        <w:rPr>
          <w:b/>
          <w:i w:val="0"/>
          <w:color w:val="4F5104"/>
          <w:sz w:val="30"/>
        </w:rPr>
        <w:t>4.  So the idea splits by platform</w:t>
      </w:r>
    </w:p>
    <w:p>
      <w:pPr>
        <w:spacing w:after="60" w:before="180"/>
      </w:pPr>
      <w:r>
        <w:rPr>
          <w:b/>
          <w:i w:val="0"/>
          <w:color w:val="8B7355"/>
          <w:sz w:val="24"/>
        </w:rPr>
        <w:t>Android — your exact vision works (and is simple)</w:t>
      </w:r>
    </w:p>
    <w:p>
      <w:pPr>
        <w:pStyle w:val="ListBullet"/>
        <w:spacing w:after="60"/>
      </w:pPr>
      <w:r>
        <w:rPr>
          <w:b w:val="0"/>
          <w:i w:val="0"/>
          <w:color w:val="2A2A28"/>
          <w:sz w:val="21"/>
        </w:rPr>
        <w:t xml:space="preserve">Use </w:t>
      </w:r>
      <w:r>
        <w:rPr>
          <w:b/>
          <w:i w:val="0"/>
          <w:color w:val="2A2A28"/>
          <w:sz w:val="21"/>
        </w:rPr>
        <w:t>NotificationListenerService</w:t>
      </w:r>
      <w:r>
        <w:rPr>
          <w:b w:val="0"/>
          <w:i w:val="0"/>
          <w:color w:val="2A2A28"/>
          <w:sz w:val="21"/>
        </w:rPr>
        <w:t xml:space="preserve"> to detect a notification from a known finance app (filter to TNG / Maybank / CIMB / GrabPay / Boost package names — ignore WhatsApp etc.).</w:t>
      </w:r>
    </w:p>
    <w:p>
      <w:pPr>
        <w:pStyle w:val="ListBullet"/>
        <w:spacing w:after="60"/>
      </w:pPr>
      <w:r>
        <w:rPr>
          <w:b w:val="0"/>
          <w:i w:val="0"/>
          <w:color w:val="2A2A28"/>
          <w:sz w:val="21"/>
        </w:rPr>
        <w:t xml:space="preserve">We don't even parse it — just fire </w:t>
      </w:r>
      <w:r>
        <w:rPr>
          <w:b/>
          <w:i w:val="0"/>
          <w:color w:val="2A2A28"/>
          <w:sz w:val="21"/>
        </w:rPr>
        <w:t>"Record this expense?"</w:t>
      </w:r>
      <w:r>
        <w:rPr>
          <w:b w:val="0"/>
          <w:i w:val="0"/>
          <w:color w:val="2A2A28"/>
          <w:sz w:val="21"/>
        </w:rPr>
        <w:t xml:space="preserve"> with </w:t>
      </w:r>
      <w:r>
        <w:rPr>
          <w:b/>
          <w:i w:val="0"/>
          <w:color w:val="2A2A28"/>
          <w:sz w:val="21"/>
        </w:rPr>
        <w:t>Record / Skip</w:t>
      </w:r>
      <w:r>
        <w:rPr>
          <w:b w:val="0"/>
          <w:i w:val="0"/>
          <w:color w:val="2A2A28"/>
          <w:sz w:val="21"/>
        </w:rPr>
        <w:t xml:space="preserve"> buttons. Tap Record → quick-add (optionally pre-filled if we did parse).</w:t>
      </w:r>
    </w:p>
    <w:p>
      <w:pPr>
        <w:pStyle w:val="ListBullet"/>
        <w:spacing w:after="60"/>
      </w:pPr>
      <w:r>
        <w:rPr>
          <w:b/>
          <w:i w:val="0"/>
          <w:color w:val="2A2A28"/>
          <w:sz w:val="21"/>
        </w:rPr>
        <w:t>Use notifications, NOT SMS.</w:t>
      </w:r>
      <w:r>
        <w:rPr>
          <w:b w:val="0"/>
          <w:i w:val="0"/>
          <w:color w:val="2A2A28"/>
          <w:sz w:val="21"/>
        </w:rPr>
        <w:t xml:space="preserve"> Google Play restricts </w:t>
      </w:r>
      <w:r>
        <w:rPr>
          <w:rFonts w:ascii="Consolas" w:hAnsi="Consolas"/>
          <w:b w:val="0"/>
          <w:i w:val="0"/>
          <w:color w:val="8B7355"/>
          <w:sz w:val="20"/>
        </w:rPr>
        <w:t>READ_SMS</w:t>
      </w:r>
      <w:r>
        <w:rPr>
          <w:b w:val="0"/>
          <w:i w:val="0"/>
          <w:color w:val="2A2A28"/>
          <w:sz w:val="21"/>
        </w:rPr>
        <w:t xml:space="preserve"> to the user's default SMS app only — a third-party expense app can't ship SMS-reading. NotificationListener is the viable channel.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0E1DA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C1694F"/>
                <w:sz w:val="17"/>
              </w:rPr>
              <w:t xml:space="preserve">MANUAL / WATCH-OUT  </w:t>
            </w:r>
            <w:r>
              <w:rPr>
                <w:b w:val="0"/>
                <w:i w:val="0"/>
                <w:color w:val="2A2A28"/>
                <w:sz w:val="19"/>
              </w:rPr>
              <w:t>Android caveat: the user must grant a special 'Notification access' permission, and Google Play scrutinises apps that use it (BIND_NOTIFICATION_LISTENER_SERVICE is a sensitive permission) — it's allowed for expense trackers but must be declared as a genuine core feature.</w:t>
            </w:r>
          </w:p>
        </w:tc>
      </w:tr>
    </w:tbl>
    <w:p>
      <w:pPr>
        <w:spacing w:after="40" w:before="0"/>
      </w:pPr>
    </w:p>
    <w:p>
      <w:pPr>
        <w:spacing w:after="60" w:before="180"/>
      </w:pPr>
      <w:r>
        <w:rPr>
          <w:b/>
          <w:i w:val="0"/>
          <w:color w:val="8B7355"/>
          <w:sz w:val="24"/>
        </w:rPr>
        <w:t>iPhone — true detection is Apple Pay + email only</w:t>
      </w:r>
    </w:p>
    <w:p>
      <w:pPr>
        <w:pStyle w:val="ListBullet"/>
        <w:spacing w:after="60"/>
      </w:pPr>
      <w:r>
        <w:rPr>
          <w:b/>
          <w:i w:val="0"/>
          <w:color w:val="2A2A28"/>
          <w:sz w:val="21"/>
        </w:rPr>
        <w:t>Apple Pay:</w:t>
      </w:r>
      <w:r>
        <w:rPr>
          <w:b w:val="0"/>
          <w:i w:val="0"/>
          <w:color w:val="2A2A28"/>
          <w:sz w:val="21"/>
        </w:rPr>
        <w:t xml:space="preserve"> an iOS Shortcuts 'Wallet' automation (called 'Transaction' before iOS 26; set up once) fires on tap-to-pay → calls our App Intent → "record this?". Runs on-device, no aggregator. Covers Apple Pay tap-to-pay spend only.</w:t>
      </w:r>
    </w:p>
    <w:p>
      <w:pPr>
        <w:pStyle w:val="ListBullet"/>
        <w:spacing w:after="60"/>
      </w:pPr>
      <w:r>
        <w:rPr>
          <w:b/>
          <w:i w:val="0"/>
          <w:color w:val="2A2A28"/>
          <w:sz w:val="21"/>
        </w:rPr>
        <w:t>Bank email:</w:t>
      </w:r>
      <w:r>
        <w:rPr>
          <w:b w:val="0"/>
          <w:i w:val="0"/>
          <w:color w:val="2A2A28"/>
          <w:sz w:val="21"/>
        </w:rPr>
        <w:t xml:space="preserve"> if the bank emails alerts, we read them (Gmail/IMAP, with consent, server-side) and send our own push "record this?". Works on iPhone because reading *email* is allowed — unlike reading another app's notification.</w:t>
      </w:r>
    </w:p>
    <w:p>
      <w:pPr>
        <w:pStyle w:val="ListBullet"/>
        <w:spacing w:after="60"/>
      </w:pPr>
      <w:r>
        <w:rPr>
          <w:b/>
          <w:i w:val="0"/>
          <w:color w:val="2A2A28"/>
          <w:sz w:val="21"/>
        </w:rPr>
        <w:t>TNG on iPhone: no signal at all</w:t>
      </w:r>
      <w:r>
        <w:rPr>
          <w:b w:val="0"/>
          <w:i w:val="0"/>
          <w:color w:val="2A2A28"/>
          <w:sz w:val="21"/>
        </w:rPr>
        <w:t xml:space="preserve"> — push-only, no email, no API. Stays a gap until open finance (~2029).</w:t>
      </w:r>
    </w:p>
    <w:p>
      <w:pPr>
        <w:spacing w:after="60" w:before="180"/>
      </w:pPr>
      <w:r>
        <w:rPr>
          <w:b/>
          <w:i w:val="0"/>
          <w:color w:val="8B7355"/>
          <w:sz w:val="24"/>
        </w:rPr>
        <w:t>Both platforms — the universal version needs no detection at all</w:t>
      </w:r>
    </w:p>
    <w:p>
      <w:pPr>
        <w:spacing w:after="120" w:before="0"/>
      </w:pPr>
      <w:r>
        <w:rPr>
          <w:b w:val="0"/>
          <w:i w:val="0"/>
          <w:color w:val="2A2A28"/>
          <w:sz w:val="21"/>
        </w:rPr>
        <w:t xml:space="preserve">Since you don't need the amount, the version that works </w:t>
      </w:r>
      <w:r>
        <w:rPr>
          <w:b/>
          <w:i w:val="0"/>
          <w:color w:val="2A2A28"/>
          <w:sz w:val="21"/>
        </w:rPr>
        <w:t>everywhere with zero sandbox issues</w:t>
      </w:r>
      <w:r>
        <w:rPr>
          <w:b w:val="0"/>
          <w:i w:val="0"/>
          <w:color w:val="2A2A28"/>
          <w:sz w:val="21"/>
        </w:rPr>
        <w:t xml:space="preserve"> is a </w:t>
      </w:r>
      <w:r>
        <w:rPr>
          <w:b/>
          <w:i w:val="0"/>
          <w:color w:val="2A2A28"/>
          <w:sz w:val="21"/>
        </w:rPr>
        <w:t>smart reminder</w:t>
      </w:r>
      <w:r>
        <w:rPr>
          <w:b w:val="0"/>
          <w:i w:val="0"/>
          <w:color w:val="2A2A28"/>
          <w:sz w:val="21"/>
        </w:rPr>
        <w:t>, not transaction-detection:</w:t>
      </w:r>
    </w:p>
    <w:p>
      <w:pPr>
        <w:pStyle w:val="ListBullet"/>
        <w:spacing w:after="60"/>
      </w:pPr>
      <w:r>
        <w:rPr>
          <w:b w:val="0"/>
          <w:i w:val="0"/>
          <w:color w:val="2A2A28"/>
          <w:sz w:val="21"/>
        </w:rPr>
        <w:t>"You were near a kedai 5 minutes ago — spend anything?" (geofence-exit)</w:t>
      </w:r>
    </w:p>
    <w:p>
      <w:pPr>
        <w:pStyle w:val="ListBullet"/>
        <w:spacing w:after="60"/>
      </w:pPr>
      <w:r>
        <w:rPr>
          <w:b w:val="0"/>
          <w:i w:val="0"/>
          <w:color w:val="2A2A28"/>
          <w:sz w:val="21"/>
        </w:rPr>
        <w:t>"Lunch time — log today's makan?" / "End of day — any cash spends to log?" (time-based)</w:t>
      </w:r>
    </w:p>
    <w:p>
      <w:pPr>
        <w:spacing w:after="120" w:before="0"/>
      </w:pPr>
      <w:r>
        <w:rPr>
          <w:b w:val="0"/>
          <w:i w:val="0"/>
          <w:color w:val="2A2A28"/>
          <w:sz w:val="21"/>
        </w:rPr>
        <w:t>These nudge you to log without ever observing another app — so they're identical on iPhone and Android.</w:t>
      </w:r>
    </w:p>
    <w:p>
      <w:pPr>
        <w:spacing w:after="100" w:before="300"/>
      </w:pPr>
      <w:r>
        <w:rPr>
          <w:b/>
          <w:i w:val="0"/>
          <w:color w:val="4F5104"/>
          <w:sz w:val="30"/>
        </w:rPr>
        <w:t>5.  What the nudge looks like, and where back-tap fits</w:t>
      </w:r>
    </w:p>
    <w:p>
      <w:pPr>
        <w:pStyle w:val="ListBullet"/>
        <w:spacing w:after="60"/>
      </w:pPr>
      <w:r>
        <w:rPr>
          <w:b/>
          <w:i w:val="0"/>
          <w:color w:val="2A2A28"/>
          <w:sz w:val="21"/>
        </w:rPr>
        <w:t>The push</w:t>
      </w:r>
      <w:r>
        <w:rPr>
          <w:b w:val="0"/>
          <w:i w:val="0"/>
          <w:color w:val="2A2A28"/>
          <w:sz w:val="21"/>
        </w:rPr>
        <w:t xml:space="preserve"> carries action buttons: </w:t>
      </w:r>
      <w:r>
        <w:rPr>
          <w:b/>
          <w:i w:val="0"/>
          <w:color w:val="2A2A28"/>
          <w:sz w:val="21"/>
        </w:rPr>
        <w:t>Record</w:t>
      </w:r>
      <w:r>
        <w:rPr>
          <w:b w:val="0"/>
          <w:i w:val="0"/>
          <w:color w:val="2A2A28"/>
          <w:sz w:val="21"/>
        </w:rPr>
        <w:t xml:space="preserve"> (opens quick-add, pre-filled if we have data) and </w:t>
      </w:r>
      <w:r>
        <w:rPr>
          <w:b/>
          <w:i w:val="0"/>
          <w:color w:val="2A2A28"/>
          <w:sz w:val="21"/>
        </w:rPr>
        <w:t>Skip</w:t>
      </w:r>
      <w:r>
        <w:rPr>
          <w:b w:val="0"/>
          <w:i w:val="0"/>
          <w:color w:val="2A2A28"/>
          <w:sz w:val="21"/>
        </w:rPr>
        <w:t>. Tapping Record is the primary confirm.</w:t>
      </w:r>
    </w:p>
    <w:p>
      <w:pPr>
        <w:pStyle w:val="ListBullet"/>
        <w:spacing w:after="60"/>
      </w:pPr>
      <w:r>
        <w:rPr>
          <w:b/>
          <w:i w:val="0"/>
          <w:color w:val="2A2A28"/>
          <w:sz w:val="21"/>
        </w:rPr>
        <w:t>Double-tap the back of the phone</w:t>
      </w:r>
      <w:r>
        <w:rPr>
          <w:b w:val="0"/>
          <w:i w:val="0"/>
          <w:color w:val="2A2A28"/>
          <w:sz w:val="21"/>
        </w:rPr>
        <w:t xml:space="preserve"> is best as a *separate* accelerator — "add an expense right now from scratch" — via an iOS App Intent + Back Tap assignment. It can also be wired to 'confirm the last pending nudge' if wanted.</w:t>
      </w:r>
    </w:p>
    <w:p>
      <w:pPr>
        <w:pStyle w:val="ListBullet"/>
        <w:spacing w:after="60"/>
      </w:pPr>
      <w:r>
        <w:rPr>
          <w:b w:val="0"/>
          <w:i w:val="0"/>
          <w:color w:val="2A2A28"/>
          <w:sz w:val="21"/>
        </w:rPr>
        <w:t xml:space="preserve">Same App Intent also lights up </w:t>
      </w:r>
      <w:r>
        <w:rPr>
          <w:b/>
          <w:i w:val="0"/>
          <w:color w:val="2A2A28"/>
          <w:sz w:val="21"/>
        </w:rPr>
        <w:t>Siri, Spotlight, Control Centre, and widgets</w:t>
      </w:r>
      <w:r>
        <w:rPr>
          <w:b w:val="0"/>
          <w:i w:val="0"/>
          <w:color w:val="2A2A28"/>
          <w:sz w:val="21"/>
        </w:rPr>
        <w:t xml:space="preserve"> — one build, many entry points.</w:t>
      </w:r>
    </w:p>
    <w:p>
      <w:pPr>
        <w:spacing w:after="100" w:before="300"/>
      </w:pPr>
      <w:r>
        <w:rPr>
          <w:b/>
          <w:i w:val="0"/>
          <w:color w:val="4F5104"/>
          <w:sz w:val="30"/>
        </w:rPr>
        <w:t>6.  Recommended build (confirm-first, on-brand)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864"/>
            <w:shd w:val="clear" w:color="auto" w:fill="4F51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6048"/>
            <w:shd w:val="clear" w:color="auto" w:fill="4F51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What</w:t>
            </w:r>
          </w:p>
        </w:tc>
        <w:tc>
          <w:tcPr>
            <w:tcW w:type="dxa" w:w="1728"/>
            <w:shd w:val="clear" w:color="auto" w:fill="4F51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1440"/>
            <w:shd w:val="clear" w:color="auto" w:fill="4F51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Effort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1</w:t>
            </w:r>
          </w:p>
        </w:tc>
        <w:tc>
          <w:tcPr>
            <w:tcW w:type="dxa" w:w="604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App Intent quick-add (Back Tap / Siri / widget)</w:t>
            </w:r>
          </w:p>
        </w:tc>
        <w:tc>
          <w:tcPr>
            <w:tcW w:type="dxa" w:w="172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iOS</w:t>
            </w:r>
          </w:p>
        </w:tc>
        <w:tc>
          <w:tcPr>
            <w:tcW w:type="dxa" w:w="144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Medium</w:t>
            </w:r>
          </w:p>
        </w:tc>
      </w:tr>
      <w:tr>
        <w:tc>
          <w:tcPr>
            <w:tcW w:type="dxa" w:w="864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2</w:t>
            </w:r>
          </w:p>
        </w:tc>
        <w:tc>
          <w:tcPr>
            <w:tcW w:type="dxa" w:w="6048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Smart reminders (time + optional geofence) → "log your spends?"</w:t>
            </w:r>
          </w:p>
        </w:tc>
        <w:tc>
          <w:tcPr>
            <w:tcW w:type="dxa" w:w="1728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Both</w:t>
            </w:r>
          </w:p>
        </w:tc>
        <w:tc>
          <w:tcPr>
            <w:tcW w:type="dxa" w:w="1440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Low–Med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3</w:t>
            </w:r>
          </w:p>
        </w:tc>
        <w:tc>
          <w:tcPr>
            <w:tcW w:type="dxa" w:w="604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Email-alert detection → "record this?" push</w:t>
            </w:r>
          </w:p>
        </w:tc>
        <w:tc>
          <w:tcPr>
            <w:tcW w:type="dxa" w:w="172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Both</w:t>
            </w:r>
          </w:p>
        </w:tc>
        <w:tc>
          <w:tcPr>
            <w:tcW w:type="dxa" w:w="144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Medium</w:t>
            </w:r>
          </w:p>
        </w:tc>
      </w:tr>
      <w:tr>
        <w:tc>
          <w:tcPr>
            <w:tcW w:type="dxa" w:w="864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4</w:t>
            </w:r>
          </w:p>
        </w:tc>
        <w:tc>
          <w:tcPr>
            <w:tcW w:type="dxa" w:w="6048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Apple Pay Shortcuts automation → "record this?"</w:t>
            </w:r>
          </w:p>
        </w:tc>
        <w:tc>
          <w:tcPr>
            <w:tcW w:type="dxa" w:w="1728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iOS</w:t>
            </w:r>
          </w:p>
        </w:tc>
        <w:tc>
          <w:tcPr>
            <w:tcW w:type="dxa" w:w="1440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Low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5</w:t>
            </w:r>
          </w:p>
        </w:tc>
        <w:tc>
          <w:tcPr>
            <w:tcW w:type="dxa" w:w="604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NotificationListener detection → "record this?"</w:t>
            </w:r>
          </w:p>
        </w:tc>
        <w:tc>
          <w:tcPr>
            <w:tcW w:type="dxa" w:w="172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Android</w:t>
            </w:r>
          </w:p>
        </w:tc>
        <w:tc>
          <w:tcPr>
            <w:tcW w:type="dxa" w:w="144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Medium</w:t>
            </w:r>
          </w:p>
        </w:tc>
      </w:tr>
    </w:tbl>
    <w:p>
      <w:pPr>
        <w:spacing w:after="40" w:before="0"/>
      </w:pPr>
    </w:p>
    <w:p>
      <w:pPr>
        <w:spacing w:after="120" w:before="0"/>
      </w:pPr>
      <w:r>
        <w:rPr>
          <w:b w:val="0"/>
          <w:i w:val="0"/>
          <w:color w:val="2A2A28"/>
          <w:sz w:val="21"/>
        </w:rPr>
        <w:t xml:space="preserve">Every nudge ends in a </w:t>
      </w:r>
      <w:r>
        <w:rPr>
          <w:b/>
          <w:i w:val="0"/>
          <w:color w:val="2A2A28"/>
          <w:sz w:val="21"/>
        </w:rPr>
        <w:t>user confirmation</w:t>
      </w:r>
      <w:r>
        <w:rPr>
          <w:b w:val="0"/>
          <w:i w:val="0"/>
          <w:color w:val="2A2A28"/>
          <w:sz w:val="21"/>
        </w:rPr>
        <w:t xml:space="preserve"> — never a silent write. Full BM + EN copy, calm tone, no red. Auto-/suggested entries are clearly marked as suggestions.</w:t>
      </w:r>
    </w:p>
    <w:p>
      <w:pPr>
        <w:spacing w:after="100" w:before="300"/>
      </w:pPr>
      <w:r>
        <w:rPr>
          <w:b/>
          <w:i w:val="0"/>
          <w:color w:val="4F5104"/>
          <w:sz w:val="30"/>
        </w:rPr>
        <w:t>7.  Apple Shortcut recipe &amp; URL parameters (Path A — shipped)</w:t>
      </w:r>
    </w:p>
    <w:p>
      <w:pPr>
        <w:spacing w:after="120" w:before="0"/>
      </w:pPr>
      <w:r>
        <w:rPr>
          <w:b w:val="0"/>
          <w:i w:val="0"/>
          <w:color w:val="2A2A28"/>
          <w:sz w:val="21"/>
        </w:rPr>
        <w:t>Build this in the Shortcuts app to recreate the popular #shortcuts expense flow, but landing in Potraces. Steps 1–4 are native floating prompts (the look from the TikTok). Run it from Back Tap, the Action Button, or a Lock Screen widget.</w:t>
      </w:r>
    </w:p>
    <w:p>
      <w:pPr>
        <w:pStyle w:val="ListNumber"/>
        <w:spacing w:after="60"/>
      </w:pPr>
      <w:r>
        <w:rPr>
          <w:b w:val="0"/>
          <w:i w:val="0"/>
          <w:color w:val="2A2A28"/>
          <w:sz w:val="21"/>
        </w:rPr>
        <w:t>Ask for Input → Number → "What is the amount?"</w:t>
      </w:r>
    </w:p>
    <w:p>
      <w:pPr>
        <w:pStyle w:val="ListNumber"/>
        <w:spacing w:after="60"/>
      </w:pPr>
      <w:r>
        <w:rPr>
          <w:b w:val="0"/>
          <w:i w:val="0"/>
          <w:color w:val="2A2A28"/>
          <w:sz w:val="21"/>
        </w:rPr>
        <w:t>Choose from Menu → your categories (Food, Shopping, Transport, Entertainment, …)</w:t>
      </w:r>
    </w:p>
    <w:p>
      <w:pPr>
        <w:pStyle w:val="ListNumber"/>
        <w:spacing w:after="60"/>
      </w:pPr>
      <w:r>
        <w:rPr>
          <w:b w:val="0"/>
          <w:i w:val="0"/>
          <w:color w:val="2A2A28"/>
          <w:sz w:val="21"/>
        </w:rPr>
        <w:t>Choose from Menu → your payment method / wallet (Maybank, TNG, Cash, credit card, …)</w:t>
      </w:r>
    </w:p>
    <w:p>
      <w:pPr>
        <w:pStyle w:val="ListNumber"/>
        <w:spacing w:after="60"/>
      </w:pPr>
      <w:r>
        <w:rPr>
          <w:b w:val="0"/>
          <w:i w:val="0"/>
          <w:color w:val="2A2A28"/>
          <w:sz w:val="21"/>
        </w:rPr>
        <w:t>Ask for Input → Date → "What is the date?" → then Format Date → yyyy-MM-dd</w:t>
      </w:r>
    </w:p>
    <w:p>
      <w:pPr>
        <w:pStyle w:val="ListNumber"/>
        <w:spacing w:after="60"/>
      </w:pPr>
      <w:r>
        <w:rPr>
          <w:b w:val="0"/>
          <w:i w:val="0"/>
          <w:color w:val="2A2A28"/>
          <w:sz w:val="21"/>
        </w:rPr>
        <w:t>Text → potraces://add?amount=[Amount]&amp;category=[Category]&amp;wallet=[Wallet]&amp;date=[Date]</w:t>
      </w:r>
    </w:p>
    <w:p>
      <w:pPr>
        <w:pStyle w:val="ListNumber"/>
        <w:spacing w:after="60"/>
      </w:pPr>
      <w:r>
        <w:rPr>
          <w:b w:val="0"/>
          <w:i w:val="0"/>
          <w:color w:val="2A2A28"/>
          <w:sz w:val="21"/>
        </w:rPr>
        <w:t>Open URLs → the Text from step 5</w:t>
      </w:r>
    </w:p>
    <w:p>
      <w:pPr>
        <w:spacing w:after="120" w:before="0"/>
      </w:pPr>
      <w:r>
        <w:rPr>
          <w:b w:val="0"/>
          <w:i w:val="0"/>
          <w:color w:val="2A2A28"/>
          <w:sz w:val="21"/>
        </w:rPr>
        <w:t>Potraces resolves the category and wallet by fuzzy name-match, logs the transaction with the right payment method, and shows an Undo toast (e.g. "RM 35.50 went out · TNG").</w:t>
      </w:r>
    </w:p>
    <w:p>
      <w:pPr>
        <w:spacing w:after="60" w:before="180"/>
      </w:pPr>
      <w:r>
        <w:rPr>
          <w:b/>
          <w:i w:val="0"/>
          <w:color w:val="8B7355"/>
          <w:sz w:val="24"/>
        </w:rPr>
        <w:t>URL parameters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3312"/>
            <w:shd w:val="clear" w:color="auto" w:fill="4F51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3168"/>
            <w:shd w:val="clear" w:color="auto" w:fill="4F51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2160"/>
            <w:shd w:val="clear" w:color="auto" w:fill="4F51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Example</w:t>
            </w:r>
          </w:p>
        </w:tc>
        <w:tc>
          <w:tcPr>
            <w:tcW w:type="dxa" w:w="2304"/>
            <w:shd w:val="clear" w:color="auto" w:fill="4F51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Default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amount / amt</w:t>
            </w:r>
          </w:p>
        </w:tc>
        <w:tc>
          <w:tcPr>
            <w:tcW w:type="dxa" w:w="316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Amount — required to log</w:t>
            </w:r>
          </w:p>
        </w:tc>
        <w:tc>
          <w:tcPr>
            <w:tcW w:type="dxa" w:w="216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35.50</w:t>
            </w:r>
          </w:p>
        </w:tc>
        <w:tc>
          <w:tcPr>
            <w:tcW w:type="dxa" w:w="23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omit = just opens the sheet</w:t>
            </w:r>
          </w:p>
        </w:tc>
      </w:tr>
      <w:tr>
        <w:tc>
          <w:tcPr>
            <w:tcW w:type="dxa" w:w="3312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type</w:t>
            </w:r>
          </w:p>
        </w:tc>
        <w:tc>
          <w:tcPr>
            <w:tcW w:type="dxa" w:w="3168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income or expense</w:t>
            </w:r>
          </w:p>
        </w:tc>
        <w:tc>
          <w:tcPr>
            <w:tcW w:type="dxa" w:w="2160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income</w:t>
            </w:r>
          </w:p>
        </w:tc>
        <w:tc>
          <w:tcPr>
            <w:tcW w:type="dxa" w:w="2304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expense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wallet / account / method / from</w:t>
            </w:r>
          </w:p>
        </w:tc>
        <w:tc>
          <w:tcPr>
            <w:tcW w:type="dxa" w:w="316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Payment method (wallet name or id)</w:t>
            </w:r>
          </w:p>
        </w:tc>
        <w:tc>
          <w:tcPr>
            <w:tcW w:type="dxa" w:w="216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TNG</w:t>
            </w:r>
          </w:p>
        </w:tc>
        <w:tc>
          <w:tcPr>
            <w:tcW w:type="dxa" w:w="23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Default wallet</w:t>
            </w:r>
          </w:p>
        </w:tc>
      </w:tr>
      <w:tr>
        <w:tc>
          <w:tcPr>
            <w:tcW w:type="dxa" w:w="3312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category / cat</w:t>
            </w:r>
          </w:p>
        </w:tc>
        <w:tc>
          <w:tcPr>
            <w:tcW w:type="dxa" w:w="3168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Category (fuzzy matched)</w:t>
            </w:r>
          </w:p>
        </w:tc>
        <w:tc>
          <w:tcPr>
            <w:tcW w:type="dxa" w:w="2160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Entertainment</w:t>
            </w:r>
          </w:p>
        </w:tc>
        <w:tc>
          <w:tcPr>
            <w:tcW w:type="dxa" w:w="2304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Other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date / day</w:t>
            </w:r>
          </w:p>
        </w:tc>
        <w:tc>
          <w:tcPr>
            <w:tcW w:type="dxa" w:w="316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Date (yyyy-MM-dd or ISO)</w:t>
            </w:r>
          </w:p>
        </w:tc>
        <w:tc>
          <w:tcPr>
            <w:tcW w:type="dxa" w:w="2160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2026-04-07</w:t>
            </w:r>
          </w:p>
        </w:tc>
        <w:tc>
          <w:tcPr>
            <w:tcW w:type="dxa" w:w="23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Today</w:t>
            </w:r>
          </w:p>
        </w:tc>
      </w:tr>
      <w:tr>
        <w:tc>
          <w:tcPr>
            <w:tcW w:type="dxa" w:w="3312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note / description / desc</w:t>
            </w:r>
          </w:p>
        </w:tc>
        <w:tc>
          <w:tcPr>
            <w:tcW w:type="dxa" w:w="3168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Free-text note</w:t>
            </w:r>
          </w:p>
        </w:tc>
        <w:tc>
          <w:tcPr>
            <w:tcW w:type="dxa" w:w="2160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lunch ali</w:t>
            </w:r>
          </w:p>
        </w:tc>
        <w:tc>
          <w:tcPr>
            <w:tcW w:type="dxa" w:w="2304"/>
            <w:shd w:val="clear" w:color="auto" w:fill="F7F6F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2A2A28"/>
                <w:sz w:val="18"/>
              </w:rPr>
              <w:t>Category name</w:t>
            </w:r>
          </w:p>
        </w:tc>
      </w:tr>
    </w:tbl>
    <w:p>
      <w:pPr>
        <w:spacing w:after="4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0E1DA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C1694F"/>
                <w:sz w:val="17"/>
              </w:rPr>
              <w:t xml:space="preserve">MANUAL / WATCH-OUT  </w:t>
            </w:r>
            <w:r>
              <w:rPr>
                <w:b w:val="0"/>
                <w:i w:val="0"/>
                <w:color w:val="2A2A28"/>
                <w:sz w:val="19"/>
              </w:rPr>
              <w:t>Keep category &amp; wallet menu labels simple (avoid '&amp;'): the '&amp;' character breaks URL query parsing. Potraces fuzzy-matches, so "Food" finds "Food &amp; Drinks" and "Maybank" finds your Maybank wallet. (Or add a URL-Encode action before the Text step.)</w:t>
            </w:r>
          </w:p>
        </w:tc>
      </w:tr>
    </w:tbl>
    <w:p>
      <w:pPr>
        <w:spacing w:after="40" w:before="0"/>
      </w:pPr>
    </w:p>
    <w:p>
      <w:pPr>
        <w:spacing w:after="120" w:before="0"/>
      </w:pPr>
      <w:r>
        <w:rPr>
          <w:b w:val="0"/>
          <w:i/>
          <w:color w:val="6B6A64"/>
          <w:sz w:val="19"/>
        </w:rPr>
        <w:t>A credit-card / BNPL wallet passed as the payment method works correctly — it uses credit instead of cash, same as logging in-app.</w:t>
      </w:r>
    </w:p>
    <w:p>
      <w:pPr>
        <w:spacing w:after="100" w:before="300"/>
      </w:pPr>
      <w:r>
        <w:rPr>
          <w:b/>
          <w:i w:val="0"/>
          <w:color w:val="4F5104"/>
          <w:sz w:val="30"/>
        </w:rPr>
        <w:t>8.  What changed recently (verified June 2026)</w:t>
      </w:r>
    </w:p>
    <w:p>
      <w:pPr>
        <w:spacing w:after="120" w:before="0"/>
      </w:pPr>
      <w:r>
        <w:rPr>
          <w:b w:val="0"/>
          <w:i w:val="0"/>
          <w:color w:val="2A2A28"/>
          <w:sz w:val="21"/>
        </w:rPr>
        <w:t>Researched against current Apple/Google docs and reporting — not assumed:</w:t>
      </w:r>
    </w:p>
    <w:p>
      <w:pPr>
        <w:pStyle w:val="ListBullet"/>
        <w:spacing w:after="60"/>
      </w:pPr>
      <w:r>
        <w:rPr>
          <w:b/>
          <w:i w:val="0"/>
          <w:color w:val="2A2A28"/>
          <w:sz w:val="21"/>
        </w:rPr>
        <w:t>iOS 26.3 (Dec 2025) added an `AccessoryNotifications` framework</w:t>
      </w:r>
      <w:r>
        <w:rPr>
          <w:b w:val="0"/>
          <w:i w:val="0"/>
          <w:color w:val="2A2A28"/>
          <w:sz w:val="21"/>
        </w:rPr>
        <w:t xml:space="preserve">, and Apple published privacy rules for it (Mar 2026). It forwards iPhone notifications to a </w:t>
      </w:r>
      <w:r>
        <w:rPr>
          <w:b/>
          <w:i w:val="0"/>
          <w:color w:val="2A2A28"/>
          <w:sz w:val="21"/>
        </w:rPr>
        <w:t>paired hardware accessory</w:t>
      </w:r>
      <w:r>
        <w:rPr>
          <w:b w:val="0"/>
          <w:i w:val="0"/>
          <w:color w:val="2A2A28"/>
          <w:sz w:val="21"/>
        </w:rPr>
        <w:t xml:space="preserve"> (a wearable) under EU/DMA — controlled by a user setting. It is </w:t>
      </w:r>
      <w:r>
        <w:rPr>
          <w:b/>
          <w:i w:val="0"/>
          <w:color w:val="2A2A28"/>
          <w:sz w:val="21"/>
        </w:rPr>
        <w:t>not</w:t>
      </w:r>
      <w:r>
        <w:rPr>
          <w:b w:val="0"/>
          <w:i w:val="0"/>
          <w:color w:val="2A2A28"/>
          <w:sz w:val="21"/>
        </w:rPr>
        <w:t xml:space="preserve"> an app-to-app reading API: the rules explicitly bar using forwarded data in 'any other Application' or for profiling. So it does NOT enable in-app transaction detection — but it shows the EU is steadily forcing Apple open. </w:t>
      </w:r>
      <w:r>
        <w:rPr>
          <w:b/>
          <w:i w:val="0"/>
          <w:color w:val="2A2A28"/>
          <w:sz w:val="21"/>
        </w:rPr>
        <w:t>Worth monitoring</w:t>
      </w:r>
      <w:r>
        <w:rPr>
          <w:b w:val="0"/>
          <w:i w:val="0"/>
          <w:color w:val="2A2A28"/>
          <w:sz w:val="21"/>
        </w:rPr>
        <w:t>, not building on yet. [9to5Mac, Mar 2026; MacRumors, Mar 2026]</w:t>
      </w:r>
    </w:p>
    <w:p>
      <w:pPr>
        <w:pStyle w:val="ListBullet"/>
        <w:spacing w:after="60"/>
      </w:pPr>
      <w:r>
        <w:rPr>
          <w:b/>
          <w:i w:val="0"/>
          <w:color w:val="2A2A28"/>
          <w:sz w:val="21"/>
        </w:rPr>
        <w:t>iOS Shortcuts automations can run immediately</w:t>
      </w:r>
      <w:r>
        <w:rPr>
          <w:b w:val="0"/>
          <w:i w:val="0"/>
          <w:color w:val="2A2A28"/>
          <w:sz w:val="21"/>
        </w:rPr>
        <w:t xml:space="preserve"> (turn off 'Ask Before Running') — including the </w:t>
      </w:r>
      <w:r>
        <w:rPr>
          <w:b/>
          <w:i w:val="0"/>
          <w:color w:val="2A2A28"/>
          <w:sz w:val="21"/>
        </w:rPr>
        <w:t>Message</w:t>
      </w:r>
      <w:r>
        <w:rPr>
          <w:b w:val="0"/>
          <w:i w:val="0"/>
          <w:color w:val="2A2A28"/>
          <w:sz w:val="21"/>
        </w:rPr>
        <w:t xml:space="preserve"> trigger and the </w:t>
      </w:r>
      <w:r>
        <w:rPr>
          <w:b/>
          <w:i w:val="0"/>
          <w:color w:val="2A2A28"/>
          <w:sz w:val="21"/>
        </w:rPr>
        <w:t>Wallet/Apple Pay</w:t>
      </w:r>
      <w:r>
        <w:rPr>
          <w:b w:val="0"/>
          <w:i w:val="0"/>
          <w:color w:val="2A2A28"/>
          <w:sz w:val="21"/>
        </w:rPr>
        <w:t xml:space="preserve"> trigger. Confirmed current. [Apple Support; Matthew Cassinelli]</w:t>
      </w:r>
    </w:p>
    <w:p>
      <w:pPr>
        <w:pStyle w:val="ListBullet"/>
        <w:spacing w:after="60"/>
      </w:pPr>
      <w:r>
        <w:rPr>
          <w:b/>
          <w:i w:val="0"/>
          <w:color w:val="2A2A28"/>
          <w:sz w:val="21"/>
        </w:rPr>
        <w:t>Google Play tightened SMS access:</w:t>
      </w:r>
      <w:r>
        <w:rPr>
          <w:b w:val="0"/>
          <w:i w:val="0"/>
          <w:color w:val="2A2A28"/>
          <w:sz w:val="21"/>
        </w:rPr>
        <w:t xml:space="preserve"> </w:t>
      </w:r>
      <w:r>
        <w:rPr>
          <w:rFonts w:ascii="Consolas" w:hAnsi="Consolas"/>
          <w:b w:val="0"/>
          <w:i w:val="0"/>
          <w:color w:val="8B7355"/>
          <w:sz w:val="20"/>
        </w:rPr>
        <w:t>READ_SMS</w:t>
      </w:r>
      <w:r>
        <w:rPr>
          <w:b w:val="0"/>
          <w:i w:val="0"/>
          <w:color w:val="2A2A28"/>
          <w:sz w:val="21"/>
        </w:rPr>
        <w:t xml:space="preserve"> is limited to the user's </w:t>
      </w:r>
      <w:r>
        <w:rPr>
          <w:b/>
          <w:i w:val="0"/>
          <w:color w:val="2A2A28"/>
          <w:sz w:val="21"/>
        </w:rPr>
        <w:t>default SMS handler</w:t>
      </w:r>
      <w:r>
        <w:rPr>
          <w:b w:val="0"/>
          <w:i w:val="0"/>
          <w:color w:val="2A2A28"/>
          <w:sz w:val="21"/>
        </w:rPr>
        <w:t xml:space="preserve"> (narrow exceptions only). A third-party expense app can't rely on reading bank SMS on Android — use NotificationListener instead. [Google Play Console Help, 2025]</w:t>
      </w:r>
    </w:p>
    <w:p>
      <w:pPr>
        <w:pStyle w:val="ListBullet"/>
        <w:spacing w:after="60"/>
      </w:pPr>
      <w:r>
        <w:rPr>
          <w:b/>
          <w:i w:val="0"/>
          <w:color w:val="2A2A28"/>
          <w:sz w:val="21"/>
        </w:rPr>
        <w:t>No change to the core wall:</w:t>
      </w:r>
      <w:r>
        <w:rPr>
          <w:b w:val="0"/>
          <w:i w:val="0"/>
          <w:color w:val="2A2A28"/>
          <w:sz w:val="21"/>
        </w:rPr>
        <w:t xml:space="preserve"> an iPhone app still cannot see another app's notification for its own logic. Verified across current Apple docs and developer reporting.</w:t>
      </w:r>
    </w:p>
    <w:p>
      <w:pPr>
        <w:spacing w:after="100" w:before="300"/>
      </w:pPr>
      <w:r>
        <w:rPr>
          <w:b/>
          <w:i w:val="0"/>
          <w:color w:val="4F5104"/>
          <w:sz w:val="30"/>
        </w:rPr>
        <w:t>9.  Bottom line — what's possible vs not</w:t>
      </w:r>
    </w:p>
    <w:p>
      <w:pPr>
        <w:pStyle w:val="ListBullet"/>
        <w:spacing w:after="60"/>
      </w:pPr>
      <w:r>
        <w:rPr>
          <w:b/>
          <w:i w:val="0"/>
          <w:color w:val="2A2A28"/>
          <w:sz w:val="21"/>
        </w:rPr>
        <w:t>Possible:</w:t>
      </w:r>
      <w:r>
        <w:rPr>
          <w:b w:val="0"/>
          <w:i w:val="0"/>
          <w:color w:val="2A2A28"/>
          <w:sz w:val="21"/>
        </w:rPr>
        <w:t xml:space="preserve"> Android = real "a payment happened → record this?" for any finance app. iPhone = same for Apple Pay + banks that email. Both = smart reminders that nudge you to log (no detection needed).</w:t>
      </w:r>
    </w:p>
    <w:p>
      <w:pPr>
        <w:pStyle w:val="ListBullet"/>
        <w:spacing w:after="60"/>
      </w:pPr>
      <w:r>
        <w:rPr>
          <w:b/>
          <w:i w:val="0"/>
          <w:color w:val="2A2A28"/>
          <w:sz w:val="21"/>
        </w:rPr>
        <w:t>Impossible (iPhone):</w:t>
      </w:r>
      <w:r>
        <w:rPr>
          <w:b w:val="0"/>
          <w:i w:val="0"/>
          <w:color w:val="2A2A28"/>
          <w:sz w:val="21"/>
        </w:rPr>
        <w:t xml:space="preserve"> detecting a TNG / bank-app / QR payment to nudge from — there is no signal to read. No amount, no parse, nothing; the detection itself is blocked.</w:t>
      </w:r>
    </w:p>
    <w:p>
      <w:pPr>
        <w:pStyle w:val="ListBullet"/>
        <w:spacing w:after="60"/>
      </w:pPr>
      <w:r>
        <w:rPr>
          <w:b/>
          <w:i w:val="0"/>
          <w:color w:val="2A2A28"/>
          <w:sz w:val="21"/>
        </w:rPr>
        <w:t>Never:</w:t>
      </w:r>
      <w:r>
        <w:rPr>
          <w:b w:val="0"/>
          <w:i w:val="0"/>
          <w:color w:val="2A2A28"/>
          <w:sz w:val="21"/>
        </w:rPr>
        <w:t xml:space="preserve"> silent auto-logging. By design, you always confirm.</w:t>
      </w:r>
    </w:p>
    <w:p>
      <w:pPr>
        <w:spacing w:after="40"/>
        <w:pBdr>
          <w:bottom w:val="single" w:sz="6" w:space="1" w:color="D8D6CE"/>
        </w:pBdr>
      </w:pPr>
    </w:p>
    <w:p>
      <w:pPr>
        <w:spacing w:after="120" w:before="0"/>
      </w:pPr>
      <w:r>
        <w:rPr>
          <w:b w:val="0"/>
          <w:i/>
          <w:color w:val="6B6A64"/>
          <w:sz w:val="17"/>
        </w:rPr>
        <w:t>Background &amp; sources: docs/Potraces-Bank-Connection-Plan.docx and docs/research/auto-capture-global-research.md. Status: PLANNED — not in the app yet.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A2A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