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101823" w:val="clear"/>
          </w:tcPr>
          <w:p>
            <w:pPr>
              <w:spacing w:before="3737"/>
            </w:pPr>
          </w:p>
          <w:p>
            <w:pPr>
              <w:pBdr>
                <w:bottom w:val="single" w:color="F59E0B" w:sz="6" w:space="8"/>
              </w:pBdr>
              <w:spacing w:after="500"/>
              <w:ind w:left="1100" w:right="1100"/>
              <w:jc w:val="right"/>
            </w:pPr>
            <w:r>
              <w:rPr>
                <w:rFonts w:ascii="Tahoma" w:cs="Tahoma" w:hAnsi="Tahoma"/>
                <w:color w:val="F59E0B"/>
                <w:spacing w:val="40"/>
                <w:sz w:val="18"/>
                <w:szCs w:val="18"/>
              </w:rPr>
              <w:t xml:space="preserve">BIG TRADER  ·  SITE PUBLISHING GUIDE</w:t>
            </w:r>
          </w:p>
          <w:p>
            <w:pPr>
              <w:bidi/>
              <w:spacing w:after="100" w:line="920" w:lineRule="atLeast"/>
              <w:ind w:left="1100" w:right="1100"/>
            </w:pPr>
            <w:r>
              <w:rPr>
                <w:rFonts w:ascii="Tahoma" w:cs="Tahoma" w:hAnsi="Tahoma"/>
                <w:b/>
                <w:bCs/>
                <w:color w:val="FFFFFF"/>
                <w:sz w:val="80"/>
                <w:szCs w:val="80"/>
                <w:rtl/>
              </w:rPr>
              <w:t xml:space="preserve">راهنمای گام‌به‌گام</w:t>
            </w:r>
          </w:p>
          <w:p>
            <w:pPr>
              <w:bidi/>
              <w:spacing w:after="100" w:line="920" w:lineRule="atLeast"/>
              <w:ind w:left="1100" w:right="1100"/>
            </w:pPr>
            <w:r>
              <w:rPr>
                <w:rFonts w:ascii="Tahoma" w:cs="Tahoma" w:hAnsi="Tahoma"/>
                <w:b/>
                <w:bCs/>
                <w:color w:val="FFFFFF"/>
                <w:sz w:val="80"/>
                <w:szCs w:val="80"/>
                <w:rtl/>
              </w:rPr>
              <w:t xml:space="preserve">انتشار سایت و ابزار</w:t>
            </w:r>
          </w:p>
          <w:p>
            <w:pPr>
              <w:bidi/>
              <w:spacing w:after="300" w:line="920" w:lineRule="atLeast"/>
              <w:ind w:left="1100" w:right="1100"/>
            </w:pPr>
            <w:r>
              <w:rPr>
                <w:rFonts w:ascii="Tahoma" w:cs="Tahoma" w:hAnsi="Tahoma"/>
                <w:b/>
                <w:bCs/>
                <w:color w:val="FFFFFF"/>
                <w:sz w:val="80"/>
                <w:szCs w:val="80"/>
                <w:rtl/>
              </w:rPr>
              <w:t xml:space="preserve">رصدگر دلار</w:t>
            </w:r>
          </w:p>
          <w:p>
            <w:pPr>
              <w:bidi/>
              <w:spacing w:after="800" w:line="320" w:lineRule="atLeast"/>
              <w:ind w:left="1100" w:right="1100"/>
            </w:pPr>
            <w:r>
              <w:rPr>
                <w:rFonts w:ascii="Tahoma" w:cs="Tahoma" w:hAnsi="Tahoma"/>
                <w:color w:val="C8D2DC"/>
                <w:sz w:val="24"/>
                <w:szCs w:val="24"/>
                <w:rtl/>
              </w:rPr>
              <w:t xml:space="preserve">مقایسهٔ روش‌های انتشار، GitHub Pages رایگان و استقرار کامل روی هاست ایران با Node.js</w:t>
            </w:r>
          </w:p>
          <w:p>
            <w:pPr>
              <w:pBdr>
                <w:right w:val="single" w:color="F59E0B" w:sz="8" w:space="12"/>
              </w:pBdr>
              <w:bidi/>
              <w:spacing w:after="80" w:line="300" w:lineRule="atLeast"/>
              <w:ind w:left="1100" w:right="1300"/>
            </w:pPr>
            <w:r>
              <w:rPr>
                <w:rFonts w:ascii="Tahoma" w:cs="Tahoma" w:hAnsi="Tahoma"/>
                <w:color w:val="AEBCC8"/>
                <w:sz w:val="24"/>
                <w:szCs w:val="24"/>
                <w:rtl/>
              </w:rPr>
              <w:t xml:space="preserve">نسخهٔ مرجع: ۱٫۲٫۰ — سایت معرفی BIG TRADER</w:t>
            </w:r>
          </w:p>
          <w:p>
            <w:pPr>
              <w:pBdr>
                <w:right w:val="single" w:color="F59E0B" w:sz="8" w:space="12"/>
              </w:pBdr>
              <w:bidi/>
              <w:spacing w:after="80" w:line="300" w:lineRule="atLeast"/>
              <w:ind w:left="1100" w:right="1300"/>
            </w:pPr>
            <w:r>
              <w:rPr>
                <w:rFonts w:ascii="Tahoma" w:cs="Tahoma" w:hAnsi="Tahoma"/>
                <w:color w:val="AEBCC8"/>
                <w:sz w:val="24"/>
                <w:szCs w:val="24"/>
                <w:rtl/>
              </w:rPr>
              <w:t xml:space="preserve">بسته‌ها: rasadgar-dollar.html + github.zip + wp.zip</w:t>
            </w:r>
          </w:p>
          <w:p>
            <w:pPr>
              <w:pBdr>
                <w:right w:val="single" w:color="F59E0B" w:sz="8" w:space="12"/>
              </w:pBdr>
              <w:bidi/>
              <w:spacing w:after="80" w:line="300" w:lineRule="atLeast"/>
              <w:ind w:left="1100" w:right="1300"/>
            </w:pPr>
            <w:r>
              <w:rPr>
                <w:rFonts w:ascii="Tahoma" w:cs="Tahoma" w:hAnsi="Tahoma"/>
                <w:color w:val="AEBCC8"/>
                <w:sz w:val="24"/>
                <w:szCs w:val="24"/>
                <w:rtl/>
              </w:rPr>
              <w:t xml:space="preserve">تهیه‌شده: مهر ۱۴۰۵</w:t>
            </w:r>
          </w:p>
          <w:p>
            <w:pPr>
              <w:spacing w:before="3737"/>
            </w:pPr>
          </w:p>
          <w:p>
            <w:pPr>
              <w:pBdr>
                <w:top w:val="single" w:color="F59E0B" w:sz="2" w:space="8"/>
              </w:pBdr>
              <w:spacing w:before="200"/>
              <w:ind w:left="1100" w:right="1100"/>
              <w:jc w:val="center"/>
            </w:pPr>
            <w:r>
              <w:rPr>
                <w:rFonts w:ascii="Tahoma" w:cs="Tahoma" w:hAnsi="Tahoma"/>
                <w:color w:val="8FA0B0"/>
                <w:sz w:val="16"/>
                <w:szCs w:val="16"/>
              </w:rPr>
              <w:t xml:space="preserve">BIG TRADER  ·  rasadgar-dollar — Publishing Guide</w:t>
            </w:r>
          </w:p>
        </w:tc>
      </w:tr>
    </w:tbl>
    <w:p>
      <w:pPr>
        <w:sectPr>
          <w:pgSz w:w="11906" w:h="16838" w:orient="portrait"/>
          <w:pgMar w:top="0" w:right="0" w:bottom="0" w:left="0" w:header="708" w:footer="708" w:gutter="0"/>
          <w:pgNumType/>
          <w:docGrid w:linePitch="360"/>
        </w:sectPr>
      </w:pPr>
    </w:p>
    <w:p>
      <w:pPr>
        <w:bidi/>
        <w:spacing w:after="360" w:before="480"/>
        <w:jc w:val="center"/>
      </w:pPr>
      <w:r>
        <w:rPr>
          <w:rFonts w:ascii="Tahoma" w:cs="Tahoma" w:hAnsi="Tahoma"/>
          <w:b/>
          <w:bCs/>
          <w:color w:val="14213D"/>
          <w:sz w:val="32"/>
          <w:szCs w:val="32"/>
          <w:rtl/>
        </w:rPr>
        <w:t xml:space="preserve">فهرست مطالب</w:t>
      </w:r>
    </w:p>
    <w:sdt>
      <w:sdtPr>
        <w:alias w:val="Table of Contents"/>
      </w:sdtPr>
      <w:sdtContent>
        <w:p>
          <w:pPr>
            <w:pStyle w:val="TOC1"/>
            <w:tabs>
              <w:tab w:val="right" w:pos="9072" w:leader="dot"/>
            </w:tabs>
          </w:pPr>
          <w:r>
            <w:fldChar w:fldCharType="begin" w:dirty="true"/>
          </w:r>
          <w:r>
            <w:instrText xml:space="preserve">TOC \h \o "1-2"</w:instrText>
          </w:r>
          <w:r>
            <w:fldChar w:fldCharType="separate"/>
          </w:r>
          <w:hyperlink w:history="1" w:anchor="_Toc1">
            <w:r>
              <w:t xml:space="preserve">۱. مقدمه — چه چیزی را می‌خواهیم منتشر کنیم؟</w:t>
            </w:r>
            <w:r>
              <w:tab/>
            </w:r>
            <w:r>
              <w:fldChar w:fldCharType="begin" w:dirty="true"/>
              <w:instrText xml:space="preserve">PAGEREF _Toc1 \h</w:instrText>
              <w:fldChar w:fldCharType="separate"/>
              <w:fldChar w:fldCharType="end"/>
            </w:r>
          </w:hyperlink>
        </w:p>
        <w:p>
          <w:pPr>
            <w:pStyle w:val="9"/>
            <w:tabs>
              <w:tab w:val="right" w:leader="dot" w:pos="9026"/>
            </w:tabs>
            <w:spacing w:before="120" w:after="60"/>
          </w:pPr>
          <w:r>
            <w:t>۱. مقدمه — چه چیزی را می‌خواهیم منتشر کنیم؟</w:t>
          </w:r>
          <w:r>
            <w:tab/>
          </w:r>
          <w:r>
            <w:t>1</w:t>
          </w:r>
        </w:p>
        <w:p>
          <w:pPr>
            <w:pStyle w:val="9"/>
            <w:tabs>
              <w:tab w:val="right" w:leader="dot" w:pos="9026"/>
            </w:tabs>
            <w:spacing w:before="120" w:after="60"/>
          </w:pPr>
          <w:r>
            <w:t>۲. کدام روش انتشار بهتر است؟ — مقایسه و تصمیم</w:t>
          </w:r>
          <w:r>
            <w:tab/>
          </w:r>
          <w:r>
            <w:t>1</w:t>
          </w:r>
        </w:p>
        <w:p>
          <w:pPr>
            <w:pStyle w:val="9"/>
            <w:tabs>
              <w:tab w:val="right" w:leader="dot" w:pos="9026"/>
            </w:tabs>
            <w:spacing w:before="120" w:after="60"/>
          </w:pPr>
          <w:r>
            <w:t>۳. مسیر الف — انتشار رایگان روی GitHub Pages (همین امروز)</w:t>
          </w:r>
          <w:r>
            <w:tab/>
          </w:r>
          <w:r>
            <w:t>2</w:t>
          </w:r>
        </w:p>
        <w:p>
          <w:pPr>
            <w:pStyle w:val="11"/>
            <w:ind w:left="360"/>
            <w:tabs>
              <w:tab w:val="right" w:leader="dot" w:pos="9026"/>
            </w:tabs>
            <w:spacing w:before="120" w:after="60"/>
          </w:pPr>
          <w:r>
            <w:t>۳-۱. چه چیزی از قبل آماده شده است</w:t>
          </w:r>
          <w:r>
            <w:tab/>
          </w:r>
          <w:r>
            <w:t>2</w:t>
          </w:r>
        </w:p>
        <w:p>
          <w:pPr>
            <w:pStyle w:val="11"/>
            <w:ind w:left="360"/>
            <w:tabs>
              <w:tab w:val="right" w:leader="dot" w:pos="9026"/>
            </w:tabs>
            <w:spacing w:before="120" w:after="60"/>
          </w:pPr>
          <w:r>
            <w:t>۳-۲. فعال‌سازی Pages در تنظیمات مخزن (فقط بار اول)</w:t>
          </w:r>
          <w:r>
            <w:tab/>
          </w:r>
          <w:r>
            <w:t>2</w:t>
          </w:r>
        </w:p>
        <w:p>
          <w:pPr>
            <w:pStyle w:val="11"/>
            <w:ind w:left="360"/>
            <w:tabs>
              <w:tab w:val="right" w:leader="dot" w:pos="9026"/>
            </w:tabs>
            <w:spacing w:before="120" w:after="60"/>
          </w:pPr>
          <w:r>
            <w:t>۳-۳. انتشار نسخه و گرفتن لینک</w:t>
          </w:r>
          <w:r>
            <w:tab/>
          </w:r>
          <w:r>
            <w:t>3</w:t>
          </w:r>
        </w:p>
        <w:p>
          <w:pPr>
            <w:pStyle w:val="11"/>
            <w:ind w:left="360"/>
            <w:tabs>
              <w:tab w:val="right" w:leader="dot" w:pos="9026"/>
            </w:tabs>
            <w:spacing w:before="120" w:after="60"/>
          </w:pPr>
          <w:r>
            <w:t>۳-۴. اتصال دامنهٔ اختصاصی به Pages (اختیاری)</w:t>
          </w:r>
          <w:r>
            <w:tab/>
          </w:r>
          <w:r>
            <w:t>3</w:t>
          </w:r>
        </w:p>
        <w:p>
          <w:pPr>
            <w:pStyle w:val="9"/>
            <w:tabs>
              <w:tab w:val="right" w:leader="dot" w:pos="9026"/>
            </w:tabs>
            <w:spacing w:before="120" w:after="60"/>
          </w:pPr>
          <w:r>
            <w:t>۴. مسیر ب (پیشنهاد اصلی) — هاست ایران با Node.js</w:t>
          </w:r>
          <w:r>
            <w:tab/>
          </w:r>
          <w:r>
            <w:t>4</w:t>
          </w:r>
        </w:p>
        <w:p>
          <w:pPr>
            <w:pStyle w:val="11"/>
            <w:ind w:left="360"/>
            <w:tabs>
              <w:tab w:val="right" w:leader="dot" w:pos="9026"/>
            </w:tabs>
            <w:spacing w:before="120" w:after="60"/>
          </w:pPr>
          <w:r>
            <w:t>۴-۱. گام اول — خرید دامنه</w:t>
          </w:r>
          <w:r>
            <w:tab/>
          </w:r>
          <w:r>
            <w:t>4</w:t>
          </w:r>
        </w:p>
        <w:p>
          <w:pPr>
            <w:pStyle w:val="11"/>
            <w:ind w:left="360"/>
            <w:tabs>
              <w:tab w:val="right" w:leader="dot" w:pos="9026"/>
            </w:tabs>
            <w:spacing w:before="120" w:after="60"/>
          </w:pPr>
          <w:r>
            <w:t>۴-۲. گام دوم — انتخاب هاست: شرط حیاتی، پشتیبانی Node.js</w:t>
          </w:r>
          <w:r>
            <w:tab/>
          </w:r>
          <w:r>
            <w:t>4</w:t>
          </w:r>
        </w:p>
        <w:p>
          <w:pPr>
            <w:pStyle w:val="11"/>
            <w:ind w:left="360"/>
            <w:tabs>
              <w:tab w:val="right" w:leader="dot" w:pos="9026"/>
            </w:tabs>
            <w:spacing w:before="120" w:after="60"/>
          </w:pPr>
          <w:r>
            <w:t>۴-۳. گام سوم — ساخت اپ Node در سی‌پنل</w:t>
          </w:r>
          <w:r>
            <w:tab/>
          </w:r>
          <w:r>
            <w:t>5</w:t>
          </w:r>
        </w:p>
        <w:p>
          <w:pPr>
            <w:pStyle w:val="11"/>
            <w:ind w:left="360"/>
            <w:tabs>
              <w:tab w:val="right" w:leader="dot" w:pos="9026"/>
            </w:tabs>
            <w:spacing w:before="120" w:after="60"/>
          </w:pPr>
          <w:r>
            <w:t>۴-۴. گام چهارم — بارگذاری کد</w:t>
          </w:r>
          <w:r>
            <w:tab/>
          </w:r>
          <w:r>
            <w:t>5</w:t>
          </w:r>
        </w:p>
        <w:p>
          <w:pPr>
            <w:pStyle w:val="11"/>
            <w:ind w:left="360"/>
            <w:tabs>
              <w:tab w:val="right" w:leader="dot" w:pos="9026"/>
            </w:tabs>
            <w:spacing w:before="120" w:after="60"/>
          </w:pPr>
          <w:r>
            <w:t>۴-۵. گام پنجم — نصب و ساخت</w:t>
          </w:r>
          <w:r>
            <w:tab/>
          </w:r>
          <w:r>
            <w:t>6</w:t>
          </w:r>
        </w:p>
        <w:p>
          <w:pPr>
            <w:pStyle w:val="11"/>
            <w:ind w:left="360"/>
            <w:tabs>
              <w:tab w:val="right" w:leader="dot" w:pos="9026"/>
            </w:tabs>
            <w:spacing w:before="120" w:after="60"/>
          </w:pPr>
          <w:r>
            <w:t>۴-۶. گام ششم — اتصال دامنه و SSL</w:t>
          </w:r>
          <w:r>
            <w:tab/>
          </w:r>
          <w:r>
            <w:t>6</w:t>
          </w:r>
        </w:p>
        <w:p>
          <w:pPr>
            <w:pStyle w:val="11"/>
            <w:ind w:left="360"/>
            <w:tabs>
              <w:tab w:val="right" w:leader="dot" w:pos="9026"/>
            </w:tabs>
            <w:spacing w:before="120" w:after="60"/>
          </w:pPr>
          <w:r>
            <w:t>۴-۷. گام هفتم — تست پذیرش</w:t>
          </w:r>
          <w:r>
            <w:tab/>
          </w:r>
          <w:r>
            <w:t>6</w:t>
          </w:r>
        </w:p>
        <w:p>
          <w:pPr>
            <w:pStyle w:val="9"/>
            <w:tabs>
              <w:tab w:val="right" w:leader="dot" w:pos="9026"/>
            </w:tabs>
            <w:spacing w:before="120" w:after="60"/>
          </w:pPr>
          <w:r>
            <w:t>۵. به‌روزرسانی نسخه‌های بعدی</w:t>
          </w:r>
          <w:r>
            <w:tab/>
          </w:r>
          <w:r>
            <w:t>7</w:t>
          </w:r>
        </w:p>
        <w:p>
          <w:pPr>
            <w:pStyle w:val="9"/>
            <w:tabs>
              <w:tab w:val="right" w:leader="dot" w:pos="9026"/>
            </w:tabs>
            <w:spacing w:before="120" w:after="60"/>
          </w:pPr>
          <w:r>
            <w:t>۶. عیب‌یابی مشکلات رایج</w:t>
          </w:r>
          <w:r>
            <w:tab/>
          </w:r>
          <w:r>
            <w:t>7</w:t>
          </w:r>
        </w:p>
        <w:p>
          <w:pPr>
            <w:pStyle w:val="9"/>
            <w:tabs>
              <w:tab w:val="right" w:leader="dot" w:pos="9026"/>
            </w:tabs>
            <w:spacing w:before="120" w:after="60"/>
          </w:pPr>
          <w:r>
            <w:t>۷. سلب مسئولیت</w:t>
          </w:r>
          <w:r>
            <w:tab/>
          </w:r>
          <w:r>
            <w:t>7</w:t>
          </w:r>
        </w:p>
        <w:p>
          <w:r>
            <w:fldChar w:fldCharType="end"/>
          </w:r>
        </w:p>
      </w:sdtContent>
    </w:sdt>
    <w:p>
      <w:pPr>
        <w:bidi/>
        <w:spacing w:before="200"/>
        <w:sectPr>
          <w:headerReference w:type="default" r:id="rId6"/>
          <w:footerReference w:type="default" r:id="rId7"/>
          <w:type w:val="nextPage"/>
          <w:pgSz w:w="11906" w:h="16838" w:orient="portrait"/>
          <w:pgMar w:top="1440" w:right="1417" w:bottom="1440" w:left="1417" w:header="708" w:footer="708" w:gutter="0"/>
          <w:pgNumType w:start="1" w:fmt="upperRoman"/>
          <w:docGrid w:linePitch="360"/>
        </w:sectPr>
      </w:pPr>
      <w:r>
        <w:rPr>
          <w:rFonts w:ascii="Tahoma" w:cs="Tahoma" w:hAnsi="Tahoma"/>
          <w:i/>
          <w:iCs/>
          <w:color w:val="888888"/>
          <w:sz w:val="18"/>
          <w:szCs w:val="18"/>
          <w:rtl/>
        </w:rPr>
        <w:t xml:space="preserve">توجه: این فهرست با کد فیلد ساخته شده است. پس از باز کردن سند در Word، برای به‌روزرسانی شماره صفحه‌ها روی فهرست راست‌کلیک کنید و Update Field را انتخاب کنید.</w:t>
      </w:r>
    </w:p>
    <w:p>
      <w:pPr>
        <w:pStyle w:val="Heading1"/>
        <w:bidi/>
        <w:spacing w:after="160" w:before="360" w:line="380" w:lineRule="atLeast"/>
      </w:pPr>
      <w:bookmarkStart w:name="_Toc1" w:id="1"/>
      <w:r>
        <w:rPr>
          <w:rFonts w:ascii="Tahoma" w:cs="Tahoma" w:hAnsi="Tahoma"/>
          <w:b/>
          <w:bCs/>
          <w:color w:val="14213D"/>
          <w:sz w:val="32"/>
          <w:szCs w:val="32"/>
          <w:rtl/>
        </w:rPr>
        <w:t xml:space="preserve">۱. مقدمه — چه چیزی را می‌خواهیم منتشر کنیم؟</w:t>
      </w:r>
      <w:bookmarkEnd w:id="1"/>
    </w:p>
    <w:p>
      <w:pPr>
        <w:bidi/>
        <w:spacing w:after="120" w:line="312"/>
        <w:jc w:val="both"/>
      </w:pPr>
      <w:r>
        <w:rPr>
          <w:rFonts w:ascii="Tahoma" w:cs="Tahoma" w:hAnsi="Tahoma"/>
          <w:color w:val="000000"/>
          <w:sz w:val="24"/>
          <w:szCs w:val="24"/>
          <w:rtl/>
        </w:rPr>
        <w:t xml:space="preserve">پروژهٔ «رصدگر دلار — BIG TRADER» در نسخهٔ ۱٫۲٫۰ دو محصول مجزا دارد که هرکدام مسیر انتشار خودش را می‌خواهد. محصول اول، ابزار مستقل است: یک فایل HTML خودکفا به نام rasadgar-dollar.html با حجم حدود نیم مگابایت که کل داشبورد معاملاتی — تیکر زنده، چارت تریدینگ‌ویو، دماسنج فشار، تحلیل و پیش‌بینی، نقشهٔ مسیر و دستیار معامله‌گر — را درون خودش دارد و برای اجرا به هیچ سرور و پایگاه داده‌ای نیاز ندارد. محصول دوم، سایت معرفی است: یک وب‌اپلیکیشن Next.js که در نسخهٔ ۱٫۲٫۰ ساخته شد و شامل صفحهٔ نخست تبلیغاتی با تیکر زنده، کارت کالیبرهٔ طلا، ماتریس ساختار شش تایم‌فریمی، دماسنج تعاملی و تقویم اقتصادی فارسی است؛ این سایت برای داده‌های زنده به چهار API داخلی خودش (اخبار، ساختار بازار، تحلیل طلا و دماسنج) نیاز دارد و بنابراین باید روی سروری با پشتیبانی Node.js نصب شود.</w:t>
      </w:r>
    </w:p>
    <w:p>
      <w:pPr>
        <w:bidi/>
        <w:spacing w:after="120" w:line="312"/>
        <w:jc w:val="both"/>
      </w:pPr>
      <w:r>
        <w:rPr>
          <w:rFonts w:ascii="Tahoma" w:cs="Tahoma" w:hAnsi="Tahoma"/>
          <w:color w:val="000000"/>
          <w:sz w:val="24"/>
          <w:szCs w:val="24"/>
          <w:rtl/>
        </w:rPr>
        <w:t xml:space="preserve">این سند پاسخ به یک سؤال کلیدی است: «بهترین روش انتشار کدام است؟» و سپس گام‌به‌گام مسیر انتخاب‌شده را باز می‌کند. تصمیم پیشنهادی ما — که دلایل آن در بخش ۲ آمده — یک راهبرد دو‌مسیره است: راه‌اندازی فوری و رایگان ابزار مستقل روی GitHub Pages برای داشتن یک لینک زندهٔ نمایشی از همین امروز، و به‌عنوان مسیر اصلی، استقرار کامل سایت معرفی و ابزار روی یک هاست ایرانی با پشتیبانی Node.js تا مخاطب ایرانی سریع‌ترین و بی‌دردسرترین دسترسی را داشته باشد. هر دو مسیر در این سند با جزئیات کامل و قابل اجرا توضیح داده شده‌اند و می‌توانید هر دو را همزمان داشته باشید؛ لینک رایگان برای نمایش و اشتراک‌گذاری، و دامنهٔ اختصاصی برای نسخهٔ کامل و رسمی.</w:t>
      </w:r>
    </w:p>
    <w:p>
      <w:pPr>
        <w:pBdr>
          <w:right w:val="single" w:color="F59E0B" w:sz="12" w:space="10"/>
        </w:pBdr>
        <w:bidi/>
        <w:spacing w:after="160" w:before="80" w:line="312"/>
        <w:ind w:left="200" w:right="200"/>
        <w:jc w:val="both"/>
      </w:pPr>
      <w:r>
        <w:rPr>
          <w:rFonts w:ascii="Tahoma" w:cs="Tahoma" w:hAnsi="Tahoma"/>
          <w:color w:val="5B6B7D"/>
          <w:sz w:val="22"/>
          <w:szCs w:val="22"/>
          <w:rtl/>
        </w:rPr>
        <w:t xml:space="preserve">پیش از شروع، وضعیت فعلی مخزن را بدانید: نسخهٔ ۱٫۲٫۰ به‌صورت محلی کامیت و تگ شده و بسته‌های آمادهٔ انتشار — rasadgar-dollar.html و rasadgar-dollar-github.zip و rasadgar-dollar-wp.zip — در پوشهٔ download قرار دارند. انتشار نهایی فقط یک push به گیت‌هاب فاصله دارد که به یک توکن دسترسی نیاز دارد.</w:t>
      </w:r>
    </w:p>
    <w:p>
      <w:pPr>
        <w:pStyle w:val="Heading1"/>
        <w:bidi/>
        <w:spacing w:after="160" w:before="360" w:line="380" w:lineRule="atLeast"/>
      </w:pPr>
      <w:bookmarkStart w:name="_Toc2" w:id="2"/>
      <w:r>
        <w:rPr>
          <w:rFonts w:ascii="Tahoma" w:cs="Tahoma" w:hAnsi="Tahoma"/>
          <w:b/>
          <w:bCs/>
          <w:color w:val="14213D"/>
          <w:sz w:val="32"/>
          <w:szCs w:val="32"/>
          <w:rtl/>
        </w:rPr>
        <w:t xml:space="preserve">۲. کدام روش انتشار بهتر است؟ — مقایسه و تصمیم</w:t>
      </w:r>
      <w:bookmarkEnd w:id="2"/>
    </w:p>
    <w:p>
      <w:pPr>
        <w:bidi/>
        <w:spacing w:after="120" w:line="312"/>
        <w:jc w:val="both"/>
      </w:pPr>
      <w:r>
        <w:rPr>
          <w:rFonts w:ascii="Tahoma" w:cs="Tahoma" w:hAnsi="Tahoma"/>
          <w:color w:val="000000"/>
          <w:sz w:val="24"/>
          <w:szCs w:val="24"/>
          <w:rtl/>
        </w:rPr>
        <w:t xml:space="preserve">چهار راه واقعی برای انتشار وجود دارد و هرکدام محدودیت‌های ساختاری خودشان را دارند. جدول زیر این چهار راه را کنار هم می‌گذارد؛ ستون آخر همان چیزی است که تصمیم نهایی روی آن ساخته شده است:</w:t>
      </w:r>
    </w:p>
    <w:tbl>
      <w:tblPr>
        <w:bidiVisual/>
        <w:tblW w:type="pct" w:w="5000"/>
        <w:tblBorders>
          <w:top w:val="single" w:color="F59E0B" w:sz="4"/>
          <w:left w:val="none" w:color="FFFFFF" w:sz="0"/>
          <w:bottom w:val="single" w:color="F59E0B" w:sz="4"/>
          <w:right w:val="none" w:color="FFFFFF" w:sz="0"/>
          <w:insideH w:val="single" w:color="D8DEE6" w:sz="1"/>
          <w:insideV w:val="none" w:color="FFFFFF" w:sz="0"/>
        </w:tblBorders>
      </w:tblPr>
      <w:tblGrid>
        <w:gridCol w:w="1814"/>
        <w:gridCol w:w="2722"/>
        <w:gridCol w:w="1633"/>
        <w:gridCol w:w="2903"/>
      </w:tblGrid>
      <w:tr>
        <w:trPr>
          <w:cantSplit/>
          <w:tblHeader/>
        </w:trPr>
        <w:tc>
          <w:tcPr>
            <w:tcW w:type="pct" w:w="1000"/>
            <w:shd w:fill="FBF4E4" w:val="clear"/>
            <w:tcMar>
              <w:top w:type="dxa" w:w="80"/>
              <w:left w:type="dxa" w:w="120"/>
              <w:bottom w:type="dxa" w:w="80"/>
              <w:right w:type="dxa" w:w="120"/>
            </w:tcMar>
          </w:tcPr>
          <w:p>
            <w:pPr>
              <w:bidi/>
              <w:spacing w:line="312"/>
            </w:pPr>
            <w:r>
              <w:rPr>
                <w:rFonts w:ascii="Tahoma" w:cs="Tahoma" w:hAnsi="Tahoma"/>
                <w:b/>
                <w:bCs/>
                <w:color w:val="14213D"/>
                <w:sz w:val="21"/>
                <w:szCs w:val="21"/>
                <w:rtl/>
              </w:rPr>
              <w:t xml:space="preserve">روش</w:t>
            </w:r>
          </w:p>
        </w:tc>
        <w:tc>
          <w:tcPr>
            <w:tcW w:type="pct" w:w="1500"/>
            <w:shd w:fill="FBF4E4" w:val="clear"/>
            <w:tcMar>
              <w:top w:type="dxa" w:w="80"/>
              <w:left w:type="dxa" w:w="120"/>
              <w:bottom w:type="dxa" w:w="80"/>
              <w:right w:type="dxa" w:w="120"/>
            </w:tcMar>
          </w:tcPr>
          <w:p>
            <w:pPr>
              <w:bidi/>
              <w:spacing w:line="312"/>
            </w:pPr>
            <w:r>
              <w:rPr>
                <w:rFonts w:ascii="Tahoma" w:cs="Tahoma" w:hAnsi="Tahoma"/>
                <w:b/>
                <w:bCs/>
                <w:color w:val="14213D"/>
                <w:sz w:val="21"/>
                <w:szCs w:val="21"/>
                <w:rtl/>
              </w:rPr>
              <w:t xml:space="preserve">چه چیزی را سرو می‌کند؟</w:t>
            </w:r>
          </w:p>
        </w:tc>
        <w:tc>
          <w:tcPr>
            <w:tcW w:type="pct" w:w="900"/>
            <w:shd w:fill="FBF4E4" w:val="clear"/>
            <w:tcMar>
              <w:top w:type="dxa" w:w="80"/>
              <w:left w:type="dxa" w:w="120"/>
              <w:bottom w:type="dxa" w:w="80"/>
              <w:right w:type="dxa" w:w="120"/>
            </w:tcMar>
          </w:tcPr>
          <w:p>
            <w:pPr>
              <w:bidi/>
              <w:spacing w:line="312"/>
            </w:pPr>
            <w:r>
              <w:rPr>
                <w:rFonts w:ascii="Tahoma" w:cs="Tahoma" w:hAnsi="Tahoma"/>
                <w:b/>
                <w:bCs/>
                <w:color w:val="14213D"/>
                <w:sz w:val="21"/>
                <w:szCs w:val="21"/>
                <w:rtl/>
              </w:rPr>
              <w:t xml:space="preserve">هزینه</w:t>
            </w:r>
          </w:p>
        </w:tc>
        <w:tc>
          <w:tcPr>
            <w:tcW w:type="pct" w:w="1600"/>
            <w:shd w:fill="FBF4E4" w:val="clear"/>
            <w:tcMar>
              <w:top w:type="dxa" w:w="80"/>
              <w:left w:type="dxa" w:w="120"/>
              <w:bottom w:type="dxa" w:w="80"/>
              <w:right w:type="dxa" w:w="120"/>
            </w:tcMar>
          </w:tcPr>
          <w:p>
            <w:pPr>
              <w:bidi/>
              <w:spacing w:line="312"/>
            </w:pPr>
            <w:r>
              <w:rPr>
                <w:rFonts w:ascii="Tahoma" w:cs="Tahoma" w:hAnsi="Tahoma"/>
                <w:b/>
                <w:bCs/>
                <w:color w:val="14213D"/>
                <w:sz w:val="21"/>
                <w:szCs w:val="21"/>
                <w:rtl/>
              </w:rPr>
              <w:t xml:space="preserve">ارزیابی برای مخاطب ایرانی</w:t>
            </w:r>
          </w:p>
        </w:tc>
      </w:tr>
      <w:tr>
        <w:trPr>
          <w:cantSplit/>
        </w:trPr>
        <w:tc>
          <w:tcPr>
            <w:tcW w:type="pct" w:w="1000"/>
            <w:tcMar>
              <w:top w:type="dxa" w:w="80"/>
              <w:left w:type="dxa" w:w="120"/>
              <w:bottom w:type="dxa" w:w="80"/>
              <w:right w:type="dxa" w:w="120"/>
            </w:tcMar>
          </w:tcPr>
          <w:p>
            <w:pPr>
              <w:bidi/>
              <w:spacing w:line="312"/>
            </w:pPr>
            <w:r>
              <w:rPr>
                <w:rFonts w:ascii="Tahoma" w:cs="Tahoma" w:hAnsi="Tahoma"/>
                <w:color w:val="000000"/>
                <w:sz w:val="21"/>
                <w:szCs w:val="21"/>
                <w:rtl/>
              </w:rPr>
              <w:t xml:space="preserve">GitHub Pages</w:t>
            </w:r>
          </w:p>
        </w:tc>
        <w:tc>
          <w:tcPr>
            <w:tcW w:type="pct" w:w="1500"/>
            <w:tcMar>
              <w:top w:type="dxa" w:w="80"/>
              <w:left w:type="dxa" w:w="120"/>
              <w:bottom w:type="dxa" w:w="80"/>
              <w:right w:type="dxa" w:w="120"/>
            </w:tcMar>
          </w:tcPr>
          <w:p>
            <w:pPr>
              <w:bidi/>
              <w:spacing w:line="312"/>
            </w:pPr>
            <w:r>
              <w:rPr>
                <w:rFonts w:ascii="Tahoma" w:cs="Tahoma" w:hAnsi="Tahoma"/>
                <w:color w:val="000000"/>
                <w:sz w:val="21"/>
                <w:szCs w:val="21"/>
                <w:rtl/>
              </w:rPr>
              <w:t xml:space="preserve">فقط ابزار مستقل HTML (سایت معرفی روی آن اجرا نمی‌شود چون به API سرور نیاز دارد)</w:t>
            </w:r>
          </w:p>
        </w:tc>
        <w:tc>
          <w:tcPr>
            <w:tcW w:type="pct" w:w="900"/>
            <w:tcMar>
              <w:top w:type="dxa" w:w="80"/>
              <w:left w:type="dxa" w:w="120"/>
              <w:bottom w:type="dxa" w:w="80"/>
              <w:right w:type="dxa" w:w="120"/>
            </w:tcMar>
          </w:tcPr>
          <w:p>
            <w:pPr>
              <w:bidi/>
              <w:spacing w:line="312"/>
            </w:pPr>
            <w:r>
              <w:rPr>
                <w:rFonts w:ascii="Tahoma" w:cs="Tahoma" w:hAnsi="Tahoma"/>
                <w:color w:val="000000"/>
                <w:sz w:val="21"/>
                <w:szCs w:val="21"/>
                <w:rtl/>
              </w:rPr>
              <w:t xml:space="preserve">رایگان</w:t>
            </w:r>
          </w:p>
        </w:tc>
        <w:tc>
          <w:tcPr>
            <w:tcW w:type="pct" w:w="1600"/>
            <w:tcMar>
              <w:top w:type="dxa" w:w="80"/>
              <w:left w:type="dxa" w:w="120"/>
              <w:bottom w:type="dxa" w:w="80"/>
              <w:right w:type="dxa" w:w="120"/>
            </w:tcMar>
          </w:tcPr>
          <w:p>
            <w:pPr>
              <w:bidi/>
              <w:spacing w:line="312"/>
            </w:pPr>
            <w:r>
              <w:rPr>
                <w:rFonts w:ascii="Tahoma" w:cs="Tahoma" w:hAnsi="Tahoma"/>
                <w:color w:val="000000"/>
                <w:sz w:val="21"/>
                <w:szCs w:val="21"/>
                <w:rtl/>
              </w:rPr>
              <w:t xml:space="preserve">خوب برای لینک نمایشی؛ نشانی zaghianm1357.github.io معمولاً در دسترس است و ابزار کاملاً سمت مرورگر کار می‌کند</w:t>
            </w:r>
          </w:p>
        </w:tc>
      </w:tr>
      <w:tr>
        <w:trPr>
          <w:cantSplit/>
        </w:trPr>
        <w:tc>
          <w:tcPr>
            <w:tcW w:type="pct" w:w="1000"/>
            <w:tcMar>
              <w:top w:type="dxa" w:w="80"/>
              <w:left w:type="dxa" w:w="120"/>
              <w:bottom w:type="dxa" w:w="80"/>
              <w:right w:type="dxa" w:w="120"/>
            </w:tcMar>
          </w:tcPr>
          <w:p>
            <w:pPr>
              <w:bidi/>
              <w:spacing w:line="312"/>
            </w:pPr>
            <w:r>
              <w:rPr>
                <w:rFonts w:ascii="Tahoma" w:cs="Tahoma" w:hAnsi="Tahoma"/>
                <w:color w:val="000000"/>
                <w:sz w:val="21"/>
                <w:szCs w:val="21"/>
                <w:rtl/>
              </w:rPr>
              <w:t xml:space="preserve">هاست ایران با Node.js (سی‌پنل)</w:t>
            </w:r>
          </w:p>
        </w:tc>
        <w:tc>
          <w:tcPr>
            <w:tcW w:type="pct" w:w="1500"/>
            <w:tcMar>
              <w:top w:type="dxa" w:w="80"/>
              <w:left w:type="dxa" w:w="120"/>
              <w:bottom w:type="dxa" w:w="80"/>
              <w:right w:type="dxa" w:w="120"/>
            </w:tcMar>
          </w:tcPr>
          <w:p>
            <w:pPr>
              <w:bidi/>
              <w:spacing w:line="312"/>
            </w:pPr>
            <w:r>
              <w:rPr>
                <w:rFonts w:ascii="Tahoma" w:cs="Tahoma" w:hAnsi="Tahoma"/>
                <w:color w:val="000000"/>
                <w:sz w:val="21"/>
                <w:szCs w:val="21"/>
                <w:rtl/>
              </w:rPr>
              <w:t xml:space="preserve">نسخهٔ کامل: سایت معرفی + ابزار + هر چهار API زنده</w:t>
            </w:r>
          </w:p>
        </w:tc>
        <w:tc>
          <w:tcPr>
            <w:tcW w:type="pct" w:w="900"/>
            <w:tcMar>
              <w:top w:type="dxa" w:w="80"/>
              <w:left w:type="dxa" w:w="120"/>
              <w:bottom w:type="dxa" w:w="80"/>
              <w:right w:type="dxa" w:w="120"/>
            </w:tcMar>
          </w:tcPr>
          <w:p>
            <w:pPr>
              <w:bidi/>
              <w:spacing w:line="312"/>
            </w:pPr>
            <w:r>
              <w:rPr>
                <w:rFonts w:ascii="Tahoma" w:cs="Tahoma" w:hAnsi="Tahoma"/>
                <w:color w:val="000000"/>
                <w:sz w:val="21"/>
                <w:szCs w:val="21"/>
                <w:rtl/>
              </w:rPr>
              <w:t xml:space="preserve">حدوداً دویست تا پانصد هزار تومان در سال به‌همراه دامنه</w:t>
            </w:r>
          </w:p>
        </w:tc>
        <w:tc>
          <w:tcPr>
            <w:tcW w:type="pct" w:w="1600"/>
            <w:tcMar>
              <w:top w:type="dxa" w:w="80"/>
              <w:left w:type="dxa" w:w="120"/>
              <w:bottom w:type="dxa" w:w="80"/>
              <w:right w:type="dxa" w:w="120"/>
            </w:tcMar>
          </w:tcPr>
          <w:p>
            <w:pPr>
              <w:bidi/>
              <w:spacing w:line="312"/>
            </w:pPr>
            <w:r>
              <w:rPr>
                <w:rFonts w:ascii="Tahoma" w:cs="Tahoma" w:hAnsi="Tahoma"/>
                <w:color w:val="000000"/>
                <w:sz w:val="21"/>
                <w:szCs w:val="21"/>
                <w:rtl/>
              </w:rPr>
              <w:t xml:space="preserve">بهترین گزینه — سرعت بالا، بدون تحریم و بدون فیلترینگ، دامنهٔ اختصاصی و حرفه‌ای</w:t>
            </w:r>
          </w:p>
        </w:tc>
      </w:tr>
      <w:tr>
        <w:trPr>
          <w:cantSplit/>
        </w:trPr>
        <w:tc>
          <w:tcPr>
            <w:tcW w:type="pct" w:w="1000"/>
            <w:tcMar>
              <w:top w:type="dxa" w:w="80"/>
              <w:left w:type="dxa" w:w="120"/>
              <w:bottom w:type="dxa" w:w="80"/>
              <w:right w:type="dxa" w:w="120"/>
            </w:tcMar>
          </w:tcPr>
          <w:p>
            <w:pPr>
              <w:bidi/>
              <w:spacing w:line="312"/>
            </w:pPr>
            <w:r>
              <w:rPr>
                <w:rFonts w:ascii="Tahoma" w:cs="Tahoma" w:hAnsi="Tahoma"/>
                <w:color w:val="000000"/>
                <w:sz w:val="21"/>
                <w:szCs w:val="21"/>
                <w:rtl/>
              </w:rPr>
              <w:t xml:space="preserve">هاست وردپرس ایران + افزونه</w:t>
            </w:r>
          </w:p>
        </w:tc>
        <w:tc>
          <w:tcPr>
            <w:tcW w:type="pct" w:w="1500"/>
            <w:tcMar>
              <w:top w:type="dxa" w:w="80"/>
              <w:left w:type="dxa" w:w="120"/>
              <w:bottom w:type="dxa" w:w="80"/>
              <w:right w:type="dxa" w:w="120"/>
            </w:tcMar>
          </w:tcPr>
          <w:p>
            <w:pPr>
              <w:bidi/>
              <w:spacing w:line="312"/>
            </w:pPr>
            <w:r>
              <w:rPr>
                <w:rFonts w:ascii="Tahoma" w:cs="Tahoma" w:hAnsi="Tahoma"/>
                <w:color w:val="000000"/>
                <w:sz w:val="21"/>
                <w:szCs w:val="21"/>
                <w:rtl/>
              </w:rPr>
              <w:t xml:space="preserve">ابزار مستقل جاسازی‌شده در یک سایت وردپرسی (rasadgar-dollar-wp.zip)</w:t>
            </w:r>
          </w:p>
        </w:tc>
        <w:tc>
          <w:tcPr>
            <w:tcW w:type="pct" w:w="900"/>
            <w:tcMar>
              <w:top w:type="dxa" w:w="80"/>
              <w:left w:type="dxa" w:w="120"/>
              <w:bottom w:type="dxa" w:w="80"/>
              <w:right w:type="dxa" w:w="120"/>
            </w:tcMar>
          </w:tcPr>
          <w:p>
            <w:pPr>
              <w:bidi/>
              <w:spacing w:line="312"/>
            </w:pPr>
            <w:r>
              <w:rPr>
                <w:rFonts w:ascii="Tahoma" w:cs="Tahoma" w:hAnsi="Tahoma"/>
                <w:color w:val="000000"/>
                <w:sz w:val="21"/>
                <w:szCs w:val="21"/>
                <w:rtl/>
              </w:rPr>
              <w:t xml:space="preserve">مشابه هاست اقتصادی ایران</w:t>
            </w:r>
          </w:p>
        </w:tc>
        <w:tc>
          <w:tcPr>
            <w:tcW w:type="pct" w:w="1600"/>
            <w:tcMar>
              <w:top w:type="dxa" w:w="80"/>
              <w:left w:type="dxa" w:w="120"/>
              <w:bottom w:type="dxa" w:w="80"/>
              <w:right w:type="dxa" w:w="120"/>
            </w:tcMar>
          </w:tcPr>
          <w:p>
            <w:pPr>
              <w:bidi/>
              <w:spacing w:line="312"/>
            </w:pPr>
            <w:r>
              <w:rPr>
                <w:rFonts w:ascii="Tahoma" w:cs="Tahoma" w:hAnsi="Tahoma"/>
                <w:color w:val="000000"/>
                <w:sz w:val="21"/>
                <w:szCs w:val="21"/>
                <w:rtl/>
              </w:rPr>
              <w:t xml:space="preserve">مناسب اگر سایت‌تان وردپرسی است؛ اما سایت معرفی جدید را سرو نمی‌کند</w:t>
            </w:r>
          </w:p>
        </w:tc>
      </w:tr>
      <w:tr>
        <w:trPr>
          <w:cantSplit/>
        </w:trPr>
        <w:tc>
          <w:tcPr>
            <w:tcW w:type="pct" w:w="1000"/>
            <w:tcMar>
              <w:top w:type="dxa" w:w="80"/>
              <w:left w:type="dxa" w:w="120"/>
              <w:bottom w:type="dxa" w:w="80"/>
              <w:right w:type="dxa" w:w="120"/>
            </w:tcMar>
          </w:tcPr>
          <w:p>
            <w:pPr>
              <w:bidi/>
              <w:spacing w:line="312"/>
            </w:pPr>
            <w:r>
              <w:rPr>
                <w:rFonts w:ascii="Tahoma" w:cs="Tahoma" w:hAnsi="Tahoma"/>
                <w:color w:val="000000"/>
                <w:sz w:val="21"/>
                <w:szCs w:val="21"/>
                <w:rtl/>
              </w:rPr>
              <w:t xml:space="preserve">Vercel / Netlify / هاست خارجی</w:t>
            </w:r>
          </w:p>
        </w:tc>
        <w:tc>
          <w:tcPr>
            <w:tcW w:type="pct" w:w="1500"/>
            <w:tcMar>
              <w:top w:type="dxa" w:w="80"/>
              <w:left w:type="dxa" w:w="120"/>
              <w:bottom w:type="dxa" w:w="80"/>
              <w:right w:type="dxa" w:w="120"/>
            </w:tcMar>
          </w:tcPr>
          <w:p>
            <w:pPr>
              <w:bidi/>
              <w:spacing w:line="312"/>
            </w:pPr>
            <w:r>
              <w:rPr>
                <w:rFonts w:ascii="Tahoma" w:cs="Tahoma" w:hAnsi="Tahoma"/>
                <w:color w:val="000000"/>
                <w:sz w:val="21"/>
                <w:szCs w:val="21"/>
                <w:rtl/>
              </w:rPr>
              <w:t xml:space="preserve">نسخهٔ کامل Next.js</w:t>
            </w:r>
          </w:p>
        </w:tc>
        <w:tc>
          <w:tcPr>
            <w:tcW w:type="pct" w:w="900"/>
            <w:tcMar>
              <w:top w:type="dxa" w:w="80"/>
              <w:left w:type="dxa" w:w="120"/>
              <w:bottom w:type="dxa" w:w="80"/>
              <w:right w:type="dxa" w:w="120"/>
            </w:tcMar>
          </w:tcPr>
          <w:p>
            <w:pPr>
              <w:bidi/>
              <w:spacing w:line="312"/>
            </w:pPr>
            <w:r>
              <w:rPr>
                <w:rFonts w:ascii="Tahoma" w:cs="Tahoma" w:hAnsi="Tahoma"/>
                <w:color w:val="000000"/>
                <w:sz w:val="21"/>
                <w:szCs w:val="21"/>
                <w:rtl/>
              </w:rPr>
              <w:t xml:space="preserve">پلن رایگان یا اندک</w:t>
            </w:r>
          </w:p>
        </w:tc>
        <w:tc>
          <w:tcPr>
            <w:tcW w:type="pct" w:w="1600"/>
            <w:tcMar>
              <w:top w:type="dxa" w:w="80"/>
              <w:left w:type="dxa" w:w="120"/>
              <w:bottom w:type="dxa" w:w="80"/>
              <w:right w:type="dxa" w:w="120"/>
            </w:tcMar>
          </w:tcPr>
          <w:p>
            <w:pPr>
              <w:bidi/>
              <w:spacing w:line="312"/>
            </w:pPr>
            <w:r>
              <w:rPr>
                <w:rFonts w:ascii="Tahoma" w:cs="Tahoma" w:hAnsi="Tahoma"/>
                <w:color w:val="000000"/>
                <w:sz w:val="21"/>
                <w:szCs w:val="21"/>
                <w:rtl/>
              </w:rPr>
              <w:t xml:space="preserve">توصیه نمی‌شود — سرویس‌های آمریکایی برای IP ایران صفحهٔ تحریم یا قطعی نشان می‌دهند و مخاطب اصلی شما داخل ایران است</w:t>
            </w:r>
          </w:p>
        </w:tc>
      </w:tr>
    </w:tbl>
    <w:p>
      <w:pPr>
        <w:spacing w:after="120"/>
      </w:pPr>
    </w:p>
    <w:p>
      <w:pPr>
        <w:bidi/>
        <w:spacing w:after="120" w:line="312"/>
        <w:jc w:val="both"/>
      </w:pPr>
      <w:r>
        <w:rPr>
          <w:rFonts w:ascii="Tahoma" w:cs="Tahoma" w:hAnsi="Tahoma"/>
          <w:color w:val="000000"/>
          <w:sz w:val="24"/>
          <w:szCs w:val="24"/>
          <w:rtl/>
        </w:rPr>
        <w:t xml:space="preserve">چرا هاست ایران با Node.js تصمیم اصلی است؟ سه دلیل روشن. اول، مخاطب این ابزار معامله‌گر ایرانی است و هر مرحلهٔ بارگذاری صفحه روی سرور دور یا سرویس تحریم‌شده، یعنی از دست دادن کاربر؛ هاست داخل ایران کمترین تأخیر و بالاترین پایداری را برای بازدیدکنندهٔ داخل کشور دارد. دوم، سایت معرفی برای داده‌های زنده به APIهای سمت سرور وابسته است و هیچ هاست ثابتی — شامل GitHub Pages و هاست وردپرس معمولی — نمی‌تواند آن‌ها را سرو کند؛ فقط یک محیط Node.js واقعی این امکان را می‌دهد. سوم، هزینهٔ آن در برابر ارزش آن ناچیز است: یک پلن اقتصادی با پشتیبانی Node.js در سال مبلغی در حدود اشتراک ماهانهٔ یک سرویس ساده می‌گیرد و در عوض دامنهٔ اختصاصی و برند کامل BIG TRADER را به شما می‌دهد.</w:t>
      </w:r>
    </w:p>
    <w:p>
      <w:pPr>
        <w:bidi/>
        <w:spacing w:after="120" w:line="312"/>
        <w:jc w:val="both"/>
      </w:pPr>
      <w:r>
        <w:rPr>
          <w:rFonts w:ascii="Tahoma" w:cs="Tahoma" w:hAnsi="Tahoma"/>
          <w:color w:val="000000"/>
          <w:sz w:val="24"/>
          <w:szCs w:val="24"/>
          <w:rtl/>
        </w:rPr>
        <w:t xml:space="preserve">پس چرا GitHub Pages را هم حذف نمی‌کنیم؟ چون امروز و بدون یک ریال هزینه، یک لینک زندهٔ قابل اشتراک‌گذاری در گروه‌ها و کانال‌ها به شما می‌دهد و ابزار مستقل روی آن بی‌نقص کار می‌کند — ابزار هیچ وابستگی به سرور ندارد و همهٔ داده‌ها را از مرورگر بازدیدکننده می‌گیرد. این لینک تا روزی که دامنهٔ اختصاصی آماده شود، نقش «صفحهٔ موقت رسمی» را بازی می‌کند و بعد از آن هم می‌تواند به‌عنوان نسخهٔ نمایشی باقی بماند. جمع‌بندی تصمیم: GitHub Pages از همین امروز + هاست ایران Node.js به‌عنوان مقصد نهایی؛ مسیر وردپرس فقط در صورتی که سایت وردپرسی از قبل داشته باشید.</w:t>
      </w:r>
    </w:p>
    <w:p>
      <w:pPr>
        <w:pStyle w:val="Heading1"/>
        <w:bidi/>
        <w:spacing w:after="160" w:before="360" w:line="380" w:lineRule="atLeast"/>
      </w:pPr>
      <w:bookmarkStart w:name="_Toc3" w:id="3"/>
      <w:r>
        <w:rPr>
          <w:rFonts w:ascii="Tahoma" w:cs="Tahoma" w:hAnsi="Tahoma"/>
          <w:b/>
          <w:bCs/>
          <w:color w:val="14213D"/>
          <w:sz w:val="32"/>
          <w:szCs w:val="32"/>
          <w:rtl/>
        </w:rPr>
        <w:t xml:space="preserve">۳. مسیر الف — انتشار رایگان روی GitHub Pages (همین امروز)</w:t>
      </w:r>
      <w:bookmarkEnd w:id="3"/>
    </w:p>
    <w:p>
      <w:pPr>
        <w:pStyle w:val="Heading2"/>
        <w:bidi/>
        <w:spacing w:after="120" w:before="240" w:line="340" w:lineRule="atLeast"/>
      </w:pPr>
      <w:bookmarkStart w:name="_Toc4" w:id="4"/>
      <w:r>
        <w:rPr>
          <w:rFonts w:ascii="Tahoma" w:cs="Tahoma" w:hAnsi="Tahoma"/>
          <w:b/>
          <w:bCs/>
          <w:color w:val="14213D"/>
          <w:sz w:val="28"/>
          <w:szCs w:val="28"/>
          <w:rtl/>
        </w:rPr>
        <w:t xml:space="preserve">۳-۱. چه چیزی از قبل آماده شده است</w:t>
      </w:r>
      <w:bookmarkEnd w:id="4"/>
    </w:p>
    <w:p>
      <w:pPr>
        <w:bidi/>
        <w:spacing w:after="120" w:line="312"/>
        <w:jc w:val="both"/>
      </w:pPr>
      <w:r>
        <w:rPr>
          <w:rFonts w:ascii="Tahoma" w:cs="Tahoma" w:hAnsi="Tahoma"/>
          <w:color w:val="000000"/>
          <w:sz w:val="24"/>
          <w:szCs w:val="24"/>
          <w:rtl/>
        </w:rPr>
        <w:t xml:space="preserve">در مخزن، فایل .github/workflows/pages.yml اضافه شده است؛ یک خودکارساز انتشار که با هر push به شاخهٔ main به‌صورت خودکار فعال می‌شود، فایل download/rasadgar-dollar.html را برمی‌دارد، آن را با نام index.html به‌همراه یک فایل VERSION.txt بسته‌بندی می‌کند و روی زیرساخت رسمی GitHub Pages منتشر می‌کند. یعنی از این به بعد هر نسخهٔ جدیدی که با اسکریپت release منتشر شود، لینک عمومی هم خودبه‌خود به‌روز می‌شود و نیازی به کار دستی ندارید. این فایل در کامیت جاری «feat(deploy): GitHub Pages workflow برای ابزار مستقل + server.js نقطهٔ شروع cPanel» به مخزن اضافه شده است.</w:t>
      </w:r>
    </w:p>
    <w:p>
      <w:pPr>
        <w:pStyle w:val="Heading2"/>
        <w:bidi/>
        <w:spacing w:after="120" w:before="240" w:line="340" w:lineRule="atLeast"/>
      </w:pPr>
      <w:bookmarkStart w:name="_Toc5" w:id="5"/>
      <w:r>
        <w:rPr>
          <w:rFonts w:ascii="Tahoma" w:cs="Tahoma" w:hAnsi="Tahoma"/>
          <w:b/>
          <w:bCs/>
          <w:color w:val="14213D"/>
          <w:sz w:val="28"/>
          <w:szCs w:val="28"/>
          <w:rtl/>
        </w:rPr>
        <w:t xml:space="preserve">۳-۲. فعال‌سازی Pages در تنظیمات مخزن (فقط بار اول)</w:t>
      </w:r>
      <w:bookmarkEnd w:id="5"/>
    </w:p>
    <w:p>
      <w:pPr>
        <w:pStyle w:val="ListParagraph"/>
        <w:numPr>
          <w:ilvl w:val="0"/>
          <w:numId w:val="2"/>
        </w:numPr>
        <w:bidi/>
        <w:spacing w:after="60" w:line="312"/>
      </w:pPr>
      <w:r>
        <w:rPr>
          <w:rFonts w:ascii="Tahoma" w:cs="Tahoma" w:hAnsi="Tahoma"/>
          <w:color w:val="000000"/>
          <w:sz w:val="24"/>
          <w:szCs w:val="24"/>
          <w:rtl/>
        </w:rPr>
        <w:t xml:space="preserve">وارد github.com شوید و به مخزن zaghianm1357/rasadgar-dollar بروید.</w:t>
      </w:r>
    </w:p>
    <w:p>
      <w:pPr>
        <w:pStyle w:val="ListParagraph"/>
        <w:numPr>
          <w:ilvl w:val="0"/>
          <w:numId w:val="2"/>
        </w:numPr>
        <w:bidi/>
        <w:spacing w:after="60" w:line="312"/>
      </w:pPr>
      <w:r>
        <w:rPr>
          <w:rFonts w:ascii="Tahoma" w:cs="Tahoma" w:hAnsi="Tahoma"/>
          <w:color w:val="000000"/>
          <w:sz w:val="24"/>
          <w:szCs w:val="24"/>
          <w:rtl/>
        </w:rPr>
        <w:t xml:space="preserve">از نوار بالای مخزن، Settings را باز کنید و در منوی سمت چپ روی Pages کلیک کنید.</w:t>
      </w:r>
    </w:p>
    <w:p>
      <w:pPr>
        <w:pStyle w:val="ListParagraph"/>
        <w:numPr>
          <w:ilvl w:val="0"/>
          <w:numId w:val="2"/>
        </w:numPr>
        <w:bidi/>
        <w:spacing w:after="60" w:line="312"/>
      </w:pPr>
      <w:r>
        <w:rPr>
          <w:rFonts w:ascii="Tahoma" w:cs="Tahoma" w:hAnsi="Tahoma"/>
          <w:color w:val="000000"/>
          <w:sz w:val="24"/>
          <w:szCs w:val="24"/>
          <w:rtl/>
        </w:rPr>
        <w:t xml:space="preserve">در بخش Build and deployment، گزینهٔ Source را روی GitHub Actions بگذارید — نه Deploy from a branch.</w:t>
      </w:r>
    </w:p>
    <w:p>
      <w:pPr>
        <w:pStyle w:val="ListParagraph"/>
        <w:numPr>
          <w:ilvl w:val="0"/>
          <w:numId w:val="2"/>
        </w:numPr>
        <w:bidi/>
        <w:spacing w:after="60" w:line="312"/>
      </w:pPr>
      <w:r>
        <w:rPr>
          <w:rFonts w:ascii="Tahoma" w:cs="Tahoma" w:hAnsi="Tahoma"/>
          <w:color w:val="000000"/>
          <w:sz w:val="24"/>
          <w:szCs w:val="24"/>
          <w:rtl/>
        </w:rPr>
        <w:t xml:space="preserve">کارت را ببندید؛ همین. خودکارساز در push بعدی همه‌چیز را انجام می‌دهد.</w:t>
      </w:r>
    </w:p>
    <w:p>
      <w:pPr>
        <w:pStyle w:val="Heading2"/>
        <w:bidi/>
        <w:spacing w:after="120" w:before="240" w:line="340" w:lineRule="atLeast"/>
      </w:pPr>
      <w:bookmarkStart w:name="_Toc6" w:id="6"/>
      <w:r>
        <w:rPr>
          <w:rFonts w:ascii="Tahoma" w:cs="Tahoma" w:hAnsi="Tahoma"/>
          <w:b/>
          <w:bCs/>
          <w:color w:val="14213D"/>
          <w:sz w:val="28"/>
          <w:szCs w:val="28"/>
          <w:rtl/>
        </w:rPr>
        <w:t xml:space="preserve">۳-۳. انتشار نسخه و گرفتن لینک</w:t>
      </w:r>
      <w:bookmarkEnd w:id="6"/>
    </w:p>
    <w:p>
      <w:pPr>
        <w:bidi/>
        <w:spacing w:after="120" w:line="312"/>
        <w:jc w:val="both"/>
      </w:pPr>
      <w:r>
        <w:rPr>
          <w:rFonts w:ascii="Tahoma" w:cs="Tahoma" w:hAnsi="Tahoma"/>
          <w:color w:val="000000"/>
          <w:sz w:val="24"/>
          <w:szCs w:val="24"/>
          <w:rtl/>
        </w:rPr>
        <w:t xml:space="preserve">چون اعمال تغییرات به گیت‌هاب به احراز هویت نیاز دارد، یک توکن Fine-grained تازه بسازید (در گیت‌هاب: Settings ← Developer settings ← Personal access tokens ← Fine-grained tokens؛ دسترسی Contents: Read and write روی مخزن rasadgar-dollar کافی است) و سپس در ریشهٔ پروژه این فرمان را اجرا کنید: node scripts/release.mjs --type patch --token توکن‌شما . این فرمان نسخهٔ ۱٫۲٫۱ را شماره‌گذاری، بسته‌ها را بازسازی، کامیت‌های جاری شامل خودکارساز Pages را push، و یک Release با عنوان نسخهٔ جدید می‌سازد. چند دقیقه پس از push، سربرگ Actions مخزن را باز کنید: باید اجرای «Deploy standalone tool to GitHub Pages» با تیک سبز دیده شود. لینک نهایی شما این خواهد بود: https://zaghianm1357.github.io/rasadgar-dollar/</w:t>
      </w:r>
    </w:p>
    <w:p>
      <w:pPr>
        <w:pBdr>
          <w:right w:val="single" w:color="F59E0B" w:sz="12" w:space="10"/>
        </w:pBdr>
        <w:bidi/>
        <w:spacing w:after="160" w:before="80" w:line="312"/>
        <w:ind w:left="200" w:right="200"/>
        <w:jc w:val="both"/>
      </w:pPr>
      <w:r>
        <w:rPr>
          <w:rFonts w:ascii="Tahoma" w:cs="Tahoma" w:hAnsi="Tahoma"/>
          <w:color w:val="5B6B7D"/>
          <w:sz w:val="22"/>
          <w:szCs w:val="22"/>
          <w:rtl/>
        </w:rPr>
        <w:t xml:space="preserve">محدودیت‌های صادقانهٔ این مسیر: روی GitHub Pages فقط ابزار مستقل سرو می‌شود. سایت معرفی (صفحهٔ نخست تبلیغاتی) روی این لینک نیست چون به APIهای سمت سرور نیاز دارد — برای آن، مسیر ب را انجام دهید. ابزار مستقل اما کامل است: چارت، تیکر، دماسنج با دادهٔ پشتیبان محلی، اسکلپ و همهٔ پنجره‌ها از مرورگر بازدیدکننده کار می‌کنند و فونت وزیرمتن هم داخل فایل جاسازی شده است.</w:t>
      </w:r>
    </w:p>
    <w:p>
      <w:pPr>
        <w:pStyle w:val="Heading2"/>
        <w:bidi/>
        <w:spacing w:after="120" w:before="240" w:line="340" w:lineRule="atLeast"/>
      </w:pPr>
      <w:bookmarkStart w:name="_Toc7" w:id="7"/>
      <w:r>
        <w:rPr>
          <w:rFonts w:ascii="Tahoma" w:cs="Tahoma" w:hAnsi="Tahoma"/>
          <w:b/>
          <w:bCs/>
          <w:color w:val="14213D"/>
          <w:sz w:val="28"/>
          <w:szCs w:val="28"/>
          <w:rtl/>
        </w:rPr>
        <w:t xml:space="preserve">۳-۴. اتصال دامنهٔ اختصاصی به Pages (اختیاری)</w:t>
      </w:r>
      <w:bookmarkEnd w:id="7"/>
    </w:p>
    <w:p>
      <w:pPr>
        <w:bidi/>
        <w:spacing w:after="120" w:line="312"/>
        <w:jc w:val="both"/>
      </w:pPr>
      <w:r>
        <w:rPr>
          <w:rFonts w:ascii="Tahoma" w:cs="Tahoma" w:hAnsi="Tahoma"/>
          <w:color w:val="000000"/>
          <w:sz w:val="24"/>
          <w:szCs w:val="24"/>
          <w:rtl/>
        </w:rPr>
        <w:t xml:space="preserve">اگر دامنه دارید و فعلاً هاست نمی‌خرید، می‌توانید همین Pages را روی دامنهٔ خودتان بیاورید: در Settings ← Pages فیلد Custom domain را پر کنید و در مدیریت DNS دامنه، یک رکورد CNAME با مقدار zaghianm1357.github.io بسازید. گزینهٔ Enforce HTTPS را پس از صدور خودکار گواهی فعال کنید. با این کار حتی بدون هاست، لینک رسمی برند شما روی دامنهٔ اختصاصی باز می‌شود.</w:t>
      </w:r>
    </w:p>
    <w:p>
      <w:pPr>
        <w:pStyle w:val="Heading1"/>
        <w:bidi/>
        <w:spacing w:after="160" w:before="360" w:line="380" w:lineRule="atLeast"/>
      </w:pPr>
      <w:bookmarkStart w:name="_Toc8" w:id="8"/>
      <w:r>
        <w:rPr>
          <w:rFonts w:ascii="Tahoma" w:cs="Tahoma" w:hAnsi="Tahoma"/>
          <w:b/>
          <w:bCs/>
          <w:color w:val="14213D"/>
          <w:sz w:val="32"/>
          <w:szCs w:val="32"/>
          <w:rtl/>
        </w:rPr>
        <w:t xml:space="preserve">۴. مسیر ب (پیشنهاد اصلی) — هاست ایران با Node.js</w:t>
      </w:r>
      <w:bookmarkEnd w:id="8"/>
    </w:p>
    <w:p>
      <w:pPr>
        <w:pStyle w:val="Heading2"/>
        <w:bidi/>
        <w:spacing w:after="120" w:before="240" w:line="340" w:lineRule="atLeast"/>
      </w:pPr>
      <w:bookmarkStart w:name="_Toc9" w:id="9"/>
      <w:r>
        <w:rPr>
          <w:rFonts w:ascii="Tahoma" w:cs="Tahoma" w:hAnsi="Tahoma"/>
          <w:b/>
          <w:bCs/>
          <w:color w:val="14213D"/>
          <w:sz w:val="28"/>
          <w:szCs w:val="28"/>
          <w:rtl/>
        </w:rPr>
        <w:t xml:space="preserve">۴-۱. گام اول — خرید دامنه</w:t>
      </w:r>
      <w:bookmarkEnd w:id="9"/>
    </w:p>
    <w:p>
      <w:pPr>
        <w:bidi/>
        <w:spacing w:after="120" w:line="312"/>
        <w:jc w:val="both"/>
      </w:pPr>
      <w:r>
        <w:rPr>
          <w:rFonts w:ascii="Tahoma" w:cs="Tahoma" w:hAnsi="Tahoma"/>
          <w:color w:val="000000"/>
          <w:sz w:val="24"/>
          <w:szCs w:val="24"/>
          <w:rtl/>
        </w:rPr>
        <w:t xml:space="preserve">دامنهٔ ir. از نماینده‌های ایرنیک (ایران سرور، میزبان فا، پارس‌پک و مشابه) با پرداخت ریالی ثبت می‌شود و ارزان‌ترین گزینه است؛ دامنهٔ com. هم از همان نماینده‌ها قابل خرید است. نام پیشنهادی حول برند شما: bigtrader.ir یا bigtrader.com یا ترکیب‌هایی مثل rasadgar-dollar.ir. اگر راهنمای قبلی وردپرس را دیده باشید، همان دستورالعمل خرید دامنه در اینجا هم برقرار است و نیازی به تکرار کامل نیست؛ نکتهٔ جدیدی که در این مسیر اهمیت دارد، انتخاب هاست است که در گام بعد آمده.</w:t>
      </w:r>
    </w:p>
    <w:p>
      <w:pPr>
        <w:pStyle w:val="Heading2"/>
        <w:bidi/>
        <w:spacing w:after="120" w:before="240" w:line="340" w:lineRule="atLeast"/>
      </w:pPr>
      <w:bookmarkStart w:name="_Toc10" w:id="10"/>
      <w:r>
        <w:rPr>
          <w:rFonts w:ascii="Tahoma" w:cs="Tahoma" w:hAnsi="Tahoma"/>
          <w:b/>
          <w:bCs/>
          <w:color w:val="14213D"/>
          <w:sz w:val="28"/>
          <w:szCs w:val="28"/>
          <w:rtl/>
        </w:rPr>
        <w:t xml:space="preserve">۴-۲. گام دوم — انتخاب هاست: شرط حیاتی، پشتیبانی Node.js</w:t>
      </w:r>
      <w:bookmarkEnd w:id="10"/>
    </w:p>
    <w:p>
      <w:pPr>
        <w:bidi/>
        <w:spacing w:after="120" w:line="312"/>
        <w:jc w:val="both"/>
      </w:pPr>
      <w:r>
        <w:rPr>
          <w:rFonts w:ascii="Tahoma" w:cs="Tahoma" w:hAnsi="Tahoma"/>
          <w:color w:val="000000"/>
          <w:sz w:val="24"/>
          <w:szCs w:val="24"/>
          <w:rtl/>
        </w:rPr>
        <w:t xml:space="preserve">همهٔ هاست‌های اقتصادی Node.js ندارند و این تنها نقطه‌ای است که اگر اشتباه بخرید، مسیر بخرید. پیش از پرداخت، این یک جمله را از پشتیبانی آن شرکت بپرسید: «آیا در سی‌پنل شما امکان Setup Node.js App (اپ‌های Node با انتخاب نسخه) وجود دارد؟» اگر پاسخ مثبت بود، همان پلن را بخرید؛ معمولاً این قابلیت با نام Node.js Selector یا CloudLinux در پلن‌های لینوکسی سی‌پنلی عرضه می‌شود. مشخصات پیشنهادی برای خرید:</w:t>
      </w:r>
    </w:p>
    <w:tbl>
      <w:tblPr>
        <w:bidiVisual/>
        <w:tblW w:type="pct" w:w="5000"/>
        <w:tblBorders>
          <w:top w:val="single" w:color="F59E0B" w:sz="4"/>
          <w:left w:val="none" w:color="FFFFFF" w:sz="0"/>
          <w:bottom w:val="single" w:color="F59E0B" w:sz="4"/>
          <w:right w:val="none" w:color="FFFFFF" w:sz="0"/>
          <w:insideH w:val="single" w:color="D8DEE6" w:sz="1"/>
          <w:insideV w:val="none" w:color="FFFFFF" w:sz="0"/>
        </w:tblBorders>
      </w:tblPr>
      <w:tblGrid>
        <w:gridCol w:w="2177"/>
        <w:gridCol w:w="3084"/>
        <w:gridCol w:w="3810"/>
      </w:tblGrid>
      <w:tr>
        <w:trPr>
          <w:cantSplit/>
          <w:tblHeader/>
        </w:trPr>
        <w:tc>
          <w:tcPr>
            <w:tcW w:type="pct" w:w="1200"/>
            <w:shd w:fill="FBF4E4" w:val="clear"/>
            <w:tcMar>
              <w:top w:type="dxa" w:w="80"/>
              <w:left w:type="dxa" w:w="120"/>
              <w:bottom w:type="dxa" w:w="80"/>
              <w:right w:type="dxa" w:w="120"/>
            </w:tcMar>
          </w:tcPr>
          <w:p>
            <w:pPr>
              <w:bidi/>
              <w:spacing w:line="312"/>
            </w:pPr>
            <w:r>
              <w:rPr>
                <w:rFonts w:ascii="Tahoma" w:cs="Tahoma" w:hAnsi="Tahoma"/>
                <w:b/>
                <w:bCs/>
                <w:color w:val="14213D"/>
                <w:sz w:val="21"/>
                <w:szCs w:val="21"/>
                <w:rtl/>
              </w:rPr>
              <w:t xml:space="preserve">معیار</w:t>
            </w:r>
          </w:p>
        </w:tc>
        <w:tc>
          <w:tcPr>
            <w:tcW w:type="pct" w:w="1700"/>
            <w:shd w:fill="FBF4E4" w:val="clear"/>
            <w:tcMar>
              <w:top w:type="dxa" w:w="80"/>
              <w:left w:type="dxa" w:w="120"/>
              <w:bottom w:type="dxa" w:w="80"/>
              <w:right w:type="dxa" w:w="120"/>
            </w:tcMar>
          </w:tcPr>
          <w:p>
            <w:pPr>
              <w:bidi/>
              <w:spacing w:line="312"/>
            </w:pPr>
            <w:r>
              <w:rPr>
                <w:rFonts w:ascii="Tahoma" w:cs="Tahoma" w:hAnsi="Tahoma"/>
                <w:b/>
                <w:bCs/>
                <w:color w:val="14213D"/>
                <w:sz w:val="21"/>
                <w:szCs w:val="21"/>
                <w:rtl/>
              </w:rPr>
              <w:t xml:space="preserve">حداقل پیشنهادی</w:t>
            </w:r>
          </w:p>
        </w:tc>
        <w:tc>
          <w:tcPr>
            <w:tcW w:type="pct" w:w="2100"/>
            <w:shd w:fill="FBF4E4" w:val="clear"/>
            <w:tcMar>
              <w:top w:type="dxa" w:w="80"/>
              <w:left w:type="dxa" w:w="120"/>
              <w:bottom w:type="dxa" w:w="80"/>
              <w:right w:type="dxa" w:w="120"/>
            </w:tcMar>
          </w:tcPr>
          <w:p>
            <w:pPr>
              <w:bidi/>
              <w:spacing w:line="312"/>
            </w:pPr>
            <w:r>
              <w:rPr>
                <w:rFonts w:ascii="Tahoma" w:cs="Tahoma" w:hAnsi="Tahoma"/>
                <w:b/>
                <w:bCs/>
                <w:color w:val="14213D"/>
                <w:sz w:val="21"/>
                <w:szCs w:val="21"/>
                <w:rtl/>
              </w:rPr>
              <w:t xml:space="preserve">دلیل</w:t>
            </w:r>
          </w:p>
        </w:tc>
      </w:tr>
      <w:tr>
        <w:trPr>
          <w:cantSplit/>
        </w:trPr>
        <w:tc>
          <w:tcPr>
            <w:tcW w:type="pct" w:w="1200"/>
            <w:tcMar>
              <w:top w:type="dxa" w:w="80"/>
              <w:left w:type="dxa" w:w="120"/>
              <w:bottom w:type="dxa" w:w="80"/>
              <w:right w:type="dxa" w:w="120"/>
            </w:tcMar>
          </w:tcPr>
          <w:p>
            <w:pPr>
              <w:bidi/>
              <w:spacing w:line="312"/>
            </w:pPr>
            <w:r>
              <w:rPr>
                <w:rFonts w:ascii="Tahoma" w:cs="Tahoma" w:hAnsi="Tahoma"/>
                <w:color w:val="000000"/>
                <w:sz w:val="21"/>
                <w:szCs w:val="21"/>
                <w:rtl/>
              </w:rPr>
              <w:t xml:space="preserve">کنترل پنل</w:t>
            </w:r>
          </w:p>
        </w:tc>
        <w:tc>
          <w:tcPr>
            <w:tcW w:type="pct" w:w="1700"/>
            <w:tcMar>
              <w:top w:type="dxa" w:w="80"/>
              <w:left w:type="dxa" w:w="120"/>
              <w:bottom w:type="dxa" w:w="80"/>
              <w:right w:type="dxa" w:w="120"/>
            </w:tcMar>
          </w:tcPr>
          <w:p>
            <w:pPr>
              <w:bidi/>
              <w:spacing w:line="312"/>
            </w:pPr>
            <w:r>
              <w:rPr>
                <w:rFonts w:ascii="Tahoma" w:cs="Tahoma" w:hAnsi="Tahoma"/>
                <w:color w:val="000000"/>
                <w:sz w:val="21"/>
                <w:szCs w:val="21"/>
                <w:rtl/>
              </w:rPr>
              <w:t xml:space="preserve">سی‌پنل با Setup Node.js App</w:t>
            </w:r>
          </w:p>
        </w:tc>
        <w:tc>
          <w:tcPr>
            <w:tcW w:type="pct" w:w="2100"/>
            <w:tcMar>
              <w:top w:type="dxa" w:w="80"/>
              <w:left w:type="dxa" w:w="120"/>
              <w:bottom w:type="dxa" w:w="80"/>
              <w:right w:type="dxa" w:w="120"/>
            </w:tcMar>
          </w:tcPr>
          <w:p>
            <w:pPr>
              <w:bidi/>
              <w:spacing w:line="312"/>
            </w:pPr>
            <w:r>
              <w:rPr>
                <w:rFonts w:ascii="Tahoma" w:cs="Tahoma" w:hAnsi="Tahoma"/>
                <w:color w:val="000000"/>
                <w:sz w:val="21"/>
                <w:szCs w:val="21"/>
                <w:rtl/>
              </w:rPr>
              <w:t xml:space="preserve">اجرای اپ Next.js — شرط اصلی مسیر ب</w:t>
            </w:r>
          </w:p>
        </w:tc>
      </w:tr>
      <w:tr>
        <w:trPr>
          <w:cantSplit/>
        </w:trPr>
        <w:tc>
          <w:tcPr>
            <w:tcW w:type="pct" w:w="1200"/>
            <w:tcMar>
              <w:top w:type="dxa" w:w="80"/>
              <w:left w:type="dxa" w:w="120"/>
              <w:bottom w:type="dxa" w:w="80"/>
              <w:right w:type="dxa" w:w="120"/>
            </w:tcMar>
          </w:tcPr>
          <w:p>
            <w:pPr>
              <w:bidi/>
              <w:spacing w:line="312"/>
            </w:pPr>
            <w:r>
              <w:rPr>
                <w:rFonts w:ascii="Tahoma" w:cs="Tahoma" w:hAnsi="Tahoma"/>
                <w:color w:val="000000"/>
                <w:sz w:val="21"/>
                <w:szCs w:val="21"/>
                <w:rtl/>
              </w:rPr>
              <w:t xml:space="preserve">نسخهٔ Node.js</w:t>
            </w:r>
          </w:p>
        </w:tc>
        <w:tc>
          <w:tcPr>
            <w:tcW w:type="pct" w:w="1700"/>
            <w:tcMar>
              <w:top w:type="dxa" w:w="80"/>
              <w:left w:type="dxa" w:w="120"/>
              <w:bottom w:type="dxa" w:w="80"/>
              <w:right w:type="dxa" w:w="120"/>
            </w:tcMar>
          </w:tcPr>
          <w:p>
            <w:pPr>
              <w:bidi/>
              <w:spacing w:line="312"/>
            </w:pPr>
            <w:r>
              <w:rPr>
                <w:rFonts w:ascii="Tahoma" w:cs="Tahoma" w:hAnsi="Tahoma"/>
                <w:color w:val="000000"/>
                <w:sz w:val="21"/>
                <w:szCs w:val="21"/>
                <w:rtl/>
              </w:rPr>
              <w:t xml:space="preserve">۲۰ یا بالاتر</w:t>
            </w:r>
          </w:p>
        </w:tc>
        <w:tc>
          <w:tcPr>
            <w:tcW w:type="pct" w:w="2100"/>
            <w:tcMar>
              <w:top w:type="dxa" w:w="80"/>
              <w:left w:type="dxa" w:w="120"/>
              <w:bottom w:type="dxa" w:w="80"/>
              <w:right w:type="dxa" w:w="120"/>
            </w:tcMar>
          </w:tcPr>
          <w:p>
            <w:pPr>
              <w:bidi/>
              <w:spacing w:line="312"/>
            </w:pPr>
            <w:r>
              <w:rPr>
                <w:rFonts w:ascii="Tahoma" w:cs="Tahoma" w:hAnsi="Tahoma"/>
                <w:color w:val="000000"/>
                <w:sz w:val="21"/>
                <w:szCs w:val="21"/>
                <w:rtl/>
              </w:rPr>
              <w:t xml:space="preserve">نیازمندی Next.js ۱۶</w:t>
            </w:r>
          </w:p>
        </w:tc>
      </w:tr>
      <w:tr>
        <w:trPr>
          <w:cantSplit/>
        </w:trPr>
        <w:tc>
          <w:tcPr>
            <w:tcW w:type="pct" w:w="1200"/>
            <w:tcMar>
              <w:top w:type="dxa" w:w="80"/>
              <w:left w:type="dxa" w:w="120"/>
              <w:bottom w:type="dxa" w:w="80"/>
              <w:right w:type="dxa" w:w="120"/>
            </w:tcMar>
          </w:tcPr>
          <w:p>
            <w:pPr>
              <w:bidi/>
              <w:spacing w:line="312"/>
            </w:pPr>
            <w:r>
              <w:rPr>
                <w:rFonts w:ascii="Tahoma" w:cs="Tahoma" w:hAnsi="Tahoma"/>
                <w:color w:val="000000"/>
                <w:sz w:val="21"/>
                <w:szCs w:val="21"/>
                <w:rtl/>
              </w:rPr>
              <w:t xml:space="preserve">حافظه و پردازش</w:t>
            </w:r>
          </w:p>
        </w:tc>
        <w:tc>
          <w:tcPr>
            <w:tcW w:type="pct" w:w="1700"/>
            <w:tcMar>
              <w:top w:type="dxa" w:w="80"/>
              <w:left w:type="dxa" w:w="120"/>
              <w:bottom w:type="dxa" w:w="80"/>
              <w:right w:type="dxa" w:w="120"/>
            </w:tcMar>
          </w:tcPr>
          <w:p>
            <w:pPr>
              <w:bidi/>
              <w:spacing w:line="312"/>
            </w:pPr>
            <w:r>
              <w:rPr>
                <w:rFonts w:ascii="Tahoma" w:cs="Tahoma" w:hAnsi="Tahoma"/>
                <w:color w:val="000000"/>
                <w:sz w:val="21"/>
                <w:szCs w:val="21"/>
                <w:rtl/>
              </w:rPr>
              <w:t xml:space="preserve">۱ گیگابایت RAM (Entry معمولی کافی است)</w:t>
            </w:r>
          </w:p>
        </w:tc>
        <w:tc>
          <w:tcPr>
            <w:tcW w:type="pct" w:w="2100"/>
            <w:tcMar>
              <w:top w:type="dxa" w:w="80"/>
              <w:left w:type="dxa" w:w="120"/>
              <w:bottom w:type="dxa" w:w="80"/>
              <w:right w:type="dxa" w:w="120"/>
            </w:tcMar>
          </w:tcPr>
          <w:p>
            <w:pPr>
              <w:bidi/>
              <w:spacing w:line="312"/>
            </w:pPr>
            <w:r>
              <w:rPr>
                <w:rFonts w:ascii="Tahoma" w:cs="Tahoma" w:hAnsi="Tahoma"/>
                <w:color w:val="000000"/>
                <w:sz w:val="21"/>
                <w:szCs w:val="21"/>
                <w:rtl/>
              </w:rPr>
              <w:t xml:space="preserve">اجرای npm run build روی هاست</w:t>
            </w:r>
          </w:p>
        </w:tc>
      </w:tr>
      <w:tr>
        <w:trPr>
          <w:cantSplit/>
        </w:trPr>
        <w:tc>
          <w:tcPr>
            <w:tcW w:type="pct" w:w="1200"/>
            <w:tcMar>
              <w:top w:type="dxa" w:w="80"/>
              <w:left w:type="dxa" w:w="120"/>
              <w:bottom w:type="dxa" w:w="80"/>
              <w:right w:type="dxa" w:w="120"/>
            </w:tcMar>
          </w:tcPr>
          <w:p>
            <w:pPr>
              <w:bidi/>
              <w:spacing w:line="312"/>
            </w:pPr>
            <w:r>
              <w:rPr>
                <w:rFonts w:ascii="Tahoma" w:cs="Tahoma" w:hAnsi="Tahoma"/>
                <w:color w:val="000000"/>
                <w:sz w:val="21"/>
                <w:szCs w:val="21"/>
                <w:rtl/>
              </w:rPr>
              <w:t xml:space="preserve">فضا</w:t>
            </w:r>
          </w:p>
        </w:tc>
        <w:tc>
          <w:tcPr>
            <w:tcW w:type="pct" w:w="1700"/>
            <w:tcMar>
              <w:top w:type="dxa" w:w="80"/>
              <w:left w:type="dxa" w:w="120"/>
              <w:bottom w:type="dxa" w:w="80"/>
              <w:right w:type="dxa" w:w="120"/>
            </w:tcMar>
          </w:tcPr>
          <w:p>
            <w:pPr>
              <w:bidi/>
              <w:spacing w:line="312"/>
            </w:pPr>
            <w:r>
              <w:rPr>
                <w:rFonts w:ascii="Tahoma" w:cs="Tahoma" w:hAnsi="Tahoma"/>
                <w:color w:val="000000"/>
                <w:sz w:val="21"/>
                <w:szCs w:val="21"/>
                <w:rtl/>
              </w:rPr>
              <w:t xml:space="preserve">۲ گیگابایت+</w:t>
            </w:r>
          </w:p>
        </w:tc>
        <w:tc>
          <w:tcPr>
            <w:tcW w:type="pct" w:w="2100"/>
            <w:tcMar>
              <w:top w:type="dxa" w:w="80"/>
              <w:left w:type="dxa" w:w="120"/>
              <w:bottom w:type="dxa" w:w="80"/>
              <w:right w:type="dxa" w:w="120"/>
            </w:tcMar>
          </w:tcPr>
          <w:p>
            <w:pPr>
              <w:bidi/>
              <w:spacing w:line="312"/>
            </w:pPr>
            <w:r>
              <w:rPr>
                <w:rFonts w:ascii="Tahoma" w:cs="Tahoma" w:hAnsi="Tahoma"/>
                <w:color w:val="000000"/>
                <w:sz w:val="21"/>
                <w:szCs w:val="21"/>
                <w:rtl/>
              </w:rPr>
              <w:t xml:space="preserve">کد، node_modules و خروجی build</w:t>
            </w:r>
          </w:p>
        </w:tc>
      </w:tr>
      <w:tr>
        <w:trPr>
          <w:cantSplit/>
        </w:trPr>
        <w:tc>
          <w:tcPr>
            <w:tcW w:type="pct" w:w="1200"/>
            <w:tcMar>
              <w:top w:type="dxa" w:w="80"/>
              <w:left w:type="dxa" w:w="120"/>
              <w:bottom w:type="dxa" w:w="80"/>
              <w:right w:type="dxa" w:w="120"/>
            </w:tcMar>
          </w:tcPr>
          <w:p>
            <w:pPr>
              <w:bidi/>
              <w:spacing w:line="312"/>
            </w:pPr>
            <w:r>
              <w:rPr>
                <w:rFonts w:ascii="Tahoma" w:cs="Tahoma" w:hAnsi="Tahoma"/>
                <w:color w:val="000000"/>
                <w:sz w:val="21"/>
                <w:szCs w:val="21"/>
                <w:rtl/>
              </w:rPr>
              <w:t xml:space="preserve">گواهی SSL</w:t>
            </w:r>
          </w:p>
        </w:tc>
        <w:tc>
          <w:tcPr>
            <w:tcW w:type="pct" w:w="1700"/>
            <w:tcMar>
              <w:top w:type="dxa" w:w="80"/>
              <w:left w:type="dxa" w:w="120"/>
              <w:bottom w:type="dxa" w:w="80"/>
              <w:right w:type="dxa" w:w="120"/>
            </w:tcMar>
          </w:tcPr>
          <w:p>
            <w:pPr>
              <w:bidi/>
              <w:spacing w:line="312"/>
            </w:pPr>
            <w:r>
              <w:rPr>
                <w:rFonts w:ascii="Tahoma" w:cs="Tahoma" w:hAnsi="Tahoma"/>
                <w:color w:val="000000"/>
                <w:sz w:val="21"/>
                <w:szCs w:val="21"/>
                <w:rtl/>
              </w:rPr>
              <w:t xml:space="preserve">رایگان (AutoSSL / Let's Encrypt)</w:t>
            </w:r>
          </w:p>
        </w:tc>
        <w:tc>
          <w:tcPr>
            <w:tcW w:type="pct" w:w="2100"/>
            <w:tcMar>
              <w:top w:type="dxa" w:w="80"/>
              <w:left w:type="dxa" w:w="120"/>
              <w:bottom w:type="dxa" w:w="80"/>
              <w:right w:type="dxa" w:w="120"/>
            </w:tcMar>
          </w:tcPr>
          <w:p>
            <w:pPr>
              <w:bidi/>
              <w:spacing w:line="312"/>
            </w:pPr>
            <w:r>
              <w:rPr>
                <w:rFonts w:ascii="Tahoma" w:cs="Tahoma" w:hAnsi="Tahoma"/>
                <w:color w:val="000000"/>
                <w:sz w:val="21"/>
                <w:szCs w:val="21"/>
                <w:rtl/>
              </w:rPr>
              <w:t xml:space="preserve">اجرای امن ابزار و قابلیت‌های مرورگر</w:t>
            </w:r>
          </w:p>
        </w:tc>
      </w:tr>
      <w:tr>
        <w:trPr>
          <w:cantSplit/>
        </w:trPr>
        <w:tc>
          <w:tcPr>
            <w:tcW w:type="pct" w:w="1200"/>
            <w:tcMar>
              <w:top w:type="dxa" w:w="80"/>
              <w:left w:type="dxa" w:w="120"/>
              <w:bottom w:type="dxa" w:w="80"/>
              <w:right w:type="dxa" w:w="120"/>
            </w:tcMar>
          </w:tcPr>
          <w:p>
            <w:pPr>
              <w:bidi/>
              <w:spacing w:line="312"/>
            </w:pPr>
            <w:r>
              <w:rPr>
                <w:rFonts w:ascii="Tahoma" w:cs="Tahoma" w:hAnsi="Tahoma"/>
                <w:color w:val="000000"/>
                <w:sz w:val="21"/>
                <w:szCs w:val="21"/>
                <w:rtl/>
              </w:rPr>
              <w:t xml:space="preserve">پشتیبان‌گیری</w:t>
            </w:r>
          </w:p>
        </w:tc>
        <w:tc>
          <w:tcPr>
            <w:tcW w:type="pct" w:w="1700"/>
            <w:tcMar>
              <w:top w:type="dxa" w:w="80"/>
              <w:left w:type="dxa" w:w="120"/>
              <w:bottom w:type="dxa" w:w="80"/>
              <w:right w:type="dxa" w:w="120"/>
            </w:tcMar>
          </w:tcPr>
          <w:p>
            <w:pPr>
              <w:bidi/>
              <w:spacing w:line="312"/>
            </w:pPr>
            <w:r>
              <w:rPr>
                <w:rFonts w:ascii="Tahoma" w:cs="Tahoma" w:hAnsi="Tahoma"/>
                <w:color w:val="000000"/>
                <w:sz w:val="21"/>
                <w:szCs w:val="21"/>
                <w:rtl/>
              </w:rPr>
              <w:t xml:space="preserve">روزانه یا هفتگی</w:t>
            </w:r>
          </w:p>
        </w:tc>
        <w:tc>
          <w:tcPr>
            <w:tcW w:type="pct" w:w="2100"/>
            <w:tcMar>
              <w:top w:type="dxa" w:w="80"/>
              <w:left w:type="dxa" w:w="120"/>
              <w:bottom w:type="dxa" w:w="80"/>
              <w:right w:type="dxa" w:w="120"/>
            </w:tcMar>
          </w:tcPr>
          <w:p>
            <w:pPr>
              <w:bidi/>
              <w:spacing w:line="312"/>
            </w:pPr>
            <w:r>
              <w:rPr>
                <w:rFonts w:ascii="Tahoma" w:cs="Tahoma" w:hAnsi="Tahoma"/>
                <w:color w:val="000000"/>
                <w:sz w:val="21"/>
                <w:szCs w:val="21"/>
                <w:rtl/>
              </w:rPr>
              <w:t xml:space="preserve">بازیابی سریع پس از خطا</w:t>
            </w:r>
          </w:p>
        </w:tc>
      </w:tr>
    </w:tbl>
    <w:p>
      <w:pPr>
        <w:spacing w:after="120"/>
      </w:pPr>
    </w:p>
    <w:p>
      <w:pPr>
        <w:bidi/>
        <w:spacing w:after="120" w:line="312"/>
        <w:jc w:val="both"/>
      </w:pPr>
      <w:r>
        <w:rPr>
          <w:rFonts w:ascii="Tahoma" w:cs="Tahoma" w:hAnsi="Tahoma"/>
          <w:color w:val="000000"/>
          <w:sz w:val="24"/>
          <w:szCs w:val="24"/>
          <w:rtl/>
        </w:rPr>
        <w:t xml:space="preserve">اگر شرط Node.js در هیچ پلن اقتصادی آن شرکت برقرار نبود، دو جایگزین دارید: ارتقا به پلن بالاتر همان شرکت که Node Selector دارد، یا سرور مجازی کوچک ایرانی (VPS) با نصب آزاد Node.js که کنترل کامل می‌دهد ولی نگهداری‌اش فنی‌تر است. برای شروع، هاست سی‌پنلی با Node.js ساده‌ترین و کم‌ریسک‌ترین انتخاب است.</w:t>
      </w:r>
    </w:p>
    <w:p>
      <w:pPr>
        <w:pStyle w:val="Heading2"/>
        <w:bidi/>
        <w:spacing w:after="120" w:before="240" w:line="340" w:lineRule="atLeast"/>
      </w:pPr>
      <w:bookmarkStart w:name="_Toc11" w:id="11"/>
      <w:r>
        <w:rPr>
          <w:rFonts w:ascii="Tahoma" w:cs="Tahoma" w:hAnsi="Tahoma"/>
          <w:b/>
          <w:bCs/>
          <w:color w:val="14213D"/>
          <w:sz w:val="28"/>
          <w:szCs w:val="28"/>
          <w:rtl/>
        </w:rPr>
        <w:t xml:space="preserve">۴-۳. گام سوم — ساخت اپ Node در سی‌پنل</w:t>
      </w:r>
      <w:bookmarkEnd w:id="11"/>
    </w:p>
    <w:p>
      <w:pPr>
        <w:pStyle w:val="ListParagraph"/>
        <w:numPr>
          <w:ilvl w:val="0"/>
          <w:numId w:val="3"/>
        </w:numPr>
        <w:bidi/>
        <w:spacing w:after="60" w:line="312"/>
      </w:pPr>
      <w:r>
        <w:rPr>
          <w:rFonts w:ascii="Tahoma" w:cs="Tahoma" w:hAnsi="Tahoma"/>
          <w:color w:val="000000"/>
          <w:sz w:val="24"/>
          <w:szCs w:val="24"/>
          <w:rtl/>
        </w:rPr>
        <w:t xml:space="preserve">وارد سی‌پنل شوید (نشانی معمولاً yourdomain.com:2083 است) و بخش Setup Node.js App را از گروه Software باز کنید.</w:t>
      </w:r>
    </w:p>
    <w:p>
      <w:pPr>
        <w:pStyle w:val="ListParagraph"/>
        <w:numPr>
          <w:ilvl w:val="0"/>
          <w:numId w:val="3"/>
        </w:numPr>
        <w:bidi/>
        <w:spacing w:after="60" w:line="312"/>
      </w:pPr>
      <w:r>
        <w:rPr>
          <w:rFonts w:ascii="Tahoma" w:cs="Tahoma" w:hAnsi="Tahoma"/>
          <w:color w:val="000000"/>
          <w:sz w:val="24"/>
          <w:szCs w:val="24"/>
          <w:rtl/>
        </w:rPr>
        <w:t xml:space="preserve">روی Create Application کلیک کنید: Node.js version را ۲۰ یا بالاتر بگذارید.</w:t>
      </w:r>
    </w:p>
    <w:p>
      <w:pPr>
        <w:pStyle w:val="ListParagraph"/>
        <w:numPr>
          <w:ilvl w:val="0"/>
          <w:numId w:val="3"/>
        </w:numPr>
        <w:bidi/>
        <w:spacing w:after="60" w:line="312"/>
      </w:pPr>
      <w:r>
        <w:rPr>
          <w:rFonts w:ascii="Tahoma" w:cs="Tahoma" w:hAnsi="Tahoma"/>
          <w:color w:val="000000"/>
          <w:sz w:val="24"/>
          <w:szCs w:val="24"/>
          <w:rtl/>
        </w:rPr>
        <w:t xml:space="preserve">Application root را روی مثلاً rasadgar بگذارید (پوشهٔ پروژه در home شما ساخته می‌شود).</w:t>
      </w:r>
    </w:p>
    <w:p>
      <w:pPr>
        <w:pStyle w:val="ListParagraph"/>
        <w:numPr>
          <w:ilvl w:val="0"/>
          <w:numId w:val="3"/>
        </w:numPr>
        <w:bidi/>
        <w:spacing w:after="60" w:line="312"/>
      </w:pPr>
      <w:r>
        <w:rPr>
          <w:rFonts w:ascii="Tahoma" w:cs="Tahoma" w:hAnsi="Tahoma"/>
          <w:color w:val="000000"/>
          <w:sz w:val="24"/>
          <w:szCs w:val="24"/>
          <w:rtl/>
        </w:rPr>
        <w:t xml:space="preserve">Application URL را روی دامنهٔ خودتان تنظیم کنید تا اپ روی ریشهٔ سایت سرو شود.</w:t>
      </w:r>
    </w:p>
    <w:p>
      <w:pPr>
        <w:pStyle w:val="ListParagraph"/>
        <w:numPr>
          <w:ilvl w:val="0"/>
          <w:numId w:val="3"/>
        </w:numPr>
        <w:bidi/>
        <w:spacing w:after="60" w:line="312"/>
      </w:pPr>
      <w:r>
        <w:rPr>
          <w:rFonts w:ascii="Tahoma" w:cs="Tahoma" w:hAnsi="Tahoma"/>
          <w:color w:val="000000"/>
          <w:sz w:val="24"/>
          <w:szCs w:val="24"/>
          <w:rtl/>
        </w:rPr>
        <w:t xml:space="preserve">Startup file را دقیقاً روی server.js بگذارید — همین فایل به تازگی به مخزن اضافه شده و کارش اجرای سرور Next است و اگر خروجی build نبود، پیام راهنمای واضح چاپ می‌کند.</w:t>
      </w:r>
    </w:p>
    <w:p>
      <w:pPr>
        <w:pStyle w:val="ListParagraph"/>
        <w:numPr>
          <w:ilvl w:val="0"/>
          <w:numId w:val="3"/>
        </w:numPr>
        <w:bidi/>
        <w:spacing w:after="60" w:line="312"/>
      </w:pPr>
      <w:r>
        <w:rPr>
          <w:rFonts w:ascii="Tahoma" w:cs="Tahoma" w:hAnsi="Tahoma"/>
          <w:color w:val="000000"/>
          <w:sz w:val="24"/>
          <w:szCs w:val="24"/>
          <w:rtl/>
        </w:rPr>
        <w:t xml:space="preserve">روی Create بزنید؛ فعلاً اپ را Stop نگه دارید تا فایل‌ها را بریزیم.</w:t>
      </w:r>
    </w:p>
    <w:p>
      <w:pPr>
        <w:pStyle w:val="Heading2"/>
        <w:bidi/>
        <w:spacing w:after="120" w:before="240" w:line="340" w:lineRule="atLeast"/>
      </w:pPr>
      <w:bookmarkStart w:name="_Toc12" w:id="12"/>
      <w:r>
        <w:rPr>
          <w:rFonts w:ascii="Tahoma" w:cs="Tahoma" w:hAnsi="Tahoma"/>
          <w:b/>
          <w:bCs/>
          <w:color w:val="14213D"/>
          <w:sz w:val="28"/>
          <w:szCs w:val="28"/>
          <w:rtl/>
        </w:rPr>
        <w:t xml:space="preserve">۴-۴. گام چهارم — بارگذاری کد</w:t>
      </w:r>
      <w:bookmarkEnd w:id="12"/>
    </w:p>
    <w:p>
      <w:pPr>
        <w:bidi/>
        <w:spacing w:after="120" w:line="312"/>
        <w:jc w:val="both"/>
      </w:pPr>
      <w:r>
        <w:rPr>
          <w:rFonts w:ascii="Tahoma" w:cs="Tahoma" w:hAnsi="Tahoma"/>
          <w:color w:val="000000"/>
          <w:sz w:val="24"/>
          <w:szCs w:val="24"/>
          <w:rtl/>
        </w:rPr>
        <w:t xml:space="preserve">بستهٔ rasadgar-dollar-github.zip را از صفحهٔ Releases مخزن گیت‌هاب (یا از پوشهٔ download پروژه) دانلود کنید. در سی‌پنل به File Manager بروید، وارد پوشهٔ Application root شوید، zip را بارگذاری و با راست‌کلیک Extract کنید؛ محتوای پروژه — شامل package.json و پوشهٔ src و scripts — باید مستقیم در همان پوشه قرار بگیرد. اگر به SSH دسترسی دارید، راه تمیزتر clone مستقیم مخزن در همان پوشه است.</w:t>
      </w:r>
    </w:p>
    <w:p>
      <w:pPr>
        <w:pStyle w:val="Heading2"/>
        <w:bidi/>
        <w:spacing w:after="120" w:before="240" w:line="340" w:lineRule="atLeast"/>
      </w:pPr>
      <w:bookmarkStart w:name="_Toc13" w:id="13"/>
      <w:r>
        <w:rPr>
          <w:rFonts w:ascii="Tahoma" w:cs="Tahoma" w:hAnsi="Tahoma"/>
          <w:b/>
          <w:bCs/>
          <w:color w:val="14213D"/>
          <w:sz w:val="28"/>
          <w:szCs w:val="28"/>
          <w:rtl/>
        </w:rPr>
        <w:t xml:space="preserve">۴-۵. گام پنجم — نصب و ساخت</w:t>
      </w:r>
      <w:bookmarkEnd w:id="13"/>
    </w:p>
    <w:p>
      <w:pPr>
        <w:bidi/>
        <w:spacing w:after="120" w:line="312"/>
        <w:jc w:val="both"/>
      </w:pPr>
      <w:r>
        <w:rPr>
          <w:rFonts w:ascii="Tahoma" w:cs="Tahoma" w:hAnsi="Tahoma"/>
          <w:color w:val="000000"/>
          <w:sz w:val="24"/>
          <w:szCs w:val="24"/>
          <w:rtl/>
        </w:rPr>
        <w:t xml:space="preserve">در صفحهٔ Setup Node.js App، کنار اپ روی Run NPM Install کلیک کنید تا وابستگی‌ها نصب شوند (چند دقیقه طول می‌کشد). سپس دکمهٔ وارد شدن به محیط اپ را بزنید یا از بخش Terminal سی‌پنل استفاده کنید و داخل Application root این دو فرمان را به‌ترتیب اجرا کنید: npx prisma generate برای آماده‌سازی کلاینت پایگاه داده، و سپس npm run build برای ساخت نسخهٔ production. فرمان build خروجی را در .next/standalone می‌سازد و خودش فایل‌های استاتیک و public را داخل آن کپی می‌کند. اگر build بدون خطا تمام شد، در صفحهٔ Node.js App دکمهٔ Restart را بزنید و نشانی اپ را باز کنید.</w:t>
      </w:r>
    </w:p>
    <w:p>
      <w:pPr>
        <w:pBdr>
          <w:right w:val="single" w:color="F59E0B" w:sz="12" w:space="10"/>
        </w:pBdr>
        <w:bidi/>
        <w:spacing w:after="160" w:before="80" w:line="312"/>
        <w:ind w:left="200" w:right="200"/>
        <w:jc w:val="both"/>
      </w:pPr>
      <w:r>
        <w:rPr>
          <w:rFonts w:ascii="Tahoma" w:cs="Tahoma" w:hAnsi="Tahoma"/>
          <w:color w:val="5B6B7D"/>
          <w:sz w:val="22"/>
          <w:szCs w:val="22"/>
          <w:rtl/>
        </w:rPr>
        <w:t xml:space="preserve">یادداشت فنی: فایل server.js که نقطهٔ شروع است، به‌صورت خودکار NODE_ENV=production را تنظیم می‌کند و سرور Next را از مسیر .next/standalone/server.js اجرا می‌کند. سی‌پنل پورت را از طریق متغیر محیطی PORT در اختیار سرور می‌گذارد و سرور Next هم همان را می‌شناسد؛ کاری برای تنظیم پورت لازم نیست انجام دهید.</w:t>
      </w:r>
    </w:p>
    <w:p>
      <w:pPr>
        <w:pStyle w:val="Heading2"/>
        <w:bidi/>
        <w:spacing w:after="120" w:before="240" w:line="340" w:lineRule="atLeast"/>
      </w:pPr>
      <w:bookmarkStart w:name="_Toc14" w:id="14"/>
      <w:r>
        <w:rPr>
          <w:rFonts w:ascii="Tahoma" w:cs="Tahoma" w:hAnsi="Tahoma"/>
          <w:b/>
          <w:bCs/>
          <w:color w:val="14213D"/>
          <w:sz w:val="28"/>
          <w:szCs w:val="28"/>
          <w:rtl/>
        </w:rPr>
        <w:t xml:space="preserve">۴-۶. گام ششم — اتصال دامنه و SSL</w:t>
      </w:r>
      <w:bookmarkEnd w:id="14"/>
    </w:p>
    <w:p>
      <w:pPr>
        <w:bidi/>
        <w:spacing w:after="120" w:line="312"/>
        <w:jc w:val="both"/>
      </w:pPr>
      <w:r>
        <w:rPr>
          <w:rFonts w:ascii="Tahoma" w:cs="Tahoma" w:hAnsi="Tahoma"/>
          <w:color w:val="000000"/>
          <w:sz w:val="24"/>
          <w:szCs w:val="24"/>
          <w:rtl/>
        </w:rPr>
        <w:t xml:space="preserve">اگر دامنه را از همان شرکت هاستینگ خریده‌اید، معمولاً خودکار متصل است؛ در غیر این صورت NSهای هاست را در پنل دامنه وارد کنید و تا انتشار کامل DNS صبر کنید (چند دقیقه تا ۲۴ ساعت). سپس در سی‌پنل به SSL/TLS Status بروید، دامنه را تیک بزنید و Run AutoSSL را اجرا کنید. پس از صدور گواهی، از بخش Force HTTPS Redirect یا یک قاعدهٔ ساده، همهٔ بازدیدها را به https هدایت کنید. آزمون نهایی: نشانی سایت را با https باز کنید و مطمئن شوید قفل کنار آدرس دیده می‌شود و هیچ اخطار امنیتی نیست.</w:t>
      </w:r>
    </w:p>
    <w:p>
      <w:pPr>
        <w:pStyle w:val="Heading2"/>
        <w:bidi/>
        <w:spacing w:after="120" w:before="240" w:line="340" w:lineRule="atLeast"/>
      </w:pPr>
      <w:bookmarkStart w:name="_Toc15" w:id="15"/>
      <w:r>
        <w:rPr>
          <w:rFonts w:ascii="Tahoma" w:cs="Tahoma" w:hAnsi="Tahoma"/>
          <w:b/>
          <w:bCs/>
          <w:color w:val="14213D"/>
          <w:sz w:val="28"/>
          <w:szCs w:val="28"/>
          <w:rtl/>
        </w:rPr>
        <w:t xml:space="preserve">۴-۷. گام هفتم — تست پذیرش</w:t>
      </w:r>
      <w:bookmarkEnd w:id="15"/>
    </w:p>
    <w:p>
      <w:pPr>
        <w:bidi/>
        <w:spacing w:after="120" w:line="312"/>
        <w:jc w:val="both"/>
      </w:pPr>
      <w:r>
        <w:rPr>
          <w:rFonts w:ascii="Tahoma" w:cs="Tahoma" w:hAnsi="Tahoma"/>
          <w:color w:val="000000"/>
          <w:sz w:val="24"/>
          <w:szCs w:val="24"/>
          <w:rtl/>
        </w:rPr>
        <w:t xml:space="preserve">قبل از اعلام عمومی، این چک‌لیست را روی موبایل و دسکتاپ اجرا کنید:</w:t>
      </w:r>
    </w:p>
    <w:tbl>
      <w:tblPr>
        <w:bidiVisual/>
        <w:tblW w:type="pct" w:w="5000"/>
        <w:tblBorders>
          <w:top w:val="single" w:color="F59E0B" w:sz="4"/>
          <w:left w:val="none" w:color="FFFFFF" w:sz="0"/>
          <w:bottom w:val="single" w:color="F59E0B" w:sz="4"/>
          <w:right w:val="none" w:color="FFFFFF" w:sz="0"/>
          <w:insideH w:val="single" w:color="D8DEE6" w:sz="1"/>
          <w:insideV w:val="none" w:color="FFFFFF" w:sz="0"/>
        </w:tblBorders>
      </w:tblPr>
      <w:tblGrid>
        <w:gridCol w:w="3629"/>
        <w:gridCol w:w="5443"/>
      </w:tblGrid>
      <w:tr>
        <w:trPr>
          <w:cantSplit/>
          <w:tblHeader/>
        </w:trPr>
        <w:tc>
          <w:tcPr>
            <w:tcW w:type="pct" w:w="2000"/>
            <w:shd w:fill="FBF4E4" w:val="clear"/>
            <w:tcMar>
              <w:top w:type="dxa" w:w="80"/>
              <w:left w:type="dxa" w:w="120"/>
              <w:bottom w:type="dxa" w:w="80"/>
              <w:right w:type="dxa" w:w="120"/>
            </w:tcMar>
          </w:tcPr>
          <w:p>
            <w:pPr>
              <w:bidi/>
              <w:spacing w:line="312"/>
            </w:pPr>
            <w:r>
              <w:rPr>
                <w:rFonts w:ascii="Tahoma" w:cs="Tahoma" w:hAnsi="Tahoma"/>
                <w:b/>
                <w:bCs/>
                <w:color w:val="14213D"/>
                <w:sz w:val="21"/>
                <w:szCs w:val="21"/>
                <w:rtl/>
              </w:rPr>
              <w:t xml:space="preserve">بررسی</w:t>
            </w:r>
          </w:p>
        </w:tc>
        <w:tc>
          <w:tcPr>
            <w:tcW w:type="pct" w:w="3000"/>
            <w:shd w:fill="FBF4E4" w:val="clear"/>
            <w:tcMar>
              <w:top w:type="dxa" w:w="80"/>
              <w:left w:type="dxa" w:w="120"/>
              <w:bottom w:type="dxa" w:w="80"/>
              <w:right w:type="dxa" w:w="120"/>
            </w:tcMar>
          </w:tcPr>
          <w:p>
            <w:pPr>
              <w:bidi/>
              <w:spacing w:line="312"/>
            </w:pPr>
            <w:r>
              <w:rPr>
                <w:rFonts w:ascii="Tahoma" w:cs="Tahoma" w:hAnsi="Tahoma"/>
                <w:b/>
                <w:bCs/>
                <w:color w:val="14213D"/>
                <w:sz w:val="21"/>
                <w:szCs w:val="21"/>
                <w:rtl/>
              </w:rPr>
              <w:t xml:space="preserve">انتظار درست</w:t>
            </w:r>
          </w:p>
        </w:tc>
      </w:tr>
      <w:tr>
        <w:trPr>
          <w:cantSplit/>
        </w:trPr>
        <w:tc>
          <w:tcPr>
            <w:tcW w:type="pct" w:w="2000"/>
            <w:tcMar>
              <w:top w:type="dxa" w:w="80"/>
              <w:left w:type="dxa" w:w="120"/>
              <w:bottom w:type="dxa" w:w="80"/>
              <w:right w:type="dxa" w:w="120"/>
            </w:tcMar>
          </w:tcPr>
          <w:p>
            <w:pPr>
              <w:bidi/>
              <w:spacing w:line="312"/>
            </w:pPr>
            <w:r>
              <w:rPr>
                <w:rFonts w:ascii="Tahoma" w:cs="Tahoma" w:hAnsi="Tahoma"/>
                <w:color w:val="000000"/>
                <w:sz w:val="21"/>
                <w:szCs w:val="21"/>
                <w:rtl/>
              </w:rPr>
              <w:t xml:space="preserve">باز کردن نشانی اصلی دامنه</w:t>
            </w:r>
          </w:p>
        </w:tc>
        <w:tc>
          <w:tcPr>
            <w:tcW w:type="pct" w:w="3000"/>
            <w:tcMar>
              <w:top w:type="dxa" w:w="80"/>
              <w:left w:type="dxa" w:w="120"/>
              <w:bottom w:type="dxa" w:w="80"/>
              <w:right w:type="dxa" w:w="120"/>
            </w:tcMar>
          </w:tcPr>
          <w:p>
            <w:pPr>
              <w:bidi/>
              <w:spacing w:line="312"/>
            </w:pPr>
            <w:r>
              <w:rPr>
                <w:rFonts w:ascii="Tahoma" w:cs="Tahoma" w:hAnsi="Tahoma"/>
                <w:color w:val="000000"/>
                <w:sz w:val="21"/>
                <w:szCs w:val="21"/>
                <w:rtl/>
              </w:rPr>
              <w:t xml:space="preserve">سایت معرفی BIG TRADER با تیکر زنده و هیروی طلا نمایش داده شود</w:t>
            </w:r>
          </w:p>
        </w:tc>
      </w:tr>
      <w:tr>
        <w:trPr>
          <w:cantSplit/>
        </w:trPr>
        <w:tc>
          <w:tcPr>
            <w:tcW w:type="pct" w:w="2000"/>
            <w:tcMar>
              <w:top w:type="dxa" w:w="80"/>
              <w:left w:type="dxa" w:w="120"/>
              <w:bottom w:type="dxa" w:w="80"/>
              <w:right w:type="dxa" w:w="120"/>
            </w:tcMar>
          </w:tcPr>
          <w:p>
            <w:pPr>
              <w:bidi/>
              <w:spacing w:line="312"/>
            </w:pPr>
            <w:r>
              <w:rPr>
                <w:rFonts w:ascii="Tahoma" w:cs="Tahoma" w:hAnsi="Tahoma"/>
                <w:color w:val="000000"/>
                <w:sz w:val="21"/>
                <w:szCs w:val="21"/>
                <w:rtl/>
              </w:rPr>
              <w:t xml:space="preserve">دکمهٔ ورود به ابزار (view=tool)</w:t>
            </w:r>
          </w:p>
        </w:tc>
        <w:tc>
          <w:tcPr>
            <w:tcW w:type="pct" w:w="3000"/>
            <w:tcMar>
              <w:top w:type="dxa" w:w="80"/>
              <w:left w:type="dxa" w:w="120"/>
              <w:bottom w:type="dxa" w:w="80"/>
              <w:right w:type="dxa" w:w="120"/>
            </w:tcMar>
          </w:tcPr>
          <w:p>
            <w:pPr>
              <w:bidi/>
              <w:spacing w:line="312"/>
            </w:pPr>
            <w:r>
              <w:rPr>
                <w:rFonts w:ascii="Tahoma" w:cs="Tahoma" w:hAnsi="Tahoma"/>
                <w:color w:val="000000"/>
                <w:sz w:val="21"/>
                <w:szCs w:val="21"/>
                <w:rtl/>
              </w:rPr>
              <w:t xml:space="preserve">داشبورد کامل داخل همان دامنه باز شود</w:t>
            </w:r>
          </w:p>
        </w:tc>
      </w:tr>
      <w:tr>
        <w:trPr>
          <w:cantSplit/>
        </w:trPr>
        <w:tc>
          <w:tcPr>
            <w:tcW w:type="pct" w:w="2000"/>
            <w:tcMar>
              <w:top w:type="dxa" w:w="80"/>
              <w:left w:type="dxa" w:w="120"/>
              <w:bottom w:type="dxa" w:w="80"/>
              <w:right w:type="dxa" w:w="120"/>
            </w:tcMar>
          </w:tcPr>
          <w:p>
            <w:pPr>
              <w:bidi/>
              <w:spacing w:line="312"/>
            </w:pPr>
            <w:r>
              <w:rPr>
                <w:rFonts w:ascii="Tahoma" w:cs="Tahoma" w:hAnsi="Tahoma"/>
                <w:color w:val="000000"/>
                <w:sz w:val="21"/>
                <w:szCs w:val="21"/>
                <w:rtl/>
              </w:rPr>
              <w:t xml:space="preserve">دماسنج فشار در سایت معرفی</w:t>
            </w:r>
          </w:p>
        </w:tc>
        <w:tc>
          <w:tcPr>
            <w:tcW w:type="pct" w:w="3000"/>
            <w:tcMar>
              <w:top w:type="dxa" w:w="80"/>
              <w:left w:type="dxa" w:w="120"/>
              <w:bottom w:type="dxa" w:w="80"/>
              <w:right w:type="dxa" w:w="120"/>
            </w:tcMar>
          </w:tcPr>
          <w:p>
            <w:pPr>
              <w:bidi/>
              <w:spacing w:line="312"/>
            </w:pPr>
            <w:r>
              <w:rPr>
                <w:rFonts w:ascii="Tahoma" w:cs="Tahoma" w:hAnsi="Tahoma"/>
                <w:color w:val="000000"/>
                <w:sz w:val="21"/>
                <w:szCs w:val="21"/>
                <w:rtl/>
              </w:rPr>
              <w:t xml:space="preserve">گیج با اعداد زنده یا حالت پشتیبان صادقانه (بدون عدد جعلی) پر شود</w:t>
            </w:r>
          </w:p>
        </w:tc>
      </w:tr>
      <w:tr>
        <w:trPr>
          <w:cantSplit/>
        </w:trPr>
        <w:tc>
          <w:tcPr>
            <w:tcW w:type="pct" w:w="2000"/>
            <w:tcMar>
              <w:top w:type="dxa" w:w="80"/>
              <w:left w:type="dxa" w:w="120"/>
              <w:bottom w:type="dxa" w:w="80"/>
              <w:right w:type="dxa" w:w="120"/>
            </w:tcMar>
          </w:tcPr>
          <w:p>
            <w:pPr>
              <w:bidi/>
              <w:spacing w:line="312"/>
            </w:pPr>
            <w:r>
              <w:rPr>
                <w:rFonts w:ascii="Tahoma" w:cs="Tahoma" w:hAnsi="Tahoma"/>
                <w:color w:val="000000"/>
                <w:sz w:val="21"/>
                <w:szCs w:val="21"/>
                <w:rtl/>
              </w:rPr>
              <w:t xml:space="preserve">تقویم اقتصادی و بریفینگ تحلیل</w:t>
            </w:r>
          </w:p>
        </w:tc>
        <w:tc>
          <w:tcPr>
            <w:tcW w:type="pct" w:w="3000"/>
            <w:tcMar>
              <w:top w:type="dxa" w:w="80"/>
              <w:left w:type="dxa" w:w="120"/>
              <w:bottom w:type="dxa" w:w="80"/>
              <w:right w:type="dxa" w:w="120"/>
            </w:tcMar>
          </w:tcPr>
          <w:p>
            <w:pPr>
              <w:bidi/>
              <w:spacing w:line="312"/>
            </w:pPr>
            <w:r>
              <w:rPr>
                <w:rFonts w:ascii="Tahoma" w:cs="Tahoma" w:hAnsi="Tahoma"/>
                <w:color w:val="000000"/>
                <w:sz w:val="21"/>
                <w:szCs w:val="21"/>
                <w:rtl/>
              </w:rPr>
              <w:t xml:space="preserve">کارت‌های فارسی اخبار و تحلیل لود شود</w:t>
            </w:r>
          </w:p>
        </w:tc>
      </w:tr>
      <w:tr>
        <w:trPr>
          <w:cantSplit/>
        </w:trPr>
        <w:tc>
          <w:tcPr>
            <w:tcW w:type="pct" w:w="2000"/>
            <w:tcMar>
              <w:top w:type="dxa" w:w="80"/>
              <w:left w:type="dxa" w:w="120"/>
              <w:bottom w:type="dxa" w:w="80"/>
              <w:right w:type="dxa" w:w="120"/>
            </w:tcMar>
          </w:tcPr>
          <w:p>
            <w:pPr>
              <w:bidi/>
              <w:spacing w:line="312"/>
            </w:pPr>
            <w:r>
              <w:rPr>
                <w:rFonts w:ascii="Tahoma" w:cs="Tahoma" w:hAnsi="Tahoma"/>
                <w:color w:val="000000"/>
                <w:sz w:val="21"/>
                <w:szCs w:val="21"/>
                <w:rtl/>
              </w:rPr>
              <w:t xml:space="preserve">ابزار مستقل در آدرس Pages</w:t>
            </w:r>
          </w:p>
        </w:tc>
        <w:tc>
          <w:tcPr>
            <w:tcW w:type="pct" w:w="3000"/>
            <w:tcMar>
              <w:top w:type="dxa" w:w="80"/>
              <w:left w:type="dxa" w:w="120"/>
              <w:bottom w:type="dxa" w:w="80"/>
              <w:right w:type="dxa" w:w="120"/>
            </w:tcMar>
          </w:tcPr>
          <w:p>
            <w:pPr>
              <w:bidi/>
              <w:spacing w:line="312"/>
            </w:pPr>
            <w:r>
              <w:rPr>
                <w:rFonts w:ascii="Tahoma" w:cs="Tahoma" w:hAnsi="Tahoma"/>
                <w:color w:val="000000"/>
                <w:sz w:val="21"/>
                <w:szCs w:val="21"/>
                <w:rtl/>
              </w:rPr>
              <w:t xml:space="preserve">لینک zaghianm1357.github.io/rasadgar-dollar همیشه در دسترس بماند</w:t>
            </w:r>
          </w:p>
        </w:tc>
      </w:tr>
      <w:tr>
        <w:trPr>
          <w:cantSplit/>
        </w:trPr>
        <w:tc>
          <w:tcPr>
            <w:tcW w:type="pct" w:w="2000"/>
            <w:tcMar>
              <w:top w:type="dxa" w:w="80"/>
              <w:left w:type="dxa" w:w="120"/>
              <w:bottom w:type="dxa" w:w="80"/>
              <w:right w:type="dxa" w:w="120"/>
            </w:tcMar>
          </w:tcPr>
          <w:p>
            <w:pPr>
              <w:bidi/>
              <w:spacing w:line="312"/>
            </w:pPr>
            <w:r>
              <w:rPr>
                <w:rFonts w:ascii="Tahoma" w:cs="Tahoma" w:hAnsi="Tahoma"/>
                <w:color w:val="000000"/>
                <w:sz w:val="21"/>
                <w:szCs w:val="21"/>
                <w:rtl/>
              </w:rPr>
              <w:t xml:space="preserve">HTTPS و موبایل</w:t>
            </w:r>
          </w:p>
        </w:tc>
        <w:tc>
          <w:tcPr>
            <w:tcW w:type="pct" w:w="3000"/>
            <w:tcMar>
              <w:top w:type="dxa" w:w="80"/>
              <w:left w:type="dxa" w:w="120"/>
              <w:bottom w:type="dxa" w:w="80"/>
              <w:right w:type="dxa" w:w="120"/>
            </w:tcMar>
          </w:tcPr>
          <w:p>
            <w:pPr>
              <w:bidi/>
              <w:spacing w:line="312"/>
            </w:pPr>
            <w:r>
              <w:rPr>
                <w:rFonts w:ascii="Tahoma" w:cs="Tahoma" w:hAnsi="Tahoma"/>
                <w:color w:val="000000"/>
                <w:sz w:val="21"/>
                <w:szCs w:val="21"/>
                <w:rtl/>
              </w:rPr>
              <w:t xml:space="preserve">قفل سبز فعال؛ بدون اسکرول افقی و بریدگی در موبایل</w:t>
            </w:r>
          </w:p>
        </w:tc>
      </w:tr>
    </w:tbl>
    <w:p>
      <w:pPr>
        <w:spacing w:after="120"/>
      </w:pPr>
    </w:p>
    <w:p>
      <w:pPr>
        <w:pStyle w:val="Heading1"/>
        <w:bidi/>
        <w:spacing w:after="160" w:before="360" w:line="380" w:lineRule="atLeast"/>
      </w:pPr>
      <w:bookmarkStart w:name="_Toc16" w:id="16"/>
      <w:r>
        <w:rPr>
          <w:rFonts w:ascii="Tahoma" w:cs="Tahoma" w:hAnsi="Tahoma"/>
          <w:b/>
          <w:bCs/>
          <w:color w:val="14213D"/>
          <w:sz w:val="32"/>
          <w:szCs w:val="32"/>
          <w:rtl/>
        </w:rPr>
        <w:t xml:space="preserve">۵. به‌روزرسانی نسخه‌های بعدی</w:t>
      </w:r>
      <w:bookmarkEnd w:id="16"/>
    </w:p>
    <w:p>
      <w:pPr>
        <w:bidi/>
        <w:spacing w:after="120" w:line="312"/>
        <w:jc w:val="both"/>
      </w:pPr>
      <w:r>
        <w:rPr>
          <w:rFonts w:ascii="Tahoma" w:cs="Tahoma" w:hAnsi="Tahoma"/>
          <w:color w:val="000000"/>
          <w:sz w:val="24"/>
          <w:szCs w:val="24"/>
          <w:rtl/>
        </w:rPr>
        <w:t xml:space="preserve">فرایند نسخه‌دهی از این به بعد خودکار است: هر وقت تغییری در پروژه دادید، در ریشهٔ پروژه node scripts/release.mjs --type patch (یا minor برای امکانات جدید) را همراه توکن اجرا کنید؛ اسکریپت نسخه را یک واحد بالا می‌برد، بسته‌ها را بازمی‌سازد، کامیت و تگ می‌زند، به گیت‌هاب push می‌کند، Release با یادداشت تغییرات می‌سازد و چون خودکارساز Pages هم فعال است، لینک عمومی ابزار بلافاصله به‌روز می‌شود. برای هاست ایران دو راه دارید: راه سریع — zip جدید گیت‌هاب را در Application root اکسترکت و جایگزین کنید و فقط npm run build و سپس Restart را اجرا کنید؛ راه کامل‌تر — اگر git روی هاست در دسترس است، git pull و سپس npm install در صورت تغییر وابستگی‌ها و npm run build و Restart.</w:t>
      </w:r>
    </w:p>
    <w:p>
      <w:pPr>
        <w:pStyle w:val="Heading1"/>
        <w:bidi/>
        <w:spacing w:after="160" w:before="360" w:line="380" w:lineRule="atLeast"/>
      </w:pPr>
      <w:bookmarkStart w:name="_Toc17" w:id="17"/>
      <w:r>
        <w:rPr>
          <w:rFonts w:ascii="Tahoma" w:cs="Tahoma" w:hAnsi="Tahoma"/>
          <w:b/>
          <w:bCs/>
          <w:color w:val="14213D"/>
          <w:sz w:val="32"/>
          <w:szCs w:val="32"/>
          <w:rtl/>
        </w:rPr>
        <w:t xml:space="preserve">۶. عیب‌یابی مشکلات رایج</w:t>
      </w:r>
      <w:bookmarkEnd w:id="17"/>
    </w:p>
    <w:tbl>
      <w:tblPr>
        <w:bidiVisual/>
        <w:tblW w:type="pct" w:w="5000"/>
        <w:tblBorders>
          <w:top w:val="single" w:color="F59E0B" w:sz="4"/>
          <w:left w:val="none" w:color="FFFFFF" w:sz="0"/>
          <w:bottom w:val="single" w:color="F59E0B" w:sz="4"/>
          <w:right w:val="none" w:color="FFFFFF" w:sz="0"/>
          <w:insideH w:val="single" w:color="D8DEE6" w:sz="1"/>
          <w:insideV w:val="none" w:color="FFFFFF" w:sz="0"/>
        </w:tblBorders>
      </w:tblPr>
      <w:tblGrid>
        <w:gridCol w:w="2540"/>
        <w:gridCol w:w="2722"/>
        <w:gridCol w:w="3810"/>
      </w:tblGrid>
      <w:tr>
        <w:trPr>
          <w:cantSplit/>
          <w:tblHeader/>
        </w:trPr>
        <w:tc>
          <w:tcPr>
            <w:tcW w:type="pct" w:w="1400"/>
            <w:shd w:fill="FBF4E4" w:val="clear"/>
            <w:tcMar>
              <w:top w:type="dxa" w:w="80"/>
              <w:left w:type="dxa" w:w="120"/>
              <w:bottom w:type="dxa" w:w="80"/>
              <w:right w:type="dxa" w:w="120"/>
            </w:tcMar>
          </w:tcPr>
          <w:p>
            <w:pPr>
              <w:bidi/>
              <w:spacing w:line="312"/>
            </w:pPr>
            <w:r>
              <w:rPr>
                <w:rFonts w:ascii="Tahoma" w:cs="Tahoma" w:hAnsi="Tahoma"/>
                <w:b/>
                <w:bCs/>
                <w:color w:val="14213D"/>
                <w:sz w:val="21"/>
                <w:szCs w:val="21"/>
                <w:rtl/>
              </w:rPr>
              <w:t xml:space="preserve">مشکل</w:t>
            </w:r>
          </w:p>
        </w:tc>
        <w:tc>
          <w:tcPr>
            <w:tcW w:type="pct" w:w="1500"/>
            <w:shd w:fill="FBF4E4" w:val="clear"/>
            <w:tcMar>
              <w:top w:type="dxa" w:w="80"/>
              <w:left w:type="dxa" w:w="120"/>
              <w:bottom w:type="dxa" w:w="80"/>
              <w:right w:type="dxa" w:w="120"/>
            </w:tcMar>
          </w:tcPr>
          <w:p>
            <w:pPr>
              <w:bidi/>
              <w:spacing w:line="312"/>
            </w:pPr>
            <w:r>
              <w:rPr>
                <w:rFonts w:ascii="Tahoma" w:cs="Tahoma" w:hAnsi="Tahoma"/>
                <w:b/>
                <w:bCs/>
                <w:color w:val="14213D"/>
                <w:sz w:val="21"/>
                <w:szCs w:val="21"/>
                <w:rtl/>
              </w:rPr>
              <w:t xml:space="preserve">علت محتمل</w:t>
            </w:r>
          </w:p>
        </w:tc>
        <w:tc>
          <w:tcPr>
            <w:tcW w:type="pct" w:w="2100"/>
            <w:shd w:fill="FBF4E4" w:val="clear"/>
            <w:tcMar>
              <w:top w:type="dxa" w:w="80"/>
              <w:left w:type="dxa" w:w="120"/>
              <w:bottom w:type="dxa" w:w="80"/>
              <w:right w:type="dxa" w:w="120"/>
            </w:tcMar>
          </w:tcPr>
          <w:p>
            <w:pPr>
              <w:bidi/>
              <w:spacing w:line="312"/>
            </w:pPr>
            <w:r>
              <w:rPr>
                <w:rFonts w:ascii="Tahoma" w:cs="Tahoma" w:hAnsi="Tahoma"/>
                <w:b/>
                <w:bCs/>
                <w:color w:val="14213D"/>
                <w:sz w:val="21"/>
                <w:szCs w:val="21"/>
                <w:rtl/>
              </w:rPr>
              <w:t xml:space="preserve">راه‌حل</w:t>
            </w:r>
          </w:p>
        </w:tc>
      </w:tr>
      <w:tr>
        <w:trPr>
          <w:cantSplit/>
        </w:trPr>
        <w:tc>
          <w:tcPr>
            <w:tcW w:type="pct" w:w="1400"/>
            <w:tcMar>
              <w:top w:type="dxa" w:w="80"/>
              <w:left w:type="dxa" w:w="120"/>
              <w:bottom w:type="dxa" w:w="80"/>
              <w:right w:type="dxa" w:w="120"/>
            </w:tcMar>
          </w:tcPr>
          <w:p>
            <w:pPr>
              <w:bidi/>
              <w:spacing w:line="312"/>
            </w:pPr>
            <w:r>
              <w:rPr>
                <w:rFonts w:ascii="Tahoma" w:cs="Tahoma" w:hAnsi="Tahoma"/>
                <w:color w:val="000000"/>
                <w:sz w:val="21"/>
                <w:szCs w:val="21"/>
                <w:rtl/>
              </w:rPr>
              <w:t xml:space="preserve">صفحهٔ اپ در سی‌پنل خطای 503/502 می‌دهد</w:t>
            </w:r>
          </w:p>
        </w:tc>
        <w:tc>
          <w:tcPr>
            <w:tcW w:type="pct" w:w="1500"/>
            <w:tcMar>
              <w:top w:type="dxa" w:w="80"/>
              <w:left w:type="dxa" w:w="120"/>
              <w:bottom w:type="dxa" w:w="80"/>
              <w:right w:type="dxa" w:w="120"/>
            </w:tcMar>
          </w:tcPr>
          <w:p>
            <w:pPr>
              <w:bidi/>
              <w:spacing w:line="312"/>
            </w:pPr>
            <w:r>
              <w:rPr>
                <w:rFonts w:ascii="Tahoma" w:cs="Tahoma" w:hAnsi="Tahoma"/>
                <w:color w:val="000000"/>
                <w:sz w:val="21"/>
                <w:szCs w:val="21"/>
                <w:rtl/>
              </w:rPr>
              <w:t xml:space="preserve">اپ در حالت Stop است یا startup file اشتباه است</w:t>
            </w:r>
          </w:p>
        </w:tc>
        <w:tc>
          <w:tcPr>
            <w:tcW w:type="pct" w:w="2100"/>
            <w:tcMar>
              <w:top w:type="dxa" w:w="80"/>
              <w:left w:type="dxa" w:w="120"/>
              <w:bottom w:type="dxa" w:w="80"/>
              <w:right w:type="dxa" w:w="120"/>
            </w:tcMar>
          </w:tcPr>
          <w:p>
            <w:pPr>
              <w:bidi/>
              <w:spacing w:line="312"/>
            </w:pPr>
            <w:r>
              <w:rPr>
                <w:rFonts w:ascii="Tahoma" w:cs="Tahoma" w:hAnsi="Tahoma"/>
                <w:color w:val="000000"/>
                <w:sz w:val="21"/>
                <w:szCs w:val="21"/>
                <w:rtl/>
              </w:rPr>
              <w:t xml:space="preserve">اپ را Start کنید و مطمئن شوید Startup file روی server.js است</w:t>
            </w:r>
          </w:p>
        </w:tc>
      </w:tr>
      <w:tr>
        <w:trPr>
          <w:cantSplit/>
        </w:trPr>
        <w:tc>
          <w:tcPr>
            <w:tcW w:type="pct" w:w="1400"/>
            <w:tcMar>
              <w:top w:type="dxa" w:w="80"/>
              <w:left w:type="dxa" w:w="120"/>
              <w:bottom w:type="dxa" w:w="80"/>
              <w:right w:type="dxa" w:w="120"/>
            </w:tcMar>
          </w:tcPr>
          <w:p>
            <w:pPr>
              <w:bidi/>
              <w:spacing w:line="312"/>
            </w:pPr>
            <w:r>
              <w:rPr>
                <w:rFonts w:ascii="Tahoma" w:cs="Tahoma" w:hAnsi="Tahoma"/>
                <w:color w:val="000000"/>
                <w:sz w:val="21"/>
                <w:szCs w:val="21"/>
                <w:rtl/>
              </w:rPr>
              <w:t xml:space="preserve">پیام build output not found در لاگ</w:t>
            </w:r>
          </w:p>
        </w:tc>
        <w:tc>
          <w:tcPr>
            <w:tcW w:type="pct" w:w="1500"/>
            <w:tcMar>
              <w:top w:type="dxa" w:w="80"/>
              <w:left w:type="dxa" w:w="120"/>
              <w:bottom w:type="dxa" w:w="80"/>
              <w:right w:type="dxa" w:w="120"/>
            </w:tcMar>
          </w:tcPr>
          <w:p>
            <w:pPr>
              <w:bidi/>
              <w:spacing w:line="312"/>
            </w:pPr>
            <w:r>
              <w:rPr>
                <w:rFonts w:ascii="Tahoma" w:cs="Tahoma" w:hAnsi="Tahoma"/>
                <w:color w:val="000000"/>
                <w:sz w:val="21"/>
                <w:szCs w:val="21"/>
                <w:rtl/>
              </w:rPr>
              <w:t xml:space="preserve">npm run build اجرا نشده یا شکست خورده</w:t>
            </w:r>
          </w:p>
        </w:tc>
        <w:tc>
          <w:tcPr>
            <w:tcW w:type="pct" w:w="2100"/>
            <w:tcMar>
              <w:top w:type="dxa" w:w="80"/>
              <w:left w:type="dxa" w:w="120"/>
              <w:bottom w:type="dxa" w:w="80"/>
              <w:right w:type="dxa" w:w="120"/>
            </w:tcMar>
          </w:tcPr>
          <w:p>
            <w:pPr>
              <w:bidi/>
              <w:spacing w:line="312"/>
            </w:pPr>
            <w:r>
              <w:rPr>
                <w:rFonts w:ascii="Tahoma" w:cs="Tahoma" w:hAnsi="Tahoma"/>
                <w:color w:val="000000"/>
                <w:sz w:val="21"/>
                <w:szCs w:val="21"/>
                <w:rtl/>
              </w:rPr>
              <w:t xml:space="preserve">دستور npm run build را در Application root اجرا و خروجی .next/standalone را چک کنید</w:t>
            </w:r>
          </w:p>
        </w:tc>
      </w:tr>
      <w:tr>
        <w:trPr>
          <w:cantSplit/>
        </w:trPr>
        <w:tc>
          <w:tcPr>
            <w:tcW w:type="pct" w:w="1400"/>
            <w:tcMar>
              <w:top w:type="dxa" w:w="80"/>
              <w:left w:type="dxa" w:w="120"/>
              <w:bottom w:type="dxa" w:w="80"/>
              <w:right w:type="dxa" w:w="120"/>
            </w:tcMar>
          </w:tcPr>
          <w:p>
            <w:pPr>
              <w:bidi/>
              <w:spacing w:line="312"/>
            </w:pPr>
            <w:r>
              <w:rPr>
                <w:rFonts w:ascii="Tahoma" w:cs="Tahoma" w:hAnsi="Tahoma"/>
                <w:color w:val="000000"/>
                <w:sz w:val="21"/>
                <w:szCs w:val="21"/>
                <w:rtl/>
              </w:rPr>
              <w:t xml:space="preserve">npm install وسط کار قطع می‌شود</w:t>
            </w:r>
          </w:p>
        </w:tc>
        <w:tc>
          <w:tcPr>
            <w:tcW w:type="pct" w:w="1500"/>
            <w:tcMar>
              <w:top w:type="dxa" w:w="80"/>
              <w:left w:type="dxa" w:w="120"/>
              <w:bottom w:type="dxa" w:w="80"/>
              <w:right w:type="dxa" w:w="120"/>
            </w:tcMar>
          </w:tcPr>
          <w:p>
            <w:pPr>
              <w:bidi/>
              <w:spacing w:line="312"/>
            </w:pPr>
            <w:r>
              <w:rPr>
                <w:rFonts w:ascii="Tahoma" w:cs="Tahoma" w:hAnsi="Tahoma"/>
                <w:color w:val="000000"/>
                <w:sz w:val="21"/>
                <w:szCs w:val="21"/>
                <w:rtl/>
              </w:rPr>
              <w:t xml:space="preserve">کمبود حافظه در پلن اقتصادی</w:t>
            </w:r>
          </w:p>
        </w:tc>
        <w:tc>
          <w:tcPr>
            <w:tcW w:type="pct" w:w="2100"/>
            <w:tcMar>
              <w:top w:type="dxa" w:w="80"/>
              <w:left w:type="dxa" w:w="120"/>
              <w:bottom w:type="dxa" w:w="80"/>
              <w:right w:type="dxa" w:w="120"/>
            </w:tcMar>
          </w:tcPr>
          <w:p>
            <w:pPr>
              <w:bidi/>
              <w:spacing w:line="312"/>
            </w:pPr>
            <w:r>
              <w:rPr>
                <w:rFonts w:ascii="Tahoma" w:cs="Tahoma" w:hAnsi="Tahoma"/>
                <w:color w:val="000000"/>
                <w:sz w:val="21"/>
                <w:szCs w:val="21"/>
                <w:rtl/>
              </w:rPr>
              <w:t xml:space="preserve">یک‌بار دیگر اجرا کنید؛ در صورت تکرار، پلن با RAM بالاتر یا ساخت خروجی روی سیستم و آپلود .next/standalone</w:t>
            </w:r>
          </w:p>
        </w:tc>
      </w:tr>
      <w:tr>
        <w:trPr>
          <w:cantSplit/>
        </w:trPr>
        <w:tc>
          <w:tcPr>
            <w:tcW w:type="pct" w:w="1400"/>
            <w:tcMar>
              <w:top w:type="dxa" w:w="80"/>
              <w:left w:type="dxa" w:w="120"/>
              <w:bottom w:type="dxa" w:w="80"/>
              <w:right w:type="dxa" w:w="120"/>
            </w:tcMar>
          </w:tcPr>
          <w:p>
            <w:pPr>
              <w:bidi/>
              <w:spacing w:line="312"/>
            </w:pPr>
            <w:r>
              <w:rPr>
                <w:rFonts w:ascii="Tahoma" w:cs="Tahoma" w:hAnsi="Tahoma"/>
                <w:color w:val="000000"/>
                <w:sz w:val="21"/>
                <w:szCs w:val="21"/>
                <w:rtl/>
              </w:rPr>
              <w:t xml:space="preserve">خطای prisma در زمان build</w:t>
            </w:r>
          </w:p>
        </w:tc>
        <w:tc>
          <w:tcPr>
            <w:tcW w:type="pct" w:w="1500"/>
            <w:tcMar>
              <w:top w:type="dxa" w:w="80"/>
              <w:left w:type="dxa" w:w="120"/>
              <w:bottom w:type="dxa" w:w="80"/>
              <w:right w:type="dxa" w:w="120"/>
            </w:tcMar>
          </w:tcPr>
          <w:p>
            <w:pPr>
              <w:bidi/>
              <w:spacing w:line="312"/>
            </w:pPr>
            <w:r>
              <w:rPr>
                <w:rFonts w:ascii="Tahoma" w:cs="Tahoma" w:hAnsi="Tahoma"/>
                <w:color w:val="000000"/>
                <w:sz w:val="21"/>
                <w:szCs w:val="21"/>
                <w:rtl/>
              </w:rPr>
              <w:t xml:space="preserve">کلاینت generate نشده</w:t>
            </w:r>
          </w:p>
        </w:tc>
        <w:tc>
          <w:tcPr>
            <w:tcW w:type="pct" w:w="2100"/>
            <w:tcMar>
              <w:top w:type="dxa" w:w="80"/>
              <w:left w:type="dxa" w:w="120"/>
              <w:bottom w:type="dxa" w:w="80"/>
              <w:right w:type="dxa" w:w="120"/>
            </w:tcMar>
          </w:tcPr>
          <w:p>
            <w:pPr>
              <w:bidi/>
              <w:spacing w:line="312"/>
            </w:pPr>
            <w:r>
              <w:rPr>
                <w:rFonts w:ascii="Tahoma" w:cs="Tahoma" w:hAnsi="Tahoma"/>
                <w:color w:val="000000"/>
                <w:sz w:val="21"/>
                <w:szCs w:val="21"/>
                <w:rtl/>
              </w:rPr>
              <w:t xml:space="preserve">npx prisma generate را قبل از build اجرا کنید</w:t>
            </w:r>
          </w:p>
        </w:tc>
      </w:tr>
      <w:tr>
        <w:trPr>
          <w:cantSplit/>
        </w:trPr>
        <w:tc>
          <w:tcPr>
            <w:tcW w:type="pct" w:w="1400"/>
            <w:tcMar>
              <w:top w:type="dxa" w:w="80"/>
              <w:left w:type="dxa" w:w="120"/>
              <w:bottom w:type="dxa" w:w="80"/>
              <w:right w:type="dxa" w:w="120"/>
            </w:tcMar>
          </w:tcPr>
          <w:p>
            <w:pPr>
              <w:bidi/>
              <w:spacing w:line="312"/>
            </w:pPr>
            <w:r>
              <w:rPr>
                <w:rFonts w:ascii="Tahoma" w:cs="Tahoma" w:hAnsi="Tahoma"/>
                <w:color w:val="000000"/>
                <w:sz w:val="21"/>
                <w:szCs w:val="21"/>
                <w:rtl/>
              </w:rPr>
              <w:t xml:space="preserve">صفحه باز می‌شود اما بدون استایل</w:t>
            </w:r>
          </w:p>
        </w:tc>
        <w:tc>
          <w:tcPr>
            <w:tcW w:type="pct" w:w="1500"/>
            <w:tcMar>
              <w:top w:type="dxa" w:w="80"/>
              <w:left w:type="dxa" w:w="120"/>
              <w:bottom w:type="dxa" w:w="80"/>
              <w:right w:type="dxa" w:w="120"/>
            </w:tcMar>
          </w:tcPr>
          <w:p>
            <w:pPr>
              <w:bidi/>
              <w:spacing w:line="312"/>
            </w:pPr>
            <w:r>
              <w:rPr>
                <w:rFonts w:ascii="Tahoma" w:cs="Tahoma" w:hAnsi="Tahoma"/>
                <w:color w:val="000000"/>
                <w:sz w:val="21"/>
                <w:szCs w:val="21"/>
                <w:rtl/>
              </w:rPr>
              <w:t xml:space="preserve">کپی فایل‌های استاتیک انجام نشده</w:t>
            </w:r>
          </w:p>
        </w:tc>
        <w:tc>
          <w:tcPr>
            <w:tcW w:type="pct" w:w="2100"/>
            <w:tcMar>
              <w:top w:type="dxa" w:w="80"/>
              <w:left w:type="dxa" w:w="120"/>
              <w:bottom w:type="dxa" w:w="80"/>
              <w:right w:type="dxa" w:w="120"/>
            </w:tcMar>
          </w:tcPr>
          <w:p>
            <w:pPr>
              <w:bidi/>
              <w:spacing w:line="312"/>
            </w:pPr>
            <w:r>
              <w:rPr>
                <w:rFonts w:ascii="Tahoma" w:cs="Tahoma" w:hAnsi="Tahoma"/>
                <w:color w:val="000000"/>
                <w:sz w:val="21"/>
                <w:szCs w:val="21"/>
                <w:rtl/>
              </w:rPr>
              <w:t xml:space="preserve">فرمان build پروژه خودش static و public را کپی می‌کند؛ build را از نو اجرا کنید</w:t>
            </w:r>
          </w:p>
        </w:tc>
      </w:tr>
      <w:tr>
        <w:trPr>
          <w:cantSplit/>
        </w:trPr>
        <w:tc>
          <w:tcPr>
            <w:tcW w:type="pct" w:w="1400"/>
            <w:tcMar>
              <w:top w:type="dxa" w:w="80"/>
              <w:left w:type="dxa" w:w="120"/>
              <w:bottom w:type="dxa" w:w="80"/>
              <w:right w:type="dxa" w:w="120"/>
            </w:tcMar>
          </w:tcPr>
          <w:p>
            <w:pPr>
              <w:bidi/>
              <w:spacing w:line="312"/>
            </w:pPr>
            <w:r>
              <w:rPr>
                <w:rFonts w:ascii="Tahoma" w:cs="Tahoma" w:hAnsi="Tahoma"/>
                <w:color w:val="000000"/>
                <w:sz w:val="21"/>
                <w:szCs w:val="21"/>
                <w:rtl/>
              </w:rPr>
              <w:t xml:space="preserve">چارت تریدینگ‌ویو خالی است</w:t>
            </w:r>
          </w:p>
        </w:tc>
        <w:tc>
          <w:tcPr>
            <w:tcW w:type="pct" w:w="1500"/>
            <w:tcMar>
              <w:top w:type="dxa" w:w="80"/>
              <w:left w:type="dxa" w:w="120"/>
              <w:bottom w:type="dxa" w:w="80"/>
              <w:right w:type="dxa" w:w="120"/>
            </w:tcMar>
          </w:tcPr>
          <w:p>
            <w:pPr>
              <w:bidi/>
              <w:spacing w:line="312"/>
            </w:pPr>
            <w:r>
              <w:rPr>
                <w:rFonts w:ascii="Tahoma" w:cs="Tahoma" w:hAnsi="Tahoma"/>
                <w:color w:val="000000"/>
                <w:sz w:val="21"/>
                <w:szCs w:val="21"/>
                <w:rtl/>
              </w:rPr>
              <w:t xml:space="preserve">محدودیت منطقه‌ای تریدینگ‌ویو برای IP بازدیدکننده</w:t>
            </w:r>
          </w:p>
        </w:tc>
        <w:tc>
          <w:tcPr>
            <w:tcW w:type="pct" w:w="2100"/>
            <w:tcMar>
              <w:top w:type="dxa" w:w="80"/>
              <w:left w:type="dxa" w:w="120"/>
              <w:bottom w:type="dxa" w:w="80"/>
              <w:right w:type="dxa" w:w="120"/>
            </w:tcMar>
          </w:tcPr>
          <w:p>
            <w:pPr>
              <w:bidi/>
              <w:spacing w:line="312"/>
            </w:pPr>
            <w:r>
              <w:rPr>
                <w:rFonts w:ascii="Tahoma" w:cs="Tahoma" w:hAnsi="Tahoma"/>
                <w:color w:val="000000"/>
                <w:sz w:val="21"/>
                <w:szCs w:val="21"/>
                <w:rtl/>
              </w:rPr>
              <w:t xml:space="preserve">خطای سمت ابزار نیست؛ بقیهٔ پنل‌ها کار می‌کنند و پیام شفاف با تلاش مجدد دیده می‌شود</w:t>
            </w:r>
          </w:p>
        </w:tc>
      </w:tr>
      <w:tr>
        <w:trPr>
          <w:cantSplit/>
        </w:trPr>
        <w:tc>
          <w:tcPr>
            <w:tcW w:type="pct" w:w="1400"/>
            <w:tcMar>
              <w:top w:type="dxa" w:w="80"/>
              <w:left w:type="dxa" w:w="120"/>
              <w:bottom w:type="dxa" w:w="80"/>
              <w:right w:type="dxa" w:w="120"/>
            </w:tcMar>
          </w:tcPr>
          <w:p>
            <w:pPr>
              <w:bidi/>
              <w:spacing w:line="312"/>
            </w:pPr>
            <w:r>
              <w:rPr>
                <w:rFonts w:ascii="Tahoma" w:cs="Tahoma" w:hAnsi="Tahoma"/>
                <w:color w:val="000000"/>
                <w:sz w:val="21"/>
                <w:szCs w:val="21"/>
                <w:rtl/>
              </w:rPr>
              <w:t xml:space="preserve">دماسنج و اخبار بدون عدد</w:t>
            </w:r>
          </w:p>
        </w:tc>
        <w:tc>
          <w:tcPr>
            <w:tcW w:type="pct" w:w="1500"/>
            <w:tcMar>
              <w:top w:type="dxa" w:w="80"/>
              <w:left w:type="dxa" w:w="120"/>
              <w:bottom w:type="dxa" w:w="80"/>
              <w:right w:type="dxa" w:w="120"/>
            </w:tcMar>
          </w:tcPr>
          <w:p>
            <w:pPr>
              <w:bidi/>
              <w:spacing w:line="312"/>
            </w:pPr>
            <w:r>
              <w:rPr>
                <w:rFonts w:ascii="Tahoma" w:cs="Tahoma" w:hAnsi="Tahoma"/>
                <w:color w:val="000000"/>
                <w:sz w:val="21"/>
                <w:szCs w:val="21"/>
                <w:rtl/>
              </w:rPr>
              <w:t xml:space="preserve">APIهای خارجی موقتاً بی‌پاسخ</w:t>
            </w:r>
          </w:p>
        </w:tc>
        <w:tc>
          <w:tcPr>
            <w:tcW w:type="pct" w:w="2100"/>
            <w:tcMar>
              <w:top w:type="dxa" w:w="80"/>
              <w:left w:type="dxa" w:w="120"/>
              <w:bottom w:type="dxa" w:w="80"/>
              <w:right w:type="dxa" w:w="120"/>
            </w:tcMar>
          </w:tcPr>
          <w:p>
            <w:pPr>
              <w:bidi/>
              <w:spacing w:line="312"/>
            </w:pPr>
            <w:r>
              <w:rPr>
                <w:rFonts w:ascii="Tahoma" w:cs="Tahoma" w:hAnsi="Tahoma"/>
                <w:color w:val="000000"/>
                <w:sz w:val="21"/>
                <w:szCs w:val="21"/>
                <w:rtl/>
              </w:rPr>
              <w:t xml:space="preserve">طبیعی — حالت پشتیبان صادقانه نمایش داده می‌شود؛ چند دقیقه بعد تلاش مجدد</w:t>
            </w:r>
          </w:p>
        </w:tc>
      </w:tr>
      <w:tr>
        <w:trPr>
          <w:cantSplit/>
        </w:trPr>
        <w:tc>
          <w:tcPr>
            <w:tcW w:type="pct" w:w="1400"/>
            <w:tcMar>
              <w:top w:type="dxa" w:w="80"/>
              <w:left w:type="dxa" w:w="120"/>
              <w:bottom w:type="dxa" w:w="80"/>
              <w:right w:type="dxa" w:w="120"/>
            </w:tcMar>
          </w:tcPr>
          <w:p>
            <w:pPr>
              <w:bidi/>
              <w:spacing w:line="312"/>
            </w:pPr>
            <w:r>
              <w:rPr>
                <w:rFonts w:ascii="Tahoma" w:cs="Tahoma" w:hAnsi="Tahoma"/>
                <w:color w:val="000000"/>
                <w:sz w:val="21"/>
                <w:szCs w:val="21"/>
                <w:rtl/>
              </w:rPr>
              <w:t xml:space="preserve">اخطار Not Secure روی سایت</w:t>
            </w:r>
          </w:p>
        </w:tc>
        <w:tc>
          <w:tcPr>
            <w:tcW w:type="pct" w:w="1500"/>
            <w:tcMar>
              <w:top w:type="dxa" w:w="80"/>
              <w:left w:type="dxa" w:w="120"/>
              <w:bottom w:type="dxa" w:w="80"/>
              <w:right w:type="dxa" w:w="120"/>
            </w:tcMar>
          </w:tcPr>
          <w:p>
            <w:pPr>
              <w:bidi/>
              <w:spacing w:line="312"/>
            </w:pPr>
            <w:r>
              <w:rPr>
                <w:rFonts w:ascii="Tahoma" w:cs="Tahoma" w:hAnsi="Tahoma"/>
                <w:color w:val="000000"/>
                <w:sz w:val="21"/>
                <w:szCs w:val="21"/>
                <w:rtl/>
              </w:rPr>
              <w:t xml:space="preserve">SSL نصب یا Force HTTPS فعال نیست</w:t>
            </w:r>
          </w:p>
        </w:tc>
        <w:tc>
          <w:tcPr>
            <w:tcW w:type="pct" w:w="2100"/>
            <w:tcMar>
              <w:top w:type="dxa" w:w="80"/>
              <w:left w:type="dxa" w:w="120"/>
              <w:bottom w:type="dxa" w:w="80"/>
              <w:right w:type="dxa" w:w="120"/>
            </w:tcMar>
          </w:tcPr>
          <w:p>
            <w:pPr>
              <w:bidi/>
              <w:spacing w:line="312"/>
            </w:pPr>
            <w:r>
              <w:rPr>
                <w:rFonts w:ascii="Tahoma" w:cs="Tahoma" w:hAnsi="Tahoma"/>
                <w:color w:val="000000"/>
                <w:sz w:val="21"/>
                <w:szCs w:val="21"/>
                <w:rtl/>
              </w:rPr>
              <w:t xml:space="preserve">بخش ۴-۶ را دوباره اجرا کنید</w:t>
            </w:r>
          </w:p>
        </w:tc>
      </w:tr>
    </w:tbl>
    <w:p>
      <w:pPr>
        <w:spacing w:after="120"/>
      </w:pPr>
    </w:p>
    <w:p>
      <w:pPr>
        <w:pStyle w:val="Heading1"/>
        <w:bidi/>
        <w:spacing w:after="160" w:before="360" w:line="380" w:lineRule="atLeast"/>
      </w:pPr>
      <w:bookmarkStart w:name="_Toc18" w:id="18"/>
      <w:r>
        <w:rPr>
          <w:rFonts w:ascii="Tahoma" w:cs="Tahoma" w:hAnsi="Tahoma"/>
          <w:b/>
          <w:bCs/>
          <w:color w:val="14213D"/>
          <w:sz w:val="32"/>
          <w:szCs w:val="32"/>
          <w:rtl/>
        </w:rPr>
        <w:t xml:space="preserve">۷. سلب مسئولیت</w:t>
      </w:r>
      <w:bookmarkEnd w:id="18"/>
    </w:p>
    <w:p>
      <w:pPr>
        <w:bidi/>
        <w:spacing w:after="120" w:line="312"/>
        <w:jc w:val="both"/>
      </w:pPr>
      <w:r>
        <w:rPr>
          <w:rFonts w:ascii="Tahoma" w:cs="Tahoma" w:hAnsi="Tahoma"/>
          <w:color w:val="000000"/>
          <w:sz w:val="24"/>
          <w:szCs w:val="24"/>
          <w:rtl/>
        </w:rPr>
        <w:t xml:space="preserve">رصدگر دلار و سایت معرفی آن یک سامانهٔ اطلاع‌رسانی محاسبه‌شده از داده‌های عمومی بازار است و هیچ‌کدام از خروجی‌های آن — شامل سیگنال‌ها، دماسنج فشار، نواحی ورود و تحلیل‌ها — توصیهٔ خرید یا فروش نیست. داده‌ها ممکن است با تأخیر برسند یا در دسترس نباشند و در آن حالت‌ها، به‌جای عدد جعلی، پیام صادقانه نمایش داده می‌شود. مسئولیت هر تصمیم معاملاتی و مدیریت ریسک آن کاملاً بر عهدهٔ خود کاربر است و انتشار این ابزار روی هر دامنه یا هاستی به منزلهٔ ارائهٔ خدمات مشاورهٔ سرمایه‌گذاری نیست؛ در صورت نیاز به مشاوره به اشخاص دارای مجوز رسمی مراجعه کنید.</w:t>
      </w:r>
    </w:p>
    <w:sectPr>
      <w:headerReference w:type="default" r:id="rId8"/>
      <w:footerReference w:type="default" r:id="rId9"/>
      <w:type w:val="nextPage"/>
      <w:pgSz w:w="11906" w:h="16838" w:orient="portrait"/>
      <w:pgMar w:top="1440" w:right="1417" w:bottom="1440" w:left="1417"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ahoma" w:cs="Tahoma" w:hAnsi="Tahoma"/>
        <w:color w:val="888888"/>
        <w:sz w:val="18"/>
        <w:szCs w:val="18"/>
      </w:rPr>
      <w:fldChar w:fldCharType="begin"/>
    </w:r>
    <w:r>
      <w:rPr>
        <w:rFonts w:ascii="Tahoma" w:cs="Tahoma" w:hAnsi="Tahoma"/>
        <w:color w:val="888888"/>
        <w:sz w:val="18"/>
        <w:szCs w:val="18"/>
      </w:rPr>
      <w:instrText xml:space="preserve">PAGE</w:instrText>
    </w:r>
    <w:r>
      <w:rPr>
        <w:rFonts w:ascii="Tahoma" w:cs="Tahoma" w:hAnsi="Tahoma"/>
        <w:color w:val="888888"/>
        <w:sz w:val="18"/>
        <w:szCs w:val="18"/>
      </w:rPr>
      <w:fldChar w:fldCharType="separate"/>
    </w:r>
    <w:r>
      <w:rPr>
        <w:rFonts w:ascii="Tahoma" w:cs="Tahoma" w:hAnsi="Tahoma"/>
        <w:color w:val="888888"/>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ahoma" w:cs="Tahoma" w:hAnsi="Tahoma"/>
        <w:color w:val="888888"/>
        <w:sz w:val="18"/>
        <w:szCs w:val="18"/>
      </w:rPr>
      <w:fldChar w:fldCharType="begin"/>
    </w:r>
    <w:r>
      <w:rPr>
        <w:rFonts w:ascii="Tahoma" w:cs="Tahoma" w:hAnsi="Tahoma"/>
        <w:color w:val="888888"/>
        <w:sz w:val="18"/>
        <w:szCs w:val="18"/>
      </w:rPr>
      <w:instrText xml:space="preserve">PAGE</w:instrText>
    </w:r>
    <w:r>
      <w:rPr>
        <w:rFonts w:ascii="Tahoma" w:cs="Tahoma" w:hAnsi="Tahoma"/>
        <w:color w:val="888888"/>
        <w:sz w:val="18"/>
        <w:szCs w:val="18"/>
      </w:rPr>
      <w:fldChar w:fldCharType="separate"/>
    </w:r>
    <w:r>
      <w:rPr>
        <w:rFonts w:ascii="Tahoma" w:cs="Tahoma" w:hAnsi="Tahoma"/>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6" w:sz="2" w:space="4"/>
      </w:pBdr>
      <w:bidi/>
      <w:spacing w:after="0"/>
      <w:jc w:val="start"/>
    </w:pPr>
    <w:r>
      <w:rPr>
        <w:rFonts w:ascii="Tahoma" w:cs="Tahoma" w:hAnsi="Tahoma"/>
        <w:color w:val="888888"/>
        <w:sz w:val="18"/>
        <w:szCs w:val="18"/>
        <w:rtl/>
      </w:rPr>
      <w:t xml:space="preserve">راهنمای گام‌به‌گام انتشار سایت و ابزار رصدگر دلار — BIG TRADER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6" w:sz="2" w:space="4"/>
      </w:pBdr>
      <w:bidi/>
      <w:spacing w:after="0"/>
      <w:jc w:val="start"/>
    </w:pPr>
    <w:r>
      <w:rPr>
        <w:rFonts w:ascii="Tahoma" w:cs="Tahoma" w:hAnsi="Tahoma"/>
        <w:color w:val="888888"/>
        <w:sz w:val="18"/>
        <w:szCs w:val="18"/>
        <w:rtl/>
      </w:rPr>
      <w:t xml:space="preserve">راهنمای گام‌به‌گام انتشار سایت و ابزار رصدگر دلار — BIG TRADER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hAnsi="Tahoma"/>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outlineLvl w:val="0"/>
    </w:pPr>
    <w:rPr>
      <w:rFonts w:ascii="Tahoma" w:cs="Tahoma" w:hAnsi="Tahoma"/>
      <w:b/>
      <w:bCs/>
      <w:color w:val="14213D"/>
      <w:sz w:val="32"/>
      <w:szCs w:val="32"/>
    </w:rPr>
  </w:style>
  <w:style w:type="paragraph" w:styleId="Heading2">
    <w:name w:val="Heading 2"/>
    <w:basedOn w:val="Normal"/>
    <w:next w:val="Normal"/>
    <w:qFormat/>
    <w:pPr>
      <w:spacing w:after="120" w:before="240"/>
      <w:outlineLvl w:val="1"/>
    </w:pPr>
    <w:rPr>
      <w:rFonts w:ascii="Tahoma" w:cs="Tahoma" w:hAnsi="Tahoma"/>
      <w:b/>
      <w:bCs/>
      <w:color w:val="14213D"/>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2026-10-21T05:38:36.883Z</dcterms:created>
  <dcterms:modified xsi:type="dcterms:W3CDTF">2026-10-21T05:38:36.883Z</dcterms:modified>
</cp:coreProperties>
</file>

<file path=docProps/custom.xml><?xml version="1.0" encoding="utf-8"?>
<Properties xmlns="http://schemas.openxmlformats.org/officeDocument/2006/custom-properties" xmlns:vt="http://schemas.openxmlformats.org/officeDocument/2006/docPropsVTypes"/>
</file>