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software-engineering/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RamyMoubadder-201778/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checkout -b RamiMoubadder-201778-ex2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RamiMoubadder-201778/ex2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"1. The system should allow users to place orders for package delivery."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"2. The application should provide real-time tracking of the delivery drone."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"3. Users should be able to schedule deliveries for a specific date and time."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"4. The system must support multiple payment options for users."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"5. The application should generate and send electronic receipts for completed deliveries." &gt; FR.txt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"1. The system should have a response time of less than 5 seconds for user interactions."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"2. The application must be available 99.9% of the time."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"3. The system should support a minimum of 1000 concurrent users."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"4. The application should be compatible with popular web browsers (Chrome, Firefox, Safari)."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"5. The system must comply with data protection and privacy regulations." &gt; NFR.txt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"1. As a user, I want to be able to track the location of my package in real-time."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"2. As a customer, I want the option to schedule a delivery at a convenient time for me."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"3. As a user, I want to receive notifications about the status of my delivery."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"4. As a customer, I want a seamless and secure payment process for my orders."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"5. As a user, I want to be able to view and download electronic receipts for my deliveries." &gt; US.txt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commit -m "Adding functional and non-functional requirements, and user stories"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push origin RamiMoubadder-201778-ex2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