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06FF2" w14:textId="77777777" w:rsidR="00DC3094" w:rsidRPr="0079021C" w:rsidRDefault="00DC3094" w:rsidP="00573B10">
      <w:pPr>
        <w:spacing w:line="480" w:lineRule="auto"/>
        <w:jc w:val="center"/>
        <w:rPr>
          <w:rFonts w:ascii="Times New Roman" w:hAnsi="Times New Roman" w:cs="Times New Roman"/>
          <w:b/>
          <w:bCs/>
          <w:sz w:val="24"/>
          <w:szCs w:val="24"/>
        </w:rPr>
      </w:pPr>
      <w:r w:rsidRPr="0079021C">
        <w:rPr>
          <w:rFonts w:ascii="Times New Roman" w:hAnsi="Times New Roman" w:cs="Times New Roman"/>
          <w:b/>
          <w:bCs/>
          <w:sz w:val="24"/>
          <w:szCs w:val="24"/>
        </w:rPr>
        <w:t>International labor</w:t>
      </w:r>
    </w:p>
    <w:p w14:paraId="1FC944E9" w14:textId="77777777" w:rsidR="00DC3094" w:rsidRPr="005C1FEB" w:rsidRDefault="00DC3094" w:rsidP="00573B10">
      <w:pPr>
        <w:spacing w:line="480" w:lineRule="auto"/>
        <w:rPr>
          <w:rFonts w:ascii="Times New Roman" w:hAnsi="Times New Roman" w:cs="Times New Roman"/>
          <w:sz w:val="24"/>
          <w:szCs w:val="24"/>
        </w:rPr>
      </w:pPr>
    </w:p>
    <w:p w14:paraId="07655A4B" w14:textId="77777777" w:rsidR="00173EFC" w:rsidRPr="005C1FEB" w:rsidRDefault="006F78CC" w:rsidP="00573B10">
      <w:pPr>
        <w:spacing w:line="480" w:lineRule="auto"/>
        <w:rPr>
          <w:rFonts w:ascii="Times New Roman" w:hAnsi="Times New Roman" w:cs="Times New Roman"/>
          <w:sz w:val="24"/>
          <w:szCs w:val="24"/>
        </w:rPr>
      </w:pPr>
      <w:r w:rsidRPr="005C1FEB">
        <w:rPr>
          <w:rFonts w:ascii="Times New Roman" w:hAnsi="Times New Roman" w:cs="Times New Roman"/>
          <w:sz w:val="24"/>
          <w:szCs w:val="24"/>
        </w:rPr>
        <w:t xml:space="preserve">Question 1 </w:t>
      </w:r>
    </w:p>
    <w:p w14:paraId="564592D6" w14:textId="77777777" w:rsidR="006F78CC" w:rsidRPr="005C1FEB" w:rsidRDefault="006F78CC" w:rsidP="00573B10">
      <w:pPr>
        <w:spacing w:line="480" w:lineRule="auto"/>
        <w:rPr>
          <w:rFonts w:ascii="Times New Roman" w:hAnsi="Times New Roman" w:cs="Times New Roman"/>
          <w:sz w:val="24"/>
          <w:szCs w:val="24"/>
        </w:rPr>
      </w:pPr>
      <w:r w:rsidRPr="005C1FEB">
        <w:rPr>
          <w:rFonts w:ascii="Times New Roman" w:hAnsi="Times New Roman" w:cs="Times New Roman"/>
          <w:sz w:val="24"/>
          <w:szCs w:val="24"/>
        </w:rPr>
        <w:t xml:space="preserve">ILO has developed various means of ensuring that the applications of </w:t>
      </w:r>
      <w:r w:rsidR="00DC3094" w:rsidRPr="005C1FEB">
        <w:rPr>
          <w:rFonts w:ascii="Times New Roman" w:hAnsi="Times New Roman" w:cs="Times New Roman"/>
          <w:sz w:val="24"/>
          <w:szCs w:val="24"/>
        </w:rPr>
        <w:t>conventions</w:t>
      </w:r>
      <w:r w:rsidRPr="005C1FEB">
        <w:rPr>
          <w:rFonts w:ascii="Times New Roman" w:hAnsi="Times New Roman" w:cs="Times New Roman"/>
          <w:sz w:val="24"/>
          <w:szCs w:val="24"/>
        </w:rPr>
        <w:t xml:space="preserve"> ratified by member countries are fully implemented. </w:t>
      </w:r>
      <w:r w:rsidR="00DC3094" w:rsidRPr="005C1FEB">
        <w:rPr>
          <w:rFonts w:ascii="Times New Roman" w:hAnsi="Times New Roman" w:cs="Times New Roman"/>
          <w:sz w:val="24"/>
          <w:szCs w:val="24"/>
        </w:rPr>
        <w:t>According</w:t>
      </w:r>
      <w:r w:rsidRPr="005C1FEB">
        <w:rPr>
          <w:rFonts w:ascii="Times New Roman" w:hAnsi="Times New Roman" w:cs="Times New Roman"/>
          <w:sz w:val="24"/>
          <w:szCs w:val="24"/>
        </w:rPr>
        <w:t xml:space="preserve"> to Ewing, ILO has to abide by international regulations when putting in place measures for </w:t>
      </w:r>
      <w:r w:rsidR="00DC3094" w:rsidRPr="005C1FEB">
        <w:rPr>
          <w:rFonts w:ascii="Times New Roman" w:hAnsi="Times New Roman" w:cs="Times New Roman"/>
          <w:sz w:val="24"/>
          <w:szCs w:val="24"/>
        </w:rPr>
        <w:t>ensuring</w:t>
      </w:r>
      <w:r w:rsidRPr="005C1FEB">
        <w:rPr>
          <w:rFonts w:ascii="Times New Roman" w:hAnsi="Times New Roman" w:cs="Times New Roman"/>
          <w:sz w:val="24"/>
          <w:szCs w:val="24"/>
        </w:rPr>
        <w:t xml:space="preserve"> countries abide and implement it </w:t>
      </w:r>
      <w:r w:rsidR="00DC3094" w:rsidRPr="005C1FEB">
        <w:rPr>
          <w:rFonts w:ascii="Times New Roman" w:hAnsi="Times New Roman" w:cs="Times New Roman"/>
          <w:sz w:val="24"/>
          <w:szCs w:val="24"/>
        </w:rPr>
        <w:t>conventions</w:t>
      </w:r>
      <w:r w:rsidRPr="005C1FEB">
        <w:rPr>
          <w:rFonts w:ascii="Times New Roman" w:hAnsi="Times New Roman" w:cs="Times New Roman"/>
          <w:sz w:val="24"/>
          <w:szCs w:val="24"/>
        </w:rPr>
        <w:t xml:space="preserve">. They have two supervisory systems namely the regular system of supervision. This examines countries implementation reports as they are submitted by their member states and strategies they have come up with to ensure the implement the </w:t>
      </w:r>
      <w:r w:rsidR="00DC3094" w:rsidRPr="005C1FEB">
        <w:rPr>
          <w:rFonts w:ascii="Times New Roman" w:hAnsi="Times New Roman" w:cs="Times New Roman"/>
          <w:sz w:val="24"/>
          <w:szCs w:val="24"/>
        </w:rPr>
        <w:t>various</w:t>
      </w:r>
      <w:r w:rsidRPr="005C1FEB">
        <w:rPr>
          <w:rFonts w:ascii="Times New Roman" w:hAnsi="Times New Roman" w:cs="Times New Roman"/>
          <w:sz w:val="24"/>
          <w:szCs w:val="24"/>
        </w:rPr>
        <w:t xml:space="preserve"> articles and provisions of the ratified conventions.</w:t>
      </w:r>
    </w:p>
    <w:p w14:paraId="461F004C" w14:textId="77777777" w:rsidR="006F78CC" w:rsidRPr="005C1FEB" w:rsidRDefault="006F78CC" w:rsidP="00573B10">
      <w:pPr>
        <w:spacing w:line="480" w:lineRule="auto"/>
        <w:rPr>
          <w:rFonts w:ascii="Times New Roman" w:hAnsi="Times New Roman" w:cs="Times New Roman"/>
          <w:sz w:val="24"/>
          <w:szCs w:val="24"/>
        </w:rPr>
      </w:pPr>
      <w:r w:rsidRPr="005C1FEB">
        <w:rPr>
          <w:rFonts w:ascii="Times New Roman" w:hAnsi="Times New Roman" w:cs="Times New Roman"/>
          <w:sz w:val="24"/>
          <w:szCs w:val="24"/>
        </w:rPr>
        <w:t xml:space="preserve">The other supervisory system used by the ILO is the special procedures </w:t>
      </w:r>
      <w:r w:rsidR="00DC3094" w:rsidRPr="005C1FEB">
        <w:rPr>
          <w:rFonts w:ascii="Times New Roman" w:hAnsi="Times New Roman" w:cs="Times New Roman"/>
          <w:sz w:val="24"/>
          <w:szCs w:val="24"/>
        </w:rPr>
        <w:t>framework</w:t>
      </w:r>
      <w:r w:rsidRPr="005C1FEB">
        <w:rPr>
          <w:rFonts w:ascii="Times New Roman" w:hAnsi="Times New Roman" w:cs="Times New Roman"/>
          <w:sz w:val="24"/>
          <w:szCs w:val="24"/>
        </w:rPr>
        <w:t xml:space="preserve"> where it is basically a representations procedure that ensures there is a complaints procedure with general applications for all member countries to follow. The special procedure also has a section with freedom of </w:t>
      </w:r>
      <w:r w:rsidR="00DC3094" w:rsidRPr="005C1FEB">
        <w:rPr>
          <w:rFonts w:ascii="Times New Roman" w:hAnsi="Times New Roman" w:cs="Times New Roman"/>
          <w:sz w:val="24"/>
          <w:szCs w:val="24"/>
        </w:rPr>
        <w:t>association, which</w:t>
      </w:r>
      <w:r w:rsidRPr="005C1FEB">
        <w:rPr>
          <w:rFonts w:ascii="Times New Roman" w:hAnsi="Times New Roman" w:cs="Times New Roman"/>
          <w:sz w:val="24"/>
          <w:szCs w:val="24"/>
        </w:rPr>
        <w:t xml:space="preserve"> ensures that members have the freedom to either implement ratified conventions</w:t>
      </w:r>
      <w:r w:rsidR="00C218A2" w:rsidRPr="005C1FEB">
        <w:rPr>
          <w:rFonts w:ascii="Times New Roman" w:hAnsi="Times New Roman" w:cs="Times New Roman"/>
          <w:sz w:val="24"/>
          <w:szCs w:val="24"/>
          <w:shd w:val="clear" w:color="auto" w:fill="FFFFFF"/>
        </w:rPr>
        <w:t xml:space="preserve"> (Ghose, 2005)</w:t>
      </w:r>
      <w:r w:rsidRPr="005C1FEB">
        <w:rPr>
          <w:rFonts w:ascii="Times New Roman" w:hAnsi="Times New Roman" w:cs="Times New Roman"/>
          <w:sz w:val="24"/>
          <w:szCs w:val="24"/>
        </w:rPr>
        <w:t xml:space="preserve">. </w:t>
      </w:r>
      <w:r w:rsidR="00DC3094" w:rsidRPr="005C1FEB">
        <w:rPr>
          <w:rFonts w:ascii="Times New Roman" w:hAnsi="Times New Roman" w:cs="Times New Roman"/>
          <w:sz w:val="24"/>
          <w:szCs w:val="24"/>
        </w:rPr>
        <w:t>In addition</w:t>
      </w:r>
      <w:r w:rsidR="00760FAA" w:rsidRPr="005C1FEB">
        <w:rPr>
          <w:rFonts w:ascii="Times New Roman" w:hAnsi="Times New Roman" w:cs="Times New Roman"/>
          <w:sz w:val="24"/>
          <w:szCs w:val="24"/>
        </w:rPr>
        <w:t xml:space="preserve">, ILO follows a set of international labor </w:t>
      </w:r>
      <w:r w:rsidR="00DC3094" w:rsidRPr="005C1FEB">
        <w:rPr>
          <w:rFonts w:ascii="Times New Roman" w:hAnsi="Times New Roman" w:cs="Times New Roman"/>
          <w:sz w:val="24"/>
          <w:szCs w:val="24"/>
        </w:rPr>
        <w:t>standards, which</w:t>
      </w:r>
      <w:r w:rsidR="00760FAA" w:rsidRPr="005C1FEB">
        <w:rPr>
          <w:rFonts w:ascii="Times New Roman" w:hAnsi="Times New Roman" w:cs="Times New Roman"/>
          <w:sz w:val="24"/>
          <w:szCs w:val="24"/>
        </w:rPr>
        <w:t xml:space="preserve"> work as primary tools where governments follow in consultation with their </w:t>
      </w:r>
      <w:r w:rsidR="00DC3094" w:rsidRPr="005C1FEB">
        <w:rPr>
          <w:rFonts w:ascii="Times New Roman" w:hAnsi="Times New Roman" w:cs="Times New Roman"/>
          <w:sz w:val="24"/>
          <w:szCs w:val="24"/>
        </w:rPr>
        <w:t>employers</w:t>
      </w:r>
      <w:r w:rsidR="00760FAA" w:rsidRPr="005C1FEB">
        <w:rPr>
          <w:rFonts w:ascii="Times New Roman" w:hAnsi="Times New Roman" w:cs="Times New Roman"/>
          <w:sz w:val="24"/>
          <w:szCs w:val="24"/>
        </w:rPr>
        <w:t xml:space="preserve"> and workers when they want to implement </w:t>
      </w:r>
      <w:r w:rsidR="00DC3094" w:rsidRPr="005C1FEB">
        <w:rPr>
          <w:rFonts w:ascii="Times New Roman" w:hAnsi="Times New Roman" w:cs="Times New Roman"/>
          <w:sz w:val="24"/>
          <w:szCs w:val="24"/>
        </w:rPr>
        <w:t>various</w:t>
      </w:r>
      <w:r w:rsidR="00760FAA" w:rsidRPr="005C1FEB">
        <w:rPr>
          <w:rFonts w:ascii="Times New Roman" w:hAnsi="Times New Roman" w:cs="Times New Roman"/>
          <w:sz w:val="24"/>
          <w:szCs w:val="24"/>
        </w:rPr>
        <w:t xml:space="preserve"> labor laws while following the </w:t>
      </w:r>
      <w:r w:rsidR="00DC3094" w:rsidRPr="005C1FEB">
        <w:rPr>
          <w:rFonts w:ascii="Times New Roman" w:hAnsi="Times New Roman" w:cs="Times New Roman"/>
          <w:sz w:val="24"/>
          <w:szCs w:val="24"/>
        </w:rPr>
        <w:t>various</w:t>
      </w:r>
      <w:r w:rsidR="00760FAA" w:rsidRPr="005C1FEB">
        <w:rPr>
          <w:rFonts w:ascii="Times New Roman" w:hAnsi="Times New Roman" w:cs="Times New Roman"/>
          <w:sz w:val="24"/>
          <w:szCs w:val="24"/>
        </w:rPr>
        <w:t xml:space="preserve"> </w:t>
      </w:r>
      <w:r w:rsidR="00DC3094" w:rsidRPr="005C1FEB">
        <w:rPr>
          <w:rFonts w:ascii="Times New Roman" w:hAnsi="Times New Roman" w:cs="Times New Roman"/>
          <w:sz w:val="24"/>
          <w:szCs w:val="24"/>
        </w:rPr>
        <w:t>conventions</w:t>
      </w:r>
      <w:r w:rsidR="00760FAA" w:rsidRPr="005C1FEB">
        <w:rPr>
          <w:rFonts w:ascii="Times New Roman" w:hAnsi="Times New Roman" w:cs="Times New Roman"/>
          <w:sz w:val="24"/>
          <w:szCs w:val="24"/>
        </w:rPr>
        <w:t xml:space="preserve"> set by the member states. </w:t>
      </w:r>
      <w:r w:rsidR="00DC3094" w:rsidRPr="005C1FEB">
        <w:rPr>
          <w:rFonts w:ascii="Times New Roman" w:hAnsi="Times New Roman" w:cs="Times New Roman"/>
          <w:sz w:val="24"/>
          <w:szCs w:val="24"/>
        </w:rPr>
        <w:t>Countries</w:t>
      </w:r>
      <w:r w:rsidR="00760FAA" w:rsidRPr="005C1FEB">
        <w:rPr>
          <w:rFonts w:ascii="Times New Roman" w:hAnsi="Times New Roman" w:cs="Times New Roman"/>
          <w:sz w:val="24"/>
          <w:szCs w:val="24"/>
        </w:rPr>
        <w:t xml:space="preserve"> have to ensure that these conventions are in line with their national laws and practices before implementing them. </w:t>
      </w:r>
    </w:p>
    <w:p w14:paraId="2E5B344F" w14:textId="77777777" w:rsidR="00760FAA" w:rsidRPr="005C1FEB" w:rsidRDefault="00760FAA" w:rsidP="00573B10">
      <w:pPr>
        <w:spacing w:line="480" w:lineRule="auto"/>
        <w:rPr>
          <w:rFonts w:ascii="Times New Roman" w:hAnsi="Times New Roman" w:cs="Times New Roman"/>
          <w:sz w:val="24"/>
          <w:szCs w:val="24"/>
        </w:rPr>
      </w:pPr>
      <w:r w:rsidRPr="005C1FEB">
        <w:rPr>
          <w:rFonts w:ascii="Times New Roman" w:hAnsi="Times New Roman" w:cs="Times New Roman"/>
          <w:sz w:val="24"/>
          <w:szCs w:val="24"/>
        </w:rPr>
        <w:t>Question 2</w:t>
      </w:r>
    </w:p>
    <w:p w14:paraId="7BF28639" w14:textId="77777777" w:rsidR="00760FAA" w:rsidRPr="005C1FEB" w:rsidRDefault="00760FAA" w:rsidP="00573B10">
      <w:pPr>
        <w:spacing w:line="480" w:lineRule="auto"/>
        <w:rPr>
          <w:rFonts w:ascii="Times New Roman" w:hAnsi="Times New Roman" w:cs="Times New Roman"/>
          <w:sz w:val="24"/>
          <w:szCs w:val="24"/>
        </w:rPr>
      </w:pPr>
      <w:r w:rsidRPr="005C1FEB">
        <w:rPr>
          <w:rFonts w:ascii="Times New Roman" w:hAnsi="Times New Roman" w:cs="Times New Roman"/>
          <w:sz w:val="24"/>
          <w:szCs w:val="24"/>
        </w:rPr>
        <w:t xml:space="preserve">It has </w:t>
      </w:r>
      <w:r w:rsidR="00DC3094" w:rsidRPr="005C1FEB">
        <w:rPr>
          <w:rFonts w:ascii="Times New Roman" w:hAnsi="Times New Roman" w:cs="Times New Roman"/>
          <w:sz w:val="24"/>
          <w:szCs w:val="24"/>
        </w:rPr>
        <w:t>been</w:t>
      </w:r>
      <w:r w:rsidRPr="005C1FEB">
        <w:rPr>
          <w:rFonts w:ascii="Times New Roman" w:hAnsi="Times New Roman" w:cs="Times New Roman"/>
          <w:sz w:val="24"/>
          <w:szCs w:val="24"/>
        </w:rPr>
        <w:t xml:space="preserve"> </w:t>
      </w:r>
      <w:r w:rsidR="00DC3094" w:rsidRPr="005C1FEB">
        <w:rPr>
          <w:rFonts w:ascii="Times New Roman" w:hAnsi="Times New Roman" w:cs="Times New Roman"/>
          <w:sz w:val="24"/>
          <w:szCs w:val="24"/>
        </w:rPr>
        <w:t>difficult</w:t>
      </w:r>
      <w:r w:rsidRPr="005C1FEB">
        <w:rPr>
          <w:rFonts w:ascii="Times New Roman" w:hAnsi="Times New Roman" w:cs="Times New Roman"/>
          <w:sz w:val="24"/>
          <w:szCs w:val="24"/>
        </w:rPr>
        <w:t xml:space="preserve"> for Chinese workers to get decent work and above all be represented properly by unions in order to ensure they are paid adequately. Cooke et al., (2018) notes that </w:t>
      </w:r>
      <w:r w:rsidRPr="005C1FEB">
        <w:rPr>
          <w:rFonts w:ascii="Times New Roman" w:hAnsi="Times New Roman" w:cs="Times New Roman"/>
          <w:sz w:val="24"/>
          <w:szCs w:val="24"/>
        </w:rPr>
        <w:lastRenderedPageBreak/>
        <w:t xml:space="preserve">trade Unions in China have been very inadequate in representing workers interests and </w:t>
      </w:r>
      <w:r w:rsidR="00DC3094" w:rsidRPr="005C1FEB">
        <w:rPr>
          <w:rFonts w:ascii="Times New Roman" w:hAnsi="Times New Roman" w:cs="Times New Roman"/>
          <w:sz w:val="24"/>
          <w:szCs w:val="24"/>
        </w:rPr>
        <w:t>ensuring</w:t>
      </w:r>
      <w:r w:rsidRPr="005C1FEB">
        <w:rPr>
          <w:rFonts w:ascii="Times New Roman" w:hAnsi="Times New Roman" w:cs="Times New Roman"/>
          <w:sz w:val="24"/>
          <w:szCs w:val="24"/>
        </w:rPr>
        <w:t xml:space="preserve"> they get the best minimum wage as possible. Getting decent work in china for the lowly educated population has been </w:t>
      </w:r>
      <w:r w:rsidR="00DC3094" w:rsidRPr="005C1FEB">
        <w:rPr>
          <w:rFonts w:ascii="Times New Roman" w:hAnsi="Times New Roman" w:cs="Times New Roman"/>
          <w:sz w:val="24"/>
          <w:szCs w:val="24"/>
        </w:rPr>
        <w:t>a raging debate for decades. Workers have continuously been exploited by factories owned by foreigners. These factories rarely pay the decent wage. As a result, China became the manufacturing hub of the world because of the cheap labor but this has left many workers being over exploited. China has failed over the years to ratify some of the ILO conventions regarding various international labor standards, which has led to poor working conditions for workers over the last few decades</w:t>
      </w:r>
      <w:r w:rsidR="00C218A2" w:rsidRPr="005C1FEB">
        <w:rPr>
          <w:rFonts w:ascii="Times New Roman" w:hAnsi="Times New Roman" w:cs="Times New Roman"/>
          <w:sz w:val="24"/>
          <w:szCs w:val="24"/>
          <w:shd w:val="clear" w:color="auto" w:fill="FFFFFF"/>
        </w:rPr>
        <w:t xml:space="preserve"> (Pringle, 2011)</w:t>
      </w:r>
      <w:r w:rsidR="00DC3094" w:rsidRPr="005C1FEB">
        <w:rPr>
          <w:rFonts w:ascii="Times New Roman" w:hAnsi="Times New Roman" w:cs="Times New Roman"/>
          <w:sz w:val="24"/>
          <w:szCs w:val="24"/>
        </w:rPr>
        <w:t xml:space="preserve">.  ILO launched decent work as a key goal in 1999 where their initiative was to ensure workers all over the world get decent and productive employment. In addition, the convention stipulated that workers should get decent work that promotes there freedom rights, human dignity and equality. This in many cases has been a challenge to implement in china because of lack of official government goodwill and desire to keep wages down. </w:t>
      </w:r>
    </w:p>
    <w:p w14:paraId="22143C82" w14:textId="77777777" w:rsidR="00573B10" w:rsidRPr="005C1FEB" w:rsidRDefault="00573B10" w:rsidP="00573B10">
      <w:pPr>
        <w:spacing w:line="480" w:lineRule="auto"/>
        <w:rPr>
          <w:rFonts w:ascii="Times New Roman" w:hAnsi="Times New Roman" w:cs="Times New Roman"/>
          <w:sz w:val="24"/>
          <w:szCs w:val="24"/>
        </w:rPr>
      </w:pPr>
      <w:r w:rsidRPr="005C1FEB">
        <w:rPr>
          <w:rFonts w:ascii="Times New Roman" w:hAnsi="Times New Roman" w:cs="Times New Roman"/>
          <w:sz w:val="24"/>
          <w:szCs w:val="24"/>
        </w:rPr>
        <w:br w:type="page"/>
      </w:r>
    </w:p>
    <w:p w14:paraId="7D620E2E" w14:textId="77777777" w:rsidR="006F78CC" w:rsidRPr="005C1FEB" w:rsidRDefault="00C218A2" w:rsidP="00573B10">
      <w:pPr>
        <w:spacing w:line="480" w:lineRule="auto"/>
        <w:rPr>
          <w:rFonts w:ascii="Times New Roman" w:hAnsi="Times New Roman" w:cs="Times New Roman"/>
          <w:sz w:val="24"/>
          <w:szCs w:val="24"/>
        </w:rPr>
      </w:pPr>
      <w:r w:rsidRPr="005C1FEB">
        <w:rPr>
          <w:rFonts w:ascii="Times New Roman" w:hAnsi="Times New Roman" w:cs="Times New Roman"/>
          <w:sz w:val="24"/>
          <w:szCs w:val="24"/>
        </w:rPr>
        <w:lastRenderedPageBreak/>
        <w:t xml:space="preserve">References </w:t>
      </w:r>
    </w:p>
    <w:p w14:paraId="35C6FB70" w14:textId="77777777" w:rsidR="00C218A2" w:rsidRPr="005C1FEB" w:rsidRDefault="00C218A2" w:rsidP="00573B10">
      <w:pPr>
        <w:spacing w:line="480" w:lineRule="auto"/>
        <w:rPr>
          <w:rFonts w:ascii="Times New Roman" w:hAnsi="Times New Roman" w:cs="Times New Roman"/>
          <w:sz w:val="24"/>
          <w:szCs w:val="24"/>
          <w:shd w:val="clear" w:color="auto" w:fill="FFFFFF"/>
        </w:rPr>
      </w:pPr>
      <w:r w:rsidRPr="005C1FEB">
        <w:rPr>
          <w:rFonts w:ascii="Times New Roman" w:hAnsi="Times New Roman" w:cs="Times New Roman"/>
          <w:sz w:val="24"/>
          <w:szCs w:val="24"/>
          <w:shd w:val="clear" w:color="auto" w:fill="FFFFFF"/>
        </w:rPr>
        <w:t xml:space="preserve">Cooke, F. L., Xu, J., &amp; </w:t>
      </w:r>
      <w:proofErr w:type="spellStart"/>
      <w:r w:rsidRPr="005C1FEB">
        <w:rPr>
          <w:rFonts w:ascii="Times New Roman" w:hAnsi="Times New Roman" w:cs="Times New Roman"/>
          <w:sz w:val="24"/>
          <w:szCs w:val="24"/>
          <w:shd w:val="clear" w:color="auto" w:fill="FFFFFF"/>
        </w:rPr>
        <w:t>Bian</w:t>
      </w:r>
      <w:proofErr w:type="spellEnd"/>
      <w:r w:rsidRPr="005C1FEB">
        <w:rPr>
          <w:rFonts w:ascii="Times New Roman" w:hAnsi="Times New Roman" w:cs="Times New Roman"/>
          <w:sz w:val="24"/>
          <w:szCs w:val="24"/>
          <w:shd w:val="clear" w:color="auto" w:fill="FFFFFF"/>
        </w:rPr>
        <w:t>, H. (2019). The prospect of decent work, decent industrial relations and decent social relations in China: towards a multi-level and multi-disciplinary approach. </w:t>
      </w:r>
      <w:r w:rsidRPr="005C1FEB">
        <w:rPr>
          <w:rFonts w:ascii="Times New Roman" w:hAnsi="Times New Roman" w:cs="Times New Roman"/>
          <w:i/>
          <w:iCs/>
          <w:sz w:val="24"/>
          <w:szCs w:val="24"/>
          <w:shd w:val="clear" w:color="auto" w:fill="FFFFFF"/>
        </w:rPr>
        <w:t>The International Journal of Human Resource Management</w:t>
      </w:r>
      <w:r w:rsidRPr="005C1FEB">
        <w:rPr>
          <w:rFonts w:ascii="Times New Roman" w:hAnsi="Times New Roman" w:cs="Times New Roman"/>
          <w:sz w:val="24"/>
          <w:szCs w:val="24"/>
          <w:shd w:val="clear" w:color="auto" w:fill="FFFFFF"/>
        </w:rPr>
        <w:t>, </w:t>
      </w:r>
      <w:r w:rsidRPr="005C1FEB">
        <w:rPr>
          <w:rFonts w:ascii="Times New Roman" w:hAnsi="Times New Roman" w:cs="Times New Roman"/>
          <w:i/>
          <w:iCs/>
          <w:sz w:val="24"/>
          <w:szCs w:val="24"/>
          <w:shd w:val="clear" w:color="auto" w:fill="FFFFFF"/>
        </w:rPr>
        <w:t>30</w:t>
      </w:r>
      <w:r w:rsidRPr="005C1FEB">
        <w:rPr>
          <w:rFonts w:ascii="Times New Roman" w:hAnsi="Times New Roman" w:cs="Times New Roman"/>
          <w:sz w:val="24"/>
          <w:szCs w:val="24"/>
          <w:shd w:val="clear" w:color="auto" w:fill="FFFFFF"/>
        </w:rPr>
        <w:t>(1), 122-155.</w:t>
      </w:r>
    </w:p>
    <w:p w14:paraId="2DA8D3ED" w14:textId="77777777" w:rsidR="00C218A2" w:rsidRPr="005C1FEB" w:rsidRDefault="00C218A2" w:rsidP="00573B10">
      <w:pPr>
        <w:spacing w:line="480" w:lineRule="auto"/>
        <w:rPr>
          <w:rFonts w:ascii="Times New Roman" w:hAnsi="Times New Roman" w:cs="Times New Roman"/>
          <w:sz w:val="24"/>
          <w:szCs w:val="24"/>
          <w:shd w:val="clear" w:color="auto" w:fill="FFFFFF"/>
        </w:rPr>
      </w:pPr>
      <w:r w:rsidRPr="005C1FEB">
        <w:rPr>
          <w:rFonts w:ascii="Times New Roman" w:hAnsi="Times New Roman" w:cs="Times New Roman"/>
          <w:sz w:val="24"/>
          <w:szCs w:val="24"/>
          <w:shd w:val="clear" w:color="auto" w:fill="FFFFFF"/>
        </w:rPr>
        <w:t>Pringle, T. (2011). </w:t>
      </w:r>
      <w:r w:rsidRPr="005C1FEB">
        <w:rPr>
          <w:rFonts w:ascii="Times New Roman" w:hAnsi="Times New Roman" w:cs="Times New Roman"/>
          <w:i/>
          <w:iCs/>
          <w:sz w:val="24"/>
          <w:szCs w:val="24"/>
          <w:shd w:val="clear" w:color="auto" w:fill="FFFFFF"/>
        </w:rPr>
        <w:t>Trade unions in China: The challenge of labour unrest</w:t>
      </w:r>
      <w:r w:rsidRPr="005C1FEB">
        <w:rPr>
          <w:rFonts w:ascii="Times New Roman" w:hAnsi="Times New Roman" w:cs="Times New Roman"/>
          <w:sz w:val="24"/>
          <w:szCs w:val="24"/>
          <w:shd w:val="clear" w:color="auto" w:fill="FFFFFF"/>
        </w:rPr>
        <w:t> (Vol. 65). Taylor &amp; Francis.</w:t>
      </w:r>
    </w:p>
    <w:p w14:paraId="40D6F594" w14:textId="77777777" w:rsidR="00C218A2" w:rsidRPr="005C1FEB" w:rsidRDefault="00C218A2" w:rsidP="00573B10">
      <w:pPr>
        <w:spacing w:line="480" w:lineRule="auto"/>
        <w:rPr>
          <w:rFonts w:ascii="Times New Roman" w:hAnsi="Times New Roman" w:cs="Times New Roman"/>
          <w:sz w:val="24"/>
          <w:szCs w:val="24"/>
          <w:shd w:val="clear" w:color="auto" w:fill="FFFFFF"/>
        </w:rPr>
      </w:pPr>
      <w:r w:rsidRPr="005C1FEB">
        <w:rPr>
          <w:rFonts w:ascii="Times New Roman" w:hAnsi="Times New Roman" w:cs="Times New Roman"/>
          <w:sz w:val="24"/>
          <w:szCs w:val="24"/>
          <w:shd w:val="clear" w:color="auto" w:fill="FFFFFF"/>
        </w:rPr>
        <w:t>Ghose, A. K. (2005). </w:t>
      </w:r>
      <w:r w:rsidRPr="005C1FEB">
        <w:rPr>
          <w:rFonts w:ascii="Times New Roman" w:hAnsi="Times New Roman" w:cs="Times New Roman"/>
          <w:i/>
          <w:iCs/>
          <w:sz w:val="24"/>
          <w:szCs w:val="24"/>
          <w:shd w:val="clear" w:color="auto" w:fill="FFFFFF"/>
        </w:rPr>
        <w:t>Employment in China: recent trends and future challenges</w:t>
      </w:r>
      <w:r w:rsidRPr="005C1FEB">
        <w:rPr>
          <w:rFonts w:ascii="Times New Roman" w:hAnsi="Times New Roman" w:cs="Times New Roman"/>
          <w:sz w:val="24"/>
          <w:szCs w:val="24"/>
          <w:shd w:val="clear" w:color="auto" w:fill="FFFFFF"/>
        </w:rPr>
        <w:t>. Geneva: Employment Analysis Unit, Employment Strategy Department, International Labour Office.</w:t>
      </w:r>
    </w:p>
    <w:p w14:paraId="1197F760" w14:textId="77777777" w:rsidR="00C218A2" w:rsidRPr="005C1FEB" w:rsidRDefault="00C218A2" w:rsidP="00573B10">
      <w:pPr>
        <w:spacing w:line="480" w:lineRule="auto"/>
        <w:rPr>
          <w:rFonts w:ascii="Times New Roman" w:hAnsi="Times New Roman" w:cs="Times New Roman"/>
          <w:sz w:val="24"/>
          <w:szCs w:val="24"/>
        </w:rPr>
      </w:pPr>
      <w:r w:rsidRPr="005C1FEB">
        <w:rPr>
          <w:rFonts w:ascii="Times New Roman" w:hAnsi="Times New Roman" w:cs="Times New Roman"/>
          <w:sz w:val="24"/>
          <w:szCs w:val="24"/>
          <w:shd w:val="clear" w:color="auto" w:fill="FFFFFF"/>
        </w:rPr>
        <w:t>Bradley, A. W., &amp; Ewing, K. D. (2007). </w:t>
      </w:r>
      <w:r w:rsidRPr="005C1FEB">
        <w:rPr>
          <w:rFonts w:ascii="Times New Roman" w:hAnsi="Times New Roman" w:cs="Times New Roman"/>
          <w:i/>
          <w:iCs/>
          <w:sz w:val="24"/>
          <w:szCs w:val="24"/>
          <w:shd w:val="clear" w:color="auto" w:fill="FFFFFF"/>
        </w:rPr>
        <w:t>Constitutional and administrative law</w:t>
      </w:r>
      <w:r w:rsidRPr="005C1FEB">
        <w:rPr>
          <w:rFonts w:ascii="Times New Roman" w:hAnsi="Times New Roman" w:cs="Times New Roman"/>
          <w:sz w:val="24"/>
          <w:szCs w:val="24"/>
          <w:shd w:val="clear" w:color="auto" w:fill="FFFFFF"/>
        </w:rPr>
        <w:t> (Vol. 1). Pearson Education.</w:t>
      </w:r>
    </w:p>
    <w:sectPr w:rsidR="00C218A2" w:rsidRPr="005C1F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0AD4B" w14:textId="77777777" w:rsidR="00E37C5B" w:rsidRDefault="00E37C5B" w:rsidP="00DC3094">
      <w:pPr>
        <w:spacing w:after="0" w:line="240" w:lineRule="auto"/>
      </w:pPr>
      <w:r>
        <w:separator/>
      </w:r>
    </w:p>
  </w:endnote>
  <w:endnote w:type="continuationSeparator" w:id="0">
    <w:p w14:paraId="29C7ED2A" w14:textId="77777777" w:rsidR="00E37C5B" w:rsidRDefault="00E37C5B" w:rsidP="00DC3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F46A2" w14:textId="77777777" w:rsidR="00E37C5B" w:rsidRDefault="00E37C5B" w:rsidP="00DC3094">
      <w:pPr>
        <w:spacing w:after="0" w:line="240" w:lineRule="auto"/>
      </w:pPr>
      <w:r>
        <w:separator/>
      </w:r>
    </w:p>
  </w:footnote>
  <w:footnote w:type="continuationSeparator" w:id="0">
    <w:p w14:paraId="0EC24B64" w14:textId="77777777" w:rsidR="00E37C5B" w:rsidRDefault="00E37C5B" w:rsidP="00DC3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5730041"/>
      <w:docPartObj>
        <w:docPartGallery w:val="Page Numbers (Top of Page)"/>
        <w:docPartUnique/>
      </w:docPartObj>
    </w:sdtPr>
    <w:sdtEndPr>
      <w:rPr>
        <w:noProof/>
      </w:rPr>
    </w:sdtEndPr>
    <w:sdtContent>
      <w:p w14:paraId="172C44E9" w14:textId="77777777" w:rsidR="00DC3094" w:rsidRDefault="00DC3094">
        <w:pPr>
          <w:pStyle w:val="Header"/>
          <w:jc w:val="right"/>
        </w:pPr>
        <w:r>
          <w:fldChar w:fldCharType="begin"/>
        </w:r>
        <w:r>
          <w:instrText xml:space="preserve"> PAGE   \* MERGEFORMAT </w:instrText>
        </w:r>
        <w:r>
          <w:fldChar w:fldCharType="separate"/>
        </w:r>
        <w:r w:rsidR="00A05C5B">
          <w:rPr>
            <w:noProof/>
          </w:rPr>
          <w:t>2</w:t>
        </w:r>
        <w:r>
          <w:rPr>
            <w:noProof/>
          </w:rPr>
          <w:fldChar w:fldCharType="end"/>
        </w:r>
      </w:p>
    </w:sdtContent>
  </w:sdt>
  <w:p w14:paraId="185C4C34" w14:textId="77777777" w:rsidR="00DC3094" w:rsidRDefault="00DC3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5752E"/>
    <w:multiLevelType w:val="hybridMultilevel"/>
    <w:tmpl w:val="7E3E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8CC"/>
    <w:rsid w:val="000D6F83"/>
    <w:rsid w:val="00217F13"/>
    <w:rsid w:val="00573B10"/>
    <w:rsid w:val="005C1FEB"/>
    <w:rsid w:val="00656ADA"/>
    <w:rsid w:val="006F78CC"/>
    <w:rsid w:val="00760FAA"/>
    <w:rsid w:val="0079021C"/>
    <w:rsid w:val="00900103"/>
    <w:rsid w:val="00A05C5B"/>
    <w:rsid w:val="00B87010"/>
    <w:rsid w:val="00C218A2"/>
    <w:rsid w:val="00DC3094"/>
    <w:rsid w:val="00E3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5CEE"/>
  <w15:chartTrackingRefBased/>
  <w15:docId w15:val="{CB550588-2C81-4195-AC70-559D4B3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094"/>
  </w:style>
  <w:style w:type="paragraph" w:styleId="Footer">
    <w:name w:val="footer"/>
    <w:basedOn w:val="Normal"/>
    <w:link w:val="FooterChar"/>
    <w:uiPriority w:val="99"/>
    <w:unhideWhenUsed/>
    <w:rsid w:val="00DC3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094"/>
  </w:style>
  <w:style w:type="paragraph" w:styleId="ListParagraph">
    <w:name w:val="List Paragraph"/>
    <w:basedOn w:val="Normal"/>
    <w:uiPriority w:val="34"/>
    <w:qFormat/>
    <w:rsid w:val="005C1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Lamwel</dc:creator>
  <cp:keywords/>
  <dc:description/>
  <cp:lastModifiedBy>ROYAL SMILES DENTAL CLINIC</cp:lastModifiedBy>
  <cp:revision>5</cp:revision>
  <dcterms:created xsi:type="dcterms:W3CDTF">2020-10-27T23:31:00Z</dcterms:created>
  <dcterms:modified xsi:type="dcterms:W3CDTF">2021-03-21T15:44:00Z</dcterms:modified>
</cp:coreProperties>
</file>