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597C0" w14:textId="68E1B378" w:rsidR="002F3D9D" w:rsidRDefault="0002721F" w:rsidP="002F3D9D">
      <w:pPr>
        <w:spacing w:line="480" w:lineRule="auto"/>
        <w:jc w:val="center"/>
        <w:rPr>
          <w:rFonts w:ascii="Times New Roman" w:hAnsi="Times New Roman" w:cs="Times New Roman"/>
          <w:b/>
          <w:bCs/>
          <w:sz w:val="24"/>
          <w:szCs w:val="24"/>
        </w:rPr>
      </w:pPr>
      <w:r w:rsidRPr="002F3D9D">
        <w:rPr>
          <w:rFonts w:ascii="Times New Roman" w:hAnsi="Times New Roman" w:cs="Times New Roman"/>
          <w:b/>
          <w:bCs/>
          <w:sz w:val="24"/>
          <w:szCs w:val="24"/>
        </w:rPr>
        <w:t>E</w:t>
      </w:r>
      <w:r w:rsidR="002F3D9D" w:rsidRPr="002F3D9D">
        <w:rPr>
          <w:rFonts w:ascii="Times New Roman" w:hAnsi="Times New Roman" w:cs="Times New Roman"/>
          <w:b/>
          <w:bCs/>
          <w:sz w:val="24"/>
          <w:szCs w:val="24"/>
        </w:rPr>
        <w:t xml:space="preserve">lectronic </w:t>
      </w:r>
      <w:r w:rsidR="0077608C" w:rsidRPr="002F3D9D">
        <w:rPr>
          <w:rFonts w:ascii="Times New Roman" w:hAnsi="Times New Roman" w:cs="Times New Roman"/>
          <w:b/>
          <w:bCs/>
          <w:sz w:val="24"/>
          <w:szCs w:val="24"/>
        </w:rPr>
        <w:t>H</w:t>
      </w:r>
      <w:r w:rsidR="002F3D9D" w:rsidRPr="002F3D9D">
        <w:rPr>
          <w:rFonts w:ascii="Times New Roman" w:hAnsi="Times New Roman" w:cs="Times New Roman"/>
          <w:b/>
          <w:bCs/>
          <w:sz w:val="24"/>
          <w:szCs w:val="24"/>
        </w:rPr>
        <w:t xml:space="preserve">ealth </w:t>
      </w:r>
      <w:r w:rsidRPr="002F3D9D">
        <w:rPr>
          <w:rFonts w:ascii="Times New Roman" w:hAnsi="Times New Roman" w:cs="Times New Roman"/>
          <w:b/>
          <w:bCs/>
          <w:sz w:val="24"/>
          <w:szCs w:val="24"/>
        </w:rPr>
        <w:t>R</w:t>
      </w:r>
      <w:r w:rsidR="002F3D9D" w:rsidRPr="002F3D9D">
        <w:rPr>
          <w:rFonts w:ascii="Times New Roman" w:hAnsi="Times New Roman" w:cs="Times New Roman"/>
          <w:b/>
          <w:bCs/>
          <w:sz w:val="24"/>
          <w:szCs w:val="24"/>
        </w:rPr>
        <w:t>ecords</w:t>
      </w:r>
      <w:r w:rsidR="002F3D9D">
        <w:rPr>
          <w:rFonts w:ascii="Times New Roman" w:hAnsi="Times New Roman" w:cs="Times New Roman"/>
          <w:b/>
          <w:bCs/>
          <w:sz w:val="24"/>
          <w:szCs w:val="24"/>
        </w:rPr>
        <w:t>(EHR)</w:t>
      </w:r>
    </w:p>
    <w:p w14:paraId="3824D65D" w14:textId="681CA763" w:rsidR="003D13BC" w:rsidRPr="002F3D9D" w:rsidRDefault="003D13BC" w:rsidP="00977E6F">
      <w:pPr>
        <w:spacing w:line="480" w:lineRule="auto"/>
        <w:rPr>
          <w:rFonts w:ascii="Times New Roman" w:hAnsi="Times New Roman" w:cs="Times New Roman"/>
          <w:b/>
          <w:bCs/>
          <w:sz w:val="24"/>
          <w:szCs w:val="24"/>
        </w:rPr>
      </w:pPr>
      <w:r w:rsidRPr="00977E6F">
        <w:rPr>
          <w:rFonts w:ascii="Times New Roman" w:hAnsi="Times New Roman" w:cs="Times New Roman"/>
          <w:sz w:val="24"/>
          <w:szCs w:val="24"/>
        </w:rPr>
        <w:t xml:space="preserve">Introduction </w:t>
      </w:r>
    </w:p>
    <w:p w14:paraId="784072CA" w14:textId="77777777" w:rsidR="003D13BC" w:rsidRPr="00977E6F" w:rsidRDefault="003D13BC" w:rsidP="00977E6F">
      <w:pPr>
        <w:spacing w:line="480" w:lineRule="auto"/>
        <w:ind w:firstLine="720"/>
        <w:rPr>
          <w:rFonts w:ascii="Times New Roman" w:hAnsi="Times New Roman" w:cs="Times New Roman"/>
          <w:sz w:val="24"/>
          <w:szCs w:val="24"/>
        </w:rPr>
      </w:pPr>
      <w:r w:rsidRPr="00977E6F">
        <w:rPr>
          <w:rFonts w:ascii="Times New Roman" w:hAnsi="Times New Roman" w:cs="Times New Roman"/>
          <w:sz w:val="24"/>
          <w:szCs w:val="24"/>
        </w:rPr>
        <w:t>Electronic Health Record, abbreviated as EHR, collects information about patients and the population electronically, which is digitally stored. All the stored data can be shared with many hospitals. The EHR focuses on the patients and gives instant information about the patients</w:t>
      </w:r>
      <w:r w:rsidR="00CB3F9B">
        <w:rPr>
          <w:rFonts w:ascii="Times New Roman" w:hAnsi="Times New Roman" w:cs="Times New Roman"/>
          <w:sz w:val="24"/>
          <w:szCs w:val="24"/>
        </w:rPr>
        <w:t xml:space="preserve"> (</w:t>
      </w:r>
      <w:r w:rsidR="00CB3F9B">
        <w:rPr>
          <w:rFonts w:ascii="Times New Roman" w:eastAsia="Times New Roman" w:hAnsi="Times New Roman" w:cs="Times New Roman"/>
          <w:sz w:val="24"/>
          <w:szCs w:val="24"/>
        </w:rPr>
        <w:t xml:space="preserve">Bhartiya, Mehrotra, &amp; Girdhar, </w:t>
      </w:r>
      <w:r w:rsidR="00CB3F9B" w:rsidRPr="0099531F">
        <w:rPr>
          <w:rFonts w:ascii="Times New Roman" w:eastAsia="Times New Roman" w:hAnsi="Times New Roman" w:cs="Times New Roman"/>
          <w:sz w:val="24"/>
          <w:szCs w:val="24"/>
        </w:rPr>
        <w:t>2016)</w:t>
      </w:r>
      <w:r w:rsidRPr="00977E6F">
        <w:rPr>
          <w:rFonts w:ascii="Times New Roman" w:hAnsi="Times New Roman" w:cs="Times New Roman"/>
          <w:sz w:val="24"/>
          <w:szCs w:val="24"/>
        </w:rPr>
        <w:t xml:space="preserve">. Also, with EHR, the hospital information is secured for use by the authorized people. The provider maintains EHR over time. The EHR has all the informative data equivalent to the care of the person under a particular provider. </w:t>
      </w:r>
    </w:p>
    <w:p w14:paraId="5B80BAC0" w14:textId="77777777" w:rsidR="003D13BC" w:rsidRPr="00977E6F" w:rsidRDefault="003D13BC" w:rsidP="00977E6F">
      <w:pPr>
        <w:spacing w:line="480" w:lineRule="auto"/>
        <w:rPr>
          <w:rFonts w:ascii="Times New Roman" w:hAnsi="Times New Roman" w:cs="Times New Roman"/>
          <w:sz w:val="24"/>
          <w:szCs w:val="24"/>
        </w:rPr>
      </w:pPr>
      <w:r w:rsidRPr="00977E6F">
        <w:rPr>
          <w:rFonts w:ascii="Times New Roman" w:hAnsi="Times New Roman" w:cs="Times New Roman"/>
          <w:sz w:val="24"/>
          <w:szCs w:val="24"/>
        </w:rPr>
        <w:t>Merit of EHR</w:t>
      </w:r>
    </w:p>
    <w:p w14:paraId="74892BE4" w14:textId="77777777" w:rsidR="003D13BC" w:rsidRPr="00977E6F" w:rsidRDefault="003D13BC" w:rsidP="00977E6F">
      <w:pPr>
        <w:spacing w:line="480" w:lineRule="auto"/>
        <w:ind w:firstLine="720"/>
        <w:rPr>
          <w:rFonts w:ascii="Times New Roman" w:hAnsi="Times New Roman" w:cs="Times New Roman"/>
          <w:sz w:val="24"/>
          <w:szCs w:val="24"/>
        </w:rPr>
      </w:pPr>
      <w:r w:rsidRPr="00977E6F">
        <w:rPr>
          <w:rFonts w:ascii="Times New Roman" w:hAnsi="Times New Roman" w:cs="Times New Roman"/>
          <w:sz w:val="24"/>
          <w:szCs w:val="24"/>
        </w:rPr>
        <w:t>There are both merits and demerits of using EHR. Electronic Health Records enables the provision of high quality and improved care for the patients. There is also better management of patients. There is updated information on the patients at the care point. Other merits involve records kept for patients can quickly be accessed</w:t>
      </w:r>
      <w:r w:rsidR="00592777">
        <w:rPr>
          <w:rFonts w:ascii="Times New Roman" w:hAnsi="Times New Roman" w:cs="Times New Roman"/>
          <w:sz w:val="24"/>
          <w:szCs w:val="24"/>
        </w:rPr>
        <w:t xml:space="preserve"> (Mathew et al., 2015)</w:t>
      </w:r>
      <w:r w:rsidRPr="00977E6F">
        <w:rPr>
          <w:rFonts w:ascii="Times New Roman" w:hAnsi="Times New Roman" w:cs="Times New Roman"/>
          <w:sz w:val="24"/>
          <w:szCs w:val="24"/>
        </w:rPr>
        <w:t xml:space="preserve">. The patients and other clinical can share electronic data. The providers get sufficient data about diagnosing the patient and reducing errors in the medical field. Prescribing medicine is made accurate by the use of electronic health records in hospitals. </w:t>
      </w:r>
    </w:p>
    <w:p w14:paraId="4D65C95B" w14:textId="77777777" w:rsidR="003D13BC" w:rsidRPr="00977E6F" w:rsidRDefault="003D13BC" w:rsidP="00977E6F">
      <w:pPr>
        <w:spacing w:line="480" w:lineRule="auto"/>
        <w:rPr>
          <w:rFonts w:ascii="Times New Roman" w:hAnsi="Times New Roman" w:cs="Times New Roman"/>
          <w:sz w:val="24"/>
          <w:szCs w:val="24"/>
        </w:rPr>
      </w:pPr>
      <w:r w:rsidRPr="00977E6F">
        <w:rPr>
          <w:rFonts w:ascii="Times New Roman" w:hAnsi="Times New Roman" w:cs="Times New Roman"/>
          <w:sz w:val="24"/>
          <w:szCs w:val="24"/>
        </w:rPr>
        <w:t xml:space="preserve">Demerits of EHR </w:t>
      </w:r>
    </w:p>
    <w:p w14:paraId="54EA87E4" w14:textId="77777777" w:rsidR="0001505D" w:rsidRDefault="003D13BC" w:rsidP="00977E6F">
      <w:pPr>
        <w:spacing w:line="480" w:lineRule="auto"/>
        <w:ind w:firstLine="720"/>
        <w:rPr>
          <w:rFonts w:ascii="Times New Roman" w:hAnsi="Times New Roman" w:cs="Times New Roman"/>
          <w:sz w:val="24"/>
          <w:szCs w:val="24"/>
        </w:rPr>
      </w:pPr>
      <w:r w:rsidRPr="00977E6F">
        <w:rPr>
          <w:rFonts w:ascii="Times New Roman" w:hAnsi="Times New Roman" w:cs="Times New Roman"/>
          <w:sz w:val="24"/>
          <w:szCs w:val="24"/>
        </w:rPr>
        <w:t>Some of the disadvantages of electronic health records are fi</w:t>
      </w:r>
      <w:r w:rsidR="008C3654">
        <w:rPr>
          <w:rFonts w:ascii="Times New Roman" w:hAnsi="Times New Roman" w:cs="Times New Roman"/>
          <w:sz w:val="24"/>
          <w:szCs w:val="24"/>
        </w:rPr>
        <w:t>nancial matters, workflow paradigms, reduced</w:t>
      </w:r>
      <w:r w:rsidR="004E7B05">
        <w:rPr>
          <w:rFonts w:ascii="Times New Roman" w:hAnsi="Times New Roman" w:cs="Times New Roman"/>
          <w:sz w:val="24"/>
          <w:szCs w:val="24"/>
        </w:rPr>
        <w:t xml:space="preserve"> productivity, security matters</w:t>
      </w:r>
      <w:r w:rsidRPr="00977E6F">
        <w:rPr>
          <w:rFonts w:ascii="Times New Roman" w:hAnsi="Times New Roman" w:cs="Times New Roman"/>
          <w:sz w:val="24"/>
          <w:szCs w:val="24"/>
        </w:rPr>
        <w:t xml:space="preserve">, and uncertainty. Economic issues include management and execution costs. Loss of income due to impromptu loss of productivity is also a financial issue, which disadvantage. Replacing the hardware and software is part of the maintenance cost of </w:t>
      </w:r>
      <w:r w:rsidR="00592777">
        <w:rPr>
          <w:rFonts w:ascii="Times New Roman" w:hAnsi="Times New Roman" w:cs="Times New Roman"/>
          <w:sz w:val="24"/>
          <w:szCs w:val="24"/>
        </w:rPr>
        <w:t>EHR (Mathew et al., 2015)</w:t>
      </w:r>
      <w:r w:rsidRPr="00977E6F">
        <w:rPr>
          <w:rFonts w:ascii="Times New Roman" w:hAnsi="Times New Roman" w:cs="Times New Roman"/>
          <w:sz w:val="24"/>
          <w:szCs w:val="24"/>
        </w:rPr>
        <w:t xml:space="preserve">. Electronic health records disrupt the workflow </w:t>
      </w:r>
      <w:r w:rsidRPr="00977E6F">
        <w:rPr>
          <w:rFonts w:ascii="Times New Roman" w:hAnsi="Times New Roman" w:cs="Times New Roman"/>
          <w:sz w:val="24"/>
          <w:szCs w:val="24"/>
        </w:rPr>
        <w:lastRenderedPageBreak/>
        <w:t xml:space="preserve">of both health providers and medical staff. Reimbursements are generated through the execution of the electronic health record, reducing the revenue. Both the advantages and disadvantages of EHR are useful for the improvement of the system.  </w:t>
      </w:r>
    </w:p>
    <w:p w14:paraId="446C1BE1" w14:textId="77777777" w:rsidR="002956F1" w:rsidRDefault="002956F1" w:rsidP="002956F1">
      <w:pPr>
        <w:spacing w:line="480" w:lineRule="auto"/>
        <w:rPr>
          <w:rFonts w:ascii="Times New Roman" w:hAnsi="Times New Roman" w:cs="Times New Roman"/>
          <w:sz w:val="24"/>
          <w:szCs w:val="24"/>
        </w:rPr>
      </w:pPr>
    </w:p>
    <w:p w14:paraId="02766FB8" w14:textId="77777777" w:rsidR="002956F1" w:rsidRDefault="002956F1" w:rsidP="002956F1">
      <w:pPr>
        <w:spacing w:line="480" w:lineRule="auto"/>
        <w:rPr>
          <w:rFonts w:ascii="Times New Roman" w:hAnsi="Times New Roman" w:cs="Times New Roman"/>
          <w:sz w:val="24"/>
          <w:szCs w:val="24"/>
        </w:rPr>
      </w:pPr>
    </w:p>
    <w:p w14:paraId="14A88551" w14:textId="77777777" w:rsidR="002956F1" w:rsidRDefault="002956F1" w:rsidP="002956F1">
      <w:pPr>
        <w:spacing w:line="480" w:lineRule="auto"/>
        <w:rPr>
          <w:rFonts w:ascii="Times New Roman" w:hAnsi="Times New Roman" w:cs="Times New Roman"/>
          <w:sz w:val="24"/>
          <w:szCs w:val="24"/>
        </w:rPr>
      </w:pPr>
    </w:p>
    <w:p w14:paraId="200F32FF" w14:textId="77777777" w:rsidR="002956F1" w:rsidRDefault="002956F1" w:rsidP="002956F1">
      <w:pPr>
        <w:spacing w:line="480" w:lineRule="auto"/>
        <w:rPr>
          <w:rFonts w:ascii="Times New Roman" w:hAnsi="Times New Roman" w:cs="Times New Roman"/>
          <w:sz w:val="24"/>
          <w:szCs w:val="24"/>
        </w:rPr>
      </w:pPr>
    </w:p>
    <w:p w14:paraId="02241E75" w14:textId="77777777" w:rsidR="002956F1" w:rsidRDefault="002956F1" w:rsidP="002956F1">
      <w:pPr>
        <w:spacing w:line="480" w:lineRule="auto"/>
        <w:rPr>
          <w:rFonts w:ascii="Times New Roman" w:hAnsi="Times New Roman" w:cs="Times New Roman"/>
          <w:sz w:val="24"/>
          <w:szCs w:val="24"/>
        </w:rPr>
      </w:pPr>
    </w:p>
    <w:p w14:paraId="3EB11C5C" w14:textId="77777777" w:rsidR="002956F1" w:rsidRDefault="002956F1" w:rsidP="002956F1">
      <w:pPr>
        <w:spacing w:line="480" w:lineRule="auto"/>
        <w:rPr>
          <w:rFonts w:ascii="Times New Roman" w:hAnsi="Times New Roman" w:cs="Times New Roman"/>
          <w:sz w:val="24"/>
          <w:szCs w:val="24"/>
        </w:rPr>
      </w:pPr>
    </w:p>
    <w:p w14:paraId="2B99D58F" w14:textId="77777777" w:rsidR="002956F1" w:rsidRDefault="002956F1" w:rsidP="002956F1">
      <w:pPr>
        <w:spacing w:line="480" w:lineRule="auto"/>
        <w:rPr>
          <w:rFonts w:ascii="Times New Roman" w:hAnsi="Times New Roman" w:cs="Times New Roman"/>
          <w:sz w:val="24"/>
          <w:szCs w:val="24"/>
        </w:rPr>
      </w:pPr>
    </w:p>
    <w:p w14:paraId="47A29B27" w14:textId="77777777" w:rsidR="002956F1" w:rsidRDefault="002956F1" w:rsidP="002956F1">
      <w:pPr>
        <w:spacing w:line="480" w:lineRule="auto"/>
        <w:rPr>
          <w:rFonts w:ascii="Times New Roman" w:hAnsi="Times New Roman" w:cs="Times New Roman"/>
          <w:sz w:val="24"/>
          <w:szCs w:val="24"/>
        </w:rPr>
      </w:pPr>
    </w:p>
    <w:p w14:paraId="4426F698" w14:textId="77777777" w:rsidR="002956F1" w:rsidRDefault="002956F1" w:rsidP="002956F1">
      <w:pPr>
        <w:spacing w:line="480" w:lineRule="auto"/>
        <w:rPr>
          <w:rFonts w:ascii="Times New Roman" w:hAnsi="Times New Roman" w:cs="Times New Roman"/>
          <w:sz w:val="24"/>
          <w:szCs w:val="24"/>
        </w:rPr>
      </w:pPr>
    </w:p>
    <w:p w14:paraId="25CEED60" w14:textId="77777777" w:rsidR="002956F1" w:rsidRDefault="002956F1" w:rsidP="002956F1">
      <w:pPr>
        <w:spacing w:line="480" w:lineRule="auto"/>
        <w:rPr>
          <w:rFonts w:ascii="Times New Roman" w:hAnsi="Times New Roman" w:cs="Times New Roman"/>
          <w:sz w:val="24"/>
          <w:szCs w:val="24"/>
        </w:rPr>
      </w:pPr>
    </w:p>
    <w:p w14:paraId="0E7552A5" w14:textId="77777777" w:rsidR="002956F1" w:rsidRDefault="002956F1" w:rsidP="002956F1">
      <w:pPr>
        <w:spacing w:line="480" w:lineRule="auto"/>
        <w:rPr>
          <w:rFonts w:ascii="Times New Roman" w:hAnsi="Times New Roman" w:cs="Times New Roman"/>
          <w:sz w:val="24"/>
          <w:szCs w:val="24"/>
        </w:rPr>
      </w:pPr>
    </w:p>
    <w:p w14:paraId="45F04474" w14:textId="77777777" w:rsidR="002956F1" w:rsidRDefault="002956F1" w:rsidP="002956F1">
      <w:pPr>
        <w:spacing w:line="480" w:lineRule="auto"/>
        <w:rPr>
          <w:rFonts w:ascii="Times New Roman" w:hAnsi="Times New Roman" w:cs="Times New Roman"/>
          <w:sz w:val="24"/>
          <w:szCs w:val="24"/>
        </w:rPr>
      </w:pPr>
    </w:p>
    <w:p w14:paraId="2D7EFF0B" w14:textId="77777777" w:rsidR="002956F1" w:rsidRDefault="002956F1" w:rsidP="002956F1">
      <w:pPr>
        <w:spacing w:line="480" w:lineRule="auto"/>
        <w:rPr>
          <w:rFonts w:ascii="Times New Roman" w:hAnsi="Times New Roman" w:cs="Times New Roman"/>
          <w:sz w:val="24"/>
          <w:szCs w:val="24"/>
        </w:rPr>
      </w:pPr>
    </w:p>
    <w:p w14:paraId="7C0B07DC" w14:textId="77777777" w:rsidR="002956F1" w:rsidRDefault="002956F1" w:rsidP="002956F1">
      <w:pPr>
        <w:spacing w:line="480" w:lineRule="auto"/>
        <w:rPr>
          <w:rFonts w:ascii="Times New Roman" w:hAnsi="Times New Roman" w:cs="Times New Roman"/>
          <w:sz w:val="24"/>
          <w:szCs w:val="24"/>
        </w:rPr>
      </w:pPr>
    </w:p>
    <w:p w14:paraId="4E396BF9" w14:textId="77777777" w:rsidR="002956F1" w:rsidRDefault="002956F1" w:rsidP="002956F1">
      <w:pPr>
        <w:spacing w:line="480" w:lineRule="auto"/>
        <w:rPr>
          <w:rFonts w:ascii="Times New Roman" w:hAnsi="Times New Roman" w:cs="Times New Roman"/>
          <w:sz w:val="24"/>
          <w:szCs w:val="24"/>
        </w:rPr>
      </w:pPr>
    </w:p>
    <w:p w14:paraId="0BEFFC69" w14:textId="77777777" w:rsidR="002956F1" w:rsidRDefault="002956F1" w:rsidP="002956F1">
      <w:pPr>
        <w:spacing w:line="480" w:lineRule="auto"/>
        <w:rPr>
          <w:rFonts w:ascii="Times New Roman" w:hAnsi="Times New Roman" w:cs="Times New Roman"/>
          <w:sz w:val="24"/>
          <w:szCs w:val="24"/>
        </w:rPr>
      </w:pPr>
    </w:p>
    <w:p w14:paraId="10B31087" w14:textId="77777777" w:rsidR="002956F1" w:rsidRDefault="002956F1" w:rsidP="002956F1">
      <w:pPr>
        <w:spacing w:line="480" w:lineRule="auto"/>
        <w:rPr>
          <w:rFonts w:ascii="Times New Roman" w:hAnsi="Times New Roman" w:cs="Times New Roman"/>
          <w:sz w:val="24"/>
          <w:szCs w:val="24"/>
        </w:rPr>
      </w:pPr>
    </w:p>
    <w:p w14:paraId="408DD05A" w14:textId="77777777" w:rsidR="002956F1" w:rsidRDefault="002956F1" w:rsidP="002956F1">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1B7EE736" w14:textId="77777777" w:rsidR="0099531F" w:rsidRPr="0099531F" w:rsidRDefault="0099531F" w:rsidP="00CB3F9B">
      <w:pPr>
        <w:spacing w:after="0" w:line="480" w:lineRule="auto"/>
        <w:ind w:left="720" w:hanging="720"/>
        <w:rPr>
          <w:rFonts w:ascii="Times New Roman" w:eastAsia="Times New Roman" w:hAnsi="Times New Roman" w:cs="Times New Roman"/>
          <w:sz w:val="24"/>
          <w:szCs w:val="24"/>
        </w:rPr>
      </w:pPr>
      <w:r w:rsidRPr="0099531F">
        <w:rPr>
          <w:rFonts w:ascii="Times New Roman" w:eastAsia="Times New Roman" w:hAnsi="Times New Roman" w:cs="Times New Roman"/>
          <w:sz w:val="24"/>
          <w:szCs w:val="24"/>
        </w:rPr>
        <w:t xml:space="preserve">Bhartiya, S., Mehrotra, D., &amp; Girdhar, A. (2016). Issues in achieving complete interoperability while sharing electronic health records. </w:t>
      </w:r>
      <w:r w:rsidRPr="0099531F">
        <w:rPr>
          <w:rFonts w:ascii="Times New Roman" w:eastAsia="Times New Roman" w:hAnsi="Times New Roman" w:cs="Times New Roman"/>
          <w:i/>
          <w:iCs/>
          <w:sz w:val="24"/>
          <w:szCs w:val="24"/>
        </w:rPr>
        <w:t>Procedia Computer Science</w:t>
      </w:r>
      <w:r w:rsidRPr="0099531F">
        <w:rPr>
          <w:rFonts w:ascii="Times New Roman" w:eastAsia="Times New Roman" w:hAnsi="Times New Roman" w:cs="Times New Roman"/>
          <w:sz w:val="24"/>
          <w:szCs w:val="24"/>
        </w:rPr>
        <w:t xml:space="preserve">, </w:t>
      </w:r>
      <w:r w:rsidRPr="0099531F">
        <w:rPr>
          <w:rFonts w:ascii="Times New Roman" w:eastAsia="Times New Roman" w:hAnsi="Times New Roman" w:cs="Times New Roman"/>
          <w:i/>
          <w:iCs/>
          <w:sz w:val="24"/>
          <w:szCs w:val="24"/>
        </w:rPr>
        <w:t>78</w:t>
      </w:r>
      <w:r w:rsidRPr="0099531F">
        <w:rPr>
          <w:rFonts w:ascii="Times New Roman" w:eastAsia="Times New Roman" w:hAnsi="Times New Roman" w:cs="Times New Roman"/>
          <w:sz w:val="24"/>
          <w:szCs w:val="24"/>
        </w:rPr>
        <w:t>(C), 192-198.</w:t>
      </w:r>
    </w:p>
    <w:p w14:paraId="6E78C646" w14:textId="77777777" w:rsidR="002956F1" w:rsidRDefault="002956F1" w:rsidP="00CB3F9B">
      <w:pPr>
        <w:spacing w:line="480" w:lineRule="auto"/>
        <w:ind w:left="720" w:hanging="720"/>
        <w:rPr>
          <w:rFonts w:ascii="Times New Roman" w:hAnsi="Times New Roman" w:cs="Times New Roman"/>
          <w:sz w:val="24"/>
          <w:szCs w:val="24"/>
        </w:rPr>
      </w:pPr>
    </w:p>
    <w:p w14:paraId="2A5B6C75" w14:textId="77777777" w:rsidR="00CB3F9B" w:rsidRPr="00CB3F9B" w:rsidRDefault="00CB3F9B" w:rsidP="00CB3F9B">
      <w:pPr>
        <w:spacing w:after="0" w:line="480" w:lineRule="auto"/>
        <w:ind w:left="720" w:hanging="720"/>
        <w:rPr>
          <w:rFonts w:ascii="Times New Roman" w:eastAsia="Times New Roman" w:hAnsi="Times New Roman" w:cs="Times New Roman"/>
          <w:sz w:val="24"/>
          <w:szCs w:val="24"/>
        </w:rPr>
      </w:pPr>
      <w:r w:rsidRPr="00CB3F9B">
        <w:rPr>
          <w:rFonts w:ascii="Times New Roman" w:eastAsia="Times New Roman" w:hAnsi="Times New Roman" w:cs="Times New Roman"/>
          <w:sz w:val="24"/>
          <w:szCs w:val="24"/>
        </w:rPr>
        <w:t xml:space="preserve">Mathew, S., Mathew, S., Hamed, M. H., &amp; Qadri, I. (2015). A web based decision support system driven for the neurological disorders. </w:t>
      </w:r>
      <w:r w:rsidRPr="00CB3F9B">
        <w:rPr>
          <w:rFonts w:ascii="Times New Roman" w:eastAsia="Times New Roman" w:hAnsi="Times New Roman" w:cs="Times New Roman"/>
          <w:i/>
          <w:iCs/>
          <w:sz w:val="24"/>
          <w:szCs w:val="24"/>
        </w:rPr>
        <w:t>International journal of engineering research and general science</w:t>
      </w:r>
      <w:r w:rsidRPr="00CB3F9B">
        <w:rPr>
          <w:rFonts w:ascii="Times New Roman" w:eastAsia="Times New Roman" w:hAnsi="Times New Roman" w:cs="Times New Roman"/>
          <w:sz w:val="24"/>
          <w:szCs w:val="24"/>
        </w:rPr>
        <w:t xml:space="preserve">, </w:t>
      </w:r>
      <w:r w:rsidRPr="00CB3F9B">
        <w:rPr>
          <w:rFonts w:ascii="Times New Roman" w:eastAsia="Times New Roman" w:hAnsi="Times New Roman" w:cs="Times New Roman"/>
          <w:i/>
          <w:iCs/>
          <w:sz w:val="24"/>
          <w:szCs w:val="24"/>
        </w:rPr>
        <w:t>3</w:t>
      </w:r>
      <w:r w:rsidRPr="00CB3F9B">
        <w:rPr>
          <w:rFonts w:ascii="Times New Roman" w:eastAsia="Times New Roman" w:hAnsi="Times New Roman" w:cs="Times New Roman"/>
          <w:sz w:val="24"/>
          <w:szCs w:val="24"/>
        </w:rPr>
        <w:t>(4), 777-792.</w:t>
      </w:r>
    </w:p>
    <w:p w14:paraId="105C9641" w14:textId="77777777" w:rsidR="0099531F" w:rsidRPr="00977E6F" w:rsidRDefault="0099531F" w:rsidP="002956F1">
      <w:pPr>
        <w:spacing w:line="480" w:lineRule="auto"/>
        <w:rPr>
          <w:rFonts w:ascii="Times New Roman" w:hAnsi="Times New Roman" w:cs="Times New Roman"/>
          <w:sz w:val="24"/>
          <w:szCs w:val="24"/>
        </w:rPr>
      </w:pPr>
    </w:p>
    <w:sectPr w:rsidR="0099531F" w:rsidRPr="00977E6F" w:rsidSect="00A9230C">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824F5" w14:textId="77777777" w:rsidR="007B4C17" w:rsidRDefault="007B4C17" w:rsidP="00A9230C">
      <w:pPr>
        <w:spacing w:after="0" w:line="240" w:lineRule="auto"/>
      </w:pPr>
      <w:r>
        <w:separator/>
      </w:r>
    </w:p>
  </w:endnote>
  <w:endnote w:type="continuationSeparator" w:id="0">
    <w:p w14:paraId="4AA9E453" w14:textId="77777777" w:rsidR="007B4C17" w:rsidRDefault="007B4C17" w:rsidP="00A92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0148E" w14:textId="77777777" w:rsidR="007B4C17" w:rsidRDefault="007B4C17" w:rsidP="00A9230C">
      <w:pPr>
        <w:spacing w:after="0" w:line="240" w:lineRule="auto"/>
      </w:pPr>
      <w:r>
        <w:separator/>
      </w:r>
    </w:p>
  </w:footnote>
  <w:footnote w:type="continuationSeparator" w:id="0">
    <w:p w14:paraId="0908D422" w14:textId="77777777" w:rsidR="007B4C17" w:rsidRDefault="007B4C17" w:rsidP="00A92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2EC10" w14:textId="5349275C" w:rsidR="00A9230C" w:rsidRPr="00A9230C" w:rsidRDefault="00A9230C">
    <w:pPr>
      <w:pStyle w:val="Header"/>
      <w:jc w:val="right"/>
      <w:rPr>
        <w:rFonts w:ascii="Times New Roman" w:hAnsi="Times New Roman" w:cs="Times New Roman"/>
        <w:sz w:val="24"/>
        <w:szCs w:val="24"/>
      </w:rPr>
    </w:pPr>
    <w:r w:rsidRPr="00A9230C">
      <w:rPr>
        <w:rFonts w:ascii="Times New Roman" w:hAnsi="Times New Roman" w:cs="Times New Roman"/>
        <w:sz w:val="24"/>
        <w:szCs w:val="24"/>
      </w:rPr>
      <w:ptab w:relativeTo="margin" w:alignment="right" w:leader="none"/>
    </w:r>
    <w:sdt>
      <w:sdtPr>
        <w:rPr>
          <w:rFonts w:ascii="Times New Roman" w:hAnsi="Times New Roman" w:cs="Times New Roman"/>
          <w:sz w:val="24"/>
          <w:szCs w:val="24"/>
        </w:rPr>
        <w:id w:val="1359776450"/>
        <w:docPartObj>
          <w:docPartGallery w:val="Page Numbers (Top of Page)"/>
          <w:docPartUnique/>
        </w:docPartObj>
      </w:sdtPr>
      <w:sdtEndPr>
        <w:rPr>
          <w:noProof/>
        </w:rPr>
      </w:sdtEndPr>
      <w:sdtContent>
        <w:r w:rsidRPr="00A9230C">
          <w:rPr>
            <w:rFonts w:ascii="Times New Roman" w:hAnsi="Times New Roman" w:cs="Times New Roman"/>
            <w:sz w:val="24"/>
            <w:szCs w:val="24"/>
          </w:rPr>
          <w:fldChar w:fldCharType="begin"/>
        </w:r>
        <w:r w:rsidRPr="00A9230C">
          <w:rPr>
            <w:rFonts w:ascii="Times New Roman" w:hAnsi="Times New Roman" w:cs="Times New Roman"/>
            <w:sz w:val="24"/>
            <w:szCs w:val="24"/>
          </w:rPr>
          <w:instrText xml:space="preserve"> PAGE   \* MERGEFORMAT </w:instrText>
        </w:r>
        <w:r w:rsidRPr="00A9230C">
          <w:rPr>
            <w:rFonts w:ascii="Times New Roman" w:hAnsi="Times New Roman" w:cs="Times New Roman"/>
            <w:sz w:val="24"/>
            <w:szCs w:val="24"/>
          </w:rPr>
          <w:fldChar w:fldCharType="separate"/>
        </w:r>
        <w:r w:rsidR="006C1BDC">
          <w:rPr>
            <w:rFonts w:ascii="Times New Roman" w:hAnsi="Times New Roman" w:cs="Times New Roman"/>
            <w:noProof/>
            <w:sz w:val="24"/>
            <w:szCs w:val="24"/>
          </w:rPr>
          <w:t>2</w:t>
        </w:r>
        <w:r w:rsidRPr="00A9230C">
          <w:rPr>
            <w:rFonts w:ascii="Times New Roman" w:hAnsi="Times New Roman" w:cs="Times New Roman"/>
            <w:noProof/>
            <w:sz w:val="24"/>
            <w:szCs w:val="24"/>
          </w:rPr>
          <w:fldChar w:fldCharType="end"/>
        </w:r>
      </w:sdtContent>
    </w:sdt>
  </w:p>
  <w:p w14:paraId="5116F25C" w14:textId="77777777" w:rsidR="00A9230C" w:rsidRPr="00A9230C" w:rsidRDefault="00A9230C">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8238E" w14:textId="3D2F1BC5" w:rsidR="0002721F" w:rsidRPr="0002721F" w:rsidRDefault="007B4C17">
    <w:pPr>
      <w:pStyle w:val="Header"/>
      <w:jc w:val="right"/>
      <w:rPr>
        <w:rFonts w:ascii="Times New Roman" w:hAnsi="Times New Roman" w:cs="Times New Roman"/>
        <w:sz w:val="24"/>
        <w:szCs w:val="24"/>
      </w:rPr>
    </w:pPr>
    <w:sdt>
      <w:sdtPr>
        <w:rPr>
          <w:rFonts w:ascii="Times New Roman" w:hAnsi="Times New Roman" w:cs="Times New Roman"/>
          <w:sz w:val="24"/>
          <w:szCs w:val="24"/>
        </w:rPr>
        <w:id w:val="-894202849"/>
        <w:docPartObj>
          <w:docPartGallery w:val="Page Numbers (Top of Page)"/>
          <w:docPartUnique/>
        </w:docPartObj>
      </w:sdtPr>
      <w:sdtEndPr>
        <w:rPr>
          <w:noProof/>
        </w:rPr>
      </w:sdtEndPr>
      <w:sdtContent>
        <w:r w:rsidR="0002721F" w:rsidRPr="0002721F">
          <w:rPr>
            <w:rFonts w:ascii="Times New Roman" w:hAnsi="Times New Roman" w:cs="Times New Roman"/>
            <w:sz w:val="24"/>
            <w:szCs w:val="24"/>
          </w:rPr>
          <w:fldChar w:fldCharType="begin"/>
        </w:r>
        <w:r w:rsidR="0002721F" w:rsidRPr="0002721F">
          <w:rPr>
            <w:rFonts w:ascii="Times New Roman" w:hAnsi="Times New Roman" w:cs="Times New Roman"/>
            <w:sz w:val="24"/>
            <w:szCs w:val="24"/>
          </w:rPr>
          <w:instrText xml:space="preserve"> PAGE   \* MERGEFORMAT </w:instrText>
        </w:r>
        <w:r w:rsidR="0002721F" w:rsidRPr="0002721F">
          <w:rPr>
            <w:rFonts w:ascii="Times New Roman" w:hAnsi="Times New Roman" w:cs="Times New Roman"/>
            <w:sz w:val="24"/>
            <w:szCs w:val="24"/>
          </w:rPr>
          <w:fldChar w:fldCharType="separate"/>
        </w:r>
        <w:r w:rsidR="006C1BDC">
          <w:rPr>
            <w:rFonts w:ascii="Times New Roman" w:hAnsi="Times New Roman" w:cs="Times New Roman"/>
            <w:noProof/>
            <w:sz w:val="24"/>
            <w:szCs w:val="24"/>
          </w:rPr>
          <w:t>1</w:t>
        </w:r>
        <w:r w:rsidR="0002721F" w:rsidRPr="0002721F">
          <w:rPr>
            <w:rFonts w:ascii="Times New Roman" w:hAnsi="Times New Roman" w:cs="Times New Roman"/>
            <w:noProof/>
            <w:sz w:val="24"/>
            <w:szCs w:val="24"/>
          </w:rPr>
          <w:fldChar w:fldCharType="end"/>
        </w:r>
      </w:sdtContent>
    </w:sdt>
  </w:p>
  <w:p w14:paraId="05E8C4CC" w14:textId="77777777" w:rsidR="0002721F" w:rsidRPr="0002721F" w:rsidRDefault="0002721F">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F01"/>
    <w:rsid w:val="00002C48"/>
    <w:rsid w:val="0001505D"/>
    <w:rsid w:val="0002721F"/>
    <w:rsid w:val="00090223"/>
    <w:rsid w:val="00244EEF"/>
    <w:rsid w:val="00254580"/>
    <w:rsid w:val="002956F1"/>
    <w:rsid w:val="002F3D9D"/>
    <w:rsid w:val="002F7784"/>
    <w:rsid w:val="00381271"/>
    <w:rsid w:val="003D13BC"/>
    <w:rsid w:val="004253F0"/>
    <w:rsid w:val="0044674C"/>
    <w:rsid w:val="00487358"/>
    <w:rsid w:val="004B4E89"/>
    <w:rsid w:val="004E7B05"/>
    <w:rsid w:val="00592777"/>
    <w:rsid w:val="005A6D54"/>
    <w:rsid w:val="00636E71"/>
    <w:rsid w:val="006503EF"/>
    <w:rsid w:val="00693F71"/>
    <w:rsid w:val="006C1BDC"/>
    <w:rsid w:val="006F7A1B"/>
    <w:rsid w:val="00766033"/>
    <w:rsid w:val="0077608C"/>
    <w:rsid w:val="007B4C17"/>
    <w:rsid w:val="007D74C8"/>
    <w:rsid w:val="00856358"/>
    <w:rsid w:val="008C3654"/>
    <w:rsid w:val="00977E6F"/>
    <w:rsid w:val="0099531F"/>
    <w:rsid w:val="009A2244"/>
    <w:rsid w:val="00A21FA8"/>
    <w:rsid w:val="00A9230C"/>
    <w:rsid w:val="00AD6260"/>
    <w:rsid w:val="00B7464B"/>
    <w:rsid w:val="00BB4DDC"/>
    <w:rsid w:val="00BC1046"/>
    <w:rsid w:val="00BC7EDE"/>
    <w:rsid w:val="00BD7ADD"/>
    <w:rsid w:val="00C76C11"/>
    <w:rsid w:val="00CA7BB8"/>
    <w:rsid w:val="00CB3F9B"/>
    <w:rsid w:val="00D0191C"/>
    <w:rsid w:val="00EE096B"/>
    <w:rsid w:val="00F22F01"/>
    <w:rsid w:val="00F877DD"/>
    <w:rsid w:val="00FC3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7002"/>
  <w15:chartTrackingRefBased/>
  <w15:docId w15:val="{02FC4BDC-76B7-442F-96A8-28C6B6F3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30C"/>
  </w:style>
  <w:style w:type="paragraph" w:styleId="Footer">
    <w:name w:val="footer"/>
    <w:basedOn w:val="Normal"/>
    <w:link w:val="FooterChar"/>
    <w:uiPriority w:val="99"/>
    <w:unhideWhenUsed/>
    <w:rsid w:val="00A92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510701">
      <w:bodyDiv w:val="1"/>
      <w:marLeft w:val="0"/>
      <w:marRight w:val="0"/>
      <w:marTop w:val="0"/>
      <w:marBottom w:val="0"/>
      <w:divBdr>
        <w:top w:val="none" w:sz="0" w:space="0" w:color="auto"/>
        <w:left w:val="none" w:sz="0" w:space="0" w:color="auto"/>
        <w:bottom w:val="none" w:sz="0" w:space="0" w:color="auto"/>
        <w:right w:val="none" w:sz="0" w:space="0" w:color="auto"/>
      </w:divBdr>
      <w:divsChild>
        <w:div w:id="1940330663">
          <w:marLeft w:val="0"/>
          <w:marRight w:val="0"/>
          <w:marTop w:val="0"/>
          <w:marBottom w:val="0"/>
          <w:divBdr>
            <w:top w:val="none" w:sz="0" w:space="0" w:color="auto"/>
            <w:left w:val="none" w:sz="0" w:space="0" w:color="auto"/>
            <w:bottom w:val="none" w:sz="0" w:space="0" w:color="auto"/>
            <w:right w:val="none" w:sz="0" w:space="0" w:color="auto"/>
          </w:divBdr>
        </w:div>
      </w:divsChild>
    </w:div>
    <w:div w:id="1752041962">
      <w:bodyDiv w:val="1"/>
      <w:marLeft w:val="0"/>
      <w:marRight w:val="0"/>
      <w:marTop w:val="0"/>
      <w:marBottom w:val="0"/>
      <w:divBdr>
        <w:top w:val="none" w:sz="0" w:space="0" w:color="auto"/>
        <w:left w:val="none" w:sz="0" w:space="0" w:color="auto"/>
        <w:bottom w:val="none" w:sz="0" w:space="0" w:color="auto"/>
        <w:right w:val="none" w:sz="0" w:space="0" w:color="auto"/>
      </w:divBdr>
      <w:divsChild>
        <w:div w:id="1324356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DENO</dc:creator>
  <cp:keywords/>
  <dc:description/>
  <cp:lastModifiedBy>ROYAL SMILES DENTAL CLINIC</cp:lastModifiedBy>
  <cp:revision>45</cp:revision>
  <dcterms:created xsi:type="dcterms:W3CDTF">2020-10-28T23:03:00Z</dcterms:created>
  <dcterms:modified xsi:type="dcterms:W3CDTF">2021-03-21T13:32:00Z</dcterms:modified>
</cp:coreProperties>
</file>