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62722" w14:textId="77777777" w:rsidR="00304EA9" w:rsidRDefault="00304EA9" w:rsidP="009456D9">
      <w:pPr>
        <w:tabs>
          <w:tab w:val="left" w:pos="3885"/>
          <w:tab w:val="center" w:pos="4513"/>
        </w:tabs>
        <w:spacing w:line="480" w:lineRule="auto"/>
        <w:rPr>
          <w:rFonts w:ascii="Times New Roman" w:hAnsi="Times New Roman" w:cs="Times New Roman"/>
          <w:b/>
          <w:bCs/>
          <w:sz w:val="24"/>
          <w:szCs w:val="24"/>
          <w:lang w:val="en-US"/>
        </w:rPr>
      </w:pPr>
    </w:p>
    <w:p w14:paraId="4449CFA2" w14:textId="2BAE4F06" w:rsidR="009456D9" w:rsidRPr="00E938FE" w:rsidRDefault="00C84DA7" w:rsidP="00E938FE">
      <w:pPr>
        <w:tabs>
          <w:tab w:val="left" w:pos="3885"/>
          <w:tab w:val="center" w:pos="4513"/>
        </w:tabs>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Effect of Corona Virus on the Chinese foreign Exchange Rate</w:t>
      </w:r>
    </w:p>
    <w:p w14:paraId="3C9F1096" w14:textId="0B0C6271" w:rsidR="001A55EC" w:rsidRPr="009456D9" w:rsidRDefault="00C84DA7" w:rsidP="009456D9">
      <w:pPr>
        <w:tabs>
          <w:tab w:val="left" w:pos="3885"/>
          <w:tab w:val="center" w:pos="4513"/>
        </w:tabs>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9456D9">
        <w:rPr>
          <w:rFonts w:ascii="Times New Roman" w:hAnsi="Times New Roman" w:cs="Times New Roman"/>
          <w:b/>
          <w:bCs/>
          <w:sz w:val="24"/>
          <w:szCs w:val="24"/>
          <w:lang w:val="en-US"/>
        </w:rPr>
        <w:t>Abstract</w:t>
      </w:r>
    </w:p>
    <w:p w14:paraId="28AB2F70" w14:textId="112FE7F3" w:rsidR="008B546D"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 xml:space="preserve">There is a solid relationship between the pandemic and its impact on the economy, as observed by economists and health experts. Since the announcement of the spread of the disease, China has experienced a lockdown that has greatly affected all the industry's economic activities. </w:t>
      </w:r>
      <w:r w:rsidR="00482BD1" w:rsidRPr="009456D9">
        <w:rPr>
          <w:rFonts w:ascii="Times New Roman" w:hAnsi="Times New Roman" w:cs="Times New Roman"/>
          <w:sz w:val="24"/>
          <w:szCs w:val="24"/>
          <w:lang w:val="en-US"/>
        </w:rPr>
        <w:t>The research addresses coronavirus's effect on the foreign exchange rates in China and the performance of the stock market in the country. This paper investigates whether there is an interrelationship between the confirmed cases and the country's economic growth effect. The interpretation provides how Covid-19 has affected the Chinese Yuan's currency value, which is an indicator of the impact of the pandemic on the stock exchange rate. The periods of the breakout and the lockdown have been analyzed to detail its impact on the economy.</w:t>
      </w:r>
    </w:p>
    <w:p w14:paraId="3862B7E0" w14:textId="6A44F94E" w:rsidR="008B546D" w:rsidRPr="009456D9" w:rsidRDefault="00C84DA7" w:rsidP="009456D9">
      <w:pPr>
        <w:spacing w:line="480" w:lineRule="auto"/>
        <w:jc w:val="center"/>
        <w:rPr>
          <w:rFonts w:ascii="Times New Roman" w:hAnsi="Times New Roman" w:cs="Times New Roman"/>
          <w:b/>
          <w:bCs/>
          <w:sz w:val="24"/>
          <w:szCs w:val="24"/>
          <w:lang w:val="en-US"/>
        </w:rPr>
      </w:pPr>
      <w:r w:rsidRPr="009456D9">
        <w:rPr>
          <w:rFonts w:ascii="Times New Roman" w:hAnsi="Times New Roman" w:cs="Times New Roman"/>
          <w:b/>
          <w:bCs/>
          <w:sz w:val="24"/>
          <w:szCs w:val="24"/>
          <w:lang w:val="en-US"/>
        </w:rPr>
        <w:t>Introduction</w:t>
      </w:r>
    </w:p>
    <w:p w14:paraId="13A68D2D" w14:textId="3A68880A" w:rsidR="008B546D"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 xml:space="preserve">Since the outbreak of the disease in December, which broke out in </w:t>
      </w:r>
      <w:r w:rsidR="00C7246A" w:rsidRPr="009456D9">
        <w:rPr>
          <w:rFonts w:ascii="Times New Roman" w:hAnsi="Times New Roman" w:cs="Times New Roman"/>
          <w:sz w:val="24"/>
          <w:szCs w:val="24"/>
          <w:lang w:val="en-US"/>
        </w:rPr>
        <w:t>Wuhan,</w:t>
      </w:r>
      <w:r w:rsidRPr="009456D9">
        <w:rPr>
          <w:rFonts w:ascii="Times New Roman" w:hAnsi="Times New Roman" w:cs="Times New Roman"/>
          <w:sz w:val="24"/>
          <w:szCs w:val="24"/>
          <w:lang w:val="en-US"/>
        </w:rPr>
        <w:t xml:space="preserve"> the spread has continued worldwide. In China, the cumulative confirmed cases have risen to over 40000 cases. The COVID-</w:t>
      </w:r>
      <w:r w:rsidR="00396491" w:rsidRPr="009456D9">
        <w:rPr>
          <w:rFonts w:ascii="Times New Roman" w:hAnsi="Times New Roman" w:cs="Times New Roman"/>
          <w:sz w:val="24"/>
          <w:szCs w:val="24"/>
          <w:lang w:val="en-US"/>
        </w:rPr>
        <w:t>19 has</w:t>
      </w:r>
      <w:r w:rsidRPr="009456D9">
        <w:rPr>
          <w:rFonts w:ascii="Times New Roman" w:hAnsi="Times New Roman" w:cs="Times New Roman"/>
          <w:sz w:val="24"/>
          <w:szCs w:val="24"/>
          <w:lang w:val="en-US"/>
        </w:rPr>
        <w:t xml:space="preserve"> shocked the worldwide economy inside a limited focus </w:t>
      </w:r>
      <w:r w:rsidR="00396491">
        <w:rPr>
          <w:rFonts w:ascii="Times New Roman" w:hAnsi="Times New Roman" w:cs="Times New Roman"/>
          <w:sz w:val="24"/>
          <w:szCs w:val="24"/>
          <w:lang w:val="en-US"/>
        </w:rPr>
        <w:t>period</w:t>
      </w:r>
      <w:r w:rsidR="00482BD1" w:rsidRPr="009456D9">
        <w:rPr>
          <w:rFonts w:ascii="Times New Roman" w:hAnsi="Times New Roman" w:cs="Times New Roman"/>
          <w:sz w:val="24"/>
          <w:szCs w:val="24"/>
          <w:lang w:val="en-US"/>
        </w:rPr>
        <w:t xml:space="preserve"> (Novel 2020)</w:t>
      </w:r>
      <w:r w:rsidRPr="009456D9">
        <w:rPr>
          <w:rFonts w:ascii="Times New Roman" w:hAnsi="Times New Roman" w:cs="Times New Roman"/>
          <w:sz w:val="24"/>
          <w:szCs w:val="24"/>
          <w:lang w:val="en-US"/>
        </w:rPr>
        <w:t xml:space="preserve">. Numerous nations worldwide </w:t>
      </w:r>
      <w:r w:rsidR="00396491" w:rsidRPr="009456D9">
        <w:rPr>
          <w:rFonts w:ascii="Times New Roman" w:hAnsi="Times New Roman" w:cs="Times New Roman"/>
          <w:sz w:val="24"/>
          <w:szCs w:val="24"/>
          <w:lang w:val="en-US"/>
        </w:rPr>
        <w:t>have committed</w:t>
      </w:r>
      <w:r w:rsidRPr="009456D9">
        <w:rPr>
          <w:rFonts w:ascii="Times New Roman" w:hAnsi="Times New Roman" w:cs="Times New Roman"/>
          <w:sz w:val="24"/>
          <w:szCs w:val="24"/>
          <w:lang w:val="en-US"/>
        </w:rPr>
        <w:t xml:space="preserve"> to forcing, travel limitations, fringe closures, </w:t>
      </w:r>
      <w:r w:rsidR="00396491">
        <w:rPr>
          <w:rFonts w:ascii="Times New Roman" w:hAnsi="Times New Roman" w:cs="Times New Roman"/>
          <w:sz w:val="24"/>
          <w:szCs w:val="24"/>
          <w:lang w:val="en-US"/>
        </w:rPr>
        <w:t>staying indoors measures</w:t>
      </w:r>
      <w:r w:rsidRPr="009456D9">
        <w:rPr>
          <w:rFonts w:ascii="Times New Roman" w:hAnsi="Times New Roman" w:cs="Times New Roman"/>
          <w:sz w:val="24"/>
          <w:szCs w:val="24"/>
          <w:lang w:val="en-US"/>
        </w:rPr>
        <w:t xml:space="preserve">, and social separating to control the </w:t>
      </w:r>
      <w:r w:rsidR="00396491">
        <w:rPr>
          <w:rFonts w:ascii="Times New Roman" w:hAnsi="Times New Roman" w:cs="Times New Roman"/>
          <w:sz w:val="24"/>
          <w:szCs w:val="24"/>
          <w:lang w:val="en-US"/>
        </w:rPr>
        <w:t>disease spread</w:t>
      </w:r>
      <w:r w:rsidRPr="009456D9">
        <w:rPr>
          <w:rFonts w:ascii="Times New Roman" w:hAnsi="Times New Roman" w:cs="Times New Roman"/>
          <w:sz w:val="24"/>
          <w:szCs w:val="24"/>
          <w:lang w:val="en-US"/>
        </w:rPr>
        <w:t xml:space="preserve">. </w:t>
      </w:r>
      <w:r w:rsidR="004219D8" w:rsidRPr="009456D9">
        <w:rPr>
          <w:rFonts w:ascii="Times New Roman" w:hAnsi="Times New Roman" w:cs="Times New Roman"/>
          <w:sz w:val="24"/>
          <w:szCs w:val="24"/>
          <w:lang w:val="en-US"/>
        </w:rPr>
        <w:t>According to He and co-authors (2020), t</w:t>
      </w:r>
      <w:r w:rsidRPr="009456D9">
        <w:rPr>
          <w:rFonts w:ascii="Times New Roman" w:hAnsi="Times New Roman" w:cs="Times New Roman"/>
          <w:sz w:val="24"/>
          <w:szCs w:val="24"/>
          <w:lang w:val="en-US"/>
        </w:rPr>
        <w:t xml:space="preserve">hese measures affect channels, financial exercises, and global exchange at </w:t>
      </w:r>
      <w:r w:rsidR="00396491" w:rsidRPr="009456D9">
        <w:rPr>
          <w:rFonts w:ascii="Times New Roman" w:hAnsi="Times New Roman" w:cs="Times New Roman"/>
          <w:sz w:val="24"/>
          <w:szCs w:val="24"/>
          <w:lang w:val="en-US"/>
        </w:rPr>
        <w:t>all flexibility</w:t>
      </w:r>
      <w:r w:rsidR="00396491">
        <w:rPr>
          <w:rFonts w:ascii="Times New Roman" w:hAnsi="Times New Roman" w:cs="Times New Roman"/>
          <w:sz w:val="24"/>
          <w:szCs w:val="24"/>
          <w:lang w:val="en-US"/>
        </w:rPr>
        <w:t xml:space="preserve"> scale</w:t>
      </w:r>
      <w:r w:rsidRPr="009456D9">
        <w:rPr>
          <w:rFonts w:ascii="Times New Roman" w:hAnsi="Times New Roman" w:cs="Times New Roman"/>
          <w:sz w:val="24"/>
          <w:szCs w:val="24"/>
          <w:lang w:val="en-US"/>
        </w:rPr>
        <w:t xml:space="preserve">. </w:t>
      </w:r>
      <w:r w:rsidR="0061184C" w:rsidRPr="009456D9">
        <w:rPr>
          <w:rFonts w:ascii="Times New Roman" w:hAnsi="Times New Roman" w:cs="Times New Roman"/>
          <w:sz w:val="24"/>
          <w:szCs w:val="24"/>
          <w:lang w:val="en-US"/>
        </w:rPr>
        <w:t>In the</w:t>
      </w:r>
      <w:r w:rsidR="001C0E45" w:rsidRPr="009456D9">
        <w:rPr>
          <w:rFonts w:ascii="Times New Roman" w:hAnsi="Times New Roman" w:cs="Times New Roman"/>
          <w:sz w:val="24"/>
          <w:szCs w:val="24"/>
          <w:lang w:val="en-US"/>
        </w:rPr>
        <w:t xml:space="preserve"> </w:t>
      </w:r>
      <w:r w:rsidR="00396491" w:rsidRPr="009456D9">
        <w:rPr>
          <w:rFonts w:ascii="Times New Roman" w:hAnsi="Times New Roman" w:cs="Times New Roman"/>
          <w:sz w:val="24"/>
          <w:szCs w:val="24"/>
          <w:lang w:val="en-US"/>
        </w:rPr>
        <w:t>2020 Outlook</w:t>
      </w:r>
      <w:r w:rsidR="00396491">
        <w:rPr>
          <w:rFonts w:ascii="Times New Roman" w:hAnsi="Times New Roman" w:cs="Times New Roman"/>
          <w:sz w:val="24"/>
          <w:szCs w:val="24"/>
          <w:lang w:val="en-US"/>
        </w:rPr>
        <w:t xml:space="preserve"> of the global economy</w:t>
      </w:r>
      <w:r w:rsidR="00CC5FCC" w:rsidRPr="009456D9">
        <w:rPr>
          <w:rFonts w:ascii="Times New Roman" w:hAnsi="Times New Roman" w:cs="Times New Roman"/>
          <w:sz w:val="24"/>
          <w:szCs w:val="24"/>
          <w:lang w:val="en-US"/>
        </w:rPr>
        <w:t xml:space="preserve"> in April</w:t>
      </w:r>
      <w:r w:rsidRPr="009456D9">
        <w:rPr>
          <w:rFonts w:ascii="Times New Roman" w:hAnsi="Times New Roman" w:cs="Times New Roman"/>
          <w:sz w:val="24"/>
          <w:szCs w:val="24"/>
          <w:lang w:val="en-US"/>
        </w:rPr>
        <w:t xml:space="preserve">, the </w:t>
      </w:r>
      <w:r w:rsidR="00396491">
        <w:rPr>
          <w:rFonts w:ascii="Times New Roman" w:hAnsi="Times New Roman" w:cs="Times New Roman"/>
          <w:sz w:val="24"/>
          <w:szCs w:val="24"/>
          <w:lang w:val="en-US"/>
        </w:rPr>
        <w:t xml:space="preserve">global </w:t>
      </w:r>
      <w:r w:rsidR="00CC5FCC" w:rsidRPr="009456D9">
        <w:rPr>
          <w:rFonts w:ascii="Times New Roman" w:hAnsi="Times New Roman" w:cs="Times New Roman"/>
          <w:sz w:val="24"/>
          <w:szCs w:val="24"/>
          <w:lang w:val="en-US"/>
        </w:rPr>
        <w:t>financial</w:t>
      </w:r>
      <w:r w:rsidRPr="009456D9">
        <w:rPr>
          <w:rFonts w:ascii="Times New Roman" w:hAnsi="Times New Roman" w:cs="Times New Roman"/>
          <w:sz w:val="24"/>
          <w:szCs w:val="24"/>
          <w:lang w:val="en-US"/>
        </w:rPr>
        <w:t xml:space="preserve"> Fund anticipated </w:t>
      </w:r>
      <w:proofErr w:type="gramStart"/>
      <w:r w:rsidRPr="009456D9">
        <w:rPr>
          <w:rFonts w:ascii="Times New Roman" w:hAnsi="Times New Roman" w:cs="Times New Roman"/>
          <w:sz w:val="24"/>
          <w:szCs w:val="24"/>
          <w:lang w:val="en-US"/>
        </w:rPr>
        <w:t xml:space="preserve">that  </w:t>
      </w:r>
      <w:r w:rsidR="00CC5FCC" w:rsidRPr="009456D9">
        <w:rPr>
          <w:rFonts w:ascii="Times New Roman" w:hAnsi="Times New Roman" w:cs="Times New Roman"/>
          <w:sz w:val="24"/>
          <w:szCs w:val="24"/>
          <w:lang w:val="en-US"/>
        </w:rPr>
        <w:t>international</w:t>
      </w:r>
      <w:proofErr w:type="gramEnd"/>
      <w:r w:rsidRPr="009456D9">
        <w:rPr>
          <w:rFonts w:ascii="Times New Roman" w:hAnsi="Times New Roman" w:cs="Times New Roman"/>
          <w:sz w:val="24"/>
          <w:szCs w:val="24"/>
          <w:lang w:val="en-US"/>
        </w:rPr>
        <w:t xml:space="preserve"> economy might shrink by 3% in </w:t>
      </w:r>
      <w:r w:rsidR="00396491">
        <w:rPr>
          <w:rFonts w:ascii="Times New Roman" w:hAnsi="Times New Roman" w:cs="Times New Roman"/>
          <w:sz w:val="24"/>
          <w:szCs w:val="24"/>
          <w:lang w:val="en-US"/>
        </w:rPr>
        <w:t>the end of the year</w:t>
      </w:r>
      <w:r w:rsidRPr="009456D9">
        <w:rPr>
          <w:rFonts w:ascii="Times New Roman" w:hAnsi="Times New Roman" w:cs="Times New Roman"/>
          <w:sz w:val="24"/>
          <w:szCs w:val="24"/>
          <w:lang w:val="en-US"/>
        </w:rPr>
        <w:t xml:space="preserve">. Financial business sectors are also seeing an enormous interruption with a forceful revaluation and change measure worldwide in the midst of this worldwide </w:t>
      </w:r>
      <w:r w:rsidRPr="009456D9">
        <w:rPr>
          <w:rFonts w:ascii="Times New Roman" w:hAnsi="Times New Roman" w:cs="Times New Roman"/>
          <w:sz w:val="24"/>
          <w:szCs w:val="24"/>
          <w:lang w:val="en-US"/>
        </w:rPr>
        <w:lastRenderedPageBreak/>
        <w:t>pandemic</w:t>
      </w:r>
      <w:r w:rsidR="004219D8" w:rsidRPr="009456D9">
        <w:rPr>
          <w:rFonts w:ascii="Times New Roman" w:hAnsi="Times New Roman" w:cs="Times New Roman"/>
          <w:sz w:val="24"/>
          <w:szCs w:val="24"/>
          <w:lang w:val="en-US"/>
        </w:rPr>
        <w:t xml:space="preserve"> (Topcu &amp; Gulal 2020)</w:t>
      </w:r>
      <w:r w:rsidRPr="009456D9">
        <w:rPr>
          <w:rFonts w:ascii="Times New Roman" w:hAnsi="Times New Roman" w:cs="Times New Roman"/>
          <w:sz w:val="24"/>
          <w:szCs w:val="24"/>
          <w:lang w:val="en-US"/>
        </w:rPr>
        <w:t xml:space="preserve">. </w:t>
      </w:r>
      <w:r w:rsidR="000F769E" w:rsidRPr="009456D9">
        <w:rPr>
          <w:rFonts w:ascii="Times New Roman" w:hAnsi="Times New Roman" w:cs="Times New Roman"/>
          <w:sz w:val="24"/>
          <w:szCs w:val="24"/>
          <w:lang w:val="en-US"/>
        </w:rPr>
        <w:t xml:space="preserve">  </w:t>
      </w:r>
      <w:r w:rsidRPr="009456D9">
        <w:rPr>
          <w:rFonts w:ascii="Times New Roman" w:hAnsi="Times New Roman" w:cs="Times New Roman"/>
          <w:sz w:val="24"/>
          <w:szCs w:val="24"/>
          <w:lang w:val="en-US"/>
        </w:rPr>
        <w:t>Securities exchanges are in unrest as the pandemic has seriously confined financial movement because assurance measures and suspension of significant functions.</w:t>
      </w:r>
      <w:r w:rsidR="0061184C" w:rsidRPr="009456D9">
        <w:rPr>
          <w:rFonts w:ascii="Times New Roman" w:hAnsi="Times New Roman" w:cs="Times New Roman"/>
          <w:sz w:val="24"/>
          <w:szCs w:val="24"/>
          <w:lang w:val="en-US"/>
        </w:rPr>
        <w:t xml:space="preserve"> Covid-19 has threatened the economy of the whole world. Flight restriction and lockdown have affected people's income in society, which has greatly affected the national GDP. Countries spend most of their finance on activities to help.  </w:t>
      </w:r>
    </w:p>
    <w:p w14:paraId="0257CB42" w14:textId="5234A480" w:rsidR="001A55EC"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Covid-19 has presented a</w:t>
      </w:r>
      <w:r w:rsidR="00365AD4" w:rsidRPr="009456D9">
        <w:rPr>
          <w:rFonts w:ascii="Times New Roman" w:hAnsi="Times New Roman" w:cs="Times New Roman"/>
          <w:sz w:val="24"/>
          <w:szCs w:val="24"/>
          <w:lang w:val="en-US"/>
        </w:rPr>
        <w:t xml:space="preserve"> significant disadvantage for global markets, and so far, it has present short-term effects on China's economy. The origin of the disease was in Wuhan, China. The government implemented a factory and most business closure during the outbreak. Travel restrictions and quarantine measures were implemented across the country, which lowered the energy demands and export production, which affected the global commodities and foreign exchange in China. </w:t>
      </w:r>
      <w:r w:rsidR="0046449A" w:rsidRPr="009456D9">
        <w:rPr>
          <w:rFonts w:ascii="Times New Roman" w:hAnsi="Times New Roman" w:cs="Times New Roman"/>
          <w:sz w:val="24"/>
          <w:szCs w:val="24"/>
          <w:lang w:val="en-US"/>
        </w:rPr>
        <w:t xml:space="preserve">Coronavirus is making a shaky inclination to speculators in the value market, and the conversion standard is likewise getting influenced because of market notions. An investigation on the impact of COVID-19 on </w:t>
      </w:r>
      <w:r w:rsidR="00CC5FCC" w:rsidRPr="009456D9">
        <w:rPr>
          <w:rFonts w:ascii="Times New Roman" w:hAnsi="Times New Roman" w:cs="Times New Roman"/>
          <w:sz w:val="24"/>
          <w:szCs w:val="24"/>
          <w:lang w:val="en-US"/>
        </w:rPr>
        <w:t>VIX, also known as the financial volatility index</w:t>
      </w:r>
      <w:r w:rsidR="0046449A" w:rsidRPr="009456D9">
        <w:rPr>
          <w:rFonts w:ascii="Times New Roman" w:hAnsi="Times New Roman" w:cs="Times New Roman"/>
          <w:sz w:val="24"/>
          <w:szCs w:val="24"/>
          <w:lang w:val="en-US"/>
        </w:rPr>
        <w:t xml:space="preserve">, reasoned that the </w:t>
      </w:r>
      <w:r w:rsidR="00CC5FCC" w:rsidRPr="009456D9">
        <w:rPr>
          <w:rFonts w:ascii="Times New Roman" w:hAnsi="Times New Roman" w:cs="Times New Roman"/>
          <w:sz w:val="24"/>
          <w:szCs w:val="24"/>
          <w:lang w:val="en-US"/>
        </w:rPr>
        <w:t>pandemic's spread</w:t>
      </w:r>
      <w:r w:rsidR="0046449A" w:rsidRPr="009456D9">
        <w:rPr>
          <w:rFonts w:ascii="Times New Roman" w:hAnsi="Times New Roman" w:cs="Times New Roman"/>
          <w:sz w:val="24"/>
          <w:szCs w:val="24"/>
          <w:lang w:val="en-US"/>
        </w:rPr>
        <w:t xml:space="preserve"> is expanding the monetary unpredictability.  Another examination to see the short-</w:t>
      </w:r>
      <w:r w:rsidR="00CC5FCC" w:rsidRPr="009456D9">
        <w:rPr>
          <w:rFonts w:ascii="Times New Roman" w:hAnsi="Times New Roman" w:cs="Times New Roman"/>
          <w:sz w:val="24"/>
          <w:szCs w:val="24"/>
          <w:lang w:val="en-US"/>
        </w:rPr>
        <w:t>term</w:t>
      </w:r>
      <w:r w:rsidR="0046449A" w:rsidRPr="009456D9">
        <w:rPr>
          <w:rFonts w:ascii="Times New Roman" w:hAnsi="Times New Roman" w:cs="Times New Roman"/>
          <w:sz w:val="24"/>
          <w:szCs w:val="24"/>
          <w:lang w:val="en-US"/>
        </w:rPr>
        <w:t xml:space="preserve"> impact of </w:t>
      </w:r>
      <w:r w:rsidR="00CC5FCC" w:rsidRPr="009456D9">
        <w:rPr>
          <w:rFonts w:ascii="Times New Roman" w:hAnsi="Times New Roman" w:cs="Times New Roman"/>
          <w:sz w:val="24"/>
          <w:szCs w:val="24"/>
          <w:lang w:val="en-US"/>
        </w:rPr>
        <w:t>coronavirus</w:t>
      </w:r>
      <w:r w:rsidR="0046449A" w:rsidRPr="009456D9">
        <w:rPr>
          <w:rFonts w:ascii="Times New Roman" w:hAnsi="Times New Roman" w:cs="Times New Roman"/>
          <w:sz w:val="24"/>
          <w:szCs w:val="24"/>
          <w:lang w:val="en-US"/>
        </w:rPr>
        <w:t xml:space="preserve"> on the driving financial exchanges on the planet a sharp decrease in the financial exchanges since the infection episode. </w:t>
      </w:r>
    </w:p>
    <w:p w14:paraId="3253FC6F" w14:textId="46CAF76A" w:rsidR="000F769E"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 xml:space="preserve">One of the controlling elements of any </w:t>
      </w:r>
      <w:r w:rsidR="0046449A" w:rsidRPr="009456D9">
        <w:rPr>
          <w:rFonts w:ascii="Times New Roman" w:hAnsi="Times New Roman" w:cs="Times New Roman"/>
          <w:sz w:val="24"/>
          <w:szCs w:val="24"/>
          <w:lang w:val="en-US"/>
        </w:rPr>
        <w:t>infection’s</w:t>
      </w:r>
      <w:r w:rsidRPr="009456D9">
        <w:rPr>
          <w:rFonts w:ascii="Times New Roman" w:hAnsi="Times New Roman" w:cs="Times New Roman"/>
          <w:sz w:val="24"/>
          <w:szCs w:val="24"/>
          <w:lang w:val="en-US"/>
        </w:rPr>
        <w:t xml:space="preserve"> situation – nature of sound life, which incorporates cleansed water, disinfected lodging, adequate nutritious food, great medical care, and so forth is fundamental in any economy. Yet, the reasonableness relies upon both </w:t>
      </w:r>
      <w:r w:rsidR="00AD3CE4" w:rsidRPr="009456D9">
        <w:rPr>
          <w:rFonts w:ascii="Times New Roman" w:hAnsi="Times New Roman" w:cs="Times New Roman"/>
          <w:sz w:val="24"/>
          <w:szCs w:val="24"/>
          <w:lang w:val="en-US"/>
        </w:rPr>
        <w:t>finance</w:t>
      </w:r>
      <w:r w:rsidRPr="009456D9">
        <w:rPr>
          <w:rFonts w:ascii="Times New Roman" w:hAnsi="Times New Roman" w:cs="Times New Roman"/>
          <w:sz w:val="24"/>
          <w:szCs w:val="24"/>
          <w:lang w:val="en-US"/>
        </w:rPr>
        <w:t xml:space="preserve"> strength and admittance to required information to improve and keep up </w:t>
      </w:r>
      <w:r w:rsidR="00AD3CE4" w:rsidRPr="009456D9">
        <w:rPr>
          <w:rFonts w:ascii="Times New Roman" w:hAnsi="Times New Roman" w:cs="Times New Roman"/>
          <w:sz w:val="24"/>
          <w:szCs w:val="24"/>
          <w:lang w:val="en-US"/>
        </w:rPr>
        <w:t xml:space="preserve">a person's </w:t>
      </w:r>
      <w:r w:rsidRPr="009456D9">
        <w:rPr>
          <w:rFonts w:ascii="Times New Roman" w:hAnsi="Times New Roman" w:cs="Times New Roman"/>
          <w:sz w:val="24"/>
          <w:szCs w:val="24"/>
          <w:lang w:val="en-US"/>
        </w:rPr>
        <w:t xml:space="preserve">well-being. In this manner, the connection between a pandemic and the simultaneous economy is actually like the connection saw between well-being and riches as a rule.  An economy will improve economic exercises, productive distribution of capital, activation of homegrown investment funds, the assistance of trade of products, and ventures by </w:t>
      </w:r>
      <w:r w:rsidRPr="009456D9">
        <w:rPr>
          <w:rFonts w:ascii="Times New Roman" w:hAnsi="Times New Roman" w:cs="Times New Roman"/>
          <w:sz w:val="24"/>
          <w:szCs w:val="24"/>
          <w:lang w:val="en-US"/>
        </w:rPr>
        <w:lastRenderedPageBreak/>
        <w:t>recognizing and financing gainful activities with better speculation openings, which is actuated by a very much represented financial exchange.  It has likewise been seen that changes in the financial arrangement have a shockingly huge effect on loads of banking and money related administrations just as the realty area, however different areas like media, metal, drugs, data innovation or quick-moving customer merchandise seem, by all accounts, to be inert</w:t>
      </w:r>
      <w:r w:rsidR="004219D8" w:rsidRPr="009456D9">
        <w:rPr>
          <w:rFonts w:ascii="Times New Roman" w:hAnsi="Times New Roman" w:cs="Times New Roman"/>
          <w:sz w:val="24"/>
          <w:szCs w:val="24"/>
          <w:lang w:val="en-US"/>
        </w:rPr>
        <w:t xml:space="preserve"> (Fernandes 2020)</w:t>
      </w:r>
      <w:r w:rsidRPr="009456D9">
        <w:rPr>
          <w:rFonts w:ascii="Times New Roman" w:hAnsi="Times New Roman" w:cs="Times New Roman"/>
          <w:sz w:val="24"/>
          <w:szCs w:val="24"/>
          <w:lang w:val="en-US"/>
        </w:rPr>
        <w:t>. The pandemic can hamper financial turns of events and trigger calamitous functions, in this manner lessening the abundance of well-being and decreasing assurance against additional well-being dangers.</w:t>
      </w:r>
    </w:p>
    <w:p w14:paraId="666430C7" w14:textId="5890834B" w:rsidR="00F03461"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In any economy, both gracefully and the interest are influenced by the scourge, resulting in a persevering and huge financial disaster everywhere in the world. Be that as it may, as per McKenzie, there is no significant connection between Foreign Trade unpredictability and worldwide exchange</w:t>
      </w:r>
      <w:r w:rsidR="004219D8" w:rsidRPr="009456D9">
        <w:rPr>
          <w:rFonts w:ascii="Times New Roman" w:hAnsi="Times New Roman" w:cs="Times New Roman"/>
          <w:sz w:val="24"/>
          <w:szCs w:val="24"/>
          <w:lang w:val="en-US"/>
        </w:rPr>
        <w:t xml:space="preserve"> (Peng et al. 2020)</w:t>
      </w:r>
      <w:r w:rsidRPr="009456D9">
        <w:rPr>
          <w:rFonts w:ascii="Times New Roman" w:hAnsi="Times New Roman" w:cs="Times New Roman"/>
          <w:sz w:val="24"/>
          <w:szCs w:val="24"/>
          <w:lang w:val="en-US"/>
        </w:rPr>
        <w:t xml:space="preserve">.  Vaguely, this implies that the changes in the unfamiliar conversion scale don't influence the global exchange in a standard situation. An article researched the connection between conversion standard and stock costs utilizing time-series information of 24 nations and </w:t>
      </w:r>
      <w:r w:rsidR="00675C64">
        <w:rPr>
          <w:rFonts w:ascii="Times New Roman" w:hAnsi="Times New Roman" w:cs="Times New Roman"/>
          <w:sz w:val="24"/>
          <w:szCs w:val="24"/>
          <w:lang w:val="en-US"/>
        </w:rPr>
        <w:t xml:space="preserve">it was </w:t>
      </w:r>
      <w:proofErr w:type="gramStart"/>
      <w:r w:rsidR="00675C64">
        <w:rPr>
          <w:rFonts w:ascii="Times New Roman" w:hAnsi="Times New Roman" w:cs="Times New Roman"/>
          <w:sz w:val="24"/>
          <w:szCs w:val="24"/>
          <w:lang w:val="en-US"/>
        </w:rPr>
        <w:t xml:space="preserve">analyzed </w:t>
      </w:r>
      <w:r w:rsidRPr="009456D9">
        <w:rPr>
          <w:rFonts w:ascii="Times New Roman" w:hAnsi="Times New Roman" w:cs="Times New Roman"/>
          <w:sz w:val="24"/>
          <w:szCs w:val="24"/>
          <w:lang w:val="en-US"/>
        </w:rPr>
        <w:t xml:space="preserve"> that</w:t>
      </w:r>
      <w:proofErr w:type="gramEnd"/>
      <w:r w:rsidRPr="009456D9">
        <w:rPr>
          <w:rFonts w:ascii="Times New Roman" w:hAnsi="Times New Roman" w:cs="Times New Roman"/>
          <w:sz w:val="24"/>
          <w:szCs w:val="24"/>
          <w:lang w:val="en-US"/>
        </w:rPr>
        <w:t xml:space="preserve"> there might be a short-</w:t>
      </w:r>
      <w:r w:rsidR="00CF2829" w:rsidRPr="009456D9">
        <w:rPr>
          <w:rFonts w:ascii="Times New Roman" w:hAnsi="Times New Roman" w:cs="Times New Roman"/>
          <w:sz w:val="24"/>
          <w:szCs w:val="24"/>
          <w:lang w:val="en-US"/>
        </w:rPr>
        <w:t>time</w:t>
      </w:r>
      <w:r w:rsidRPr="009456D9">
        <w:rPr>
          <w:rFonts w:ascii="Times New Roman" w:hAnsi="Times New Roman" w:cs="Times New Roman"/>
          <w:sz w:val="24"/>
          <w:szCs w:val="24"/>
          <w:lang w:val="en-US"/>
        </w:rPr>
        <w:t xml:space="preserve"> </w:t>
      </w:r>
      <w:r w:rsidR="00675C64">
        <w:rPr>
          <w:rFonts w:ascii="Times New Roman" w:hAnsi="Times New Roman" w:cs="Times New Roman"/>
          <w:sz w:val="24"/>
          <w:szCs w:val="24"/>
          <w:lang w:val="en-US"/>
        </w:rPr>
        <w:t>interaction</w:t>
      </w:r>
      <w:r w:rsidRPr="009456D9">
        <w:rPr>
          <w:rFonts w:ascii="Times New Roman" w:hAnsi="Times New Roman" w:cs="Times New Roman"/>
          <w:sz w:val="24"/>
          <w:szCs w:val="24"/>
          <w:lang w:val="en-US"/>
        </w:rPr>
        <w:t xml:space="preserve"> between the two </w:t>
      </w:r>
      <w:r w:rsidR="00CF2829" w:rsidRPr="009456D9">
        <w:rPr>
          <w:rFonts w:ascii="Times New Roman" w:hAnsi="Times New Roman" w:cs="Times New Roman"/>
          <w:sz w:val="24"/>
          <w:szCs w:val="24"/>
          <w:lang w:val="en-US"/>
        </w:rPr>
        <w:t>aspects</w:t>
      </w:r>
      <w:r w:rsidRPr="009456D9">
        <w:rPr>
          <w:rFonts w:ascii="Times New Roman" w:hAnsi="Times New Roman" w:cs="Times New Roman"/>
          <w:sz w:val="24"/>
          <w:szCs w:val="24"/>
          <w:lang w:val="en-US"/>
        </w:rPr>
        <w:t xml:space="preserve">; however, the </w:t>
      </w:r>
      <w:proofErr w:type="spellStart"/>
      <w:r w:rsidR="00675C64">
        <w:rPr>
          <w:rFonts w:ascii="Times New Roman" w:hAnsi="Times New Roman" w:cs="Times New Roman"/>
          <w:sz w:val="24"/>
          <w:szCs w:val="24"/>
          <w:lang w:val="en-US"/>
        </w:rPr>
        <w:t>interelation</w:t>
      </w:r>
      <w:proofErr w:type="spellEnd"/>
      <w:r w:rsidRPr="009456D9">
        <w:rPr>
          <w:rFonts w:ascii="Times New Roman" w:hAnsi="Times New Roman" w:cs="Times New Roman"/>
          <w:sz w:val="24"/>
          <w:szCs w:val="24"/>
          <w:lang w:val="en-US"/>
        </w:rPr>
        <w:t xml:space="preserve"> doe</w:t>
      </w:r>
      <w:r w:rsidR="00CF2829" w:rsidRPr="009456D9">
        <w:rPr>
          <w:rFonts w:ascii="Times New Roman" w:hAnsi="Times New Roman" w:cs="Times New Roman"/>
          <w:sz w:val="24"/>
          <w:szCs w:val="24"/>
          <w:lang w:val="en-US"/>
        </w:rPr>
        <w:t xml:space="preserve">s </w:t>
      </w:r>
      <w:r w:rsidR="0061184C" w:rsidRPr="009456D9">
        <w:rPr>
          <w:rFonts w:ascii="Times New Roman" w:hAnsi="Times New Roman" w:cs="Times New Roman"/>
          <w:sz w:val="24"/>
          <w:szCs w:val="24"/>
          <w:lang w:val="en-US"/>
        </w:rPr>
        <w:t>not last</w:t>
      </w:r>
      <w:r w:rsidRPr="009456D9">
        <w:rPr>
          <w:rFonts w:ascii="Times New Roman" w:hAnsi="Times New Roman" w:cs="Times New Roman"/>
          <w:sz w:val="24"/>
          <w:szCs w:val="24"/>
          <w:lang w:val="en-US"/>
        </w:rPr>
        <w:t xml:space="preserve"> longer</w:t>
      </w:r>
      <w:r w:rsidR="004219D8" w:rsidRPr="009456D9">
        <w:rPr>
          <w:rFonts w:ascii="Times New Roman" w:hAnsi="Times New Roman" w:cs="Times New Roman"/>
          <w:sz w:val="24"/>
          <w:szCs w:val="24"/>
          <w:lang w:val="en-US"/>
        </w:rPr>
        <w:t xml:space="preserve"> (Novel 2020)</w:t>
      </w:r>
      <w:r w:rsidRPr="009456D9">
        <w:rPr>
          <w:rFonts w:ascii="Times New Roman" w:hAnsi="Times New Roman" w:cs="Times New Roman"/>
          <w:sz w:val="24"/>
          <w:szCs w:val="24"/>
          <w:lang w:val="en-US"/>
        </w:rPr>
        <w:t>.  This work means to see if the changes in China's worldwide exchange, brought about by the pandemic, is reflected in the unfamiliar swapping scale of the nation.</w:t>
      </w:r>
    </w:p>
    <w:p w14:paraId="25F36D41" w14:textId="1C752712" w:rsidR="00F03461"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The stock market and foreign exchange are</w:t>
      </w:r>
      <w:r w:rsidR="007C0CA9" w:rsidRPr="009456D9">
        <w:rPr>
          <w:rFonts w:ascii="Times New Roman" w:hAnsi="Times New Roman" w:cs="Times New Roman"/>
          <w:sz w:val="24"/>
          <w:szCs w:val="24"/>
          <w:lang w:val="en-US"/>
        </w:rPr>
        <w:t xml:space="preserve"> the greatest indicators of coronavirus's effect on the economy of China. According to scholars, China will miss the 2020 growth target due to the impact of the pandemic</w:t>
      </w:r>
      <w:r w:rsidR="004219D8" w:rsidRPr="009456D9">
        <w:rPr>
          <w:rFonts w:ascii="Times New Roman" w:hAnsi="Times New Roman" w:cs="Times New Roman"/>
          <w:sz w:val="24"/>
          <w:szCs w:val="24"/>
          <w:lang w:val="en-US"/>
        </w:rPr>
        <w:t xml:space="preserve"> (McKibbin &amp; Fernando 2020)</w:t>
      </w:r>
      <w:r w:rsidR="007C0CA9" w:rsidRPr="009456D9">
        <w:rPr>
          <w:rFonts w:ascii="Times New Roman" w:hAnsi="Times New Roman" w:cs="Times New Roman"/>
          <w:sz w:val="24"/>
          <w:szCs w:val="24"/>
          <w:lang w:val="en-US"/>
        </w:rPr>
        <w:t xml:space="preserve">. The government of China is taking measures to limit the effects of Covid-19 to achieve stabilization; china will focus on fiscal easing and monetary aggressiveness, which will come at a certain cost. </w:t>
      </w:r>
      <w:r w:rsidR="0043628B" w:rsidRPr="009456D9">
        <w:rPr>
          <w:rFonts w:ascii="Times New Roman" w:hAnsi="Times New Roman" w:cs="Times New Roman"/>
          <w:sz w:val="24"/>
          <w:szCs w:val="24"/>
          <w:lang w:val="en-US"/>
        </w:rPr>
        <w:t>Foreign exchange reserves are not efficiently covering the outflows in the country. It will exert pressure on the Chinese yuan</w:t>
      </w:r>
      <w:r w:rsidR="004219D8" w:rsidRPr="009456D9">
        <w:rPr>
          <w:rFonts w:ascii="Times New Roman" w:hAnsi="Times New Roman" w:cs="Times New Roman"/>
          <w:sz w:val="24"/>
          <w:szCs w:val="24"/>
          <w:lang w:val="en-US"/>
        </w:rPr>
        <w:t xml:space="preserve"> (He et al., 2020)</w:t>
      </w:r>
      <w:r w:rsidR="0043628B" w:rsidRPr="009456D9">
        <w:rPr>
          <w:rFonts w:ascii="Times New Roman" w:hAnsi="Times New Roman" w:cs="Times New Roman"/>
          <w:sz w:val="24"/>
          <w:szCs w:val="24"/>
          <w:lang w:val="en-US"/>
        </w:rPr>
        <w:t xml:space="preserve">. </w:t>
      </w:r>
      <w:r w:rsidR="0061184C" w:rsidRPr="009456D9">
        <w:rPr>
          <w:rFonts w:ascii="Times New Roman" w:hAnsi="Times New Roman" w:cs="Times New Roman"/>
          <w:sz w:val="24"/>
          <w:szCs w:val="24"/>
          <w:lang w:val="en-US"/>
        </w:rPr>
        <w:t xml:space="preserve">The Chinese Yuan depends on the USD </w:t>
      </w:r>
      <w:r w:rsidR="0061184C" w:rsidRPr="009456D9">
        <w:rPr>
          <w:rFonts w:ascii="Times New Roman" w:hAnsi="Times New Roman" w:cs="Times New Roman"/>
          <w:sz w:val="24"/>
          <w:szCs w:val="24"/>
          <w:lang w:val="en-US"/>
        </w:rPr>
        <w:lastRenderedPageBreak/>
        <w:t xml:space="preserve">for its value. Therefore, the effect on the economy of the entire world has resulted in the undervaluation of the Yuan and other currencies. The currency is an indicator of the foreign exchange </w:t>
      </w:r>
      <w:r w:rsidR="002139DC" w:rsidRPr="009456D9">
        <w:rPr>
          <w:rFonts w:ascii="Times New Roman" w:hAnsi="Times New Roman" w:cs="Times New Roman"/>
          <w:sz w:val="24"/>
          <w:szCs w:val="24"/>
          <w:lang w:val="en-US"/>
        </w:rPr>
        <w:t>rate, and examining the effect of covid-19 on currency is an advanced effect on the country's foreign exchange rate. The global or a country's size for foreign exchange is measured by the total amount of turnover in the country's finances. There has been a decrease in the Chinese economy's turnover since the outbreak of the pandemic in Wuhan.</w:t>
      </w:r>
    </w:p>
    <w:p w14:paraId="001D1FE3" w14:textId="5001E0F4" w:rsidR="00A0224E"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The breakdown of the resource utilization and the effects of constraints in the pandemic has resulted in a change in the exchange rate between the USD and Yuan, which have greatly affected the importation and exportation of goods in the country. The level of experience in the year 2020 has been due to the outbreak of China's disease. After issuing the number of infected by the WHO, different organizations have restricted movement and other business activities</w:t>
      </w:r>
      <w:r w:rsidR="004219D8" w:rsidRPr="009456D9">
        <w:rPr>
          <w:rFonts w:ascii="Times New Roman" w:hAnsi="Times New Roman" w:cs="Times New Roman"/>
          <w:sz w:val="24"/>
          <w:szCs w:val="24"/>
          <w:lang w:val="en-US"/>
        </w:rPr>
        <w:t xml:space="preserve"> (Aslam et al. 2020)</w:t>
      </w:r>
      <w:r w:rsidRPr="009456D9">
        <w:rPr>
          <w:rFonts w:ascii="Times New Roman" w:hAnsi="Times New Roman" w:cs="Times New Roman"/>
          <w:sz w:val="24"/>
          <w:szCs w:val="24"/>
          <w:lang w:val="en-US"/>
        </w:rPr>
        <w:t xml:space="preserve">. China's lockdown affected the economy greatly both directly and indirectly, which affected the foreign exchange within the country. </w:t>
      </w:r>
      <w:r w:rsidR="002139DC" w:rsidRPr="009456D9">
        <w:rPr>
          <w:rFonts w:ascii="Times New Roman" w:hAnsi="Times New Roman" w:cs="Times New Roman"/>
          <w:sz w:val="24"/>
          <w:szCs w:val="24"/>
          <w:lang w:val="en-US"/>
        </w:rPr>
        <w:t>The number of infected cases in the country is directly proportional to the effect on the economy's stock market. People's Bank of China has recorded a drop in the stock market as the imports and exports are affected by the company.</w:t>
      </w:r>
    </w:p>
    <w:p w14:paraId="390D2E5E" w14:textId="3F7918EB" w:rsidR="00250169"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Chinese Yuan has changed at 6.</w:t>
      </w:r>
      <w:r w:rsidR="00345692" w:rsidRPr="009456D9">
        <w:rPr>
          <w:rFonts w:ascii="Times New Roman" w:hAnsi="Times New Roman" w:cs="Times New Roman"/>
          <w:sz w:val="24"/>
          <w:szCs w:val="24"/>
          <w:lang w:val="en-US"/>
        </w:rPr>
        <w:t>71327 based on the US dollar after a set of onshore at 6.7195. investors have remained cautious, based on the number of rising cases worldwide</w:t>
      </w:r>
      <w:r w:rsidR="004219D8" w:rsidRPr="009456D9">
        <w:rPr>
          <w:rFonts w:ascii="Times New Roman" w:hAnsi="Times New Roman" w:cs="Times New Roman"/>
          <w:sz w:val="24"/>
          <w:szCs w:val="24"/>
          <w:lang w:val="en-US"/>
        </w:rPr>
        <w:t xml:space="preserve"> (Al-Awadhi et al., 2020)</w:t>
      </w:r>
      <w:r w:rsidR="00345692" w:rsidRPr="009456D9">
        <w:rPr>
          <w:rFonts w:ascii="Times New Roman" w:hAnsi="Times New Roman" w:cs="Times New Roman"/>
          <w:sz w:val="24"/>
          <w:szCs w:val="24"/>
          <w:lang w:val="en-US"/>
        </w:rPr>
        <w:t>. Meanwhile, the People's Bank of China infused CNY 120 billion into the monetary framework by means of seven-day turnaround repos at a loan cost of 2.2% in a transition to keep up sufficient liquidity in the financial framework. With CNY 80 billion of converse repos developing around the same time, this prompted a net liquidity infusion of CNY 40 billion</w:t>
      </w:r>
      <w:r w:rsidR="004219D8" w:rsidRPr="009456D9">
        <w:rPr>
          <w:rFonts w:ascii="Times New Roman" w:hAnsi="Times New Roman" w:cs="Times New Roman"/>
          <w:sz w:val="24"/>
          <w:szCs w:val="24"/>
          <w:lang w:val="en-US"/>
        </w:rPr>
        <w:t xml:space="preserve"> (He et al. 2020)</w:t>
      </w:r>
      <w:r w:rsidR="00345692" w:rsidRPr="009456D9">
        <w:rPr>
          <w:rFonts w:ascii="Times New Roman" w:hAnsi="Times New Roman" w:cs="Times New Roman"/>
          <w:sz w:val="24"/>
          <w:szCs w:val="24"/>
          <w:lang w:val="en-US"/>
        </w:rPr>
        <w:t xml:space="preserve">. Recently, the PBoC eliminated the 20% save necessity proportion for dollar buys in the subordinate’s market to hold the Yuan within proper limits and energize controlled surges through its certified homegrown institutional financial </w:t>
      </w:r>
      <w:r w:rsidR="00345692" w:rsidRPr="009456D9">
        <w:rPr>
          <w:rFonts w:ascii="Times New Roman" w:hAnsi="Times New Roman" w:cs="Times New Roman"/>
          <w:sz w:val="24"/>
          <w:szCs w:val="24"/>
          <w:lang w:val="en-US"/>
        </w:rPr>
        <w:lastRenderedPageBreak/>
        <w:t>specialist plot, demonstrating the national bank is becoming worried about the movement of appreciation</w:t>
      </w:r>
      <w:r w:rsidR="004219D8" w:rsidRPr="009456D9">
        <w:rPr>
          <w:rFonts w:ascii="Times New Roman" w:hAnsi="Times New Roman" w:cs="Times New Roman"/>
          <w:sz w:val="24"/>
          <w:szCs w:val="24"/>
          <w:lang w:val="en-US"/>
        </w:rPr>
        <w:t xml:space="preserve"> (Topcu &amp; Gulal 2020)</w:t>
      </w:r>
      <w:r w:rsidR="00345692" w:rsidRPr="009456D9">
        <w:rPr>
          <w:rFonts w:ascii="Times New Roman" w:hAnsi="Times New Roman" w:cs="Times New Roman"/>
          <w:sz w:val="24"/>
          <w:szCs w:val="24"/>
          <w:lang w:val="en-US"/>
        </w:rPr>
        <w:t>.</w:t>
      </w:r>
      <w:r w:rsidR="002B579C" w:rsidRPr="009456D9">
        <w:rPr>
          <w:rFonts w:ascii="Times New Roman" w:hAnsi="Times New Roman" w:cs="Times New Roman"/>
          <w:sz w:val="24"/>
          <w:szCs w:val="24"/>
          <w:lang w:val="en-US"/>
        </w:rPr>
        <w:t xml:space="preserve"> Yuan </w:t>
      </w:r>
      <w:r w:rsidR="00FC4C75" w:rsidRPr="009456D9">
        <w:rPr>
          <w:rFonts w:ascii="Times New Roman" w:hAnsi="Times New Roman" w:cs="Times New Roman"/>
          <w:sz w:val="24"/>
          <w:szCs w:val="24"/>
          <w:lang w:val="en-US"/>
        </w:rPr>
        <w:t>does not have free trading, which the government does not allow its movement against the US dollar. The People Bank of China is not independent, and they face interferences whenever there are big moves in the economy like the effect of a pandemic in the economy. Yuan's devaluation has greatly affected the exchange rates.</w:t>
      </w:r>
      <w:r w:rsidR="00595748" w:rsidRPr="009456D9">
        <w:rPr>
          <w:rFonts w:ascii="Times New Roman" w:hAnsi="Times New Roman" w:cs="Times New Roman"/>
          <w:sz w:val="24"/>
          <w:szCs w:val="24"/>
          <w:lang w:val="en-US"/>
        </w:rPr>
        <w:t xml:space="preserve"> The research is focused on the analysis </w:t>
      </w:r>
      <w:r w:rsidR="008D39E7" w:rsidRPr="009456D9">
        <w:rPr>
          <w:rFonts w:ascii="Times New Roman" w:hAnsi="Times New Roman" w:cs="Times New Roman"/>
          <w:sz w:val="24"/>
          <w:szCs w:val="24"/>
          <w:lang w:val="en-US"/>
        </w:rPr>
        <w:t>of the number of cases and the exchange rate with the stock market as an indicator.</w:t>
      </w:r>
    </w:p>
    <w:p w14:paraId="73B57291" w14:textId="33B1AC03" w:rsidR="00FC4C75" w:rsidRPr="009456D9" w:rsidRDefault="00C84DA7" w:rsidP="009456D9">
      <w:pPr>
        <w:spacing w:line="480" w:lineRule="auto"/>
        <w:ind w:firstLine="720"/>
        <w:rPr>
          <w:rFonts w:ascii="Times New Roman" w:hAnsi="Times New Roman" w:cs="Times New Roman"/>
          <w:b/>
          <w:bCs/>
          <w:sz w:val="24"/>
          <w:szCs w:val="24"/>
          <w:lang w:val="en-US"/>
        </w:rPr>
      </w:pPr>
      <w:r w:rsidRPr="009456D9">
        <w:rPr>
          <w:rFonts w:ascii="Times New Roman" w:hAnsi="Times New Roman" w:cs="Times New Roman"/>
          <w:b/>
          <w:bCs/>
          <w:sz w:val="24"/>
          <w:szCs w:val="24"/>
          <w:lang w:val="en-US"/>
        </w:rPr>
        <w:t>Methodology</w:t>
      </w:r>
    </w:p>
    <w:p w14:paraId="06B3BDDF" w14:textId="7399B384" w:rsidR="003204DD"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 xml:space="preserve">Secondary data collected from several cases of infections and the exchange rates from different sources to justify the research. </w:t>
      </w:r>
      <w:r w:rsidR="00A7040D" w:rsidRPr="009456D9">
        <w:rPr>
          <w:rFonts w:ascii="Times New Roman" w:hAnsi="Times New Roman" w:cs="Times New Roman"/>
          <w:sz w:val="24"/>
          <w:szCs w:val="24"/>
          <w:lang w:val="en-US"/>
        </w:rPr>
        <w:t xml:space="preserve">The </w:t>
      </w:r>
      <w:r w:rsidRPr="009456D9">
        <w:rPr>
          <w:rFonts w:ascii="Times New Roman" w:hAnsi="Times New Roman" w:cs="Times New Roman"/>
          <w:sz w:val="24"/>
          <w:szCs w:val="24"/>
          <w:lang w:val="en-US"/>
        </w:rPr>
        <w:t>Exchange Rate</w:t>
      </w:r>
      <w:r w:rsidR="00A7040D" w:rsidRPr="009456D9">
        <w:rPr>
          <w:rFonts w:ascii="Times New Roman" w:hAnsi="Times New Roman" w:cs="Times New Roman"/>
          <w:sz w:val="24"/>
          <w:szCs w:val="24"/>
          <w:lang w:val="en-US"/>
        </w:rPr>
        <w:t xml:space="preserve"> of China</w:t>
      </w:r>
      <w:r w:rsidRPr="009456D9">
        <w:rPr>
          <w:rFonts w:ascii="Times New Roman" w:hAnsi="Times New Roman" w:cs="Times New Roman"/>
          <w:sz w:val="24"/>
          <w:szCs w:val="24"/>
          <w:lang w:val="en-US"/>
        </w:rPr>
        <w:t xml:space="preserve"> against USD </w:t>
      </w:r>
      <w:r w:rsidR="00A7040D" w:rsidRPr="009456D9">
        <w:rPr>
          <w:rFonts w:ascii="Times New Roman" w:hAnsi="Times New Roman" w:cs="Times New Roman"/>
          <w:sz w:val="24"/>
          <w:szCs w:val="24"/>
          <w:lang w:val="en-US"/>
        </w:rPr>
        <w:t>had</w:t>
      </w:r>
      <w:r w:rsidRPr="009456D9">
        <w:rPr>
          <w:rFonts w:ascii="Times New Roman" w:hAnsi="Times New Roman" w:cs="Times New Roman"/>
          <w:sz w:val="24"/>
          <w:szCs w:val="24"/>
          <w:lang w:val="en-US"/>
        </w:rPr>
        <w:t xml:space="preserve"> the middle value of 6.811 (USD) in Sep 2020, </w:t>
      </w:r>
      <w:r w:rsidR="00A7040D" w:rsidRPr="009456D9">
        <w:rPr>
          <w:rFonts w:ascii="Times New Roman" w:hAnsi="Times New Roman" w:cs="Times New Roman"/>
          <w:sz w:val="24"/>
          <w:szCs w:val="24"/>
          <w:lang w:val="en-US"/>
        </w:rPr>
        <w:t>different from the</w:t>
      </w:r>
      <w:r w:rsidRPr="009456D9">
        <w:rPr>
          <w:rFonts w:ascii="Times New Roman" w:hAnsi="Times New Roman" w:cs="Times New Roman"/>
          <w:sz w:val="24"/>
          <w:szCs w:val="24"/>
          <w:lang w:val="en-US"/>
        </w:rPr>
        <w:t xml:space="preserve"> </w:t>
      </w:r>
      <w:r w:rsidR="00A7040D" w:rsidRPr="009456D9">
        <w:rPr>
          <w:rFonts w:ascii="Times New Roman" w:hAnsi="Times New Roman" w:cs="Times New Roman"/>
          <w:sz w:val="24"/>
          <w:szCs w:val="24"/>
          <w:lang w:val="en-US"/>
        </w:rPr>
        <w:t>6.927 USD</w:t>
      </w:r>
      <w:r w:rsidRPr="009456D9">
        <w:rPr>
          <w:rFonts w:ascii="Times New Roman" w:hAnsi="Times New Roman" w:cs="Times New Roman"/>
          <w:sz w:val="24"/>
          <w:szCs w:val="24"/>
          <w:lang w:val="en-US"/>
        </w:rPr>
        <w:t xml:space="preserve"> in </w:t>
      </w:r>
      <w:r w:rsidR="00A7040D" w:rsidRPr="009456D9">
        <w:rPr>
          <w:rFonts w:ascii="Times New Roman" w:hAnsi="Times New Roman" w:cs="Times New Roman"/>
          <w:sz w:val="24"/>
          <w:szCs w:val="24"/>
          <w:lang w:val="en-US"/>
        </w:rPr>
        <w:t>earlier</w:t>
      </w:r>
      <w:r w:rsidR="004219D8" w:rsidRPr="009456D9">
        <w:rPr>
          <w:rFonts w:ascii="Times New Roman" w:hAnsi="Times New Roman" w:cs="Times New Roman"/>
          <w:sz w:val="24"/>
          <w:szCs w:val="24"/>
          <w:lang w:val="en-US"/>
        </w:rPr>
        <w:t xml:space="preserve"> (Evenett 2020)</w:t>
      </w:r>
      <w:r w:rsidRPr="009456D9">
        <w:rPr>
          <w:rFonts w:ascii="Times New Roman" w:hAnsi="Times New Roman" w:cs="Times New Roman"/>
          <w:sz w:val="24"/>
          <w:szCs w:val="24"/>
          <w:lang w:val="en-US"/>
        </w:rPr>
        <w:t xml:space="preserve">. </w:t>
      </w:r>
      <w:r w:rsidR="00A7040D" w:rsidRPr="009456D9">
        <w:rPr>
          <w:rFonts w:ascii="Times New Roman" w:hAnsi="Times New Roman" w:cs="Times New Roman"/>
          <w:sz w:val="24"/>
          <w:szCs w:val="24"/>
          <w:lang w:val="en-US"/>
        </w:rPr>
        <w:t>The Exchange</w:t>
      </w:r>
      <w:r w:rsidRPr="009456D9">
        <w:rPr>
          <w:rFonts w:ascii="Times New Roman" w:hAnsi="Times New Roman" w:cs="Times New Roman"/>
          <w:sz w:val="24"/>
          <w:szCs w:val="24"/>
          <w:lang w:val="en-US"/>
        </w:rPr>
        <w:t xml:space="preserve"> Rate against USD information is </w:t>
      </w:r>
      <w:r w:rsidR="00A7040D" w:rsidRPr="009456D9">
        <w:rPr>
          <w:rFonts w:ascii="Times New Roman" w:hAnsi="Times New Roman" w:cs="Times New Roman"/>
          <w:sz w:val="24"/>
          <w:szCs w:val="24"/>
          <w:lang w:val="en-US"/>
        </w:rPr>
        <w:t>summarized from time</w:t>
      </w:r>
      <w:r w:rsidRPr="009456D9">
        <w:rPr>
          <w:rFonts w:ascii="Times New Roman" w:hAnsi="Times New Roman" w:cs="Times New Roman"/>
          <w:sz w:val="24"/>
          <w:szCs w:val="24"/>
          <w:lang w:val="en-US"/>
        </w:rPr>
        <w:t xml:space="preserve">, accessible from Jan 1957 to Sep 2020. </w:t>
      </w:r>
    </w:p>
    <w:p w14:paraId="730633CD" w14:textId="497E4BF0" w:rsidR="003204DD"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 xml:space="preserve">A foundation of China's monetary </w:t>
      </w:r>
      <w:r w:rsidR="005A1CEA" w:rsidRPr="009456D9">
        <w:rPr>
          <w:rFonts w:ascii="Times New Roman" w:hAnsi="Times New Roman" w:cs="Times New Roman"/>
          <w:sz w:val="24"/>
          <w:szCs w:val="24"/>
          <w:lang w:val="en-US"/>
        </w:rPr>
        <w:t xml:space="preserve">approach </w:t>
      </w:r>
      <w:r w:rsidRPr="009456D9">
        <w:rPr>
          <w:rFonts w:ascii="Times New Roman" w:hAnsi="Times New Roman" w:cs="Times New Roman"/>
          <w:sz w:val="24"/>
          <w:szCs w:val="24"/>
          <w:lang w:val="en-US"/>
        </w:rPr>
        <w:t xml:space="preserve">is </w:t>
      </w:r>
      <w:r w:rsidR="005A1CEA" w:rsidRPr="009456D9">
        <w:rPr>
          <w:rFonts w:ascii="Times New Roman" w:hAnsi="Times New Roman" w:cs="Times New Roman"/>
          <w:sz w:val="24"/>
          <w:szCs w:val="24"/>
          <w:lang w:val="en-US"/>
        </w:rPr>
        <w:t xml:space="preserve">processing </w:t>
      </w:r>
      <w:r w:rsidRPr="009456D9">
        <w:rPr>
          <w:rFonts w:ascii="Times New Roman" w:hAnsi="Times New Roman" w:cs="Times New Roman"/>
          <w:sz w:val="24"/>
          <w:szCs w:val="24"/>
          <w:lang w:val="en-US"/>
        </w:rPr>
        <w:t xml:space="preserve">the yuan conversion scale to </w:t>
      </w:r>
      <w:r w:rsidR="005A1CEA" w:rsidRPr="009456D9">
        <w:rPr>
          <w:rFonts w:ascii="Times New Roman" w:hAnsi="Times New Roman" w:cs="Times New Roman"/>
          <w:sz w:val="24"/>
          <w:szCs w:val="24"/>
          <w:lang w:val="en-US"/>
        </w:rPr>
        <w:t>high revenue</w:t>
      </w:r>
      <w:r w:rsidRPr="009456D9">
        <w:rPr>
          <w:rFonts w:ascii="Times New Roman" w:hAnsi="Times New Roman" w:cs="Times New Roman"/>
          <w:sz w:val="24"/>
          <w:szCs w:val="24"/>
          <w:lang w:val="en-US"/>
        </w:rPr>
        <w:t xml:space="preserve"> its fares. China do</w:t>
      </w:r>
      <w:r w:rsidR="005A1CEA" w:rsidRPr="009456D9">
        <w:rPr>
          <w:rFonts w:ascii="Times New Roman" w:hAnsi="Times New Roman" w:cs="Times New Roman"/>
          <w:sz w:val="24"/>
          <w:szCs w:val="24"/>
          <w:lang w:val="en-US"/>
        </w:rPr>
        <w:t>es not</w:t>
      </w:r>
      <w:r w:rsidRPr="009456D9">
        <w:rPr>
          <w:rFonts w:ascii="Times New Roman" w:hAnsi="Times New Roman" w:cs="Times New Roman"/>
          <w:sz w:val="24"/>
          <w:szCs w:val="24"/>
          <w:lang w:val="en-US"/>
        </w:rPr>
        <w:t xml:space="preserve"> have a skimming conversion standard that is dictated by market influences</w:t>
      </w:r>
      <w:r w:rsidR="005A1CEA" w:rsidRPr="009456D9">
        <w:rPr>
          <w:rFonts w:ascii="Times New Roman" w:hAnsi="Times New Roman" w:cs="Times New Roman"/>
          <w:sz w:val="24"/>
          <w:szCs w:val="24"/>
          <w:lang w:val="en-US"/>
        </w:rPr>
        <w:t xml:space="preserve">. </w:t>
      </w:r>
      <w:r w:rsidRPr="009456D9">
        <w:rPr>
          <w:rFonts w:ascii="Times New Roman" w:hAnsi="Times New Roman" w:cs="Times New Roman"/>
          <w:sz w:val="24"/>
          <w:szCs w:val="24"/>
          <w:lang w:val="en-US"/>
        </w:rPr>
        <w:t xml:space="preserve">Rather it fixes its cash, the </w:t>
      </w:r>
      <w:r w:rsidR="006C1FE1" w:rsidRPr="009456D9">
        <w:rPr>
          <w:rFonts w:ascii="Times New Roman" w:hAnsi="Times New Roman" w:cs="Times New Roman"/>
          <w:sz w:val="24"/>
          <w:szCs w:val="24"/>
          <w:lang w:val="en-US"/>
        </w:rPr>
        <w:t>yuan,</w:t>
      </w:r>
      <w:r w:rsidRPr="009456D9">
        <w:rPr>
          <w:rFonts w:ascii="Times New Roman" w:hAnsi="Times New Roman" w:cs="Times New Roman"/>
          <w:sz w:val="24"/>
          <w:szCs w:val="24"/>
          <w:lang w:val="en-US"/>
        </w:rPr>
        <w:t xml:space="preserve"> to </w:t>
      </w:r>
      <w:r w:rsidR="005A1CEA" w:rsidRPr="009456D9">
        <w:rPr>
          <w:rFonts w:ascii="Times New Roman" w:hAnsi="Times New Roman" w:cs="Times New Roman"/>
          <w:sz w:val="24"/>
          <w:szCs w:val="24"/>
          <w:lang w:val="en-US"/>
        </w:rPr>
        <w:t>the dollar</w:t>
      </w:r>
      <w:r w:rsidRPr="009456D9">
        <w:rPr>
          <w:rFonts w:ascii="Times New Roman" w:hAnsi="Times New Roman" w:cs="Times New Roman"/>
          <w:sz w:val="24"/>
          <w:szCs w:val="24"/>
          <w:lang w:val="en-US"/>
        </w:rPr>
        <w:t xml:space="preserve">. The yuan was </w:t>
      </w:r>
      <w:r w:rsidR="005A1CEA" w:rsidRPr="009456D9">
        <w:rPr>
          <w:rFonts w:ascii="Times New Roman" w:hAnsi="Times New Roman" w:cs="Times New Roman"/>
          <w:sz w:val="24"/>
          <w:szCs w:val="24"/>
          <w:lang w:val="en-US"/>
        </w:rPr>
        <w:t>fixed at</w:t>
      </w:r>
      <w:r w:rsidRPr="009456D9">
        <w:rPr>
          <w:rFonts w:ascii="Times New Roman" w:hAnsi="Times New Roman" w:cs="Times New Roman"/>
          <w:sz w:val="24"/>
          <w:szCs w:val="24"/>
          <w:lang w:val="en-US"/>
        </w:rPr>
        <w:t xml:space="preserve"> </w:t>
      </w:r>
      <w:r w:rsidR="005A1CEA" w:rsidRPr="009456D9">
        <w:rPr>
          <w:rFonts w:ascii="Times New Roman" w:hAnsi="Times New Roman" w:cs="Times New Roman"/>
          <w:sz w:val="24"/>
          <w:szCs w:val="24"/>
          <w:lang w:val="en-US"/>
        </w:rPr>
        <w:t>8 to</w:t>
      </w:r>
      <w:r w:rsidRPr="009456D9">
        <w:rPr>
          <w:rFonts w:ascii="Times New Roman" w:hAnsi="Times New Roman" w:cs="Times New Roman"/>
          <w:sz w:val="24"/>
          <w:szCs w:val="24"/>
          <w:lang w:val="en-US"/>
        </w:rPr>
        <w:t xml:space="preserve"> the dollar for over </w:t>
      </w:r>
      <w:r w:rsidR="005A1CEA" w:rsidRPr="009456D9">
        <w:rPr>
          <w:rFonts w:ascii="Times New Roman" w:hAnsi="Times New Roman" w:cs="Times New Roman"/>
          <w:sz w:val="24"/>
          <w:szCs w:val="24"/>
          <w:lang w:val="en-US"/>
        </w:rPr>
        <w:t>a decade, beginning</w:t>
      </w:r>
      <w:r w:rsidRPr="009456D9">
        <w:rPr>
          <w:rFonts w:ascii="Times New Roman" w:hAnsi="Times New Roman" w:cs="Times New Roman"/>
          <w:sz w:val="24"/>
          <w:szCs w:val="24"/>
          <w:lang w:val="en-US"/>
        </w:rPr>
        <w:t xml:space="preserve"> in 1994</w:t>
      </w:r>
      <w:r w:rsidR="004219D8" w:rsidRPr="009456D9">
        <w:rPr>
          <w:rFonts w:ascii="Times New Roman" w:hAnsi="Times New Roman" w:cs="Times New Roman"/>
          <w:sz w:val="24"/>
          <w:szCs w:val="24"/>
          <w:lang w:val="en-US"/>
        </w:rPr>
        <w:t xml:space="preserve"> (Barua 2020)</w:t>
      </w:r>
      <w:r w:rsidRPr="009456D9">
        <w:rPr>
          <w:rFonts w:ascii="Times New Roman" w:hAnsi="Times New Roman" w:cs="Times New Roman"/>
          <w:sz w:val="24"/>
          <w:szCs w:val="24"/>
          <w:lang w:val="en-US"/>
        </w:rPr>
        <w:t xml:space="preserve">. Throughout the </w:t>
      </w:r>
      <w:r w:rsidR="005A1CEA" w:rsidRPr="009456D9">
        <w:rPr>
          <w:rFonts w:ascii="Times New Roman" w:hAnsi="Times New Roman" w:cs="Times New Roman"/>
          <w:sz w:val="24"/>
          <w:szCs w:val="24"/>
          <w:lang w:val="en-US"/>
        </w:rPr>
        <w:t>preceding years</w:t>
      </w:r>
      <w:r w:rsidRPr="009456D9">
        <w:rPr>
          <w:rFonts w:ascii="Times New Roman" w:hAnsi="Times New Roman" w:cs="Times New Roman"/>
          <w:sz w:val="24"/>
          <w:szCs w:val="24"/>
          <w:lang w:val="en-US"/>
        </w:rPr>
        <w:t xml:space="preserve">, the yuan was </w:t>
      </w:r>
      <w:r w:rsidR="005A1CEA" w:rsidRPr="009456D9">
        <w:rPr>
          <w:rFonts w:ascii="Times New Roman" w:hAnsi="Times New Roman" w:cs="Times New Roman"/>
          <w:sz w:val="24"/>
          <w:szCs w:val="24"/>
          <w:lang w:val="en-US"/>
        </w:rPr>
        <w:t xml:space="preserve">allowed </w:t>
      </w:r>
      <w:r w:rsidRPr="009456D9">
        <w:rPr>
          <w:rFonts w:ascii="Times New Roman" w:hAnsi="Times New Roman" w:cs="Times New Roman"/>
          <w:sz w:val="24"/>
          <w:szCs w:val="24"/>
          <w:lang w:val="en-US"/>
        </w:rPr>
        <w:t>to increase in value by about 2</w:t>
      </w:r>
      <w:r w:rsidR="005A1CEA" w:rsidRPr="009456D9">
        <w:rPr>
          <w:rFonts w:ascii="Times New Roman" w:hAnsi="Times New Roman" w:cs="Times New Roman"/>
          <w:sz w:val="24"/>
          <w:szCs w:val="24"/>
          <w:lang w:val="en-US"/>
        </w:rPr>
        <w:t>0</w:t>
      </w:r>
      <w:r w:rsidRPr="009456D9">
        <w:rPr>
          <w:rFonts w:ascii="Times New Roman" w:hAnsi="Times New Roman" w:cs="Times New Roman"/>
          <w:sz w:val="24"/>
          <w:szCs w:val="24"/>
          <w:lang w:val="en-US"/>
        </w:rPr>
        <w:t>% to a degree of 6 to the dollar. In July 2008, China ended the yuan</w:t>
      </w:r>
      <w:r w:rsidR="005A1CEA" w:rsidRPr="009456D9">
        <w:rPr>
          <w:rFonts w:ascii="Times New Roman" w:hAnsi="Times New Roman" w:cs="Times New Roman"/>
          <w:sz w:val="24"/>
          <w:szCs w:val="24"/>
          <w:lang w:val="en-US"/>
        </w:rPr>
        <w:t xml:space="preserve"> value </w:t>
      </w:r>
      <w:r w:rsidRPr="009456D9">
        <w:rPr>
          <w:rFonts w:ascii="Times New Roman" w:hAnsi="Times New Roman" w:cs="Times New Roman"/>
          <w:sz w:val="24"/>
          <w:szCs w:val="24"/>
          <w:lang w:val="en-US"/>
        </w:rPr>
        <w:t xml:space="preserve">as overall interest for Chinese items drooped because of the worldwide money related </w:t>
      </w:r>
      <w:r w:rsidR="005A1CEA" w:rsidRPr="009456D9">
        <w:rPr>
          <w:rFonts w:ascii="Times New Roman" w:hAnsi="Times New Roman" w:cs="Times New Roman"/>
          <w:sz w:val="24"/>
          <w:szCs w:val="24"/>
          <w:lang w:val="en-US"/>
        </w:rPr>
        <w:t>emergency.</w:t>
      </w:r>
      <w:r w:rsidR="006C1FE1" w:rsidRPr="009456D9">
        <w:rPr>
          <w:rFonts w:ascii="Times New Roman" w:hAnsi="Times New Roman" w:cs="Times New Roman"/>
          <w:sz w:val="24"/>
          <w:szCs w:val="24"/>
          <w:lang w:val="en-US"/>
        </w:rPr>
        <w:t xml:space="preserve"> </w:t>
      </w:r>
    </w:p>
    <w:p w14:paraId="3A2026C2" w14:textId="2321B69B" w:rsidR="004D21F5"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The rapid growth of export by china with a low wage has increased the rapid forex accumulation to the economy, keeping the exchange rate lower, raising exports, and affecting investments and saving</w:t>
      </w:r>
      <w:r w:rsidR="004219D8" w:rsidRPr="009456D9">
        <w:rPr>
          <w:rFonts w:ascii="Times New Roman" w:hAnsi="Times New Roman" w:cs="Times New Roman"/>
          <w:sz w:val="24"/>
          <w:szCs w:val="24"/>
          <w:lang w:val="en-US"/>
        </w:rPr>
        <w:t xml:space="preserve"> (Ozili &amp; Gulal 2020)</w:t>
      </w:r>
      <w:r w:rsidRPr="009456D9">
        <w:rPr>
          <w:rFonts w:ascii="Times New Roman" w:hAnsi="Times New Roman" w:cs="Times New Roman"/>
          <w:sz w:val="24"/>
          <w:szCs w:val="24"/>
          <w:lang w:val="en-US"/>
        </w:rPr>
        <w:t xml:space="preserve">.  The ratio of GDP to the exchange rates dropped from 2013 to 2020 due to the pandemic effects.  </w:t>
      </w:r>
    </w:p>
    <w:p w14:paraId="1D156FEF" w14:textId="252B7F8F" w:rsidR="006C1FE1"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lastRenderedPageBreak/>
        <w:t>One known indicator of the currency is the stock market. The data collected for the study is divided into periods.</w:t>
      </w:r>
    </w:p>
    <w:p w14:paraId="10C9585C" w14:textId="322B3B2C" w:rsidR="00081EF6" w:rsidRPr="009456D9" w:rsidRDefault="00C84DA7" w:rsidP="009456D9">
      <w:pPr>
        <w:pStyle w:val="ListParagraph"/>
        <w:numPr>
          <w:ilvl w:val="0"/>
          <w:numId w:val="1"/>
        </w:numPr>
        <w:spacing w:line="480" w:lineRule="auto"/>
        <w:rPr>
          <w:rFonts w:ascii="Times New Roman" w:hAnsi="Times New Roman" w:cs="Times New Roman"/>
          <w:sz w:val="24"/>
          <w:szCs w:val="24"/>
          <w:lang w:val="en-US"/>
        </w:rPr>
      </w:pPr>
      <w:r w:rsidRPr="009456D9">
        <w:rPr>
          <w:rFonts w:ascii="Times New Roman" w:hAnsi="Times New Roman" w:cs="Times New Roman"/>
          <w:sz w:val="24"/>
          <w:szCs w:val="24"/>
          <w:lang w:val="en-US"/>
        </w:rPr>
        <w:t>Declaration of the pandemic</w:t>
      </w:r>
    </w:p>
    <w:p w14:paraId="3F89C45A" w14:textId="35F4066A" w:rsidR="00081EF6" w:rsidRPr="009456D9" w:rsidRDefault="00C84DA7" w:rsidP="009456D9">
      <w:pPr>
        <w:pStyle w:val="ListParagraph"/>
        <w:numPr>
          <w:ilvl w:val="0"/>
          <w:numId w:val="1"/>
        </w:numPr>
        <w:spacing w:line="480" w:lineRule="auto"/>
        <w:rPr>
          <w:rFonts w:ascii="Times New Roman" w:hAnsi="Times New Roman" w:cs="Times New Roman"/>
          <w:sz w:val="24"/>
          <w:szCs w:val="24"/>
          <w:lang w:val="en-US"/>
        </w:rPr>
      </w:pPr>
      <w:r w:rsidRPr="009456D9">
        <w:rPr>
          <w:rFonts w:ascii="Times New Roman" w:hAnsi="Times New Roman" w:cs="Times New Roman"/>
          <w:sz w:val="24"/>
          <w:szCs w:val="24"/>
          <w:lang w:val="en-US"/>
        </w:rPr>
        <w:t>Lockdown period(complete)</w:t>
      </w:r>
    </w:p>
    <w:p w14:paraId="4A075C75" w14:textId="10E79C8D" w:rsidR="00081EF6" w:rsidRPr="009456D9" w:rsidRDefault="00C84DA7" w:rsidP="009456D9">
      <w:pPr>
        <w:pStyle w:val="ListParagraph"/>
        <w:numPr>
          <w:ilvl w:val="0"/>
          <w:numId w:val="1"/>
        </w:numPr>
        <w:spacing w:line="480" w:lineRule="auto"/>
        <w:rPr>
          <w:rFonts w:ascii="Times New Roman" w:hAnsi="Times New Roman" w:cs="Times New Roman"/>
          <w:sz w:val="24"/>
          <w:szCs w:val="24"/>
          <w:lang w:val="en-US"/>
        </w:rPr>
      </w:pPr>
      <w:r w:rsidRPr="009456D9">
        <w:rPr>
          <w:rFonts w:ascii="Times New Roman" w:hAnsi="Times New Roman" w:cs="Times New Roman"/>
          <w:sz w:val="24"/>
          <w:szCs w:val="24"/>
          <w:lang w:val="en-US"/>
        </w:rPr>
        <w:t>Lockdown period (Incomplete)</w:t>
      </w:r>
    </w:p>
    <w:p w14:paraId="2ACEF44B" w14:textId="77777777" w:rsidR="00081EF6" w:rsidRPr="009456D9" w:rsidRDefault="00C84DA7" w:rsidP="009456D9">
      <w:pPr>
        <w:spacing w:line="480" w:lineRule="auto"/>
        <w:ind w:firstLine="720"/>
        <w:rPr>
          <w:rFonts w:ascii="Times New Roman" w:hAnsi="Times New Roman" w:cs="Times New Roman"/>
          <w:b/>
          <w:bCs/>
          <w:sz w:val="24"/>
          <w:szCs w:val="24"/>
          <w:lang w:val="en-US"/>
        </w:rPr>
      </w:pPr>
      <w:r w:rsidRPr="009456D9">
        <w:rPr>
          <w:rFonts w:ascii="Times New Roman" w:hAnsi="Times New Roman" w:cs="Times New Roman"/>
          <w:b/>
          <w:bCs/>
          <w:sz w:val="24"/>
          <w:szCs w:val="24"/>
          <w:lang w:val="en-US"/>
        </w:rPr>
        <w:t>Declaration of the pandemic</w:t>
      </w:r>
    </w:p>
    <w:p w14:paraId="3844C8FE" w14:textId="6F481493" w:rsidR="004D21F5"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The first case of Covid-19 was traced to the 17</w:t>
      </w:r>
      <w:r w:rsidRPr="009456D9">
        <w:rPr>
          <w:rFonts w:ascii="Times New Roman" w:hAnsi="Times New Roman" w:cs="Times New Roman"/>
          <w:sz w:val="24"/>
          <w:szCs w:val="24"/>
          <w:vertAlign w:val="superscript"/>
          <w:lang w:val="en-US"/>
        </w:rPr>
        <w:t>th</w:t>
      </w:r>
      <w:r w:rsidRPr="009456D9">
        <w:rPr>
          <w:rFonts w:ascii="Times New Roman" w:hAnsi="Times New Roman" w:cs="Times New Roman"/>
          <w:sz w:val="24"/>
          <w:szCs w:val="24"/>
          <w:lang w:val="en-US"/>
        </w:rPr>
        <w:t xml:space="preserve"> of November in 2019, a 50-year citizen. The cases rose more rapidly over the coming months, which led to a lockdown announcement. China's average exchange rate was 3.143 trillion by September from a previous 3.267 trillion; this was below the market</w:t>
      </w:r>
      <w:r w:rsidR="004219D8" w:rsidRPr="009456D9">
        <w:rPr>
          <w:rFonts w:ascii="Times New Roman" w:hAnsi="Times New Roman" w:cs="Times New Roman"/>
          <w:sz w:val="24"/>
          <w:szCs w:val="24"/>
          <w:lang w:val="en-US"/>
        </w:rPr>
        <w:t xml:space="preserve"> </w:t>
      </w:r>
      <w:proofErr w:type="gramStart"/>
      <w:r w:rsidR="004219D8" w:rsidRPr="009456D9">
        <w:rPr>
          <w:rFonts w:ascii="Times New Roman" w:hAnsi="Times New Roman" w:cs="Times New Roman"/>
          <w:sz w:val="24"/>
          <w:szCs w:val="24"/>
          <w:lang w:val="en-US"/>
        </w:rPr>
        <w:t>( Al</w:t>
      </w:r>
      <w:proofErr w:type="gramEnd"/>
      <w:r w:rsidR="004219D8" w:rsidRPr="009456D9">
        <w:rPr>
          <w:rFonts w:ascii="Times New Roman" w:hAnsi="Times New Roman" w:cs="Times New Roman"/>
          <w:sz w:val="24"/>
          <w:szCs w:val="24"/>
          <w:lang w:val="en-US"/>
        </w:rPr>
        <w:t>-Awadhi et al. 2020)</w:t>
      </w:r>
      <w:r w:rsidRPr="009456D9">
        <w:rPr>
          <w:rFonts w:ascii="Times New Roman" w:hAnsi="Times New Roman" w:cs="Times New Roman"/>
          <w:sz w:val="24"/>
          <w:szCs w:val="24"/>
          <w:lang w:val="en-US"/>
        </w:rPr>
        <w:t xml:space="preserve">. </w:t>
      </w:r>
      <w:r w:rsidR="007D5EEF" w:rsidRPr="009456D9">
        <w:rPr>
          <w:rFonts w:ascii="Times New Roman" w:hAnsi="Times New Roman" w:cs="Times New Roman"/>
          <w:sz w:val="24"/>
          <w:szCs w:val="24"/>
          <w:lang w:val="en-US"/>
        </w:rPr>
        <w:t xml:space="preserve"> The Chinese Yuan became undervalued after the declaration of the first lockdown in the country. The daily value of SENSEX also dropped rapidly after the announcement of the lockdown in the country.  </w:t>
      </w:r>
    </w:p>
    <w:p w14:paraId="04142E2A" w14:textId="55007517" w:rsidR="007D5EEF" w:rsidRPr="009456D9" w:rsidRDefault="00C84DA7" w:rsidP="009456D9">
      <w:pPr>
        <w:spacing w:line="480" w:lineRule="auto"/>
        <w:ind w:firstLine="720"/>
        <w:rPr>
          <w:rFonts w:ascii="Times New Roman" w:hAnsi="Times New Roman" w:cs="Times New Roman"/>
          <w:b/>
          <w:bCs/>
          <w:sz w:val="24"/>
          <w:szCs w:val="24"/>
          <w:lang w:val="en-US"/>
        </w:rPr>
      </w:pPr>
      <w:r w:rsidRPr="009456D9">
        <w:rPr>
          <w:rFonts w:ascii="Times New Roman" w:hAnsi="Times New Roman" w:cs="Times New Roman"/>
          <w:b/>
          <w:bCs/>
          <w:sz w:val="24"/>
          <w:szCs w:val="24"/>
          <w:lang w:val="en-US"/>
        </w:rPr>
        <w:t>Lockdown (Complete)</w:t>
      </w:r>
    </w:p>
    <w:p w14:paraId="1A9AD870" w14:textId="2C0F4CE1" w:rsidR="007D5EEF"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T</w:t>
      </w:r>
      <w:r w:rsidR="005A1CEA" w:rsidRPr="009456D9">
        <w:rPr>
          <w:rFonts w:ascii="Times New Roman" w:hAnsi="Times New Roman" w:cs="Times New Roman"/>
          <w:sz w:val="24"/>
          <w:szCs w:val="24"/>
          <w:lang w:val="en-US"/>
        </w:rPr>
        <w:t xml:space="preserve">his period </w:t>
      </w:r>
      <w:r w:rsidRPr="009456D9">
        <w:rPr>
          <w:rFonts w:ascii="Times New Roman" w:hAnsi="Times New Roman" w:cs="Times New Roman"/>
          <w:sz w:val="24"/>
          <w:szCs w:val="24"/>
          <w:lang w:val="en-US"/>
        </w:rPr>
        <w:t xml:space="preserve">incorporates the </w:t>
      </w:r>
      <w:r w:rsidR="00D96372" w:rsidRPr="009456D9">
        <w:rPr>
          <w:rFonts w:ascii="Times New Roman" w:hAnsi="Times New Roman" w:cs="Times New Roman"/>
          <w:sz w:val="24"/>
          <w:szCs w:val="24"/>
          <w:lang w:val="en-US"/>
        </w:rPr>
        <w:t>entire period of lockdown</w:t>
      </w:r>
      <w:r w:rsidRPr="009456D9">
        <w:rPr>
          <w:rFonts w:ascii="Times New Roman" w:hAnsi="Times New Roman" w:cs="Times New Roman"/>
          <w:sz w:val="24"/>
          <w:szCs w:val="24"/>
          <w:lang w:val="en-US"/>
        </w:rPr>
        <w:t xml:space="preserve">. It has been </w:t>
      </w:r>
      <w:r w:rsidR="00477C6D">
        <w:rPr>
          <w:rFonts w:ascii="Times New Roman" w:hAnsi="Times New Roman" w:cs="Times New Roman"/>
          <w:sz w:val="24"/>
          <w:szCs w:val="24"/>
          <w:lang w:val="en-US"/>
        </w:rPr>
        <w:t xml:space="preserve">checked out </w:t>
      </w:r>
      <w:r w:rsidR="00477C6D" w:rsidRPr="009456D9">
        <w:rPr>
          <w:rFonts w:ascii="Times New Roman" w:hAnsi="Times New Roman" w:cs="Times New Roman"/>
          <w:sz w:val="24"/>
          <w:szCs w:val="24"/>
          <w:lang w:val="en-US"/>
        </w:rPr>
        <w:t>that</w:t>
      </w:r>
      <w:r w:rsidR="001C0E45" w:rsidRPr="009456D9">
        <w:rPr>
          <w:rFonts w:ascii="Times New Roman" w:hAnsi="Times New Roman" w:cs="Times New Roman"/>
          <w:sz w:val="24"/>
          <w:szCs w:val="24"/>
          <w:lang w:val="en-US"/>
        </w:rPr>
        <w:t xml:space="preserve"> the expansion</w:t>
      </w:r>
      <w:r w:rsidRPr="009456D9">
        <w:rPr>
          <w:rFonts w:ascii="Times New Roman" w:hAnsi="Times New Roman" w:cs="Times New Roman"/>
          <w:sz w:val="24"/>
          <w:szCs w:val="24"/>
          <w:lang w:val="en-US"/>
        </w:rPr>
        <w:t xml:space="preserve"> of </w:t>
      </w:r>
      <w:r w:rsidR="00477C6D">
        <w:rPr>
          <w:rFonts w:ascii="Times New Roman" w:hAnsi="Times New Roman" w:cs="Times New Roman"/>
          <w:sz w:val="24"/>
          <w:szCs w:val="24"/>
          <w:lang w:val="en-US"/>
        </w:rPr>
        <w:t>staying indoors</w:t>
      </w:r>
      <w:r w:rsidRPr="009456D9">
        <w:rPr>
          <w:rFonts w:ascii="Times New Roman" w:hAnsi="Times New Roman" w:cs="Times New Roman"/>
          <w:sz w:val="24"/>
          <w:szCs w:val="24"/>
          <w:lang w:val="en-US"/>
        </w:rPr>
        <w:t xml:space="preserve"> adequately decreases the development pace of affirmed </w:t>
      </w:r>
      <w:r w:rsidR="00477C6D">
        <w:rPr>
          <w:rFonts w:ascii="Times New Roman" w:hAnsi="Times New Roman" w:cs="Times New Roman"/>
          <w:sz w:val="24"/>
          <w:szCs w:val="24"/>
          <w:lang w:val="en-US"/>
        </w:rPr>
        <w:t>data</w:t>
      </w:r>
      <w:r w:rsidRPr="009456D9">
        <w:rPr>
          <w:rFonts w:ascii="Times New Roman" w:hAnsi="Times New Roman" w:cs="Times New Roman"/>
          <w:sz w:val="24"/>
          <w:szCs w:val="24"/>
          <w:lang w:val="en-US"/>
        </w:rPr>
        <w:t xml:space="preserve"> by </w:t>
      </w:r>
      <w:r w:rsidR="00477C6D">
        <w:rPr>
          <w:rFonts w:ascii="Times New Roman" w:hAnsi="Times New Roman" w:cs="Times New Roman"/>
          <w:sz w:val="24"/>
          <w:szCs w:val="24"/>
          <w:lang w:val="en-US"/>
        </w:rPr>
        <w:t>close to</w:t>
      </w:r>
      <w:r w:rsidRPr="009456D9">
        <w:rPr>
          <w:rFonts w:ascii="Times New Roman" w:hAnsi="Times New Roman" w:cs="Times New Roman"/>
          <w:sz w:val="24"/>
          <w:szCs w:val="24"/>
          <w:lang w:val="en-US"/>
        </w:rPr>
        <w:t xml:space="preserve"> </w:t>
      </w:r>
      <w:r w:rsidR="00D96372" w:rsidRPr="009456D9">
        <w:rPr>
          <w:rFonts w:ascii="Times New Roman" w:hAnsi="Times New Roman" w:cs="Times New Roman"/>
          <w:sz w:val="24"/>
          <w:szCs w:val="24"/>
          <w:lang w:val="en-US"/>
        </w:rPr>
        <w:t>8</w:t>
      </w:r>
      <w:r w:rsidRPr="009456D9">
        <w:rPr>
          <w:rFonts w:ascii="Times New Roman" w:hAnsi="Times New Roman" w:cs="Times New Roman"/>
          <w:sz w:val="24"/>
          <w:szCs w:val="24"/>
          <w:lang w:val="en-US"/>
        </w:rPr>
        <w:t xml:space="preserve">%. During </w:t>
      </w:r>
      <w:r w:rsidR="00477C6D">
        <w:rPr>
          <w:rFonts w:ascii="Times New Roman" w:hAnsi="Times New Roman" w:cs="Times New Roman"/>
          <w:sz w:val="24"/>
          <w:szCs w:val="24"/>
          <w:lang w:val="en-US"/>
        </w:rPr>
        <w:t>staying indoor period</w:t>
      </w:r>
      <w:r w:rsidR="00477C6D" w:rsidRPr="009456D9">
        <w:rPr>
          <w:rFonts w:ascii="Times New Roman" w:hAnsi="Times New Roman" w:cs="Times New Roman"/>
          <w:sz w:val="24"/>
          <w:szCs w:val="24"/>
          <w:lang w:val="en-US"/>
        </w:rPr>
        <w:t>,</w:t>
      </w:r>
      <w:r w:rsidRPr="009456D9">
        <w:rPr>
          <w:rFonts w:ascii="Times New Roman" w:hAnsi="Times New Roman" w:cs="Times New Roman"/>
          <w:sz w:val="24"/>
          <w:szCs w:val="24"/>
          <w:lang w:val="en-US"/>
        </w:rPr>
        <w:t xml:space="preserve"> demise cases were expanding at over 19% every day, and it decays to 7 during</w:t>
      </w:r>
      <w:r w:rsidR="00477C6D">
        <w:rPr>
          <w:rFonts w:ascii="Times New Roman" w:hAnsi="Times New Roman" w:cs="Times New Roman"/>
          <w:sz w:val="24"/>
          <w:szCs w:val="24"/>
          <w:lang w:val="en-US"/>
        </w:rPr>
        <w:t xml:space="preserve"> the second</w:t>
      </w:r>
      <w:r w:rsidRPr="009456D9">
        <w:rPr>
          <w:rFonts w:ascii="Times New Roman" w:hAnsi="Times New Roman" w:cs="Times New Roman"/>
          <w:sz w:val="24"/>
          <w:szCs w:val="24"/>
          <w:lang w:val="en-US"/>
        </w:rPr>
        <w:t xml:space="preserve"> </w:t>
      </w:r>
      <w:r w:rsidR="00477C6D">
        <w:rPr>
          <w:rFonts w:ascii="Times New Roman" w:hAnsi="Times New Roman" w:cs="Times New Roman"/>
          <w:sz w:val="24"/>
          <w:szCs w:val="24"/>
          <w:lang w:val="en-US"/>
        </w:rPr>
        <w:t>staying indoor</w:t>
      </w:r>
      <w:r w:rsidRPr="009456D9">
        <w:rPr>
          <w:rFonts w:ascii="Times New Roman" w:hAnsi="Times New Roman" w:cs="Times New Roman"/>
          <w:sz w:val="24"/>
          <w:szCs w:val="24"/>
          <w:lang w:val="en-US"/>
        </w:rPr>
        <w:t xml:space="preserve">2.0. Be that as it may, recouped cases' development pace falls from 18% to 14%. If we take a gander at the financial exchange execution, at that point, we will see that the day-by-day development rate </w:t>
      </w:r>
      <w:r w:rsidR="00477C6D">
        <w:rPr>
          <w:rFonts w:ascii="Times New Roman" w:hAnsi="Times New Roman" w:cs="Times New Roman"/>
          <w:sz w:val="24"/>
          <w:szCs w:val="24"/>
          <w:lang w:val="en-US"/>
        </w:rPr>
        <w:t xml:space="preserve">decrease </w:t>
      </w:r>
      <w:r w:rsidR="00477C6D" w:rsidRPr="009456D9">
        <w:rPr>
          <w:rFonts w:ascii="Times New Roman" w:hAnsi="Times New Roman" w:cs="Times New Roman"/>
          <w:sz w:val="24"/>
          <w:szCs w:val="24"/>
          <w:lang w:val="en-US"/>
        </w:rPr>
        <w:t>by</w:t>
      </w:r>
      <w:r w:rsidR="00477C6D">
        <w:rPr>
          <w:rFonts w:ascii="Times New Roman" w:hAnsi="Times New Roman" w:cs="Times New Roman"/>
          <w:sz w:val="24"/>
          <w:szCs w:val="24"/>
          <w:lang w:val="en-US"/>
        </w:rPr>
        <w:t xml:space="preserve"> close to </w:t>
      </w:r>
      <w:r w:rsidR="00477C6D" w:rsidRPr="009456D9">
        <w:rPr>
          <w:rFonts w:ascii="Times New Roman" w:hAnsi="Times New Roman" w:cs="Times New Roman"/>
          <w:sz w:val="24"/>
          <w:szCs w:val="24"/>
          <w:lang w:val="en-US"/>
        </w:rPr>
        <w:t>0.3</w:t>
      </w:r>
      <w:r w:rsidRPr="009456D9">
        <w:rPr>
          <w:rFonts w:ascii="Times New Roman" w:hAnsi="Times New Roman" w:cs="Times New Roman"/>
          <w:sz w:val="24"/>
          <w:szCs w:val="24"/>
          <w:lang w:val="en-US"/>
        </w:rPr>
        <w:t xml:space="preserve">% from </w:t>
      </w:r>
      <w:r w:rsidR="00477C6D">
        <w:rPr>
          <w:rFonts w:ascii="Times New Roman" w:hAnsi="Times New Roman" w:cs="Times New Roman"/>
          <w:sz w:val="24"/>
          <w:szCs w:val="24"/>
          <w:lang w:val="en-US"/>
        </w:rPr>
        <w:t>staying indoor measures</w:t>
      </w:r>
      <w:r w:rsidRPr="009456D9">
        <w:rPr>
          <w:rFonts w:ascii="Times New Roman" w:hAnsi="Times New Roman" w:cs="Times New Roman"/>
          <w:sz w:val="24"/>
          <w:szCs w:val="24"/>
          <w:lang w:val="en-US"/>
        </w:rPr>
        <w:t>1.0 to 2.0</w:t>
      </w:r>
      <w:r w:rsidR="004219D8" w:rsidRPr="009456D9">
        <w:rPr>
          <w:rFonts w:ascii="Times New Roman" w:hAnsi="Times New Roman" w:cs="Times New Roman"/>
          <w:sz w:val="24"/>
          <w:szCs w:val="24"/>
          <w:lang w:val="en-US"/>
        </w:rPr>
        <w:t xml:space="preserve"> (He et al. 2020)</w:t>
      </w:r>
      <w:r w:rsidRPr="009456D9">
        <w:rPr>
          <w:rFonts w:ascii="Times New Roman" w:hAnsi="Times New Roman" w:cs="Times New Roman"/>
          <w:sz w:val="24"/>
          <w:szCs w:val="24"/>
          <w:lang w:val="en-US"/>
        </w:rPr>
        <w:t xml:space="preserve">. The </w:t>
      </w:r>
      <w:r w:rsidR="001C0E45" w:rsidRPr="009456D9">
        <w:rPr>
          <w:rFonts w:ascii="Times New Roman" w:hAnsi="Times New Roman" w:cs="Times New Roman"/>
          <w:sz w:val="24"/>
          <w:szCs w:val="24"/>
          <w:lang w:val="en-US"/>
        </w:rPr>
        <w:t>normal esteem</w:t>
      </w:r>
      <w:r w:rsidRPr="009456D9">
        <w:rPr>
          <w:rFonts w:ascii="Times New Roman" w:hAnsi="Times New Roman" w:cs="Times New Roman"/>
          <w:sz w:val="24"/>
          <w:szCs w:val="24"/>
          <w:lang w:val="en-US"/>
        </w:rPr>
        <w:t xml:space="preserve"> </w:t>
      </w:r>
      <w:r w:rsidR="001C0E45" w:rsidRPr="009456D9">
        <w:rPr>
          <w:rFonts w:ascii="Times New Roman" w:hAnsi="Times New Roman" w:cs="Times New Roman"/>
          <w:sz w:val="24"/>
          <w:szCs w:val="24"/>
          <w:lang w:val="en-US"/>
        </w:rPr>
        <w:t>is 0.5</w:t>
      </w:r>
      <w:r w:rsidRPr="009456D9">
        <w:rPr>
          <w:rFonts w:ascii="Times New Roman" w:hAnsi="Times New Roman" w:cs="Times New Roman"/>
          <w:sz w:val="24"/>
          <w:szCs w:val="24"/>
          <w:lang w:val="en-US"/>
        </w:rPr>
        <w:t xml:space="preserve">% for the whole </w:t>
      </w:r>
      <w:r w:rsidR="00477C6D">
        <w:rPr>
          <w:rFonts w:ascii="Times New Roman" w:hAnsi="Times New Roman" w:cs="Times New Roman"/>
          <w:sz w:val="24"/>
          <w:szCs w:val="24"/>
          <w:lang w:val="en-US"/>
        </w:rPr>
        <w:t>staying indoor measures</w:t>
      </w:r>
      <w:r w:rsidRPr="009456D9">
        <w:rPr>
          <w:rFonts w:ascii="Times New Roman" w:hAnsi="Times New Roman" w:cs="Times New Roman"/>
          <w:sz w:val="24"/>
          <w:szCs w:val="24"/>
          <w:lang w:val="en-US"/>
        </w:rPr>
        <w:t xml:space="preserve">, </w:t>
      </w:r>
      <w:r w:rsidR="00477C6D">
        <w:rPr>
          <w:rFonts w:ascii="Times New Roman" w:hAnsi="Times New Roman" w:cs="Times New Roman"/>
          <w:sz w:val="24"/>
          <w:szCs w:val="24"/>
          <w:lang w:val="en-US"/>
        </w:rPr>
        <w:t>elsewhere</w:t>
      </w:r>
      <w:r w:rsidRPr="009456D9">
        <w:rPr>
          <w:rFonts w:ascii="Times New Roman" w:hAnsi="Times New Roman" w:cs="Times New Roman"/>
          <w:sz w:val="24"/>
          <w:szCs w:val="24"/>
          <w:lang w:val="en-US"/>
        </w:rPr>
        <w:t xml:space="preserve"> the equivalent was 0.6% for lockdown</w:t>
      </w:r>
      <w:r w:rsidR="00D96372" w:rsidRPr="009456D9">
        <w:rPr>
          <w:rFonts w:ascii="Times New Roman" w:hAnsi="Times New Roman" w:cs="Times New Roman"/>
          <w:sz w:val="24"/>
          <w:szCs w:val="24"/>
          <w:lang w:val="en-US"/>
        </w:rPr>
        <w:t xml:space="preserve"> </w:t>
      </w:r>
      <w:r w:rsidRPr="009456D9">
        <w:rPr>
          <w:rFonts w:ascii="Times New Roman" w:hAnsi="Times New Roman" w:cs="Times New Roman"/>
          <w:sz w:val="24"/>
          <w:szCs w:val="24"/>
          <w:lang w:val="en-US"/>
        </w:rPr>
        <w:t>and 0.3</w:t>
      </w:r>
      <w:r w:rsidR="00D96372" w:rsidRPr="009456D9">
        <w:rPr>
          <w:rFonts w:ascii="Times New Roman" w:hAnsi="Times New Roman" w:cs="Times New Roman"/>
          <w:sz w:val="24"/>
          <w:szCs w:val="24"/>
          <w:lang w:val="en-US"/>
        </w:rPr>
        <w:t>0</w:t>
      </w:r>
      <w:r w:rsidRPr="009456D9">
        <w:rPr>
          <w:rFonts w:ascii="Times New Roman" w:hAnsi="Times New Roman" w:cs="Times New Roman"/>
          <w:sz w:val="24"/>
          <w:szCs w:val="24"/>
          <w:lang w:val="en-US"/>
        </w:rPr>
        <w:t xml:space="preserve">% for lockdown </w:t>
      </w:r>
      <w:r w:rsidR="00D96372" w:rsidRPr="009456D9">
        <w:rPr>
          <w:rFonts w:ascii="Times New Roman" w:hAnsi="Times New Roman" w:cs="Times New Roman"/>
          <w:sz w:val="24"/>
          <w:szCs w:val="24"/>
          <w:lang w:val="en-US"/>
        </w:rPr>
        <w:t>complete.</w:t>
      </w:r>
      <w:r w:rsidRPr="009456D9">
        <w:rPr>
          <w:rFonts w:ascii="Times New Roman" w:hAnsi="Times New Roman" w:cs="Times New Roman"/>
          <w:sz w:val="24"/>
          <w:szCs w:val="24"/>
          <w:lang w:val="en-US"/>
        </w:rPr>
        <w:t xml:space="preserve"> After </w:t>
      </w:r>
      <w:r w:rsidR="00D96372" w:rsidRPr="009456D9">
        <w:rPr>
          <w:rFonts w:ascii="Times New Roman" w:hAnsi="Times New Roman" w:cs="Times New Roman"/>
          <w:sz w:val="24"/>
          <w:szCs w:val="24"/>
          <w:lang w:val="en-US"/>
        </w:rPr>
        <w:t>lockdown</w:t>
      </w:r>
      <w:r w:rsidRPr="009456D9">
        <w:rPr>
          <w:rFonts w:ascii="Times New Roman" w:hAnsi="Times New Roman" w:cs="Times New Roman"/>
          <w:sz w:val="24"/>
          <w:szCs w:val="24"/>
          <w:lang w:val="en-US"/>
        </w:rPr>
        <w:t>, the normal development pace of conversion standard was negative</w:t>
      </w:r>
      <w:r w:rsidR="00477C6D">
        <w:rPr>
          <w:rFonts w:ascii="Times New Roman" w:hAnsi="Times New Roman" w:cs="Times New Roman"/>
          <w:sz w:val="24"/>
          <w:szCs w:val="24"/>
          <w:lang w:val="en-US"/>
        </w:rPr>
        <w:t>ly affected</w:t>
      </w:r>
      <w:r w:rsidRPr="009456D9">
        <w:rPr>
          <w:rFonts w:ascii="Times New Roman" w:hAnsi="Times New Roman" w:cs="Times New Roman"/>
          <w:sz w:val="24"/>
          <w:szCs w:val="24"/>
          <w:lang w:val="en-US"/>
        </w:rPr>
        <w:t>; however, it was positive</w:t>
      </w:r>
      <w:r w:rsidR="00477C6D">
        <w:rPr>
          <w:rFonts w:ascii="Times New Roman" w:hAnsi="Times New Roman" w:cs="Times New Roman"/>
          <w:sz w:val="24"/>
          <w:szCs w:val="24"/>
          <w:lang w:val="en-US"/>
        </w:rPr>
        <w:t>ly</w:t>
      </w:r>
      <w:r w:rsidR="00D96372" w:rsidRPr="009456D9">
        <w:rPr>
          <w:rFonts w:ascii="Times New Roman" w:hAnsi="Times New Roman" w:cs="Times New Roman"/>
          <w:sz w:val="24"/>
          <w:szCs w:val="24"/>
          <w:lang w:val="en-US"/>
        </w:rPr>
        <w:t xml:space="preserve"> </w:t>
      </w:r>
      <w:r w:rsidRPr="009456D9">
        <w:rPr>
          <w:rFonts w:ascii="Times New Roman" w:hAnsi="Times New Roman" w:cs="Times New Roman"/>
          <w:sz w:val="24"/>
          <w:szCs w:val="24"/>
          <w:lang w:val="en-US"/>
        </w:rPr>
        <w:t xml:space="preserve">and </w:t>
      </w:r>
      <w:r w:rsidR="005A1CEA" w:rsidRPr="009456D9">
        <w:rPr>
          <w:rFonts w:ascii="Times New Roman" w:hAnsi="Times New Roman" w:cs="Times New Roman"/>
          <w:sz w:val="24"/>
          <w:szCs w:val="24"/>
          <w:lang w:val="en-US"/>
        </w:rPr>
        <w:t>negatively affected</w:t>
      </w:r>
      <w:r w:rsidRPr="009456D9">
        <w:rPr>
          <w:rFonts w:ascii="Times New Roman" w:hAnsi="Times New Roman" w:cs="Times New Roman"/>
          <w:sz w:val="24"/>
          <w:szCs w:val="24"/>
          <w:lang w:val="en-US"/>
        </w:rPr>
        <w:t xml:space="preserve"> after the </w:t>
      </w:r>
      <w:r w:rsidRPr="009456D9">
        <w:rPr>
          <w:rFonts w:ascii="Times New Roman" w:hAnsi="Times New Roman" w:cs="Times New Roman"/>
          <w:sz w:val="24"/>
          <w:szCs w:val="24"/>
          <w:lang w:val="en-US"/>
        </w:rPr>
        <w:lastRenderedPageBreak/>
        <w:t xml:space="preserve">augmentation. After the expansion, the normal diminishing pace of conversion scale is practically </w:t>
      </w:r>
      <w:r w:rsidR="005A1CEA" w:rsidRPr="009456D9">
        <w:rPr>
          <w:rFonts w:ascii="Times New Roman" w:hAnsi="Times New Roman" w:cs="Times New Roman"/>
          <w:sz w:val="24"/>
          <w:szCs w:val="24"/>
          <w:lang w:val="en-US"/>
        </w:rPr>
        <w:t>two</w:t>
      </w:r>
      <w:r w:rsidRPr="009456D9">
        <w:rPr>
          <w:rFonts w:ascii="Times New Roman" w:hAnsi="Times New Roman" w:cs="Times New Roman"/>
          <w:sz w:val="24"/>
          <w:szCs w:val="24"/>
          <w:lang w:val="en-US"/>
        </w:rPr>
        <w:t xml:space="preserve"> occasions of the normal expanding pace of conversion standard</w:t>
      </w:r>
      <w:r w:rsidR="005A1CEA" w:rsidRPr="009456D9">
        <w:rPr>
          <w:rFonts w:ascii="Times New Roman" w:hAnsi="Times New Roman" w:cs="Times New Roman"/>
          <w:sz w:val="24"/>
          <w:szCs w:val="24"/>
          <w:lang w:val="en-US"/>
        </w:rPr>
        <w:t>.</w:t>
      </w:r>
    </w:p>
    <w:p w14:paraId="6AAB72C5" w14:textId="3D3406E7" w:rsidR="008D39E7" w:rsidRPr="009456D9" w:rsidRDefault="00C84DA7" w:rsidP="009456D9">
      <w:pPr>
        <w:spacing w:line="480" w:lineRule="auto"/>
        <w:ind w:firstLine="720"/>
        <w:rPr>
          <w:rFonts w:ascii="Times New Roman" w:hAnsi="Times New Roman" w:cs="Times New Roman"/>
          <w:b/>
          <w:bCs/>
          <w:sz w:val="24"/>
          <w:szCs w:val="24"/>
          <w:lang w:val="en-US"/>
        </w:rPr>
      </w:pPr>
      <w:r w:rsidRPr="009456D9">
        <w:rPr>
          <w:rFonts w:ascii="Times New Roman" w:hAnsi="Times New Roman" w:cs="Times New Roman"/>
          <w:b/>
          <w:bCs/>
          <w:sz w:val="24"/>
          <w:szCs w:val="24"/>
          <w:lang w:val="en-US"/>
        </w:rPr>
        <w:t>Conclusion</w:t>
      </w:r>
    </w:p>
    <w:p w14:paraId="718DD7BB" w14:textId="315EBB17" w:rsidR="007B5F9C" w:rsidRPr="009456D9" w:rsidRDefault="00C84DA7" w:rsidP="009456D9">
      <w:pPr>
        <w:spacing w:line="480" w:lineRule="auto"/>
        <w:ind w:firstLine="720"/>
        <w:rPr>
          <w:rFonts w:ascii="Times New Roman" w:hAnsi="Times New Roman" w:cs="Times New Roman"/>
          <w:sz w:val="24"/>
          <w:szCs w:val="24"/>
          <w:lang w:val="en-US"/>
        </w:rPr>
      </w:pPr>
      <w:r w:rsidRPr="009456D9">
        <w:rPr>
          <w:rFonts w:ascii="Times New Roman" w:hAnsi="Times New Roman" w:cs="Times New Roman"/>
          <w:sz w:val="24"/>
          <w:szCs w:val="24"/>
          <w:lang w:val="en-US"/>
        </w:rPr>
        <w:t xml:space="preserve">Market productivity is critical in both asset distribution and capital arrangement, which leads to an economical turn of events and security. The discoveries of this investigation </w:t>
      </w:r>
      <w:r w:rsidR="00477C6D">
        <w:rPr>
          <w:rFonts w:ascii="Times New Roman" w:hAnsi="Times New Roman" w:cs="Times New Roman"/>
          <w:sz w:val="24"/>
          <w:szCs w:val="24"/>
          <w:lang w:val="en-US"/>
        </w:rPr>
        <w:t>explain</w:t>
      </w:r>
      <w:r w:rsidRPr="009456D9">
        <w:rPr>
          <w:rFonts w:ascii="Times New Roman" w:hAnsi="Times New Roman" w:cs="Times New Roman"/>
          <w:sz w:val="24"/>
          <w:szCs w:val="24"/>
          <w:lang w:val="en-US"/>
        </w:rPr>
        <w:t xml:space="preserve"> changing degrees of fo</w:t>
      </w:r>
      <w:r w:rsidR="00477C6D">
        <w:rPr>
          <w:rFonts w:ascii="Times New Roman" w:hAnsi="Times New Roman" w:cs="Times New Roman"/>
          <w:sz w:val="24"/>
          <w:szCs w:val="24"/>
          <w:lang w:val="en-US"/>
        </w:rPr>
        <w:t xml:space="preserve">reign exchange rate </w:t>
      </w:r>
      <w:r w:rsidRPr="009456D9">
        <w:rPr>
          <w:rFonts w:ascii="Times New Roman" w:hAnsi="Times New Roman" w:cs="Times New Roman"/>
          <w:sz w:val="24"/>
          <w:szCs w:val="24"/>
          <w:lang w:val="en-US"/>
        </w:rPr>
        <w:t>market effectiveness previously and during the</w:t>
      </w:r>
      <w:r w:rsidR="00477C6D">
        <w:rPr>
          <w:rFonts w:ascii="Times New Roman" w:hAnsi="Times New Roman" w:cs="Times New Roman"/>
          <w:sz w:val="24"/>
          <w:szCs w:val="24"/>
          <w:lang w:val="en-US"/>
        </w:rPr>
        <w:t xml:space="preserve"> pandemic </w:t>
      </w:r>
      <w:r w:rsidRPr="009456D9">
        <w:rPr>
          <w:rFonts w:ascii="Times New Roman" w:hAnsi="Times New Roman" w:cs="Times New Roman"/>
          <w:sz w:val="24"/>
          <w:szCs w:val="24"/>
          <w:lang w:val="en-US"/>
        </w:rPr>
        <w:t xml:space="preserve">episode. Speculators in </w:t>
      </w:r>
      <w:r w:rsidR="00477C6D" w:rsidRPr="009456D9">
        <w:rPr>
          <w:rFonts w:ascii="Times New Roman" w:hAnsi="Times New Roman" w:cs="Times New Roman"/>
          <w:sz w:val="24"/>
          <w:szCs w:val="24"/>
          <w:lang w:val="en-US"/>
        </w:rPr>
        <w:t>the market</w:t>
      </w:r>
      <w:r w:rsidRPr="009456D9">
        <w:rPr>
          <w:rFonts w:ascii="Times New Roman" w:hAnsi="Times New Roman" w:cs="Times New Roman"/>
          <w:sz w:val="24"/>
          <w:szCs w:val="24"/>
          <w:lang w:val="en-US"/>
        </w:rPr>
        <w:t xml:space="preserve"> can structure their venture and danger the board systems to abuse market shortcomings. </w:t>
      </w:r>
      <w:r w:rsidR="00907A5F" w:rsidRPr="009456D9">
        <w:rPr>
          <w:rFonts w:ascii="Times New Roman" w:hAnsi="Times New Roman" w:cs="Times New Roman"/>
          <w:sz w:val="24"/>
          <w:szCs w:val="24"/>
          <w:lang w:val="en-US"/>
        </w:rPr>
        <w:t xml:space="preserve">The outbreak of the Coronavirus in China has affected the exchange market of the economy. There is a slight decrease in the country's GDP growth rate as the export and import services are greatly affected. The stock market is an essential factor in a country; it is one of the indicators for </w:t>
      </w:r>
      <w:r w:rsidR="0013674B" w:rsidRPr="009456D9">
        <w:rPr>
          <w:rFonts w:ascii="Times New Roman" w:hAnsi="Times New Roman" w:cs="Times New Roman"/>
          <w:sz w:val="24"/>
          <w:szCs w:val="24"/>
          <w:lang w:val="en-US"/>
        </w:rPr>
        <w:t xml:space="preserve">the impact of Covid-19 on the foreign exchange of the country. </w:t>
      </w:r>
      <w:r w:rsidR="003C72AF" w:rsidRPr="009456D9">
        <w:rPr>
          <w:rFonts w:ascii="Times New Roman" w:hAnsi="Times New Roman" w:cs="Times New Roman"/>
          <w:sz w:val="24"/>
          <w:szCs w:val="24"/>
          <w:lang w:val="en-US"/>
        </w:rPr>
        <w:t xml:space="preserve">Investors in the country are indicators for the </w:t>
      </w:r>
      <w:r w:rsidR="00477C6D">
        <w:rPr>
          <w:rFonts w:ascii="Times New Roman" w:hAnsi="Times New Roman" w:cs="Times New Roman"/>
          <w:sz w:val="24"/>
          <w:szCs w:val="24"/>
          <w:lang w:val="en-US"/>
        </w:rPr>
        <w:t>effect</w:t>
      </w:r>
      <w:r w:rsidR="003C72AF" w:rsidRPr="009456D9">
        <w:rPr>
          <w:rFonts w:ascii="Times New Roman" w:hAnsi="Times New Roman" w:cs="Times New Roman"/>
          <w:sz w:val="24"/>
          <w:szCs w:val="24"/>
          <w:lang w:val="en-US"/>
        </w:rPr>
        <w:t xml:space="preserve"> of the </w:t>
      </w:r>
      <w:r w:rsidR="00477C6D">
        <w:rPr>
          <w:rFonts w:ascii="Times New Roman" w:hAnsi="Times New Roman" w:cs="Times New Roman"/>
          <w:sz w:val="24"/>
          <w:szCs w:val="24"/>
          <w:lang w:val="en-US"/>
        </w:rPr>
        <w:t>disease</w:t>
      </w:r>
      <w:r w:rsidR="003C72AF" w:rsidRPr="009456D9">
        <w:rPr>
          <w:rFonts w:ascii="Times New Roman" w:hAnsi="Times New Roman" w:cs="Times New Roman"/>
          <w:sz w:val="24"/>
          <w:szCs w:val="24"/>
          <w:lang w:val="en-US"/>
        </w:rPr>
        <w:t xml:space="preserve"> on the economy of China</w:t>
      </w:r>
      <w:r w:rsidRPr="009456D9">
        <w:rPr>
          <w:rFonts w:ascii="Times New Roman" w:hAnsi="Times New Roman" w:cs="Times New Roman"/>
          <w:sz w:val="24"/>
          <w:szCs w:val="24"/>
          <w:lang w:val="en-US"/>
        </w:rPr>
        <w:t>.</w:t>
      </w:r>
      <w:r w:rsidR="003C72AF" w:rsidRPr="009456D9">
        <w:rPr>
          <w:rFonts w:ascii="Times New Roman" w:hAnsi="Times New Roman" w:cs="Times New Roman"/>
          <w:sz w:val="24"/>
          <w:szCs w:val="24"/>
          <w:lang w:val="en-US"/>
        </w:rPr>
        <w:t xml:space="preserve"> International </w:t>
      </w:r>
      <w:proofErr w:type="gramStart"/>
      <w:r w:rsidR="00477C6D">
        <w:rPr>
          <w:rFonts w:ascii="Times New Roman" w:hAnsi="Times New Roman" w:cs="Times New Roman"/>
          <w:sz w:val="24"/>
          <w:szCs w:val="24"/>
          <w:lang w:val="en-US"/>
        </w:rPr>
        <w:t xml:space="preserve">market </w:t>
      </w:r>
      <w:r w:rsidR="003C72AF" w:rsidRPr="009456D9">
        <w:rPr>
          <w:rFonts w:ascii="Times New Roman" w:hAnsi="Times New Roman" w:cs="Times New Roman"/>
          <w:sz w:val="24"/>
          <w:szCs w:val="24"/>
          <w:lang w:val="en-US"/>
        </w:rPr>
        <w:t xml:space="preserve"> was</w:t>
      </w:r>
      <w:proofErr w:type="gramEnd"/>
      <w:r w:rsidR="003C72AF" w:rsidRPr="009456D9">
        <w:rPr>
          <w:rFonts w:ascii="Times New Roman" w:hAnsi="Times New Roman" w:cs="Times New Roman"/>
          <w:sz w:val="24"/>
          <w:szCs w:val="24"/>
          <w:lang w:val="en-US"/>
        </w:rPr>
        <w:t xml:space="preserve"> greatly affected by the pandemic; china is one of the international trade; the global market led to a change of foreign exchange. </w:t>
      </w:r>
      <w:r w:rsidRPr="009456D9">
        <w:rPr>
          <w:rFonts w:ascii="Times New Roman" w:hAnsi="Times New Roman" w:cs="Times New Roman"/>
          <w:sz w:val="24"/>
          <w:szCs w:val="24"/>
          <w:lang w:val="en-US"/>
        </w:rPr>
        <w:t xml:space="preserve"> </w:t>
      </w:r>
      <w:r w:rsidR="00B309FD" w:rsidRPr="009456D9">
        <w:rPr>
          <w:rFonts w:ascii="Times New Roman" w:hAnsi="Times New Roman" w:cs="Times New Roman"/>
          <w:sz w:val="24"/>
          <w:szCs w:val="24"/>
          <w:lang w:val="en-US"/>
        </w:rPr>
        <w:t>China's economy holds a greater part in the international market, and an effect on the foreign exchange or even the stock market affects other countries in the market. The research has analyzed the pandemic's effects on foreign exchange and the stock market, which is also an indicator of foreign exchange in the economy.</w:t>
      </w:r>
    </w:p>
    <w:p w14:paraId="580AA9E9" w14:textId="2C253D31" w:rsidR="009456D9" w:rsidRPr="009456D9" w:rsidRDefault="009456D9" w:rsidP="009456D9">
      <w:pPr>
        <w:spacing w:line="480" w:lineRule="auto"/>
        <w:ind w:firstLine="720"/>
        <w:rPr>
          <w:rFonts w:ascii="Times New Roman" w:hAnsi="Times New Roman" w:cs="Times New Roman"/>
          <w:sz w:val="24"/>
          <w:szCs w:val="24"/>
          <w:lang w:val="en-US"/>
        </w:rPr>
      </w:pPr>
    </w:p>
    <w:p w14:paraId="2BA949B5" w14:textId="187D747B" w:rsidR="009456D9" w:rsidRPr="009456D9" w:rsidRDefault="009456D9" w:rsidP="009456D9">
      <w:pPr>
        <w:spacing w:line="480" w:lineRule="auto"/>
        <w:ind w:firstLine="720"/>
        <w:rPr>
          <w:rFonts w:ascii="Times New Roman" w:hAnsi="Times New Roman" w:cs="Times New Roman"/>
          <w:sz w:val="24"/>
          <w:szCs w:val="24"/>
          <w:lang w:val="en-US"/>
        </w:rPr>
      </w:pPr>
    </w:p>
    <w:p w14:paraId="53AA02E0" w14:textId="2EA97FC2" w:rsidR="009456D9" w:rsidRDefault="009456D9" w:rsidP="009456D9">
      <w:pPr>
        <w:spacing w:line="480" w:lineRule="auto"/>
        <w:ind w:firstLine="720"/>
        <w:rPr>
          <w:rFonts w:ascii="Times New Roman" w:hAnsi="Times New Roman" w:cs="Times New Roman"/>
          <w:sz w:val="24"/>
          <w:szCs w:val="24"/>
          <w:lang w:val="en-US"/>
        </w:rPr>
      </w:pPr>
    </w:p>
    <w:p w14:paraId="379706ED" w14:textId="77777777" w:rsidR="00304EA9" w:rsidRPr="009456D9" w:rsidRDefault="00304EA9" w:rsidP="009456D9">
      <w:pPr>
        <w:spacing w:line="480" w:lineRule="auto"/>
        <w:ind w:firstLine="720"/>
        <w:rPr>
          <w:rFonts w:ascii="Times New Roman" w:hAnsi="Times New Roman" w:cs="Times New Roman"/>
          <w:sz w:val="24"/>
          <w:szCs w:val="24"/>
          <w:lang w:val="en-US"/>
        </w:rPr>
      </w:pPr>
    </w:p>
    <w:p w14:paraId="3DB2AFBB" w14:textId="77777777" w:rsidR="00F22A4B" w:rsidRDefault="00F22A4B" w:rsidP="004656FE">
      <w:pPr>
        <w:spacing w:line="480" w:lineRule="auto"/>
        <w:rPr>
          <w:rFonts w:ascii="Times New Roman" w:hAnsi="Times New Roman" w:cs="Times New Roman"/>
          <w:b/>
          <w:bCs/>
          <w:sz w:val="24"/>
          <w:szCs w:val="24"/>
          <w:lang w:val="en-US"/>
        </w:rPr>
      </w:pPr>
    </w:p>
    <w:p w14:paraId="6BEA77C2" w14:textId="42E3F173" w:rsidR="009456D9" w:rsidRPr="009456D9" w:rsidRDefault="00C84DA7" w:rsidP="009456D9">
      <w:pPr>
        <w:spacing w:line="480" w:lineRule="auto"/>
        <w:ind w:firstLine="720"/>
        <w:jc w:val="center"/>
        <w:rPr>
          <w:rFonts w:ascii="Times New Roman" w:hAnsi="Times New Roman" w:cs="Times New Roman"/>
          <w:b/>
          <w:bCs/>
          <w:sz w:val="24"/>
          <w:szCs w:val="24"/>
          <w:lang w:val="en-US"/>
        </w:rPr>
      </w:pPr>
      <w:r w:rsidRPr="009456D9">
        <w:rPr>
          <w:rFonts w:ascii="Times New Roman" w:hAnsi="Times New Roman" w:cs="Times New Roman"/>
          <w:b/>
          <w:bCs/>
          <w:sz w:val="24"/>
          <w:szCs w:val="24"/>
          <w:lang w:val="en-US"/>
        </w:rPr>
        <w:lastRenderedPageBreak/>
        <w:t>References</w:t>
      </w:r>
    </w:p>
    <w:p w14:paraId="46F2978D"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Aslam, F., Aziz, S., Nguyen, D. K., Mughal, K. S., &amp; Khan, M. (2020). On the Efficiency of Foreign Exchange Markets in times of the COVID-19 Pandemic. </w:t>
      </w:r>
      <w:r w:rsidRPr="009456D9">
        <w:rPr>
          <w:rFonts w:ascii="Times New Roman" w:hAnsi="Times New Roman" w:cs="Times New Roman"/>
          <w:i/>
          <w:iCs/>
          <w:color w:val="222222"/>
          <w:sz w:val="24"/>
          <w:szCs w:val="24"/>
          <w:shd w:val="clear" w:color="auto" w:fill="FFFFFF"/>
        </w:rPr>
        <w:t>Technological forecasting and social change</w:t>
      </w:r>
      <w:r w:rsidRPr="009456D9">
        <w:rPr>
          <w:rFonts w:ascii="Times New Roman" w:hAnsi="Times New Roman" w:cs="Times New Roman"/>
          <w:color w:val="222222"/>
          <w:sz w:val="24"/>
          <w:szCs w:val="24"/>
          <w:shd w:val="clear" w:color="auto" w:fill="FFFFFF"/>
        </w:rPr>
        <w:t>, </w:t>
      </w:r>
      <w:r w:rsidRPr="009456D9">
        <w:rPr>
          <w:rFonts w:ascii="Times New Roman" w:hAnsi="Times New Roman" w:cs="Times New Roman"/>
          <w:i/>
          <w:iCs/>
          <w:color w:val="222222"/>
          <w:sz w:val="24"/>
          <w:szCs w:val="24"/>
          <w:shd w:val="clear" w:color="auto" w:fill="FFFFFF"/>
        </w:rPr>
        <w:t>161</w:t>
      </w:r>
      <w:r w:rsidRPr="009456D9">
        <w:rPr>
          <w:rFonts w:ascii="Times New Roman" w:hAnsi="Times New Roman" w:cs="Times New Roman"/>
          <w:color w:val="222222"/>
          <w:sz w:val="24"/>
          <w:szCs w:val="24"/>
          <w:shd w:val="clear" w:color="auto" w:fill="FFFFFF"/>
        </w:rPr>
        <w:t>, 120261.</w:t>
      </w:r>
    </w:p>
    <w:p w14:paraId="63ACE412"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Al-Awadhi, A. M., Al-Saifi, K., Al-Awadhi, A., &amp; Alhamadi, S. (2020). Death and contagious infectious diseases: Impact of the COVID-19 virus on stock market returns. </w:t>
      </w:r>
      <w:r w:rsidRPr="009456D9">
        <w:rPr>
          <w:rFonts w:ascii="Times New Roman" w:hAnsi="Times New Roman" w:cs="Times New Roman"/>
          <w:i/>
          <w:iCs/>
          <w:color w:val="222222"/>
          <w:sz w:val="24"/>
          <w:szCs w:val="24"/>
          <w:shd w:val="clear" w:color="auto" w:fill="FFFFFF"/>
        </w:rPr>
        <w:t>Journal of Behavioral and Experimental Finance</w:t>
      </w:r>
      <w:r w:rsidRPr="009456D9">
        <w:rPr>
          <w:rFonts w:ascii="Times New Roman" w:hAnsi="Times New Roman" w:cs="Times New Roman"/>
          <w:color w:val="222222"/>
          <w:sz w:val="24"/>
          <w:szCs w:val="24"/>
          <w:shd w:val="clear" w:color="auto" w:fill="FFFFFF"/>
        </w:rPr>
        <w:t>, 100326.</w:t>
      </w:r>
    </w:p>
    <w:p w14:paraId="7AB67D4C"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Barua, S. (2020). Understanding Coronanomics: The economic implications of the coronavirus (COVID-19) pandemic. </w:t>
      </w:r>
      <w:r w:rsidRPr="009456D9">
        <w:rPr>
          <w:rFonts w:ascii="Times New Roman" w:hAnsi="Times New Roman" w:cs="Times New Roman"/>
          <w:i/>
          <w:iCs/>
          <w:color w:val="222222"/>
          <w:sz w:val="24"/>
          <w:szCs w:val="24"/>
          <w:shd w:val="clear" w:color="auto" w:fill="FFFFFF"/>
        </w:rPr>
        <w:t>SSRN Electronic Journal https://doi org/10/ggq92n</w:t>
      </w:r>
      <w:r w:rsidRPr="009456D9">
        <w:rPr>
          <w:rFonts w:ascii="Times New Roman" w:hAnsi="Times New Roman" w:cs="Times New Roman"/>
          <w:color w:val="222222"/>
          <w:sz w:val="24"/>
          <w:szCs w:val="24"/>
          <w:shd w:val="clear" w:color="auto" w:fill="FFFFFF"/>
        </w:rPr>
        <w:t>.</w:t>
      </w:r>
    </w:p>
    <w:p w14:paraId="45F1C8FE"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 xml:space="preserve">Evenett, S. J. (Ed.). (, 2010). </w:t>
      </w:r>
      <w:r w:rsidRPr="009456D9">
        <w:rPr>
          <w:rFonts w:ascii="Times New Roman" w:hAnsi="Times New Roman" w:cs="Times New Roman"/>
          <w:i/>
          <w:iCs/>
          <w:color w:val="222222"/>
          <w:sz w:val="24"/>
          <w:szCs w:val="24"/>
          <w:shd w:val="clear" w:color="auto" w:fill="FFFFFF"/>
        </w:rPr>
        <w:t>The US-Sino currency dispute: New insights from economics, politics, and law</w:t>
      </w:r>
      <w:r w:rsidRPr="009456D9">
        <w:rPr>
          <w:rFonts w:ascii="Times New Roman" w:hAnsi="Times New Roman" w:cs="Times New Roman"/>
          <w:color w:val="222222"/>
          <w:sz w:val="24"/>
          <w:szCs w:val="24"/>
          <w:shd w:val="clear" w:color="auto" w:fill="FFFFFF"/>
        </w:rPr>
        <w:t>. London: Centre for Economic Policy Research.</w:t>
      </w:r>
    </w:p>
    <w:p w14:paraId="67B87FD4"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Fernandes, N. (2020). Economic effects of coronavirus outbreak (COVID-19) on the world economy. </w:t>
      </w:r>
      <w:r w:rsidRPr="009456D9">
        <w:rPr>
          <w:rFonts w:ascii="Times New Roman" w:hAnsi="Times New Roman" w:cs="Times New Roman"/>
          <w:i/>
          <w:iCs/>
          <w:color w:val="222222"/>
          <w:sz w:val="24"/>
          <w:szCs w:val="24"/>
          <w:shd w:val="clear" w:color="auto" w:fill="FFFFFF"/>
        </w:rPr>
        <w:t>Available at SSRN 3557504</w:t>
      </w:r>
      <w:r w:rsidRPr="009456D9">
        <w:rPr>
          <w:rFonts w:ascii="Times New Roman" w:hAnsi="Times New Roman" w:cs="Times New Roman"/>
          <w:color w:val="222222"/>
          <w:sz w:val="24"/>
          <w:szCs w:val="24"/>
          <w:shd w:val="clear" w:color="auto" w:fill="FFFFFF"/>
        </w:rPr>
        <w:t>.</w:t>
      </w:r>
    </w:p>
    <w:p w14:paraId="2C0CD3C4" w14:textId="77777777" w:rsidR="009456D9" w:rsidRPr="009456D9" w:rsidRDefault="00C84DA7" w:rsidP="009456D9">
      <w:pPr>
        <w:spacing w:line="480" w:lineRule="auto"/>
        <w:ind w:left="1440" w:hanging="1440"/>
        <w:rPr>
          <w:rFonts w:ascii="Times New Roman" w:hAnsi="Times New Roman" w:cs="Times New Roman"/>
          <w:sz w:val="24"/>
          <w:szCs w:val="24"/>
        </w:rPr>
      </w:pPr>
      <w:r w:rsidRPr="009456D9">
        <w:rPr>
          <w:rFonts w:ascii="Times New Roman" w:hAnsi="Times New Roman" w:cs="Times New Roman"/>
          <w:color w:val="222222"/>
          <w:sz w:val="24"/>
          <w:szCs w:val="24"/>
          <w:shd w:val="clear" w:color="auto" w:fill="FFFFFF"/>
        </w:rPr>
        <w:t>He, P., Sun, Y., Zhang, Y., &amp; Li, T. (2020). COVID–19’s impact on stock prices across different sectors—An event study based on the Chinese stock market. </w:t>
      </w:r>
      <w:r w:rsidRPr="009456D9">
        <w:rPr>
          <w:rFonts w:ascii="Times New Roman" w:hAnsi="Times New Roman" w:cs="Times New Roman"/>
          <w:i/>
          <w:iCs/>
          <w:color w:val="222222"/>
          <w:sz w:val="24"/>
          <w:szCs w:val="24"/>
          <w:shd w:val="clear" w:color="auto" w:fill="FFFFFF"/>
        </w:rPr>
        <w:t>Emerging Markets Finance and Trade</w:t>
      </w:r>
      <w:r w:rsidRPr="009456D9">
        <w:rPr>
          <w:rFonts w:ascii="Times New Roman" w:hAnsi="Times New Roman" w:cs="Times New Roman"/>
          <w:color w:val="222222"/>
          <w:sz w:val="24"/>
          <w:szCs w:val="24"/>
          <w:shd w:val="clear" w:color="auto" w:fill="FFFFFF"/>
        </w:rPr>
        <w:t>, </w:t>
      </w:r>
      <w:r w:rsidRPr="009456D9">
        <w:rPr>
          <w:rFonts w:ascii="Times New Roman" w:hAnsi="Times New Roman" w:cs="Times New Roman"/>
          <w:i/>
          <w:iCs/>
          <w:color w:val="222222"/>
          <w:sz w:val="24"/>
          <w:szCs w:val="24"/>
          <w:shd w:val="clear" w:color="auto" w:fill="FFFFFF"/>
        </w:rPr>
        <w:t>56</w:t>
      </w:r>
      <w:r w:rsidRPr="009456D9">
        <w:rPr>
          <w:rFonts w:ascii="Times New Roman" w:hAnsi="Times New Roman" w:cs="Times New Roman"/>
          <w:color w:val="222222"/>
          <w:sz w:val="24"/>
          <w:szCs w:val="24"/>
          <w:shd w:val="clear" w:color="auto" w:fill="FFFFFF"/>
        </w:rPr>
        <w:t>(10), 2198-2212.</w:t>
      </w:r>
    </w:p>
    <w:p w14:paraId="0324C153"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McKibbin, W., &amp; Fernando, R. (2020). The economic impact of COVID-19. </w:t>
      </w:r>
      <w:r w:rsidRPr="009456D9">
        <w:rPr>
          <w:rFonts w:ascii="Times New Roman" w:hAnsi="Times New Roman" w:cs="Times New Roman"/>
          <w:i/>
          <w:iCs/>
          <w:color w:val="222222"/>
          <w:sz w:val="24"/>
          <w:szCs w:val="24"/>
          <w:shd w:val="clear" w:color="auto" w:fill="FFFFFF"/>
        </w:rPr>
        <w:t>Economics in the Time of COVID-19</w:t>
      </w:r>
      <w:r w:rsidRPr="009456D9">
        <w:rPr>
          <w:rFonts w:ascii="Times New Roman" w:hAnsi="Times New Roman" w:cs="Times New Roman"/>
          <w:color w:val="222222"/>
          <w:sz w:val="24"/>
          <w:szCs w:val="24"/>
          <w:shd w:val="clear" w:color="auto" w:fill="FFFFFF"/>
        </w:rPr>
        <w:t>, </w:t>
      </w:r>
      <w:r w:rsidRPr="009456D9">
        <w:rPr>
          <w:rFonts w:ascii="Times New Roman" w:hAnsi="Times New Roman" w:cs="Times New Roman"/>
          <w:i/>
          <w:iCs/>
          <w:color w:val="222222"/>
          <w:sz w:val="24"/>
          <w:szCs w:val="24"/>
          <w:shd w:val="clear" w:color="auto" w:fill="FFFFFF"/>
        </w:rPr>
        <w:t>45</w:t>
      </w:r>
      <w:r w:rsidRPr="009456D9">
        <w:rPr>
          <w:rFonts w:ascii="Times New Roman" w:hAnsi="Times New Roman" w:cs="Times New Roman"/>
          <w:color w:val="222222"/>
          <w:sz w:val="24"/>
          <w:szCs w:val="24"/>
          <w:shd w:val="clear" w:color="auto" w:fill="FFFFFF"/>
        </w:rPr>
        <w:t>.</w:t>
      </w:r>
    </w:p>
    <w:p w14:paraId="34194CB1"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McKibbin, W. J., &amp; Fernando, R. (2020). The global macroeconomic impacts of COVID-19: Seven scenarios.</w:t>
      </w:r>
    </w:p>
    <w:p w14:paraId="499FFD57"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lastRenderedPageBreak/>
        <w:t>Novel, C. P. E. R. E. (2020). The epidemiological characteristics of an outbreak of 2019 novel coronavirus diseases (COVID-19) in China. </w:t>
      </w:r>
      <w:r w:rsidRPr="009456D9">
        <w:rPr>
          <w:rFonts w:ascii="Times New Roman" w:hAnsi="Times New Roman" w:cs="Times New Roman"/>
          <w:i/>
          <w:iCs/>
          <w:color w:val="222222"/>
          <w:sz w:val="24"/>
          <w:szCs w:val="24"/>
          <w:shd w:val="clear" w:color="auto" w:fill="FFFFFF"/>
        </w:rPr>
        <w:t>Zhonghua Liu xing bing xue za zhi= Zhonghua liuxingbingxue zazhi</w:t>
      </w:r>
      <w:r w:rsidRPr="009456D9">
        <w:rPr>
          <w:rFonts w:ascii="Times New Roman" w:hAnsi="Times New Roman" w:cs="Times New Roman"/>
          <w:color w:val="222222"/>
          <w:sz w:val="24"/>
          <w:szCs w:val="24"/>
          <w:shd w:val="clear" w:color="auto" w:fill="FFFFFF"/>
        </w:rPr>
        <w:t>, </w:t>
      </w:r>
      <w:r w:rsidRPr="009456D9">
        <w:rPr>
          <w:rFonts w:ascii="Times New Roman" w:hAnsi="Times New Roman" w:cs="Times New Roman"/>
          <w:i/>
          <w:iCs/>
          <w:color w:val="222222"/>
          <w:sz w:val="24"/>
          <w:szCs w:val="24"/>
          <w:shd w:val="clear" w:color="auto" w:fill="FFFFFF"/>
        </w:rPr>
        <w:t>41</w:t>
      </w:r>
      <w:r w:rsidRPr="009456D9">
        <w:rPr>
          <w:rFonts w:ascii="Times New Roman" w:hAnsi="Times New Roman" w:cs="Times New Roman"/>
          <w:color w:val="222222"/>
          <w:sz w:val="24"/>
          <w:szCs w:val="24"/>
          <w:shd w:val="clear" w:color="auto" w:fill="FFFFFF"/>
        </w:rPr>
        <w:t>(2), 145.</w:t>
      </w:r>
    </w:p>
    <w:p w14:paraId="19C6D7B0"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 xml:space="preserve">Ozili, P. K., &amp; Arun, T. (2020). Spillover of COVID-19: Impact on the Global Economy. </w:t>
      </w:r>
      <w:r w:rsidRPr="009456D9">
        <w:rPr>
          <w:rFonts w:ascii="Times New Roman" w:hAnsi="Times New Roman" w:cs="Times New Roman"/>
          <w:i/>
          <w:iCs/>
          <w:color w:val="222222"/>
          <w:sz w:val="24"/>
          <w:szCs w:val="24"/>
          <w:shd w:val="clear" w:color="auto" w:fill="FFFFFF"/>
        </w:rPr>
        <w:t>Available at SSRN 3562570</w:t>
      </w:r>
      <w:r w:rsidRPr="009456D9">
        <w:rPr>
          <w:rFonts w:ascii="Times New Roman" w:hAnsi="Times New Roman" w:cs="Times New Roman"/>
          <w:color w:val="222222"/>
          <w:sz w:val="24"/>
          <w:szCs w:val="24"/>
          <w:shd w:val="clear" w:color="auto" w:fill="FFFFFF"/>
        </w:rPr>
        <w:t>.</w:t>
      </w:r>
    </w:p>
    <w:p w14:paraId="7C4D2FAF"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Peng, L., Yang, W., Zhang, D., Zhuge, C., &amp; Hong, L. (2020). Epidemic analysis of COVID-19 in China by dynamical modeling. </w:t>
      </w:r>
      <w:r w:rsidRPr="009456D9">
        <w:rPr>
          <w:rFonts w:ascii="Times New Roman" w:hAnsi="Times New Roman" w:cs="Times New Roman"/>
          <w:i/>
          <w:iCs/>
          <w:color w:val="222222"/>
          <w:sz w:val="24"/>
          <w:szCs w:val="24"/>
          <w:shd w:val="clear" w:color="auto" w:fill="FFFFFF"/>
        </w:rPr>
        <w:t>arXiv preprint arXiv:2002.06563</w:t>
      </w:r>
      <w:r w:rsidRPr="009456D9">
        <w:rPr>
          <w:rFonts w:ascii="Times New Roman" w:hAnsi="Times New Roman" w:cs="Times New Roman"/>
          <w:color w:val="222222"/>
          <w:sz w:val="24"/>
          <w:szCs w:val="24"/>
          <w:shd w:val="clear" w:color="auto" w:fill="FFFFFF"/>
        </w:rPr>
        <w:t>.</w:t>
      </w:r>
    </w:p>
    <w:p w14:paraId="382B47FB"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Topcu, M., &amp; Gulal, O. S. (2020). The impact of COVID-19 on emerging stock markets. </w:t>
      </w:r>
      <w:r w:rsidRPr="009456D9">
        <w:rPr>
          <w:rFonts w:ascii="Times New Roman" w:hAnsi="Times New Roman" w:cs="Times New Roman"/>
          <w:i/>
          <w:iCs/>
          <w:color w:val="222222"/>
          <w:sz w:val="24"/>
          <w:szCs w:val="24"/>
          <w:shd w:val="clear" w:color="auto" w:fill="FFFFFF"/>
        </w:rPr>
        <w:t>Finance Research Letters</w:t>
      </w:r>
      <w:r w:rsidRPr="009456D9">
        <w:rPr>
          <w:rFonts w:ascii="Times New Roman" w:hAnsi="Times New Roman" w:cs="Times New Roman"/>
          <w:color w:val="222222"/>
          <w:sz w:val="24"/>
          <w:szCs w:val="24"/>
          <w:shd w:val="clear" w:color="auto" w:fill="FFFFFF"/>
        </w:rPr>
        <w:t>, </w:t>
      </w:r>
      <w:r w:rsidRPr="009456D9">
        <w:rPr>
          <w:rFonts w:ascii="Times New Roman" w:hAnsi="Times New Roman" w:cs="Times New Roman"/>
          <w:i/>
          <w:iCs/>
          <w:color w:val="222222"/>
          <w:sz w:val="24"/>
          <w:szCs w:val="24"/>
          <w:shd w:val="clear" w:color="auto" w:fill="FFFFFF"/>
        </w:rPr>
        <w:t>36</w:t>
      </w:r>
      <w:r w:rsidRPr="009456D9">
        <w:rPr>
          <w:rFonts w:ascii="Times New Roman" w:hAnsi="Times New Roman" w:cs="Times New Roman"/>
          <w:color w:val="222222"/>
          <w:sz w:val="24"/>
          <w:szCs w:val="24"/>
          <w:shd w:val="clear" w:color="auto" w:fill="FFFFFF"/>
        </w:rPr>
        <w:t>, 101691.</w:t>
      </w:r>
    </w:p>
    <w:p w14:paraId="6F754850" w14:textId="77777777" w:rsidR="009456D9" w:rsidRPr="009456D9" w:rsidRDefault="00C84DA7" w:rsidP="009456D9">
      <w:pPr>
        <w:spacing w:line="480" w:lineRule="auto"/>
        <w:ind w:left="1440" w:hanging="1440"/>
        <w:rPr>
          <w:rFonts w:ascii="Times New Roman" w:hAnsi="Times New Roman" w:cs="Times New Roman"/>
          <w:color w:val="222222"/>
          <w:sz w:val="24"/>
          <w:szCs w:val="24"/>
          <w:shd w:val="clear" w:color="auto" w:fill="FFFFFF"/>
        </w:rPr>
      </w:pPr>
      <w:r w:rsidRPr="009456D9">
        <w:rPr>
          <w:rFonts w:ascii="Times New Roman" w:hAnsi="Times New Roman" w:cs="Times New Roman"/>
          <w:color w:val="222222"/>
          <w:sz w:val="24"/>
          <w:szCs w:val="24"/>
          <w:shd w:val="clear" w:color="auto" w:fill="FFFFFF"/>
        </w:rPr>
        <w:t>Zhang, Y., Diao, X., Chen, K. Z., Robinson, S., &amp; Fan, S. (2020). Impact of COVID-19 on China's macroeconomy and agri-food system–an economy-wide multiplier model analysis. </w:t>
      </w:r>
      <w:r w:rsidRPr="009456D9">
        <w:rPr>
          <w:rFonts w:ascii="Times New Roman" w:hAnsi="Times New Roman" w:cs="Times New Roman"/>
          <w:i/>
          <w:iCs/>
          <w:color w:val="222222"/>
          <w:sz w:val="24"/>
          <w:szCs w:val="24"/>
          <w:shd w:val="clear" w:color="auto" w:fill="FFFFFF"/>
        </w:rPr>
        <w:t>China Agricultural Economic Review</w:t>
      </w:r>
      <w:r w:rsidRPr="009456D9">
        <w:rPr>
          <w:rFonts w:ascii="Times New Roman" w:hAnsi="Times New Roman" w:cs="Times New Roman"/>
          <w:color w:val="222222"/>
          <w:sz w:val="24"/>
          <w:szCs w:val="24"/>
          <w:shd w:val="clear" w:color="auto" w:fill="FFFFFF"/>
        </w:rPr>
        <w:t>.</w:t>
      </w:r>
    </w:p>
    <w:p w14:paraId="3F194180" w14:textId="77777777" w:rsidR="009456D9" w:rsidRPr="009456D9" w:rsidRDefault="009456D9" w:rsidP="009456D9">
      <w:pPr>
        <w:ind w:firstLine="720"/>
        <w:rPr>
          <w:b/>
          <w:bCs/>
          <w:lang w:val="en-US"/>
        </w:rPr>
      </w:pPr>
    </w:p>
    <w:sectPr w:rsidR="009456D9" w:rsidRPr="009456D9" w:rsidSect="00BF6286">
      <w:headerReference w:type="default" r:id="rId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087F2" w14:textId="77777777" w:rsidR="00495094" w:rsidRDefault="00495094">
      <w:pPr>
        <w:spacing w:after="0" w:line="240" w:lineRule="auto"/>
      </w:pPr>
      <w:r>
        <w:separator/>
      </w:r>
    </w:p>
  </w:endnote>
  <w:endnote w:type="continuationSeparator" w:id="0">
    <w:p w14:paraId="71D8968A" w14:textId="77777777" w:rsidR="00495094" w:rsidRDefault="0049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5B4AD" w14:textId="77777777" w:rsidR="00495094" w:rsidRDefault="00495094">
      <w:pPr>
        <w:spacing w:after="0" w:line="240" w:lineRule="auto"/>
      </w:pPr>
      <w:r>
        <w:separator/>
      </w:r>
    </w:p>
  </w:footnote>
  <w:footnote w:type="continuationSeparator" w:id="0">
    <w:p w14:paraId="156D96FA" w14:textId="77777777" w:rsidR="00495094" w:rsidRDefault="0049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801816"/>
      <w:docPartObj>
        <w:docPartGallery w:val="Page Numbers (Top of Page)"/>
        <w:docPartUnique/>
      </w:docPartObj>
    </w:sdtPr>
    <w:sdtEndPr>
      <w:rPr>
        <w:rFonts w:ascii="Times New Roman" w:hAnsi="Times New Roman" w:cs="Times New Roman"/>
        <w:noProof/>
        <w:sz w:val="24"/>
        <w:szCs w:val="24"/>
      </w:rPr>
    </w:sdtEndPr>
    <w:sdtContent>
      <w:p w14:paraId="2AA5B0F4" w14:textId="323D28A0" w:rsidR="009456D9" w:rsidRPr="009456D9" w:rsidRDefault="00C84DA7" w:rsidP="009456D9">
        <w:pPr>
          <w:pStyle w:val="Header"/>
          <w:spacing w:line="480" w:lineRule="auto"/>
          <w:jc w:val="right"/>
          <w:rPr>
            <w:rFonts w:ascii="Times New Roman" w:hAnsi="Times New Roman" w:cs="Times New Roman"/>
            <w:sz w:val="24"/>
            <w:szCs w:val="24"/>
          </w:rPr>
        </w:pPr>
        <w:r w:rsidRPr="009456D9">
          <w:rPr>
            <w:rFonts w:ascii="Times New Roman" w:hAnsi="Times New Roman" w:cs="Times New Roman"/>
            <w:sz w:val="24"/>
            <w:szCs w:val="24"/>
          </w:rPr>
          <w:fldChar w:fldCharType="begin"/>
        </w:r>
        <w:r w:rsidRPr="009456D9">
          <w:rPr>
            <w:rFonts w:ascii="Times New Roman" w:hAnsi="Times New Roman" w:cs="Times New Roman"/>
            <w:sz w:val="24"/>
            <w:szCs w:val="24"/>
          </w:rPr>
          <w:instrText xml:space="preserve"> PAGE   \* MERGEFORMAT </w:instrText>
        </w:r>
        <w:r w:rsidRPr="009456D9">
          <w:rPr>
            <w:rFonts w:ascii="Times New Roman" w:hAnsi="Times New Roman" w:cs="Times New Roman"/>
            <w:sz w:val="24"/>
            <w:szCs w:val="24"/>
          </w:rPr>
          <w:fldChar w:fldCharType="separate"/>
        </w:r>
        <w:r w:rsidR="00BF6286">
          <w:rPr>
            <w:rFonts w:ascii="Times New Roman" w:hAnsi="Times New Roman" w:cs="Times New Roman"/>
            <w:noProof/>
            <w:sz w:val="24"/>
            <w:szCs w:val="24"/>
          </w:rPr>
          <w:t>2</w:t>
        </w:r>
        <w:r w:rsidRPr="009456D9">
          <w:rPr>
            <w:rFonts w:ascii="Times New Roman" w:hAnsi="Times New Roman" w:cs="Times New Roman"/>
            <w:noProof/>
            <w:sz w:val="24"/>
            <w:szCs w:val="24"/>
          </w:rPr>
          <w:fldChar w:fldCharType="end"/>
        </w:r>
      </w:p>
    </w:sdtContent>
  </w:sdt>
  <w:p w14:paraId="07FBBD3C" w14:textId="77777777" w:rsidR="009456D9" w:rsidRDefault="00945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82874"/>
    <w:multiLevelType w:val="hybridMultilevel"/>
    <w:tmpl w:val="2E6A1060"/>
    <w:lvl w:ilvl="0" w:tplc="ED0A1EA4">
      <w:start w:val="1"/>
      <w:numFmt w:val="decimal"/>
      <w:lvlText w:val="%1."/>
      <w:lvlJc w:val="left"/>
      <w:pPr>
        <w:ind w:left="1440" w:hanging="360"/>
      </w:pPr>
    </w:lvl>
    <w:lvl w:ilvl="1" w:tplc="FAF4F400" w:tentative="1">
      <w:start w:val="1"/>
      <w:numFmt w:val="lowerLetter"/>
      <w:lvlText w:val="%2."/>
      <w:lvlJc w:val="left"/>
      <w:pPr>
        <w:ind w:left="2160" w:hanging="360"/>
      </w:pPr>
    </w:lvl>
    <w:lvl w:ilvl="2" w:tplc="67A47DC0" w:tentative="1">
      <w:start w:val="1"/>
      <w:numFmt w:val="lowerRoman"/>
      <w:lvlText w:val="%3."/>
      <w:lvlJc w:val="right"/>
      <w:pPr>
        <w:ind w:left="2880" w:hanging="180"/>
      </w:pPr>
    </w:lvl>
    <w:lvl w:ilvl="3" w:tplc="BA2CA9AC" w:tentative="1">
      <w:start w:val="1"/>
      <w:numFmt w:val="decimal"/>
      <w:lvlText w:val="%4."/>
      <w:lvlJc w:val="left"/>
      <w:pPr>
        <w:ind w:left="3600" w:hanging="360"/>
      </w:pPr>
    </w:lvl>
    <w:lvl w:ilvl="4" w:tplc="D3B42E64" w:tentative="1">
      <w:start w:val="1"/>
      <w:numFmt w:val="lowerLetter"/>
      <w:lvlText w:val="%5."/>
      <w:lvlJc w:val="left"/>
      <w:pPr>
        <w:ind w:left="4320" w:hanging="360"/>
      </w:pPr>
    </w:lvl>
    <w:lvl w:ilvl="5" w:tplc="2D3CD14E" w:tentative="1">
      <w:start w:val="1"/>
      <w:numFmt w:val="lowerRoman"/>
      <w:lvlText w:val="%6."/>
      <w:lvlJc w:val="right"/>
      <w:pPr>
        <w:ind w:left="5040" w:hanging="180"/>
      </w:pPr>
    </w:lvl>
    <w:lvl w:ilvl="6" w:tplc="1546A65E" w:tentative="1">
      <w:start w:val="1"/>
      <w:numFmt w:val="decimal"/>
      <w:lvlText w:val="%7."/>
      <w:lvlJc w:val="left"/>
      <w:pPr>
        <w:ind w:left="5760" w:hanging="360"/>
      </w:pPr>
    </w:lvl>
    <w:lvl w:ilvl="7" w:tplc="F51A7DD4" w:tentative="1">
      <w:start w:val="1"/>
      <w:numFmt w:val="lowerLetter"/>
      <w:lvlText w:val="%8."/>
      <w:lvlJc w:val="left"/>
      <w:pPr>
        <w:ind w:left="6480" w:hanging="360"/>
      </w:pPr>
    </w:lvl>
    <w:lvl w:ilvl="8" w:tplc="ACFCCC5A"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EC"/>
    <w:rsid w:val="00081EF6"/>
    <w:rsid w:val="000D49EA"/>
    <w:rsid w:val="000F769E"/>
    <w:rsid w:val="00101008"/>
    <w:rsid w:val="0013674B"/>
    <w:rsid w:val="001A55EC"/>
    <w:rsid w:val="001C0E45"/>
    <w:rsid w:val="00211F0C"/>
    <w:rsid w:val="002139DC"/>
    <w:rsid w:val="00250169"/>
    <w:rsid w:val="002936E4"/>
    <w:rsid w:val="002B579C"/>
    <w:rsid w:val="00304EA9"/>
    <w:rsid w:val="003204DD"/>
    <w:rsid w:val="00337D3E"/>
    <w:rsid w:val="00345692"/>
    <w:rsid w:val="00346AFD"/>
    <w:rsid w:val="00365AD4"/>
    <w:rsid w:val="00394400"/>
    <w:rsid w:val="00396491"/>
    <w:rsid w:val="003C72AF"/>
    <w:rsid w:val="004219D8"/>
    <w:rsid w:val="0043628B"/>
    <w:rsid w:val="0046449A"/>
    <w:rsid w:val="004656FE"/>
    <w:rsid w:val="00477C6D"/>
    <w:rsid w:val="00482BD1"/>
    <w:rsid w:val="00495094"/>
    <w:rsid w:val="004D21F5"/>
    <w:rsid w:val="004D5D89"/>
    <w:rsid w:val="00595748"/>
    <w:rsid w:val="005A1CEA"/>
    <w:rsid w:val="0061184C"/>
    <w:rsid w:val="00675C64"/>
    <w:rsid w:val="006C1FE1"/>
    <w:rsid w:val="007B5F9C"/>
    <w:rsid w:val="007C0CA9"/>
    <w:rsid w:val="007D5EEF"/>
    <w:rsid w:val="008B546D"/>
    <w:rsid w:val="008D39E7"/>
    <w:rsid w:val="00907A5F"/>
    <w:rsid w:val="009456D9"/>
    <w:rsid w:val="00A0224E"/>
    <w:rsid w:val="00A7040D"/>
    <w:rsid w:val="00AD3CE4"/>
    <w:rsid w:val="00B309FD"/>
    <w:rsid w:val="00BF6286"/>
    <w:rsid w:val="00C57E05"/>
    <w:rsid w:val="00C7246A"/>
    <w:rsid w:val="00C84DA7"/>
    <w:rsid w:val="00CC5FCC"/>
    <w:rsid w:val="00CF2829"/>
    <w:rsid w:val="00D96372"/>
    <w:rsid w:val="00DE4247"/>
    <w:rsid w:val="00E938FE"/>
    <w:rsid w:val="00F03461"/>
    <w:rsid w:val="00F22A4B"/>
    <w:rsid w:val="00F673B8"/>
    <w:rsid w:val="00FC4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70BE"/>
  <w15:chartTrackingRefBased/>
  <w15:docId w15:val="{5146E5D0-815C-4728-BAEA-8FBBA6BC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F6"/>
    <w:pPr>
      <w:ind w:left="720"/>
      <w:contextualSpacing/>
    </w:pPr>
  </w:style>
  <w:style w:type="character" w:styleId="Hyperlink">
    <w:name w:val="Hyperlink"/>
    <w:basedOn w:val="DefaultParagraphFont"/>
    <w:uiPriority w:val="99"/>
    <w:semiHidden/>
    <w:unhideWhenUsed/>
    <w:rsid w:val="008D39E7"/>
    <w:rPr>
      <w:color w:val="0000FF"/>
      <w:u w:val="single"/>
    </w:rPr>
  </w:style>
  <w:style w:type="paragraph" w:styleId="Header">
    <w:name w:val="header"/>
    <w:basedOn w:val="Normal"/>
    <w:link w:val="HeaderChar"/>
    <w:uiPriority w:val="99"/>
    <w:unhideWhenUsed/>
    <w:rsid w:val="00945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6D9"/>
  </w:style>
  <w:style w:type="paragraph" w:styleId="Footer">
    <w:name w:val="footer"/>
    <w:basedOn w:val="Normal"/>
    <w:link w:val="FooterChar"/>
    <w:uiPriority w:val="99"/>
    <w:unhideWhenUsed/>
    <w:rsid w:val="00945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9</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Okuku</dc:creator>
  <cp:lastModifiedBy>ROYAL SMILES DENTAL CLINIC</cp:lastModifiedBy>
  <cp:revision>63</cp:revision>
  <dcterms:created xsi:type="dcterms:W3CDTF">2020-10-28T08:48:00Z</dcterms:created>
  <dcterms:modified xsi:type="dcterms:W3CDTF">2021-03-21T13:11:00Z</dcterms:modified>
</cp:coreProperties>
</file>