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5CE" w:rsidRPr="00DE4DCC" w:rsidRDefault="00B445CE" w:rsidP="00DE4DCC">
      <w:pPr>
        <w:spacing w:line="480" w:lineRule="auto"/>
        <w:jc w:val="center"/>
        <w:rPr>
          <w:rFonts w:ascii="Times New Roman" w:hAnsi="Times New Roman" w:cs="Times New Roman"/>
          <w:sz w:val="24"/>
          <w:szCs w:val="24"/>
        </w:rPr>
      </w:pPr>
    </w:p>
    <w:p w:rsidR="00B445CE" w:rsidRPr="00DE4DCC" w:rsidRDefault="00B445CE" w:rsidP="00454134">
      <w:pPr>
        <w:spacing w:line="480" w:lineRule="auto"/>
        <w:rPr>
          <w:rFonts w:ascii="Times New Roman" w:hAnsi="Times New Roman" w:cs="Times New Roman"/>
          <w:sz w:val="24"/>
          <w:szCs w:val="24"/>
        </w:rPr>
      </w:pPr>
    </w:p>
    <w:p w:rsidR="00E35070" w:rsidRPr="00CC0854" w:rsidRDefault="00E35070" w:rsidP="00DE4DCC">
      <w:pPr>
        <w:spacing w:line="480" w:lineRule="auto"/>
        <w:jc w:val="center"/>
        <w:rPr>
          <w:rFonts w:ascii="Times New Roman" w:hAnsi="Times New Roman" w:cs="Times New Roman"/>
          <w:b/>
          <w:sz w:val="28"/>
          <w:szCs w:val="24"/>
        </w:rPr>
      </w:pPr>
      <w:r w:rsidRPr="00CC0854">
        <w:rPr>
          <w:rFonts w:ascii="Times New Roman" w:hAnsi="Times New Roman" w:cs="Times New Roman"/>
          <w:b/>
          <w:sz w:val="28"/>
          <w:szCs w:val="24"/>
        </w:rPr>
        <w:t xml:space="preserve">Managerial Accounting </w:t>
      </w:r>
    </w:p>
    <w:p w:rsidR="00B445CE" w:rsidRPr="00DE4DCC" w:rsidRDefault="00B445CE" w:rsidP="00DE4DCC">
      <w:pPr>
        <w:spacing w:line="480" w:lineRule="auto"/>
        <w:jc w:val="center"/>
        <w:rPr>
          <w:rFonts w:ascii="Times New Roman" w:hAnsi="Times New Roman" w:cs="Times New Roman"/>
          <w:sz w:val="24"/>
          <w:szCs w:val="24"/>
        </w:rPr>
      </w:pPr>
      <w:r w:rsidRPr="00DE4DCC">
        <w:rPr>
          <w:rFonts w:ascii="Times New Roman" w:hAnsi="Times New Roman" w:cs="Times New Roman"/>
          <w:sz w:val="24"/>
          <w:szCs w:val="24"/>
        </w:rPr>
        <w:t>Institution</w:t>
      </w:r>
      <w:r w:rsidR="00450E2F">
        <w:rPr>
          <w:rFonts w:ascii="Times New Roman" w:hAnsi="Times New Roman" w:cs="Times New Roman"/>
          <w:sz w:val="24"/>
          <w:szCs w:val="24"/>
        </w:rPr>
        <w:t xml:space="preserve"> Affiliation</w:t>
      </w:r>
    </w:p>
    <w:p w:rsidR="00D36254" w:rsidRDefault="00D36254" w:rsidP="00D36254">
      <w:pPr>
        <w:spacing w:line="480" w:lineRule="auto"/>
        <w:jc w:val="center"/>
        <w:rPr>
          <w:rFonts w:ascii="Times New Roman" w:hAnsi="Times New Roman" w:cs="Times New Roman"/>
          <w:sz w:val="24"/>
          <w:szCs w:val="24"/>
        </w:rPr>
      </w:pPr>
      <w:bookmarkStart w:id="0" w:name="_GoBack"/>
      <w:bookmarkEnd w:id="0"/>
    </w:p>
    <w:p w:rsidR="00D36254" w:rsidRDefault="00D36254" w:rsidP="00D36254">
      <w:pPr>
        <w:spacing w:line="480" w:lineRule="auto"/>
        <w:jc w:val="center"/>
        <w:rPr>
          <w:rFonts w:ascii="Times New Roman" w:hAnsi="Times New Roman" w:cs="Times New Roman"/>
          <w:sz w:val="24"/>
          <w:szCs w:val="24"/>
        </w:rPr>
      </w:pPr>
    </w:p>
    <w:p w:rsidR="00D36254" w:rsidRDefault="00D36254" w:rsidP="00D36254">
      <w:pPr>
        <w:spacing w:line="480" w:lineRule="auto"/>
        <w:jc w:val="center"/>
        <w:rPr>
          <w:rFonts w:ascii="Times New Roman" w:hAnsi="Times New Roman" w:cs="Times New Roman"/>
          <w:sz w:val="24"/>
          <w:szCs w:val="24"/>
        </w:rPr>
      </w:pPr>
    </w:p>
    <w:p w:rsidR="00D36254" w:rsidRDefault="00D36254" w:rsidP="00D36254">
      <w:pPr>
        <w:spacing w:line="480" w:lineRule="auto"/>
        <w:jc w:val="center"/>
        <w:rPr>
          <w:rFonts w:ascii="Times New Roman" w:hAnsi="Times New Roman" w:cs="Times New Roman"/>
          <w:sz w:val="24"/>
          <w:szCs w:val="24"/>
        </w:rPr>
      </w:pPr>
    </w:p>
    <w:p w:rsidR="00D36254" w:rsidRDefault="00D36254" w:rsidP="00D36254">
      <w:pPr>
        <w:spacing w:line="480" w:lineRule="auto"/>
        <w:jc w:val="center"/>
        <w:rPr>
          <w:rFonts w:ascii="Times New Roman" w:hAnsi="Times New Roman" w:cs="Times New Roman"/>
          <w:sz w:val="24"/>
          <w:szCs w:val="24"/>
        </w:rPr>
      </w:pPr>
    </w:p>
    <w:p w:rsidR="00D36254" w:rsidRDefault="00D36254" w:rsidP="00D36254">
      <w:pPr>
        <w:spacing w:line="480" w:lineRule="auto"/>
        <w:jc w:val="center"/>
        <w:rPr>
          <w:rFonts w:ascii="Times New Roman" w:hAnsi="Times New Roman" w:cs="Times New Roman"/>
          <w:sz w:val="24"/>
          <w:szCs w:val="24"/>
        </w:rPr>
      </w:pPr>
    </w:p>
    <w:p w:rsidR="004B3DB8" w:rsidRDefault="004B3DB8">
      <w:pPr>
        <w:rPr>
          <w:rFonts w:ascii="Times New Roman" w:hAnsi="Times New Roman" w:cs="Times New Roman"/>
          <w:b/>
          <w:sz w:val="24"/>
          <w:szCs w:val="24"/>
        </w:rPr>
      </w:pPr>
      <w:r>
        <w:rPr>
          <w:rFonts w:ascii="Times New Roman" w:hAnsi="Times New Roman" w:cs="Times New Roman"/>
          <w:b/>
          <w:sz w:val="24"/>
          <w:szCs w:val="24"/>
        </w:rPr>
        <w:br w:type="page"/>
      </w:r>
    </w:p>
    <w:p w:rsidR="00D36254" w:rsidRPr="001541C3" w:rsidRDefault="00E35070" w:rsidP="001541C3">
      <w:pPr>
        <w:tabs>
          <w:tab w:val="left" w:pos="1380"/>
        </w:tabs>
        <w:spacing w:after="0" w:line="480" w:lineRule="auto"/>
        <w:contextualSpacing/>
        <w:jc w:val="center"/>
        <w:rPr>
          <w:rFonts w:ascii="Times New Roman" w:hAnsi="Times New Roman" w:cs="Times New Roman"/>
          <w:b/>
          <w:sz w:val="24"/>
          <w:szCs w:val="24"/>
        </w:rPr>
      </w:pPr>
      <w:r w:rsidRPr="001541C3">
        <w:rPr>
          <w:rFonts w:ascii="Times New Roman" w:hAnsi="Times New Roman" w:cs="Times New Roman"/>
          <w:b/>
          <w:sz w:val="24"/>
          <w:szCs w:val="24"/>
        </w:rPr>
        <w:lastRenderedPageBreak/>
        <w:t>Capital Investment</w:t>
      </w:r>
    </w:p>
    <w:p w:rsidR="005659A0" w:rsidRPr="00063826" w:rsidRDefault="00A30345" w:rsidP="00063826">
      <w:pPr>
        <w:tabs>
          <w:tab w:val="left" w:pos="1380"/>
        </w:tabs>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 xml:space="preserve">Capital investment involves the accumulation of enough cash and assets to enable a firm carry out its operations smoothly. For instance, a company may need to raise enough financial capital to fund its operation. </w:t>
      </w:r>
      <w:r w:rsidR="004A15ED" w:rsidRPr="00063826">
        <w:rPr>
          <w:rFonts w:ascii="Times New Roman" w:hAnsi="Times New Roman" w:cs="Times New Roman"/>
          <w:sz w:val="24"/>
          <w:szCs w:val="24"/>
        </w:rPr>
        <w:t>Rising</w:t>
      </w:r>
      <w:r w:rsidRPr="00063826">
        <w:rPr>
          <w:rFonts w:ascii="Times New Roman" w:hAnsi="Times New Roman" w:cs="Times New Roman"/>
          <w:sz w:val="24"/>
          <w:szCs w:val="24"/>
        </w:rPr>
        <w:t xml:space="preserve"> of financial capital is mostly done through investing in the capital markets through buying of financial instruments such as bonds and shares which in turn the company transacts to get cash to run its operations</w:t>
      </w:r>
      <w:r w:rsidR="0013619E" w:rsidRPr="00063826">
        <w:rPr>
          <w:rFonts w:ascii="Times New Roman" w:hAnsi="Times New Roman" w:cs="Times New Roman"/>
          <w:sz w:val="24"/>
          <w:szCs w:val="24"/>
        </w:rPr>
        <w:t xml:space="preserve"> (Edmonds, </w:t>
      </w:r>
      <w:proofErr w:type="spellStart"/>
      <w:r w:rsidR="0013619E" w:rsidRPr="00063826">
        <w:rPr>
          <w:rFonts w:ascii="Times New Roman" w:hAnsi="Times New Roman" w:cs="Times New Roman"/>
          <w:sz w:val="24"/>
          <w:szCs w:val="24"/>
        </w:rPr>
        <w:t>Tsay</w:t>
      </w:r>
      <w:proofErr w:type="spellEnd"/>
      <w:r w:rsidR="0013619E" w:rsidRPr="00063826">
        <w:rPr>
          <w:rFonts w:ascii="Times New Roman" w:hAnsi="Times New Roman" w:cs="Times New Roman"/>
          <w:sz w:val="24"/>
          <w:szCs w:val="24"/>
        </w:rPr>
        <w:t xml:space="preserve">, &amp; </w:t>
      </w:r>
      <w:proofErr w:type="spellStart"/>
      <w:r w:rsidR="0013619E" w:rsidRPr="00063826">
        <w:rPr>
          <w:rFonts w:ascii="Times New Roman" w:hAnsi="Times New Roman" w:cs="Times New Roman"/>
          <w:sz w:val="24"/>
          <w:szCs w:val="24"/>
        </w:rPr>
        <w:t>Olds</w:t>
      </w:r>
      <w:proofErr w:type="spellEnd"/>
      <w:r w:rsidR="0013619E" w:rsidRPr="00063826">
        <w:rPr>
          <w:rFonts w:ascii="Times New Roman" w:hAnsi="Times New Roman" w:cs="Times New Roman"/>
          <w:sz w:val="24"/>
          <w:szCs w:val="24"/>
        </w:rPr>
        <w:t>, 2018)</w:t>
      </w:r>
      <w:r w:rsidRPr="00063826">
        <w:rPr>
          <w:rFonts w:ascii="Times New Roman" w:hAnsi="Times New Roman" w:cs="Times New Roman"/>
          <w:sz w:val="24"/>
          <w:szCs w:val="24"/>
        </w:rPr>
        <w:t>.</w:t>
      </w:r>
      <w:r w:rsidR="004A15ED" w:rsidRPr="00063826">
        <w:rPr>
          <w:rFonts w:ascii="Times New Roman" w:hAnsi="Times New Roman" w:cs="Times New Roman"/>
          <w:sz w:val="24"/>
          <w:szCs w:val="24"/>
        </w:rPr>
        <w:t xml:space="preserve"> This paper</w:t>
      </w:r>
      <w:r w:rsidR="0013619E" w:rsidRPr="00063826">
        <w:rPr>
          <w:rFonts w:ascii="Times New Roman" w:hAnsi="Times New Roman" w:cs="Times New Roman"/>
          <w:sz w:val="24"/>
          <w:szCs w:val="24"/>
        </w:rPr>
        <w:t xml:space="preserve"> therefore,</w:t>
      </w:r>
      <w:r w:rsidR="004A15ED" w:rsidRPr="00063826">
        <w:rPr>
          <w:rFonts w:ascii="Times New Roman" w:hAnsi="Times New Roman" w:cs="Times New Roman"/>
          <w:sz w:val="24"/>
          <w:szCs w:val="24"/>
        </w:rPr>
        <w:t xml:space="preserve"> will mainly focus on human capital which plays a key role in accounting department of every company.</w:t>
      </w:r>
    </w:p>
    <w:p w:rsidR="005659A0" w:rsidRPr="00063826" w:rsidRDefault="005659A0" w:rsidP="001541C3">
      <w:pPr>
        <w:spacing w:after="0" w:line="480" w:lineRule="auto"/>
        <w:contextualSpacing/>
        <w:jc w:val="center"/>
        <w:rPr>
          <w:rFonts w:ascii="Times New Roman" w:hAnsi="Times New Roman" w:cs="Times New Roman"/>
          <w:b/>
          <w:sz w:val="24"/>
          <w:szCs w:val="24"/>
        </w:rPr>
      </w:pPr>
      <w:r w:rsidRPr="00063826">
        <w:rPr>
          <w:rFonts w:ascii="Times New Roman" w:hAnsi="Times New Roman" w:cs="Times New Roman"/>
          <w:b/>
          <w:sz w:val="24"/>
          <w:szCs w:val="24"/>
        </w:rPr>
        <w:t>Human Capital</w:t>
      </w:r>
    </w:p>
    <w:p w:rsidR="00550993" w:rsidRPr="00063826" w:rsidRDefault="004A15ED" w:rsidP="00063826">
      <w:pPr>
        <w:tabs>
          <w:tab w:val="left" w:pos="1380"/>
        </w:tabs>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 xml:space="preserve"> Human capital</w:t>
      </w:r>
      <w:r w:rsidR="005659A0" w:rsidRPr="00063826">
        <w:rPr>
          <w:rFonts w:ascii="Times New Roman" w:hAnsi="Times New Roman" w:cs="Times New Roman"/>
          <w:sz w:val="24"/>
          <w:szCs w:val="24"/>
        </w:rPr>
        <w:t xml:space="preserve"> is the combination of an individual’s skills, knowledge and abilities which they use in in provision of services to an organization for production of items and services. Human capital</w:t>
      </w:r>
      <w:r w:rsidRPr="00063826">
        <w:rPr>
          <w:rFonts w:ascii="Times New Roman" w:hAnsi="Times New Roman" w:cs="Times New Roman"/>
          <w:sz w:val="24"/>
          <w:szCs w:val="24"/>
        </w:rPr>
        <w:t xml:space="preserve"> plays a critical role in improvement of a company’s performance.</w:t>
      </w:r>
      <w:r w:rsidR="005659A0" w:rsidRPr="00063826">
        <w:rPr>
          <w:rFonts w:ascii="Times New Roman" w:hAnsi="Times New Roman" w:cs="Times New Roman"/>
          <w:sz w:val="24"/>
          <w:szCs w:val="24"/>
        </w:rPr>
        <w:t xml:space="preserve"> Employees should be considered as an organizational asset unlike the traditional way of perceiving workers as a cost to the company.</w:t>
      </w:r>
      <w:r w:rsidRPr="00063826">
        <w:rPr>
          <w:rFonts w:ascii="Times New Roman" w:hAnsi="Times New Roman" w:cs="Times New Roman"/>
          <w:sz w:val="24"/>
          <w:szCs w:val="24"/>
        </w:rPr>
        <w:t xml:space="preserve"> </w:t>
      </w:r>
      <w:r w:rsidR="005659A0" w:rsidRPr="00063826">
        <w:rPr>
          <w:rFonts w:ascii="Times New Roman" w:hAnsi="Times New Roman" w:cs="Times New Roman"/>
          <w:sz w:val="24"/>
          <w:szCs w:val="24"/>
        </w:rPr>
        <w:t xml:space="preserve">Employees create significant value to the firm. Workers’ skills and knowledge and skills </w:t>
      </w:r>
      <w:r w:rsidR="00550993" w:rsidRPr="00063826">
        <w:rPr>
          <w:rFonts w:ascii="Times New Roman" w:hAnsi="Times New Roman" w:cs="Times New Roman"/>
          <w:sz w:val="24"/>
          <w:szCs w:val="24"/>
        </w:rPr>
        <w:t>are</w:t>
      </w:r>
      <w:r w:rsidR="005659A0" w:rsidRPr="00063826">
        <w:rPr>
          <w:rFonts w:ascii="Times New Roman" w:hAnsi="Times New Roman" w:cs="Times New Roman"/>
          <w:sz w:val="24"/>
          <w:szCs w:val="24"/>
        </w:rPr>
        <w:t xml:space="preserve"> what is referred to human capital. </w:t>
      </w:r>
      <w:r w:rsidRPr="00063826">
        <w:rPr>
          <w:rFonts w:ascii="Times New Roman" w:hAnsi="Times New Roman" w:cs="Times New Roman"/>
          <w:sz w:val="24"/>
          <w:szCs w:val="24"/>
        </w:rPr>
        <w:t>Investing on human capital includes the use of employee empowerment programs to improve performance and productivity level</w:t>
      </w:r>
      <w:r w:rsidR="0013619E" w:rsidRPr="00063826">
        <w:rPr>
          <w:rFonts w:ascii="Times New Roman" w:hAnsi="Times New Roman" w:cs="Times New Roman"/>
          <w:sz w:val="24"/>
          <w:szCs w:val="24"/>
        </w:rPr>
        <w:t xml:space="preserve"> (</w:t>
      </w:r>
      <w:proofErr w:type="spellStart"/>
      <w:r w:rsidR="0013619E" w:rsidRPr="00063826">
        <w:rPr>
          <w:rFonts w:ascii="Times New Roman" w:hAnsi="Times New Roman" w:cs="Times New Roman"/>
          <w:sz w:val="24"/>
          <w:szCs w:val="24"/>
          <w:shd w:val="clear" w:color="auto" w:fill="FFFFFF"/>
        </w:rPr>
        <w:t>Querbach</w:t>
      </w:r>
      <w:proofErr w:type="spellEnd"/>
      <w:r w:rsidR="0013619E" w:rsidRPr="00063826">
        <w:rPr>
          <w:rFonts w:ascii="Times New Roman" w:hAnsi="Times New Roman" w:cs="Times New Roman"/>
          <w:sz w:val="24"/>
          <w:szCs w:val="24"/>
          <w:shd w:val="clear" w:color="auto" w:fill="FFFFFF"/>
        </w:rPr>
        <w:t xml:space="preserve"> et al., 2020)</w:t>
      </w:r>
      <w:r w:rsidRPr="00063826">
        <w:rPr>
          <w:rFonts w:ascii="Times New Roman" w:hAnsi="Times New Roman" w:cs="Times New Roman"/>
          <w:sz w:val="24"/>
          <w:szCs w:val="24"/>
        </w:rPr>
        <w:t>.</w:t>
      </w:r>
      <w:r w:rsidR="00AA5393" w:rsidRPr="00063826">
        <w:rPr>
          <w:rFonts w:ascii="Times New Roman" w:hAnsi="Times New Roman" w:cs="Times New Roman"/>
          <w:sz w:val="24"/>
          <w:szCs w:val="24"/>
        </w:rPr>
        <w:t xml:space="preserve"> </w:t>
      </w:r>
      <w:r w:rsidR="006D66BF" w:rsidRPr="00063826">
        <w:rPr>
          <w:rFonts w:ascii="Times New Roman" w:hAnsi="Times New Roman" w:cs="Times New Roman"/>
          <w:sz w:val="24"/>
          <w:szCs w:val="24"/>
        </w:rPr>
        <w:t xml:space="preserve">Employees are categorized as unskilled, semi-skilled or skilled. The employee categories are used to determine the value of employees a company has. </w:t>
      </w:r>
    </w:p>
    <w:p w:rsidR="00AA5393" w:rsidRPr="00063826" w:rsidRDefault="006D66BF" w:rsidP="00063826">
      <w:pPr>
        <w:tabs>
          <w:tab w:val="left" w:pos="1380"/>
        </w:tabs>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 xml:space="preserve">For the accounting department, skills are key in improving the company financial data quality in terms of accuracy and reliability. </w:t>
      </w:r>
      <w:r w:rsidR="00550993" w:rsidRPr="00063826">
        <w:rPr>
          <w:rFonts w:ascii="Times New Roman" w:hAnsi="Times New Roman" w:cs="Times New Roman"/>
          <w:sz w:val="24"/>
          <w:szCs w:val="24"/>
        </w:rPr>
        <w:t>Accounting practices help in regulation of financial data flow, identification, and correcting of errors and fraud which occur as a result of poor accounting practices</w:t>
      </w:r>
      <w:r w:rsidR="0013619E" w:rsidRPr="00063826">
        <w:rPr>
          <w:rFonts w:ascii="Times New Roman" w:hAnsi="Times New Roman" w:cs="Times New Roman"/>
          <w:sz w:val="24"/>
          <w:szCs w:val="24"/>
        </w:rPr>
        <w:t xml:space="preserve"> (</w:t>
      </w:r>
      <w:proofErr w:type="spellStart"/>
      <w:r w:rsidR="0013619E" w:rsidRPr="00063826">
        <w:rPr>
          <w:rFonts w:ascii="Times New Roman" w:hAnsi="Times New Roman" w:cs="Times New Roman"/>
          <w:sz w:val="24"/>
          <w:szCs w:val="24"/>
          <w:shd w:val="clear" w:color="auto" w:fill="FFFFFF"/>
        </w:rPr>
        <w:t>Querbach</w:t>
      </w:r>
      <w:proofErr w:type="spellEnd"/>
      <w:r w:rsidR="0013619E" w:rsidRPr="00063826">
        <w:rPr>
          <w:rFonts w:ascii="Times New Roman" w:hAnsi="Times New Roman" w:cs="Times New Roman"/>
          <w:sz w:val="24"/>
          <w:szCs w:val="24"/>
          <w:shd w:val="clear" w:color="auto" w:fill="FFFFFF"/>
        </w:rPr>
        <w:t xml:space="preserve"> et al., 2020)</w:t>
      </w:r>
      <w:r w:rsidR="00550993" w:rsidRPr="00063826">
        <w:rPr>
          <w:rFonts w:ascii="Times New Roman" w:hAnsi="Times New Roman" w:cs="Times New Roman"/>
          <w:sz w:val="24"/>
          <w:szCs w:val="24"/>
        </w:rPr>
        <w:t xml:space="preserve">. </w:t>
      </w:r>
      <w:r w:rsidRPr="00063826">
        <w:rPr>
          <w:rFonts w:ascii="Times New Roman" w:hAnsi="Times New Roman" w:cs="Times New Roman"/>
          <w:sz w:val="24"/>
          <w:szCs w:val="24"/>
        </w:rPr>
        <w:t xml:space="preserve">The quality of firm’s financial data is critical for </w:t>
      </w:r>
      <w:r w:rsidRPr="00063826">
        <w:rPr>
          <w:rFonts w:ascii="Times New Roman" w:hAnsi="Times New Roman" w:cs="Times New Roman"/>
          <w:sz w:val="24"/>
          <w:szCs w:val="24"/>
        </w:rPr>
        <w:lastRenderedPageBreak/>
        <w:t xml:space="preserve">important decision making in regard to the future operation </w:t>
      </w:r>
      <w:r w:rsidR="00550993" w:rsidRPr="00063826">
        <w:rPr>
          <w:rFonts w:ascii="Times New Roman" w:hAnsi="Times New Roman" w:cs="Times New Roman"/>
          <w:sz w:val="24"/>
          <w:szCs w:val="24"/>
        </w:rPr>
        <w:t>of the business. Decision making that is based on quality financial data is likely to improve the company’s profitability levels. Therefore, improving the quality of human capital via employee empowerment programs would be an addition to the value of financial data maintained and used by the company for decision making.</w:t>
      </w:r>
    </w:p>
    <w:p w:rsidR="00DD7498" w:rsidRPr="00063826" w:rsidRDefault="00AA5393" w:rsidP="00063826">
      <w:pPr>
        <w:tabs>
          <w:tab w:val="left" w:pos="1380"/>
        </w:tabs>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C</w:t>
      </w:r>
      <w:r w:rsidR="00DD7498" w:rsidRPr="00063826">
        <w:rPr>
          <w:rFonts w:ascii="Times New Roman" w:hAnsi="Times New Roman" w:cs="Times New Roman"/>
          <w:sz w:val="24"/>
          <w:szCs w:val="24"/>
        </w:rPr>
        <w:t xml:space="preserve">onducting of employee empowerment programs regularly can help in promoting the business operations. Employees are key assets in a company set up and their value is critical in determining the quality of services they offer to the business. Regular training and employee appraisal programs can be undertaken to improve the quality of services they render (Edmonds, </w:t>
      </w:r>
      <w:proofErr w:type="spellStart"/>
      <w:r w:rsidR="00DD7498" w:rsidRPr="00063826">
        <w:rPr>
          <w:rFonts w:ascii="Times New Roman" w:hAnsi="Times New Roman" w:cs="Times New Roman"/>
          <w:sz w:val="24"/>
          <w:szCs w:val="24"/>
        </w:rPr>
        <w:t>Tsay</w:t>
      </w:r>
      <w:proofErr w:type="spellEnd"/>
      <w:r w:rsidR="00DD7498" w:rsidRPr="00063826">
        <w:rPr>
          <w:rFonts w:ascii="Times New Roman" w:hAnsi="Times New Roman" w:cs="Times New Roman"/>
          <w:sz w:val="24"/>
          <w:szCs w:val="24"/>
        </w:rPr>
        <w:t xml:space="preserve">, &amp; </w:t>
      </w:r>
      <w:proofErr w:type="spellStart"/>
      <w:r w:rsidR="00DD7498" w:rsidRPr="00063826">
        <w:rPr>
          <w:rFonts w:ascii="Times New Roman" w:hAnsi="Times New Roman" w:cs="Times New Roman"/>
          <w:sz w:val="24"/>
          <w:szCs w:val="24"/>
        </w:rPr>
        <w:t>Olds</w:t>
      </w:r>
      <w:proofErr w:type="spellEnd"/>
      <w:r w:rsidR="00DD7498" w:rsidRPr="00063826">
        <w:rPr>
          <w:rFonts w:ascii="Times New Roman" w:hAnsi="Times New Roman" w:cs="Times New Roman"/>
          <w:sz w:val="24"/>
          <w:szCs w:val="24"/>
        </w:rPr>
        <w:t>, 2018). The value of employee is one of the factors that give the business a competitive advantage against their competitors in the industry from which they operate. Therefore, through equipping and up scaling of employees a business can build a strong brand thus attracting more customers in to the business (</w:t>
      </w:r>
      <w:proofErr w:type="spellStart"/>
      <w:r w:rsidR="00DD7498" w:rsidRPr="00063826">
        <w:rPr>
          <w:rFonts w:ascii="Times New Roman" w:hAnsi="Times New Roman" w:cs="Times New Roman"/>
          <w:sz w:val="24"/>
          <w:szCs w:val="24"/>
          <w:shd w:val="clear" w:color="auto" w:fill="FFFFFF"/>
        </w:rPr>
        <w:t>Querbach</w:t>
      </w:r>
      <w:proofErr w:type="spellEnd"/>
      <w:r w:rsidR="00DD7498" w:rsidRPr="00063826">
        <w:rPr>
          <w:rFonts w:ascii="Times New Roman" w:hAnsi="Times New Roman" w:cs="Times New Roman"/>
          <w:sz w:val="24"/>
          <w:szCs w:val="24"/>
          <w:shd w:val="clear" w:color="auto" w:fill="FFFFFF"/>
        </w:rPr>
        <w:t xml:space="preserve"> et al., 2020)</w:t>
      </w:r>
      <w:r w:rsidR="00DD7498" w:rsidRPr="00063826">
        <w:rPr>
          <w:rFonts w:ascii="Times New Roman" w:hAnsi="Times New Roman" w:cs="Times New Roman"/>
          <w:sz w:val="24"/>
          <w:szCs w:val="24"/>
        </w:rPr>
        <w:t>. Consequently, the business will build a strong relationship with its employees and clients boosting the firm’s profitability.</w:t>
      </w:r>
    </w:p>
    <w:p w:rsidR="00DD7498" w:rsidRPr="00063826" w:rsidRDefault="00DD7498" w:rsidP="001541C3">
      <w:pPr>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 xml:space="preserve">Moreover, employee performance evaluation method is crucial in employee management and is useful in improving of business operations. Factors such as good communication channels, employee appraisal programs and rewarding systems have an impact on how businesses can effectively operate. Rewarding of employees helps motivate them while employee management keeps workers informed on what is expected of them through target setting for achieving of business objectives. Rewarding systems could be through promotion and offering of bonuses (Edmonds, </w:t>
      </w:r>
      <w:proofErr w:type="spellStart"/>
      <w:r w:rsidRPr="00063826">
        <w:rPr>
          <w:rFonts w:ascii="Times New Roman" w:hAnsi="Times New Roman" w:cs="Times New Roman"/>
          <w:sz w:val="24"/>
          <w:szCs w:val="24"/>
        </w:rPr>
        <w:t>Tsay</w:t>
      </w:r>
      <w:proofErr w:type="spellEnd"/>
      <w:r w:rsidRPr="00063826">
        <w:rPr>
          <w:rFonts w:ascii="Times New Roman" w:hAnsi="Times New Roman" w:cs="Times New Roman"/>
          <w:sz w:val="24"/>
          <w:szCs w:val="24"/>
        </w:rPr>
        <w:t xml:space="preserve">, &amp; </w:t>
      </w:r>
      <w:proofErr w:type="spellStart"/>
      <w:r w:rsidRPr="00063826">
        <w:rPr>
          <w:rFonts w:ascii="Times New Roman" w:hAnsi="Times New Roman" w:cs="Times New Roman"/>
          <w:sz w:val="24"/>
          <w:szCs w:val="24"/>
        </w:rPr>
        <w:t>Olds</w:t>
      </w:r>
      <w:proofErr w:type="spellEnd"/>
      <w:r w:rsidRPr="00063826">
        <w:rPr>
          <w:rFonts w:ascii="Times New Roman" w:hAnsi="Times New Roman" w:cs="Times New Roman"/>
          <w:sz w:val="24"/>
          <w:szCs w:val="24"/>
        </w:rPr>
        <w:t xml:space="preserve">, 2018). Therefore, businesses can focus on other non-cost cutting </w:t>
      </w:r>
      <w:r w:rsidRPr="00063826">
        <w:rPr>
          <w:rFonts w:ascii="Times New Roman" w:hAnsi="Times New Roman" w:cs="Times New Roman"/>
          <w:sz w:val="24"/>
          <w:szCs w:val="24"/>
        </w:rPr>
        <w:lastRenderedPageBreak/>
        <w:t>methods to improve the operations of the business through focusing on the human capital and production systems.</w:t>
      </w:r>
    </w:p>
    <w:p w:rsidR="009B5ECB" w:rsidRPr="00063826" w:rsidRDefault="009B5ECB" w:rsidP="001541C3">
      <w:pPr>
        <w:spacing w:after="0" w:line="480" w:lineRule="auto"/>
        <w:contextualSpacing/>
        <w:jc w:val="center"/>
        <w:rPr>
          <w:rFonts w:ascii="Times New Roman" w:hAnsi="Times New Roman" w:cs="Times New Roman"/>
          <w:b/>
          <w:sz w:val="24"/>
          <w:szCs w:val="24"/>
        </w:rPr>
      </w:pPr>
      <w:r w:rsidRPr="00063826">
        <w:rPr>
          <w:rFonts w:ascii="Times New Roman" w:hAnsi="Times New Roman" w:cs="Times New Roman"/>
          <w:b/>
          <w:sz w:val="24"/>
          <w:szCs w:val="24"/>
        </w:rPr>
        <w:t xml:space="preserve">Financial Statement Analysis </w:t>
      </w:r>
      <w:r w:rsidR="001972A2">
        <w:rPr>
          <w:rFonts w:ascii="Times New Roman" w:hAnsi="Times New Roman" w:cs="Times New Roman"/>
          <w:b/>
          <w:sz w:val="24"/>
          <w:szCs w:val="24"/>
        </w:rPr>
        <w:t>Tools</w:t>
      </w:r>
    </w:p>
    <w:p w:rsidR="009B5ECB" w:rsidRPr="00063826" w:rsidRDefault="009B5ECB" w:rsidP="001541C3">
      <w:pPr>
        <w:spacing w:after="0" w:line="480" w:lineRule="auto"/>
        <w:contextualSpacing/>
        <w:rPr>
          <w:rFonts w:ascii="Times New Roman" w:hAnsi="Times New Roman" w:cs="Times New Roman"/>
          <w:b/>
          <w:sz w:val="24"/>
          <w:szCs w:val="24"/>
        </w:rPr>
      </w:pPr>
      <w:r w:rsidRPr="00063826">
        <w:rPr>
          <w:rFonts w:ascii="Times New Roman" w:hAnsi="Times New Roman" w:cs="Times New Roman"/>
          <w:b/>
          <w:sz w:val="24"/>
          <w:szCs w:val="24"/>
        </w:rPr>
        <w:t>Horizontal Analysis Method</w:t>
      </w:r>
    </w:p>
    <w:p w:rsidR="009B5ECB" w:rsidRPr="00063826" w:rsidRDefault="009B5ECB" w:rsidP="00063826">
      <w:pPr>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 xml:space="preserve">Horizontal analysis is also referred to as trend analysis. This method involves the learning of changes in particular financial items such as revenue in the income statement over a particular accounting period (Edmonds, </w:t>
      </w:r>
      <w:proofErr w:type="spellStart"/>
      <w:r w:rsidRPr="00063826">
        <w:rPr>
          <w:rFonts w:ascii="Times New Roman" w:hAnsi="Times New Roman" w:cs="Times New Roman"/>
          <w:sz w:val="24"/>
          <w:szCs w:val="24"/>
        </w:rPr>
        <w:t>Tsay</w:t>
      </w:r>
      <w:proofErr w:type="spellEnd"/>
      <w:r w:rsidRPr="00063826">
        <w:rPr>
          <w:rFonts w:ascii="Times New Roman" w:hAnsi="Times New Roman" w:cs="Times New Roman"/>
          <w:sz w:val="24"/>
          <w:szCs w:val="24"/>
        </w:rPr>
        <w:t xml:space="preserve"> &amp;</w:t>
      </w:r>
      <w:proofErr w:type="spellStart"/>
      <w:r w:rsidRPr="00063826">
        <w:rPr>
          <w:rFonts w:ascii="Times New Roman" w:hAnsi="Times New Roman" w:cs="Times New Roman"/>
          <w:sz w:val="24"/>
          <w:szCs w:val="24"/>
        </w:rPr>
        <w:t>Olds</w:t>
      </w:r>
      <w:proofErr w:type="spellEnd"/>
      <w:r w:rsidRPr="00063826">
        <w:rPr>
          <w:rFonts w:ascii="Times New Roman" w:hAnsi="Times New Roman" w:cs="Times New Roman"/>
          <w:sz w:val="24"/>
          <w:szCs w:val="24"/>
        </w:rPr>
        <w:t xml:space="preserve">, </w:t>
      </w:r>
      <w:r w:rsidR="00375C68" w:rsidRPr="00063826">
        <w:rPr>
          <w:rFonts w:ascii="Times New Roman" w:hAnsi="Times New Roman" w:cs="Times New Roman"/>
          <w:sz w:val="24"/>
          <w:szCs w:val="24"/>
        </w:rPr>
        <w:t>2018</w:t>
      </w:r>
      <w:r w:rsidRPr="00063826">
        <w:rPr>
          <w:rFonts w:ascii="Times New Roman" w:hAnsi="Times New Roman" w:cs="Times New Roman"/>
          <w:sz w:val="24"/>
          <w:szCs w:val="24"/>
        </w:rPr>
        <w:t xml:space="preserve">). The accounting period could be various quarterly financial statements or different accounting years. Horizontal analysis focuses on trends in absolute amounts (Edmonds, </w:t>
      </w:r>
      <w:proofErr w:type="spellStart"/>
      <w:r w:rsidRPr="00063826">
        <w:rPr>
          <w:rFonts w:ascii="Times New Roman" w:hAnsi="Times New Roman" w:cs="Times New Roman"/>
          <w:sz w:val="24"/>
          <w:szCs w:val="24"/>
        </w:rPr>
        <w:t>Tsay</w:t>
      </w:r>
      <w:proofErr w:type="spellEnd"/>
      <w:r w:rsidRPr="00063826">
        <w:rPr>
          <w:rFonts w:ascii="Times New Roman" w:hAnsi="Times New Roman" w:cs="Times New Roman"/>
          <w:sz w:val="24"/>
          <w:szCs w:val="24"/>
        </w:rPr>
        <w:t xml:space="preserve"> &amp;</w:t>
      </w:r>
      <w:proofErr w:type="spellStart"/>
      <w:r w:rsidRPr="00063826">
        <w:rPr>
          <w:rFonts w:ascii="Times New Roman" w:hAnsi="Times New Roman" w:cs="Times New Roman"/>
          <w:sz w:val="24"/>
          <w:szCs w:val="24"/>
        </w:rPr>
        <w:t>Olds</w:t>
      </w:r>
      <w:proofErr w:type="spellEnd"/>
      <w:r w:rsidRPr="00063826">
        <w:rPr>
          <w:rFonts w:ascii="Times New Roman" w:hAnsi="Times New Roman" w:cs="Times New Roman"/>
          <w:sz w:val="24"/>
          <w:szCs w:val="24"/>
        </w:rPr>
        <w:t xml:space="preserve">, </w:t>
      </w:r>
      <w:r w:rsidR="00375C68" w:rsidRPr="00063826">
        <w:rPr>
          <w:rFonts w:ascii="Times New Roman" w:hAnsi="Times New Roman" w:cs="Times New Roman"/>
          <w:sz w:val="24"/>
          <w:szCs w:val="24"/>
        </w:rPr>
        <w:t>2018</w:t>
      </w:r>
      <w:r w:rsidRPr="00063826">
        <w:rPr>
          <w:rFonts w:ascii="Times New Roman" w:hAnsi="Times New Roman" w:cs="Times New Roman"/>
          <w:sz w:val="24"/>
          <w:szCs w:val="24"/>
        </w:rPr>
        <w:t xml:space="preserve">). For </w:t>
      </w:r>
      <w:proofErr w:type="gramStart"/>
      <w:r w:rsidRPr="00063826">
        <w:rPr>
          <w:rFonts w:ascii="Times New Roman" w:hAnsi="Times New Roman" w:cs="Times New Roman"/>
          <w:sz w:val="24"/>
          <w:szCs w:val="24"/>
        </w:rPr>
        <w:t>example</w:t>
      </w:r>
      <w:proofErr w:type="gramEnd"/>
      <w:r w:rsidRPr="00063826">
        <w:rPr>
          <w:rFonts w:ascii="Times New Roman" w:hAnsi="Times New Roman" w:cs="Times New Roman"/>
          <w:sz w:val="24"/>
          <w:szCs w:val="24"/>
        </w:rPr>
        <w:t xml:space="preserve"> an analyst may observe that the revenue item of income statement changed from $40 million to $50 million. Therefore, this represents a $10 million increment from the previous accounting period and is expressed as 20 percent change.</w:t>
      </w:r>
    </w:p>
    <w:p w:rsidR="009B5ECB" w:rsidRPr="00063826" w:rsidRDefault="009B5ECB" w:rsidP="001541C3">
      <w:pPr>
        <w:spacing w:after="0" w:line="480" w:lineRule="auto"/>
        <w:contextualSpacing/>
        <w:rPr>
          <w:rFonts w:ascii="Times New Roman" w:hAnsi="Times New Roman" w:cs="Times New Roman"/>
          <w:b/>
          <w:sz w:val="24"/>
          <w:szCs w:val="24"/>
        </w:rPr>
      </w:pPr>
      <w:r w:rsidRPr="00063826">
        <w:rPr>
          <w:rFonts w:ascii="Times New Roman" w:hAnsi="Times New Roman" w:cs="Times New Roman"/>
          <w:b/>
          <w:sz w:val="24"/>
          <w:szCs w:val="24"/>
        </w:rPr>
        <w:t>Vertical Analysis</w:t>
      </w:r>
    </w:p>
    <w:p w:rsidR="009B5ECB" w:rsidRPr="00063826" w:rsidRDefault="009B5ECB" w:rsidP="00063826">
      <w:pPr>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 xml:space="preserve">Vertical analysis refers to the comparison of individual items in form of percentages. The percentage comparisons are for items in the same accounting period with other accounting periods (Edmonds, </w:t>
      </w:r>
      <w:proofErr w:type="spellStart"/>
      <w:r w:rsidRPr="00063826">
        <w:rPr>
          <w:rFonts w:ascii="Times New Roman" w:hAnsi="Times New Roman" w:cs="Times New Roman"/>
          <w:sz w:val="24"/>
          <w:szCs w:val="24"/>
        </w:rPr>
        <w:t>Tsay</w:t>
      </w:r>
      <w:proofErr w:type="spellEnd"/>
      <w:r w:rsidRPr="00063826">
        <w:rPr>
          <w:rFonts w:ascii="Times New Roman" w:hAnsi="Times New Roman" w:cs="Times New Roman"/>
          <w:sz w:val="24"/>
          <w:szCs w:val="24"/>
        </w:rPr>
        <w:t xml:space="preserve"> &amp;</w:t>
      </w:r>
      <w:proofErr w:type="spellStart"/>
      <w:r w:rsidRPr="00063826">
        <w:rPr>
          <w:rFonts w:ascii="Times New Roman" w:hAnsi="Times New Roman" w:cs="Times New Roman"/>
          <w:sz w:val="24"/>
          <w:szCs w:val="24"/>
        </w:rPr>
        <w:t>Olds</w:t>
      </w:r>
      <w:proofErr w:type="spellEnd"/>
      <w:r w:rsidRPr="00063826">
        <w:rPr>
          <w:rFonts w:ascii="Times New Roman" w:hAnsi="Times New Roman" w:cs="Times New Roman"/>
          <w:sz w:val="24"/>
          <w:szCs w:val="24"/>
        </w:rPr>
        <w:t xml:space="preserve">, </w:t>
      </w:r>
      <w:r w:rsidR="00375C68" w:rsidRPr="00063826">
        <w:rPr>
          <w:rFonts w:ascii="Times New Roman" w:hAnsi="Times New Roman" w:cs="Times New Roman"/>
          <w:sz w:val="24"/>
          <w:szCs w:val="24"/>
        </w:rPr>
        <w:t>2018</w:t>
      </w:r>
      <w:r w:rsidRPr="00063826">
        <w:rPr>
          <w:rFonts w:ascii="Times New Roman" w:hAnsi="Times New Roman" w:cs="Times New Roman"/>
          <w:sz w:val="24"/>
          <w:szCs w:val="24"/>
        </w:rPr>
        <w:t xml:space="preserve">). In the income statement, all the items are expressed as a percentage of sales. Analysis for various accounting periods are combined to give the common size income statements. On the other hand, vertical analysis for balance sheet involves the expression of all the items as percentage of the total assets </w:t>
      </w:r>
      <w:r w:rsidR="0013619E" w:rsidRPr="00063826">
        <w:rPr>
          <w:rFonts w:ascii="Times New Roman" w:hAnsi="Times New Roman" w:cs="Times New Roman"/>
          <w:sz w:val="24"/>
          <w:szCs w:val="24"/>
        </w:rPr>
        <w:t>(</w:t>
      </w:r>
      <w:r w:rsidR="0013619E" w:rsidRPr="00063826">
        <w:rPr>
          <w:rFonts w:ascii="Times New Roman" w:hAnsi="Times New Roman" w:cs="Times New Roman"/>
          <w:sz w:val="24"/>
          <w:szCs w:val="24"/>
          <w:shd w:val="clear" w:color="auto" w:fill="FFFFFF"/>
        </w:rPr>
        <w:t>Bloch, Kleinman &amp; Peterson, 2017)</w:t>
      </w:r>
      <w:r w:rsidRPr="00063826">
        <w:rPr>
          <w:rFonts w:ascii="Times New Roman" w:hAnsi="Times New Roman" w:cs="Times New Roman"/>
          <w:sz w:val="24"/>
          <w:szCs w:val="24"/>
        </w:rPr>
        <w:t>. For example, if the equipment is worth $10 million and total assets are $40 million, the equipment is given as 25 percent of the total assets.</w:t>
      </w:r>
    </w:p>
    <w:p w:rsidR="009B5ECB" w:rsidRPr="001972A2" w:rsidRDefault="009B5ECB" w:rsidP="001972A2">
      <w:pPr>
        <w:spacing w:after="0" w:line="480" w:lineRule="auto"/>
        <w:contextualSpacing/>
        <w:rPr>
          <w:rFonts w:ascii="Times New Roman" w:hAnsi="Times New Roman" w:cs="Times New Roman"/>
          <w:b/>
          <w:sz w:val="24"/>
          <w:szCs w:val="24"/>
        </w:rPr>
      </w:pPr>
      <w:r w:rsidRPr="00063826">
        <w:rPr>
          <w:rFonts w:ascii="Times New Roman" w:hAnsi="Times New Roman" w:cs="Times New Roman"/>
          <w:b/>
          <w:sz w:val="24"/>
          <w:szCs w:val="24"/>
        </w:rPr>
        <w:t>Ratio Analysis</w:t>
      </w:r>
    </w:p>
    <w:p w:rsidR="009B5ECB" w:rsidRPr="00063826" w:rsidRDefault="009B5ECB" w:rsidP="00063826">
      <w:pPr>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lastRenderedPageBreak/>
        <w:t>Ratio analysis is the comparison of various items to each other to identify the underlying relationship. For instance, the net income in income statement may be compared to the assets in the balance sheet (</w:t>
      </w:r>
      <w:r w:rsidRPr="00063826">
        <w:rPr>
          <w:rFonts w:ascii="Times New Roman" w:hAnsi="Times New Roman" w:cs="Times New Roman"/>
          <w:sz w:val="24"/>
          <w:szCs w:val="24"/>
          <w:shd w:val="clear" w:color="auto" w:fill="FFFFFF"/>
        </w:rPr>
        <w:t>Bloch, Kleinman &amp; Peterson, 2017)</w:t>
      </w:r>
      <w:r w:rsidRPr="00063826">
        <w:rPr>
          <w:rFonts w:ascii="Times New Roman" w:hAnsi="Times New Roman" w:cs="Times New Roman"/>
          <w:sz w:val="24"/>
          <w:szCs w:val="24"/>
        </w:rPr>
        <w:t xml:space="preserve">. The analysis involves calculation of various ratios for various purposes. Ration analysis is used to give financial condition of the firm in respect to the needs of the financial statement users (Edmonds, </w:t>
      </w:r>
      <w:proofErr w:type="spellStart"/>
      <w:r w:rsidRPr="00063826">
        <w:rPr>
          <w:rFonts w:ascii="Times New Roman" w:hAnsi="Times New Roman" w:cs="Times New Roman"/>
          <w:sz w:val="24"/>
          <w:szCs w:val="24"/>
        </w:rPr>
        <w:t>Tsay</w:t>
      </w:r>
      <w:proofErr w:type="spellEnd"/>
      <w:r w:rsidRPr="00063826">
        <w:rPr>
          <w:rFonts w:ascii="Times New Roman" w:hAnsi="Times New Roman" w:cs="Times New Roman"/>
          <w:sz w:val="24"/>
          <w:szCs w:val="24"/>
        </w:rPr>
        <w:t xml:space="preserve"> &amp;</w:t>
      </w:r>
      <w:proofErr w:type="spellStart"/>
      <w:r w:rsidRPr="00063826">
        <w:rPr>
          <w:rFonts w:ascii="Times New Roman" w:hAnsi="Times New Roman" w:cs="Times New Roman"/>
          <w:sz w:val="24"/>
          <w:szCs w:val="24"/>
        </w:rPr>
        <w:t>Olds</w:t>
      </w:r>
      <w:proofErr w:type="spellEnd"/>
      <w:r w:rsidRPr="00063826">
        <w:rPr>
          <w:rFonts w:ascii="Times New Roman" w:hAnsi="Times New Roman" w:cs="Times New Roman"/>
          <w:sz w:val="24"/>
          <w:szCs w:val="24"/>
        </w:rPr>
        <w:t xml:space="preserve">, </w:t>
      </w:r>
      <w:r w:rsidR="0013619E" w:rsidRPr="00063826">
        <w:rPr>
          <w:rFonts w:ascii="Times New Roman" w:hAnsi="Times New Roman" w:cs="Times New Roman"/>
          <w:sz w:val="24"/>
          <w:szCs w:val="24"/>
        </w:rPr>
        <w:t>2018</w:t>
      </w:r>
      <w:r w:rsidRPr="00063826">
        <w:rPr>
          <w:rFonts w:ascii="Times New Roman" w:hAnsi="Times New Roman" w:cs="Times New Roman"/>
          <w:sz w:val="24"/>
          <w:szCs w:val="24"/>
        </w:rPr>
        <w:t>). Examples of ratios include the liquidity ratios</w:t>
      </w:r>
      <w:r w:rsidR="0001782C" w:rsidRPr="00063826">
        <w:rPr>
          <w:rFonts w:ascii="Times New Roman" w:hAnsi="Times New Roman" w:cs="Times New Roman"/>
          <w:sz w:val="24"/>
          <w:szCs w:val="24"/>
        </w:rPr>
        <w:t>, efficiency ratios, profitability,</w:t>
      </w:r>
      <w:r w:rsidRPr="00063826">
        <w:rPr>
          <w:rFonts w:ascii="Times New Roman" w:hAnsi="Times New Roman" w:cs="Times New Roman"/>
          <w:sz w:val="24"/>
          <w:szCs w:val="24"/>
        </w:rPr>
        <w:t xml:space="preserve"> and the solvency ratio</w:t>
      </w:r>
      <w:r w:rsidR="0001782C" w:rsidRPr="00063826">
        <w:rPr>
          <w:rFonts w:ascii="Times New Roman" w:hAnsi="Times New Roman" w:cs="Times New Roman"/>
          <w:sz w:val="24"/>
          <w:szCs w:val="24"/>
        </w:rPr>
        <w:t>s</w:t>
      </w:r>
      <w:r w:rsidRPr="00063826">
        <w:rPr>
          <w:rFonts w:ascii="Times New Roman" w:hAnsi="Times New Roman" w:cs="Times New Roman"/>
          <w:sz w:val="24"/>
          <w:szCs w:val="24"/>
        </w:rPr>
        <w:t xml:space="preserve">. </w:t>
      </w:r>
      <w:r w:rsidR="00EF0321" w:rsidRPr="00063826">
        <w:rPr>
          <w:rFonts w:ascii="Times New Roman" w:hAnsi="Times New Roman" w:cs="Times New Roman"/>
          <w:sz w:val="24"/>
          <w:szCs w:val="24"/>
        </w:rPr>
        <w:t>Liquidity ratios for instance</w:t>
      </w:r>
      <w:r w:rsidRPr="00063826">
        <w:rPr>
          <w:rFonts w:ascii="Times New Roman" w:hAnsi="Times New Roman" w:cs="Times New Roman"/>
          <w:sz w:val="24"/>
          <w:szCs w:val="24"/>
        </w:rPr>
        <w:t xml:space="preserve"> are used by creditors to show if the company has the ability to settle </w:t>
      </w:r>
      <w:r w:rsidR="00EF0321" w:rsidRPr="00063826">
        <w:rPr>
          <w:rFonts w:ascii="Times New Roman" w:hAnsi="Times New Roman" w:cs="Times New Roman"/>
          <w:sz w:val="24"/>
          <w:szCs w:val="24"/>
        </w:rPr>
        <w:t>both its short-term and term financial obligations without having to look for external finding</w:t>
      </w:r>
      <w:r w:rsidRPr="00063826">
        <w:rPr>
          <w:rFonts w:ascii="Times New Roman" w:hAnsi="Times New Roman" w:cs="Times New Roman"/>
          <w:sz w:val="24"/>
          <w:szCs w:val="24"/>
        </w:rPr>
        <w:t>.</w:t>
      </w:r>
      <w:r w:rsidR="00EF0321" w:rsidRPr="00063826">
        <w:rPr>
          <w:rFonts w:ascii="Times New Roman" w:hAnsi="Times New Roman" w:cs="Times New Roman"/>
          <w:sz w:val="24"/>
          <w:szCs w:val="24"/>
        </w:rPr>
        <w:t xml:space="preserve"> Liquidity ratios further include ratios such as current and acid-test ratios. Current ratio is obtained through taking the firm’s current assets divided by its current liabilities. On the other </w:t>
      </w:r>
      <w:proofErr w:type="gramStart"/>
      <w:r w:rsidR="00EF0321" w:rsidRPr="00063826">
        <w:rPr>
          <w:rFonts w:ascii="Times New Roman" w:hAnsi="Times New Roman" w:cs="Times New Roman"/>
          <w:sz w:val="24"/>
          <w:szCs w:val="24"/>
        </w:rPr>
        <w:t>hand</w:t>
      </w:r>
      <w:proofErr w:type="gramEnd"/>
      <w:r w:rsidR="00EF0321" w:rsidRPr="00063826">
        <w:rPr>
          <w:rFonts w:ascii="Times New Roman" w:hAnsi="Times New Roman" w:cs="Times New Roman"/>
          <w:sz w:val="24"/>
          <w:szCs w:val="24"/>
        </w:rPr>
        <w:t xml:space="preserve"> acid –test ratio measures the ability of the company to repay its short-term financial obligations with the use of its quick assets</w:t>
      </w:r>
      <w:r w:rsidR="0013619E" w:rsidRPr="00063826">
        <w:rPr>
          <w:rFonts w:ascii="Times New Roman" w:hAnsi="Times New Roman" w:cs="Times New Roman"/>
          <w:sz w:val="24"/>
          <w:szCs w:val="24"/>
        </w:rPr>
        <w:t xml:space="preserve"> (</w:t>
      </w:r>
      <w:r w:rsidR="0013619E" w:rsidRPr="00063826">
        <w:rPr>
          <w:rFonts w:ascii="Times New Roman" w:hAnsi="Times New Roman" w:cs="Times New Roman"/>
          <w:sz w:val="24"/>
          <w:szCs w:val="24"/>
          <w:shd w:val="clear" w:color="auto" w:fill="FFFFFF"/>
        </w:rPr>
        <w:t>Bloch, Kleinman &amp; Peterson, 2017)</w:t>
      </w:r>
      <w:r w:rsidR="00EF0321" w:rsidRPr="00063826">
        <w:rPr>
          <w:rFonts w:ascii="Times New Roman" w:hAnsi="Times New Roman" w:cs="Times New Roman"/>
          <w:sz w:val="24"/>
          <w:szCs w:val="24"/>
        </w:rPr>
        <w:t xml:space="preserve">. Consequently, through investing on human capital the business will effectively and accurately provide updated analysis keeping the business able to sustain itself in regard to </w:t>
      </w:r>
      <w:r w:rsidR="00375168" w:rsidRPr="00063826">
        <w:rPr>
          <w:rFonts w:ascii="Times New Roman" w:hAnsi="Times New Roman" w:cs="Times New Roman"/>
          <w:sz w:val="24"/>
          <w:szCs w:val="24"/>
        </w:rPr>
        <w:t>its liquidity.</w:t>
      </w:r>
    </w:p>
    <w:p w:rsidR="00375168" w:rsidRPr="00063826" w:rsidRDefault="00375168" w:rsidP="00063826">
      <w:pPr>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Additionally, efficiency ratios are used to establish how effective a company is in utilizing of its resources and assets to influence the performance of the business.</w:t>
      </w:r>
      <w:r w:rsidR="007825BA" w:rsidRPr="00063826">
        <w:rPr>
          <w:rFonts w:ascii="Times New Roman" w:hAnsi="Times New Roman" w:cs="Times New Roman"/>
          <w:sz w:val="24"/>
          <w:szCs w:val="24"/>
        </w:rPr>
        <w:t xml:space="preserve">  </w:t>
      </w:r>
      <w:r w:rsidR="00CE527D" w:rsidRPr="00063826">
        <w:rPr>
          <w:rFonts w:ascii="Times New Roman" w:hAnsi="Times New Roman" w:cs="Times New Roman"/>
          <w:sz w:val="24"/>
          <w:szCs w:val="24"/>
        </w:rPr>
        <w:t>Asset turnover ratio is an example of efficiency ratios which measures the ability of a firm to produce sales income its assets. Also, day’s sale in inventory ratio is an efficiency ratio which describes the number of days a company uses to turn its inventories to sales. Moreover, profitability ratios are used to measure the ability of a business to generate income relative to its assets and costs</w:t>
      </w:r>
      <w:r w:rsidR="00B71249" w:rsidRPr="00063826">
        <w:rPr>
          <w:rFonts w:ascii="Times New Roman" w:hAnsi="Times New Roman" w:cs="Times New Roman"/>
          <w:sz w:val="24"/>
          <w:szCs w:val="24"/>
        </w:rPr>
        <w:t>. Proper tracking of account balances and checks on costs would help the company improve its profitability</w:t>
      </w:r>
      <w:r w:rsidR="0013619E" w:rsidRPr="00063826">
        <w:rPr>
          <w:rFonts w:ascii="Times New Roman" w:hAnsi="Times New Roman" w:cs="Times New Roman"/>
          <w:sz w:val="24"/>
          <w:szCs w:val="24"/>
        </w:rPr>
        <w:t xml:space="preserve"> (</w:t>
      </w:r>
      <w:r w:rsidR="0013619E" w:rsidRPr="00063826">
        <w:rPr>
          <w:rFonts w:ascii="Times New Roman" w:hAnsi="Times New Roman" w:cs="Times New Roman"/>
          <w:sz w:val="24"/>
          <w:szCs w:val="24"/>
          <w:shd w:val="clear" w:color="auto" w:fill="FFFFFF"/>
        </w:rPr>
        <w:t>Bloch, Kleinman &amp; Peterson, 2017)</w:t>
      </w:r>
      <w:r w:rsidR="00B71249" w:rsidRPr="00063826">
        <w:rPr>
          <w:rFonts w:ascii="Times New Roman" w:hAnsi="Times New Roman" w:cs="Times New Roman"/>
          <w:sz w:val="24"/>
          <w:szCs w:val="24"/>
        </w:rPr>
        <w:t>. Therefore, by investing in human capital the business stands to gain significantly in its financial performance.</w:t>
      </w:r>
    </w:p>
    <w:p w:rsidR="00375168" w:rsidRPr="00063826" w:rsidRDefault="00375168" w:rsidP="00063826">
      <w:pPr>
        <w:spacing w:after="0" w:line="480" w:lineRule="auto"/>
        <w:ind w:firstLine="720"/>
        <w:contextualSpacing/>
        <w:rPr>
          <w:rFonts w:ascii="Times New Roman" w:hAnsi="Times New Roman" w:cs="Times New Roman"/>
          <w:sz w:val="24"/>
          <w:szCs w:val="24"/>
        </w:rPr>
      </w:pPr>
    </w:p>
    <w:p w:rsidR="009B5ECB" w:rsidRPr="00063826" w:rsidRDefault="00B71249" w:rsidP="001541C3">
      <w:pPr>
        <w:spacing w:after="0" w:line="480" w:lineRule="auto"/>
        <w:contextualSpacing/>
        <w:jc w:val="center"/>
        <w:rPr>
          <w:rFonts w:ascii="Times New Roman" w:hAnsi="Times New Roman" w:cs="Times New Roman"/>
          <w:b/>
          <w:sz w:val="24"/>
          <w:szCs w:val="24"/>
        </w:rPr>
      </w:pPr>
      <w:r w:rsidRPr="00063826">
        <w:rPr>
          <w:rFonts w:ascii="Times New Roman" w:hAnsi="Times New Roman" w:cs="Times New Roman"/>
          <w:b/>
          <w:sz w:val="24"/>
          <w:szCs w:val="24"/>
        </w:rPr>
        <w:t>Non-Financial Factors Influencing Decision Making on Capital Investment</w:t>
      </w:r>
    </w:p>
    <w:p w:rsidR="004B6F9E" w:rsidRPr="00063826" w:rsidRDefault="009B5ECB" w:rsidP="00063826">
      <w:pPr>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 xml:space="preserve">Non-monetary factors are ignored in the financial statement analysis yet they have influence on the financial performance of the company and the resultant operational efficiency of the business. </w:t>
      </w:r>
      <w:r w:rsidR="00B71249" w:rsidRPr="00063826">
        <w:rPr>
          <w:rFonts w:ascii="Times New Roman" w:hAnsi="Times New Roman" w:cs="Times New Roman"/>
          <w:sz w:val="24"/>
          <w:szCs w:val="24"/>
        </w:rPr>
        <w:t>Consequently, these non-financial factor ends up influencing the decision the management adopts base on the financial statements. The non-financial</w:t>
      </w:r>
      <w:r w:rsidRPr="00063826">
        <w:rPr>
          <w:rFonts w:ascii="Times New Roman" w:hAnsi="Times New Roman" w:cs="Times New Roman"/>
          <w:sz w:val="24"/>
          <w:szCs w:val="24"/>
        </w:rPr>
        <w:t xml:space="preserve"> factors are not analyzed because no monetary value can be attached on them </w:t>
      </w:r>
      <w:r w:rsidR="0013619E" w:rsidRPr="00063826">
        <w:rPr>
          <w:rFonts w:ascii="Times New Roman" w:hAnsi="Times New Roman" w:cs="Times New Roman"/>
          <w:sz w:val="24"/>
          <w:szCs w:val="24"/>
        </w:rPr>
        <w:t>(</w:t>
      </w:r>
      <w:proofErr w:type="spellStart"/>
      <w:r w:rsidR="0013619E" w:rsidRPr="00063826">
        <w:rPr>
          <w:rFonts w:ascii="Times New Roman" w:hAnsi="Times New Roman" w:cs="Times New Roman"/>
          <w:sz w:val="24"/>
          <w:szCs w:val="24"/>
          <w:shd w:val="clear" w:color="auto" w:fill="FFFFFF"/>
        </w:rPr>
        <w:t>Rajapaksaet</w:t>
      </w:r>
      <w:proofErr w:type="spellEnd"/>
      <w:r w:rsidR="0013619E" w:rsidRPr="00063826">
        <w:rPr>
          <w:rFonts w:ascii="Times New Roman" w:hAnsi="Times New Roman" w:cs="Times New Roman"/>
          <w:sz w:val="24"/>
          <w:szCs w:val="24"/>
          <w:shd w:val="clear" w:color="auto" w:fill="FFFFFF"/>
        </w:rPr>
        <w:t xml:space="preserve"> al., 2019)</w:t>
      </w:r>
      <w:r w:rsidRPr="00063826">
        <w:rPr>
          <w:rFonts w:ascii="Times New Roman" w:hAnsi="Times New Roman" w:cs="Times New Roman"/>
          <w:sz w:val="24"/>
          <w:szCs w:val="24"/>
        </w:rPr>
        <w:t>. Management reputation for example, is n of such factors that greatly influence the success of a business yet cannot be factored in the company’s financial statements.</w:t>
      </w:r>
      <w:r w:rsidR="004B6F9E" w:rsidRPr="00063826">
        <w:rPr>
          <w:rFonts w:ascii="Times New Roman" w:hAnsi="Times New Roman" w:cs="Times New Roman"/>
          <w:sz w:val="24"/>
          <w:szCs w:val="24"/>
        </w:rPr>
        <w:t xml:space="preserve"> Human capital is responsible setting retaining goo working relationships between the company, its clients and other companies. It is thus important for the management to take in to consideration the role played by its human capital in the building of the business reputation. </w:t>
      </w:r>
      <w:r w:rsidRPr="00063826">
        <w:rPr>
          <w:rFonts w:ascii="Times New Roman" w:hAnsi="Times New Roman" w:cs="Times New Roman"/>
          <w:sz w:val="24"/>
          <w:szCs w:val="24"/>
        </w:rPr>
        <w:t xml:space="preserve"> </w:t>
      </w:r>
    </w:p>
    <w:p w:rsidR="00C07A5A" w:rsidRPr="00063826" w:rsidRDefault="009B5ECB" w:rsidP="00063826">
      <w:pPr>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Employee cooperation is very critical for the performance of a business yet it is hard to incorporate in the financial statements.</w:t>
      </w:r>
      <w:r w:rsidR="004B6F9E" w:rsidRPr="00063826">
        <w:rPr>
          <w:rFonts w:ascii="Times New Roman" w:hAnsi="Times New Roman" w:cs="Times New Roman"/>
          <w:sz w:val="24"/>
          <w:szCs w:val="24"/>
        </w:rPr>
        <w:t xml:space="preserve"> Communication is one of the most</w:t>
      </w:r>
      <w:r w:rsidR="00531DB4" w:rsidRPr="00063826">
        <w:rPr>
          <w:rFonts w:ascii="Times New Roman" w:hAnsi="Times New Roman" w:cs="Times New Roman"/>
          <w:sz w:val="24"/>
          <w:szCs w:val="24"/>
        </w:rPr>
        <w:t xml:space="preserve"> important factors that help build good employee cooperation. Division and allocation of duties amongst the business employees makes it easy to harmonize the firm’s activities for a collective success in the set objectives</w:t>
      </w:r>
      <w:r w:rsidR="0013619E" w:rsidRPr="00063826">
        <w:rPr>
          <w:rFonts w:ascii="Times New Roman" w:hAnsi="Times New Roman" w:cs="Times New Roman"/>
          <w:sz w:val="24"/>
          <w:szCs w:val="24"/>
        </w:rPr>
        <w:t xml:space="preserve"> (</w:t>
      </w:r>
      <w:proofErr w:type="spellStart"/>
      <w:r w:rsidR="0013619E" w:rsidRPr="00063826">
        <w:rPr>
          <w:rFonts w:ascii="Times New Roman" w:hAnsi="Times New Roman" w:cs="Times New Roman"/>
          <w:sz w:val="24"/>
          <w:szCs w:val="24"/>
          <w:shd w:val="clear" w:color="auto" w:fill="FFFFFF"/>
        </w:rPr>
        <w:t>Rajapaksaet</w:t>
      </w:r>
      <w:proofErr w:type="spellEnd"/>
      <w:r w:rsidR="0013619E" w:rsidRPr="00063826">
        <w:rPr>
          <w:rFonts w:ascii="Times New Roman" w:hAnsi="Times New Roman" w:cs="Times New Roman"/>
          <w:sz w:val="24"/>
          <w:szCs w:val="24"/>
          <w:shd w:val="clear" w:color="auto" w:fill="FFFFFF"/>
        </w:rPr>
        <w:t xml:space="preserve"> al., 2019)</w:t>
      </w:r>
      <w:r w:rsidR="00531DB4" w:rsidRPr="00063826">
        <w:rPr>
          <w:rFonts w:ascii="Times New Roman" w:hAnsi="Times New Roman" w:cs="Times New Roman"/>
          <w:sz w:val="24"/>
          <w:szCs w:val="24"/>
        </w:rPr>
        <w:t>.</w:t>
      </w:r>
      <w:r w:rsidRPr="00063826">
        <w:rPr>
          <w:rFonts w:ascii="Times New Roman" w:hAnsi="Times New Roman" w:cs="Times New Roman"/>
          <w:sz w:val="24"/>
          <w:szCs w:val="24"/>
        </w:rPr>
        <w:t xml:space="preserve"> </w:t>
      </w:r>
      <w:r w:rsidR="00531DB4" w:rsidRPr="00063826">
        <w:rPr>
          <w:rFonts w:ascii="Times New Roman" w:hAnsi="Times New Roman" w:cs="Times New Roman"/>
          <w:sz w:val="24"/>
          <w:szCs w:val="24"/>
        </w:rPr>
        <w:t xml:space="preserve">Proper employee management practices </w:t>
      </w:r>
      <w:r w:rsidR="000B3E97" w:rsidRPr="00063826">
        <w:rPr>
          <w:rFonts w:ascii="Times New Roman" w:hAnsi="Times New Roman" w:cs="Times New Roman"/>
          <w:sz w:val="24"/>
          <w:szCs w:val="24"/>
        </w:rPr>
        <w:t>could help the business improve the value of its human capital and subsequently the overall financial performance of the company.</w:t>
      </w:r>
    </w:p>
    <w:p w:rsidR="009B5ECB" w:rsidRPr="00063826" w:rsidRDefault="00531DB4" w:rsidP="00063826">
      <w:pPr>
        <w:spacing w:after="0" w:line="480" w:lineRule="auto"/>
        <w:ind w:firstLine="720"/>
        <w:contextualSpacing/>
        <w:rPr>
          <w:rFonts w:ascii="Times New Roman" w:hAnsi="Times New Roman" w:cs="Times New Roman"/>
          <w:sz w:val="24"/>
          <w:szCs w:val="24"/>
        </w:rPr>
      </w:pPr>
      <w:r w:rsidRPr="00063826">
        <w:rPr>
          <w:rFonts w:ascii="Times New Roman" w:hAnsi="Times New Roman" w:cs="Times New Roman"/>
          <w:sz w:val="24"/>
          <w:szCs w:val="24"/>
        </w:rPr>
        <w:t xml:space="preserve"> </w:t>
      </w:r>
      <w:r w:rsidR="009B5ECB" w:rsidRPr="00063826">
        <w:rPr>
          <w:rFonts w:ascii="Times New Roman" w:hAnsi="Times New Roman" w:cs="Times New Roman"/>
          <w:sz w:val="24"/>
          <w:szCs w:val="24"/>
        </w:rPr>
        <w:t xml:space="preserve">Additionally, business credit worthiness is an aspect that affects a company’s ability to access financial funding for efficiency and too cannot be reflected in financial statements </w:t>
      </w:r>
      <w:r w:rsidR="000C0B54" w:rsidRPr="00063826">
        <w:rPr>
          <w:rFonts w:ascii="Times New Roman" w:hAnsi="Times New Roman" w:cs="Times New Roman"/>
          <w:sz w:val="24"/>
          <w:szCs w:val="24"/>
          <w:shd w:val="clear" w:color="auto" w:fill="FFFFFF"/>
        </w:rPr>
        <w:t xml:space="preserve">(Edmonds, </w:t>
      </w:r>
      <w:proofErr w:type="spellStart"/>
      <w:r w:rsidR="000C0B54" w:rsidRPr="00063826">
        <w:rPr>
          <w:rFonts w:ascii="Times New Roman" w:hAnsi="Times New Roman" w:cs="Times New Roman"/>
          <w:sz w:val="24"/>
          <w:szCs w:val="24"/>
          <w:shd w:val="clear" w:color="auto" w:fill="FFFFFF"/>
        </w:rPr>
        <w:t>Tsay</w:t>
      </w:r>
      <w:proofErr w:type="spellEnd"/>
      <w:r w:rsidR="000C0B54" w:rsidRPr="00063826">
        <w:rPr>
          <w:rFonts w:ascii="Times New Roman" w:hAnsi="Times New Roman" w:cs="Times New Roman"/>
          <w:sz w:val="24"/>
          <w:szCs w:val="24"/>
          <w:shd w:val="clear" w:color="auto" w:fill="FFFFFF"/>
        </w:rPr>
        <w:t xml:space="preserve">, &amp; </w:t>
      </w:r>
      <w:proofErr w:type="spellStart"/>
      <w:r w:rsidR="000C0B54" w:rsidRPr="00063826">
        <w:rPr>
          <w:rFonts w:ascii="Times New Roman" w:hAnsi="Times New Roman" w:cs="Times New Roman"/>
          <w:sz w:val="24"/>
          <w:szCs w:val="24"/>
          <w:shd w:val="clear" w:color="auto" w:fill="FFFFFF"/>
        </w:rPr>
        <w:t>Olds</w:t>
      </w:r>
      <w:proofErr w:type="spellEnd"/>
      <w:r w:rsidR="000C0B54" w:rsidRPr="00063826">
        <w:rPr>
          <w:rFonts w:ascii="Times New Roman" w:hAnsi="Times New Roman" w:cs="Times New Roman"/>
          <w:sz w:val="24"/>
          <w:szCs w:val="24"/>
          <w:shd w:val="clear" w:color="auto" w:fill="FFFFFF"/>
        </w:rPr>
        <w:t>, 2018</w:t>
      </w:r>
      <w:r w:rsidR="009B5ECB" w:rsidRPr="00063826">
        <w:rPr>
          <w:rFonts w:ascii="Times New Roman" w:hAnsi="Times New Roman" w:cs="Times New Roman"/>
          <w:sz w:val="24"/>
          <w:szCs w:val="24"/>
          <w:shd w:val="clear" w:color="auto" w:fill="FFFFFF"/>
        </w:rPr>
        <w:t>)</w:t>
      </w:r>
      <w:r w:rsidR="009B5ECB" w:rsidRPr="00063826">
        <w:rPr>
          <w:rFonts w:ascii="Times New Roman" w:hAnsi="Times New Roman" w:cs="Times New Roman"/>
          <w:sz w:val="24"/>
          <w:szCs w:val="24"/>
        </w:rPr>
        <w:t xml:space="preserve">. </w:t>
      </w:r>
      <w:r w:rsidR="00C07A5A" w:rsidRPr="00063826">
        <w:rPr>
          <w:rFonts w:ascii="Times New Roman" w:hAnsi="Times New Roman" w:cs="Times New Roman"/>
          <w:sz w:val="24"/>
          <w:szCs w:val="24"/>
        </w:rPr>
        <w:t xml:space="preserve">A good accounting staff well equipped and empowered would help in maintaining of reliable accounting records for continuous check on the status of the </w:t>
      </w:r>
      <w:r w:rsidR="00C07A5A" w:rsidRPr="00063826">
        <w:rPr>
          <w:rFonts w:ascii="Times New Roman" w:hAnsi="Times New Roman" w:cs="Times New Roman"/>
          <w:sz w:val="24"/>
          <w:szCs w:val="24"/>
        </w:rPr>
        <w:lastRenderedPageBreak/>
        <w:t>company’s financial ability to sustain its operations without any external pressure. A business with good credit worthiness has easy access to financial funding from lenders. Regular training to improve employee knowledge and skills in the accounting department would improve the company credit worthiness since the quality of a company’s human resource is considered as one of its important assets</w:t>
      </w:r>
      <w:r w:rsidR="0013619E" w:rsidRPr="00063826">
        <w:rPr>
          <w:rFonts w:ascii="Times New Roman" w:hAnsi="Times New Roman" w:cs="Times New Roman"/>
          <w:sz w:val="24"/>
          <w:szCs w:val="24"/>
        </w:rPr>
        <w:t xml:space="preserve"> (</w:t>
      </w:r>
      <w:proofErr w:type="spellStart"/>
      <w:r w:rsidR="0013619E" w:rsidRPr="00063826">
        <w:rPr>
          <w:rFonts w:ascii="Times New Roman" w:hAnsi="Times New Roman" w:cs="Times New Roman"/>
          <w:sz w:val="24"/>
          <w:szCs w:val="24"/>
          <w:shd w:val="clear" w:color="auto" w:fill="FFFFFF"/>
        </w:rPr>
        <w:t>Rajapaksaet</w:t>
      </w:r>
      <w:proofErr w:type="spellEnd"/>
      <w:r w:rsidR="0013619E" w:rsidRPr="00063826">
        <w:rPr>
          <w:rFonts w:ascii="Times New Roman" w:hAnsi="Times New Roman" w:cs="Times New Roman"/>
          <w:sz w:val="24"/>
          <w:szCs w:val="24"/>
          <w:shd w:val="clear" w:color="auto" w:fill="FFFFFF"/>
        </w:rPr>
        <w:t xml:space="preserve"> al., 2019)</w:t>
      </w:r>
      <w:r w:rsidR="00C07A5A" w:rsidRPr="00063826">
        <w:rPr>
          <w:rFonts w:ascii="Times New Roman" w:hAnsi="Times New Roman" w:cs="Times New Roman"/>
          <w:sz w:val="24"/>
          <w:szCs w:val="24"/>
        </w:rPr>
        <w:t xml:space="preserve">.  </w:t>
      </w:r>
      <w:r w:rsidR="009B5ECB" w:rsidRPr="00063826">
        <w:rPr>
          <w:rFonts w:ascii="Times New Roman" w:hAnsi="Times New Roman" w:cs="Times New Roman"/>
          <w:sz w:val="24"/>
          <w:szCs w:val="24"/>
        </w:rPr>
        <w:t xml:space="preserve">Conclusively, </w:t>
      </w:r>
      <w:r w:rsidR="00C07A5A" w:rsidRPr="00063826">
        <w:rPr>
          <w:rFonts w:ascii="Times New Roman" w:hAnsi="Times New Roman" w:cs="Times New Roman"/>
          <w:sz w:val="24"/>
          <w:szCs w:val="24"/>
        </w:rPr>
        <w:t xml:space="preserve">as a result of recent improvements in </w:t>
      </w:r>
      <w:r w:rsidR="001D4E82" w:rsidRPr="00063826">
        <w:rPr>
          <w:rFonts w:ascii="Times New Roman" w:hAnsi="Times New Roman" w:cs="Times New Roman"/>
          <w:sz w:val="24"/>
          <w:szCs w:val="24"/>
        </w:rPr>
        <w:t xml:space="preserve">the measurement of financial performance of businesses, </w:t>
      </w:r>
      <w:r w:rsidR="00C07A5A" w:rsidRPr="00063826">
        <w:rPr>
          <w:rFonts w:ascii="Times New Roman" w:hAnsi="Times New Roman" w:cs="Times New Roman"/>
          <w:sz w:val="24"/>
          <w:szCs w:val="24"/>
        </w:rPr>
        <w:t xml:space="preserve">managers </w:t>
      </w:r>
      <w:r w:rsidR="001D4E82" w:rsidRPr="00063826">
        <w:rPr>
          <w:rFonts w:ascii="Times New Roman" w:hAnsi="Times New Roman" w:cs="Times New Roman"/>
          <w:sz w:val="24"/>
          <w:szCs w:val="24"/>
        </w:rPr>
        <w:t>now consider the use of non-financial factors which cannot be captured in the financial statements yet have an impact on the firm performance in decision making process.</w:t>
      </w:r>
    </w:p>
    <w:p w:rsidR="00D36254" w:rsidRDefault="00D36254" w:rsidP="00D36254">
      <w:pPr>
        <w:spacing w:line="480" w:lineRule="auto"/>
        <w:jc w:val="center"/>
        <w:rPr>
          <w:rFonts w:ascii="Times New Roman" w:hAnsi="Times New Roman" w:cs="Times New Roman"/>
          <w:sz w:val="24"/>
          <w:szCs w:val="24"/>
        </w:rPr>
      </w:pPr>
    </w:p>
    <w:p w:rsidR="00D36254" w:rsidRDefault="00D36254" w:rsidP="00D36254">
      <w:pPr>
        <w:spacing w:line="480" w:lineRule="auto"/>
        <w:jc w:val="center"/>
        <w:rPr>
          <w:rFonts w:ascii="Times New Roman" w:hAnsi="Times New Roman" w:cs="Times New Roman"/>
          <w:sz w:val="24"/>
          <w:szCs w:val="24"/>
        </w:rPr>
      </w:pPr>
    </w:p>
    <w:p w:rsidR="00D36254" w:rsidRDefault="00D36254" w:rsidP="00D36254">
      <w:pPr>
        <w:spacing w:line="480" w:lineRule="auto"/>
        <w:jc w:val="center"/>
        <w:rPr>
          <w:rFonts w:ascii="Times New Roman" w:hAnsi="Times New Roman" w:cs="Times New Roman"/>
          <w:sz w:val="24"/>
          <w:szCs w:val="24"/>
        </w:rPr>
      </w:pPr>
    </w:p>
    <w:p w:rsidR="00454134" w:rsidRDefault="00454134">
      <w:pPr>
        <w:rPr>
          <w:rFonts w:ascii="Times New Roman" w:hAnsi="Times New Roman" w:cs="Times New Roman"/>
          <w:sz w:val="24"/>
          <w:szCs w:val="24"/>
        </w:rPr>
      </w:pPr>
      <w:r>
        <w:rPr>
          <w:rFonts w:ascii="Times New Roman" w:hAnsi="Times New Roman" w:cs="Times New Roman"/>
          <w:sz w:val="24"/>
          <w:szCs w:val="24"/>
        </w:rPr>
        <w:br w:type="page"/>
      </w:r>
    </w:p>
    <w:p w:rsidR="00B445CE" w:rsidRDefault="00454134" w:rsidP="00D3625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rsidR="001541C3" w:rsidRPr="001541C3" w:rsidRDefault="001541C3" w:rsidP="001541C3">
      <w:pPr>
        <w:spacing w:after="0" w:line="480" w:lineRule="auto"/>
        <w:ind w:left="720" w:hanging="720"/>
        <w:contextualSpacing/>
        <w:rPr>
          <w:rFonts w:ascii="Times New Roman" w:hAnsi="Times New Roman" w:cs="Times New Roman"/>
        </w:rPr>
      </w:pPr>
      <w:r w:rsidRPr="001541C3">
        <w:rPr>
          <w:rFonts w:ascii="Times New Roman" w:hAnsi="Times New Roman" w:cs="Times New Roman"/>
          <w:color w:val="222222"/>
          <w:shd w:val="clear" w:color="auto" w:fill="FFFFFF"/>
        </w:rPr>
        <w:t>Bloch, R., Kleinman, G., &amp; Peterson, A. (2017). Can Gown Help Town? Exploring the “Gap” between Accounting Practice and Academia and Providing a Theory for Why it Exists', Parables, Myths and Risks (Advances in Public Interest Accounting, Volume 20).</w:t>
      </w:r>
      <w:hyperlink r:id="rId8" w:history="1">
        <w:r w:rsidRPr="001541C3">
          <w:rPr>
            <w:rStyle w:val="Hyperlink"/>
            <w:rFonts w:ascii="Times New Roman" w:hAnsi="Times New Roman" w:cs="Times New Roman"/>
          </w:rPr>
          <w:t>https://doi.org/10.1108/S1041-706020170000020002</w:t>
        </w:r>
      </w:hyperlink>
    </w:p>
    <w:p w:rsidR="001541C3" w:rsidRPr="00DE4DCC" w:rsidRDefault="001541C3" w:rsidP="001541C3">
      <w:pPr>
        <w:spacing w:after="0" w:line="480" w:lineRule="auto"/>
        <w:ind w:left="720" w:hanging="720"/>
        <w:contextualSpacing/>
        <w:rPr>
          <w:rFonts w:ascii="Times New Roman" w:hAnsi="Times New Roman" w:cs="Times New Roman"/>
          <w:sz w:val="24"/>
          <w:szCs w:val="24"/>
        </w:rPr>
      </w:pPr>
      <w:r w:rsidRPr="001541C3">
        <w:rPr>
          <w:rFonts w:ascii="Times New Roman" w:hAnsi="Times New Roman" w:cs="Times New Roman"/>
          <w:shd w:val="clear" w:color="auto" w:fill="FFFFFF"/>
        </w:rPr>
        <w:t xml:space="preserve">Edmonds, T., Edmonds, C., </w:t>
      </w:r>
      <w:proofErr w:type="spellStart"/>
      <w:r w:rsidRPr="001541C3">
        <w:rPr>
          <w:rFonts w:ascii="Times New Roman" w:hAnsi="Times New Roman" w:cs="Times New Roman"/>
          <w:shd w:val="clear" w:color="auto" w:fill="FFFFFF"/>
        </w:rPr>
        <w:t>Tsay</w:t>
      </w:r>
      <w:proofErr w:type="spellEnd"/>
      <w:r w:rsidRPr="001541C3">
        <w:rPr>
          <w:rFonts w:ascii="Times New Roman" w:hAnsi="Times New Roman" w:cs="Times New Roman"/>
          <w:shd w:val="clear" w:color="auto" w:fill="FFFFFF"/>
        </w:rPr>
        <w:t xml:space="preserve">, B., and </w:t>
      </w:r>
      <w:proofErr w:type="spellStart"/>
      <w:r w:rsidRPr="001541C3">
        <w:rPr>
          <w:rFonts w:ascii="Times New Roman" w:hAnsi="Times New Roman" w:cs="Times New Roman"/>
          <w:shd w:val="clear" w:color="auto" w:fill="FFFFFF"/>
        </w:rPr>
        <w:t>Olds</w:t>
      </w:r>
      <w:proofErr w:type="spellEnd"/>
      <w:r w:rsidRPr="001541C3">
        <w:rPr>
          <w:rFonts w:ascii="Times New Roman" w:hAnsi="Times New Roman" w:cs="Times New Roman"/>
          <w:shd w:val="clear" w:color="auto" w:fill="FFFFFF"/>
        </w:rPr>
        <w:t>, P. (2018). </w:t>
      </w:r>
      <w:r w:rsidRPr="001541C3">
        <w:rPr>
          <w:rFonts w:ascii="Times New Roman" w:hAnsi="Times New Roman" w:cs="Times New Roman"/>
          <w:iCs/>
          <w:shd w:val="clear" w:color="auto" w:fill="FFFFFF"/>
        </w:rPr>
        <w:t>Fundamental managerial accounting concepts, 8th Ed.</w:t>
      </w:r>
      <w:r w:rsidRPr="001541C3">
        <w:rPr>
          <w:rFonts w:ascii="Times New Roman" w:hAnsi="Times New Roman" w:cs="Times New Roman"/>
          <w:shd w:val="clear" w:color="auto" w:fill="FFFFFF"/>
        </w:rPr>
        <w:t> McGraw-Hill Education.</w:t>
      </w:r>
      <w:r w:rsidRPr="001541C3">
        <w:rPr>
          <w:rFonts w:ascii="Times New Roman" w:hAnsi="Times New Roman" w:cs="Times New Roman"/>
        </w:rPr>
        <w:t xml:space="preserve"> </w:t>
      </w:r>
      <w:hyperlink r:id="rId9" w:tgtFrame="_blank" w:history="1">
        <w:r w:rsidRPr="001541C3">
          <w:rPr>
            <w:rStyle w:val="Hyperlink"/>
            <w:rFonts w:ascii="Times New Roman" w:hAnsi="Times New Roman" w:cs="Times New Roman"/>
            <w:shd w:val="clear" w:color="auto" w:fill="FFFFFF"/>
          </w:rPr>
          <w:t>https://drive.google.com/file/d/16Uy1FyAGEbo30I8423--</w:t>
        </w:r>
        <w:proofErr w:type="spellStart"/>
        <w:r w:rsidRPr="001541C3">
          <w:rPr>
            <w:rStyle w:val="Hyperlink"/>
            <w:rFonts w:ascii="Times New Roman" w:hAnsi="Times New Roman" w:cs="Times New Roman"/>
            <w:shd w:val="clear" w:color="auto" w:fill="FFFFFF"/>
          </w:rPr>
          <w:t>wcrmKbrDnsAG</w:t>
        </w:r>
        <w:proofErr w:type="spellEnd"/>
        <w:r w:rsidRPr="001541C3">
          <w:rPr>
            <w:rStyle w:val="Hyperlink"/>
            <w:rFonts w:ascii="Times New Roman" w:hAnsi="Times New Roman" w:cs="Times New Roman"/>
            <w:shd w:val="clear" w:color="auto" w:fill="FFFFFF"/>
          </w:rPr>
          <w:t>/</w:t>
        </w:r>
        <w:proofErr w:type="spellStart"/>
        <w:r w:rsidRPr="001541C3">
          <w:rPr>
            <w:rStyle w:val="Hyperlink"/>
            <w:rFonts w:ascii="Times New Roman" w:hAnsi="Times New Roman" w:cs="Times New Roman"/>
            <w:shd w:val="clear" w:color="auto" w:fill="FFFFFF"/>
          </w:rPr>
          <w:t>view?usp</w:t>
        </w:r>
        <w:proofErr w:type="spellEnd"/>
        <w:r w:rsidRPr="001541C3">
          <w:rPr>
            <w:rStyle w:val="Hyperlink"/>
            <w:rFonts w:ascii="Times New Roman" w:hAnsi="Times New Roman" w:cs="Times New Roman"/>
            <w:shd w:val="clear" w:color="auto" w:fill="FFFFFF"/>
          </w:rPr>
          <w:t>=sharing</w:t>
        </w:r>
      </w:hyperlink>
    </w:p>
    <w:p w:rsidR="001541C3" w:rsidRPr="001541C3" w:rsidRDefault="001541C3" w:rsidP="001541C3">
      <w:pPr>
        <w:spacing w:after="0" w:line="480" w:lineRule="auto"/>
        <w:ind w:left="720" w:hanging="720"/>
        <w:contextualSpacing/>
        <w:rPr>
          <w:rStyle w:val="Hyperlink"/>
          <w:rFonts w:ascii="Times New Roman" w:hAnsi="Times New Roman" w:cs="Times New Roman"/>
        </w:rPr>
      </w:pPr>
      <w:proofErr w:type="spellStart"/>
      <w:r w:rsidRPr="001541C3">
        <w:rPr>
          <w:rFonts w:ascii="Times New Roman" w:hAnsi="Times New Roman" w:cs="Times New Roman"/>
          <w:color w:val="222222"/>
          <w:shd w:val="clear" w:color="auto" w:fill="FFFFFF"/>
        </w:rPr>
        <w:t>Querbach</w:t>
      </w:r>
      <w:proofErr w:type="spellEnd"/>
      <w:r w:rsidRPr="001541C3">
        <w:rPr>
          <w:rFonts w:ascii="Times New Roman" w:hAnsi="Times New Roman" w:cs="Times New Roman"/>
          <w:color w:val="222222"/>
          <w:shd w:val="clear" w:color="auto" w:fill="FFFFFF"/>
        </w:rPr>
        <w:t xml:space="preserve">, S., </w:t>
      </w:r>
      <w:proofErr w:type="spellStart"/>
      <w:r w:rsidRPr="001541C3">
        <w:rPr>
          <w:rFonts w:ascii="Times New Roman" w:hAnsi="Times New Roman" w:cs="Times New Roman"/>
          <w:color w:val="222222"/>
          <w:shd w:val="clear" w:color="auto" w:fill="FFFFFF"/>
        </w:rPr>
        <w:t>Waldkirch</w:t>
      </w:r>
      <w:proofErr w:type="spellEnd"/>
      <w:r w:rsidRPr="001541C3">
        <w:rPr>
          <w:rFonts w:ascii="Times New Roman" w:hAnsi="Times New Roman" w:cs="Times New Roman"/>
          <w:color w:val="222222"/>
          <w:shd w:val="clear" w:color="auto" w:fill="FFFFFF"/>
        </w:rPr>
        <w:t xml:space="preserve">, M., &amp; </w:t>
      </w:r>
      <w:proofErr w:type="spellStart"/>
      <w:r w:rsidRPr="001541C3">
        <w:rPr>
          <w:rFonts w:ascii="Times New Roman" w:hAnsi="Times New Roman" w:cs="Times New Roman"/>
          <w:color w:val="222222"/>
          <w:shd w:val="clear" w:color="auto" w:fill="FFFFFF"/>
        </w:rPr>
        <w:t>Kammerlander</w:t>
      </w:r>
      <w:proofErr w:type="spellEnd"/>
      <w:r w:rsidRPr="001541C3">
        <w:rPr>
          <w:rFonts w:ascii="Times New Roman" w:hAnsi="Times New Roman" w:cs="Times New Roman"/>
          <w:color w:val="222222"/>
          <w:shd w:val="clear" w:color="auto" w:fill="FFFFFF"/>
        </w:rPr>
        <w:t>, N. (2020). Benefitting from benefits—A comparison of employee satisfaction in family and non-family firms. </w:t>
      </w:r>
      <w:r w:rsidRPr="001541C3">
        <w:rPr>
          <w:rFonts w:ascii="Times New Roman" w:hAnsi="Times New Roman" w:cs="Times New Roman"/>
          <w:i/>
          <w:iCs/>
          <w:color w:val="222222"/>
          <w:shd w:val="clear" w:color="auto" w:fill="FFFFFF"/>
        </w:rPr>
        <w:t>Journal of Family Business Strategy</w:t>
      </w:r>
      <w:r w:rsidRPr="001541C3">
        <w:rPr>
          <w:rFonts w:ascii="Times New Roman" w:hAnsi="Times New Roman" w:cs="Times New Roman"/>
          <w:color w:val="222222"/>
          <w:shd w:val="clear" w:color="auto" w:fill="FFFFFF"/>
        </w:rPr>
        <w:t>, 100351.</w:t>
      </w:r>
      <w:hyperlink r:id="rId10" w:history="1">
        <w:r w:rsidRPr="001541C3">
          <w:rPr>
            <w:rStyle w:val="Hyperlink"/>
            <w:rFonts w:ascii="Times New Roman" w:hAnsi="Times New Roman" w:cs="Times New Roman"/>
          </w:rPr>
          <w:t>https://doi.org/10.1016/j.jfbs.2020.100351</w:t>
        </w:r>
      </w:hyperlink>
    </w:p>
    <w:p w:rsidR="001541C3" w:rsidRPr="001541C3" w:rsidRDefault="001541C3" w:rsidP="001541C3">
      <w:pPr>
        <w:spacing w:after="0" w:line="480" w:lineRule="auto"/>
        <w:ind w:left="720" w:hanging="720"/>
        <w:contextualSpacing/>
        <w:rPr>
          <w:rFonts w:ascii="Times New Roman" w:hAnsi="Times New Roman" w:cs="Times New Roman"/>
        </w:rPr>
      </w:pPr>
      <w:r w:rsidRPr="001541C3">
        <w:rPr>
          <w:rFonts w:ascii="Times New Roman" w:hAnsi="Times New Roman" w:cs="Times New Roman"/>
          <w:color w:val="222222"/>
          <w:shd w:val="clear" w:color="auto" w:fill="FFFFFF"/>
        </w:rPr>
        <w:t xml:space="preserve">Rajapaksa, D., Gifford, R., </w:t>
      </w:r>
      <w:proofErr w:type="spellStart"/>
      <w:r w:rsidRPr="001541C3">
        <w:rPr>
          <w:rFonts w:ascii="Times New Roman" w:hAnsi="Times New Roman" w:cs="Times New Roman"/>
          <w:color w:val="222222"/>
          <w:shd w:val="clear" w:color="auto" w:fill="FFFFFF"/>
        </w:rPr>
        <w:t>Torgler</w:t>
      </w:r>
      <w:proofErr w:type="spellEnd"/>
      <w:r w:rsidRPr="001541C3">
        <w:rPr>
          <w:rFonts w:ascii="Times New Roman" w:hAnsi="Times New Roman" w:cs="Times New Roman"/>
          <w:color w:val="222222"/>
          <w:shd w:val="clear" w:color="auto" w:fill="FFFFFF"/>
        </w:rPr>
        <w:t>, B., Garcia-</w:t>
      </w:r>
      <w:proofErr w:type="spellStart"/>
      <w:r w:rsidRPr="001541C3">
        <w:rPr>
          <w:rFonts w:ascii="Times New Roman" w:hAnsi="Times New Roman" w:cs="Times New Roman"/>
          <w:color w:val="222222"/>
          <w:shd w:val="clear" w:color="auto" w:fill="FFFFFF"/>
        </w:rPr>
        <w:t>Valiñas</w:t>
      </w:r>
      <w:proofErr w:type="spellEnd"/>
      <w:r w:rsidRPr="001541C3">
        <w:rPr>
          <w:rFonts w:ascii="Times New Roman" w:hAnsi="Times New Roman" w:cs="Times New Roman"/>
          <w:color w:val="222222"/>
          <w:shd w:val="clear" w:color="auto" w:fill="FFFFFF"/>
        </w:rPr>
        <w:t xml:space="preserve">, M., </w:t>
      </w:r>
      <w:proofErr w:type="spellStart"/>
      <w:r w:rsidRPr="001541C3">
        <w:rPr>
          <w:rFonts w:ascii="Times New Roman" w:hAnsi="Times New Roman" w:cs="Times New Roman"/>
          <w:color w:val="222222"/>
          <w:shd w:val="clear" w:color="auto" w:fill="FFFFFF"/>
        </w:rPr>
        <w:t>Athukorala</w:t>
      </w:r>
      <w:proofErr w:type="spellEnd"/>
      <w:r w:rsidRPr="001541C3">
        <w:rPr>
          <w:rFonts w:ascii="Times New Roman" w:hAnsi="Times New Roman" w:cs="Times New Roman"/>
          <w:color w:val="222222"/>
          <w:shd w:val="clear" w:color="auto" w:fill="FFFFFF"/>
        </w:rPr>
        <w:t xml:space="preserve">, W., </w:t>
      </w:r>
      <w:proofErr w:type="spellStart"/>
      <w:r w:rsidRPr="001541C3">
        <w:rPr>
          <w:rFonts w:ascii="Times New Roman" w:hAnsi="Times New Roman" w:cs="Times New Roman"/>
          <w:color w:val="222222"/>
          <w:shd w:val="clear" w:color="auto" w:fill="FFFFFF"/>
        </w:rPr>
        <w:t>Managi</w:t>
      </w:r>
      <w:proofErr w:type="spellEnd"/>
      <w:r w:rsidRPr="001541C3">
        <w:rPr>
          <w:rFonts w:ascii="Times New Roman" w:hAnsi="Times New Roman" w:cs="Times New Roman"/>
          <w:color w:val="222222"/>
          <w:shd w:val="clear" w:color="auto" w:fill="FFFFFF"/>
        </w:rPr>
        <w:t>, S., &amp; Wilson, C. (2019). Do monetary and non-monetary incentives influence environmental attitudes and behavior? Evidence from an experimental analysis. </w:t>
      </w:r>
      <w:r w:rsidRPr="001541C3">
        <w:rPr>
          <w:rFonts w:ascii="Times New Roman" w:hAnsi="Times New Roman" w:cs="Times New Roman"/>
          <w:i/>
          <w:iCs/>
          <w:color w:val="222222"/>
          <w:shd w:val="clear" w:color="auto" w:fill="FFFFFF"/>
        </w:rPr>
        <w:t>Resources, Conservation and Recycling</w:t>
      </w:r>
      <w:r w:rsidRPr="001541C3">
        <w:rPr>
          <w:rFonts w:ascii="Times New Roman" w:hAnsi="Times New Roman" w:cs="Times New Roman"/>
          <w:color w:val="222222"/>
          <w:shd w:val="clear" w:color="auto" w:fill="FFFFFF"/>
        </w:rPr>
        <w:t>, </w:t>
      </w:r>
      <w:r w:rsidRPr="001541C3">
        <w:rPr>
          <w:rFonts w:ascii="Times New Roman" w:hAnsi="Times New Roman" w:cs="Times New Roman"/>
          <w:i/>
          <w:iCs/>
          <w:color w:val="222222"/>
          <w:shd w:val="clear" w:color="auto" w:fill="FFFFFF"/>
        </w:rPr>
        <w:t>149</w:t>
      </w:r>
      <w:r w:rsidRPr="001541C3">
        <w:rPr>
          <w:rFonts w:ascii="Times New Roman" w:hAnsi="Times New Roman" w:cs="Times New Roman"/>
          <w:color w:val="222222"/>
          <w:shd w:val="clear" w:color="auto" w:fill="FFFFFF"/>
        </w:rPr>
        <w:t>, 168-176.</w:t>
      </w:r>
      <w:hyperlink r:id="rId11" w:history="1">
        <w:r w:rsidRPr="001541C3">
          <w:rPr>
            <w:rStyle w:val="Hyperlink"/>
            <w:rFonts w:ascii="Times New Roman" w:hAnsi="Times New Roman" w:cs="Times New Roman"/>
          </w:rPr>
          <w:t>https://doi.org/10.1016/j.resconrec.2019.05.034</w:t>
        </w:r>
      </w:hyperlink>
    </w:p>
    <w:sectPr w:rsidR="001541C3" w:rsidRPr="001541C3" w:rsidSect="00EA77CF">
      <w:headerReference w:type="default" r:id="rId12"/>
      <w:headerReference w:type="firs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740" w:rsidRDefault="00F26740" w:rsidP="00B445CE">
      <w:pPr>
        <w:spacing w:after="0" w:line="240" w:lineRule="auto"/>
      </w:pPr>
      <w:r>
        <w:separator/>
      </w:r>
    </w:p>
  </w:endnote>
  <w:endnote w:type="continuationSeparator" w:id="0">
    <w:p w:rsidR="00F26740" w:rsidRDefault="00F26740" w:rsidP="00B4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740" w:rsidRDefault="00F26740" w:rsidP="00B445CE">
      <w:pPr>
        <w:spacing w:after="0" w:line="240" w:lineRule="auto"/>
      </w:pPr>
      <w:r>
        <w:separator/>
      </w:r>
    </w:p>
  </w:footnote>
  <w:footnote w:type="continuationSeparator" w:id="0">
    <w:p w:rsidR="00F26740" w:rsidRDefault="00F26740" w:rsidP="00B44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5CE" w:rsidRPr="003864AE" w:rsidRDefault="00E35070" w:rsidP="003864AE">
    <w:pPr>
      <w:pStyle w:val="Header"/>
      <w:spacing w:line="480" w:lineRule="auto"/>
      <w:rPr>
        <w:rFonts w:ascii="Times New Roman" w:hAnsi="Times New Roman" w:cs="Times New Roman"/>
      </w:rPr>
    </w:pPr>
    <w:r>
      <w:rPr>
        <w:rFonts w:ascii="Times New Roman" w:hAnsi="Times New Roman" w:cs="Times New Roman"/>
        <w:sz w:val="24"/>
        <w:szCs w:val="24"/>
      </w:rPr>
      <w:t>MANAGERIAL ACCOUNTING</w:t>
    </w:r>
    <w:r w:rsidR="00DE4DCC" w:rsidRPr="003864AE">
      <w:rPr>
        <w:rStyle w:val="PageNumber"/>
        <w:rFonts w:ascii="Times New Roman" w:hAnsi="Times New Roman" w:cs="Times New Roman"/>
      </w:rPr>
      <w:tab/>
    </w:r>
    <w:r w:rsidR="00DE4DCC" w:rsidRPr="003864AE">
      <w:rPr>
        <w:rStyle w:val="PageNumber"/>
        <w:rFonts w:ascii="Times New Roman" w:hAnsi="Times New Roman" w:cs="Times New Roman"/>
      </w:rPr>
      <w:tab/>
    </w:r>
    <w:r w:rsidR="009B2698" w:rsidRPr="003864AE">
      <w:rPr>
        <w:rStyle w:val="PageNumber"/>
        <w:rFonts w:ascii="Times New Roman" w:hAnsi="Times New Roman" w:cs="Times New Roman"/>
      </w:rPr>
      <w:fldChar w:fldCharType="begin"/>
    </w:r>
    <w:r w:rsidR="00B445CE" w:rsidRPr="003864AE">
      <w:rPr>
        <w:rStyle w:val="PageNumber"/>
        <w:rFonts w:ascii="Times New Roman" w:hAnsi="Times New Roman" w:cs="Times New Roman"/>
      </w:rPr>
      <w:instrText xml:space="preserve"> PAGE </w:instrText>
    </w:r>
    <w:r w:rsidR="009B2698" w:rsidRPr="003864AE">
      <w:rPr>
        <w:rStyle w:val="PageNumber"/>
        <w:rFonts w:ascii="Times New Roman" w:hAnsi="Times New Roman" w:cs="Times New Roman"/>
      </w:rPr>
      <w:fldChar w:fldCharType="separate"/>
    </w:r>
    <w:r w:rsidR="006671AD">
      <w:rPr>
        <w:rStyle w:val="PageNumber"/>
        <w:rFonts w:ascii="Times New Roman" w:hAnsi="Times New Roman" w:cs="Times New Roman"/>
        <w:noProof/>
      </w:rPr>
      <w:t>2</w:t>
    </w:r>
    <w:r w:rsidR="009B2698" w:rsidRPr="003864AE">
      <w:rPr>
        <w:rStyle w:val="PageNumbe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5CE" w:rsidRPr="00174FEB" w:rsidRDefault="008D233F" w:rsidP="00174FEB">
    <w:pPr>
      <w:pStyle w:val="Header"/>
      <w:rPr>
        <w:rFonts w:ascii="Times New Roman" w:hAnsi="Times New Roman" w:cs="Times New Roman"/>
        <w:sz w:val="24"/>
        <w:szCs w:val="24"/>
      </w:rPr>
    </w:pPr>
    <w:r>
      <w:rPr>
        <w:rFonts w:ascii="Times New Roman" w:hAnsi="Times New Roman" w:cs="Times New Roman"/>
      </w:rPr>
      <w:t>Running h</w:t>
    </w:r>
    <w:r w:rsidR="00B445CE" w:rsidRPr="003864AE">
      <w:rPr>
        <w:rFonts w:ascii="Times New Roman" w:hAnsi="Times New Roman" w:cs="Times New Roman"/>
      </w:rPr>
      <w:t xml:space="preserve">ead: </w:t>
    </w:r>
    <w:r w:rsidR="00E35070">
      <w:rPr>
        <w:rFonts w:ascii="Times New Roman" w:hAnsi="Times New Roman" w:cs="Times New Roman"/>
        <w:sz w:val="24"/>
        <w:szCs w:val="24"/>
      </w:rPr>
      <w:t>MANAGERIAL ACCOUNTING</w:t>
    </w:r>
    <w:r w:rsidR="00174FEB">
      <w:rPr>
        <w:rFonts w:ascii="Times New Roman" w:hAnsi="Times New Roman" w:cs="Times New Roman"/>
        <w:sz w:val="24"/>
        <w:szCs w:val="24"/>
      </w:rPr>
      <w:tab/>
    </w:r>
    <w:r w:rsidR="00FE1EFB">
      <w:rPr>
        <w:rFonts w:ascii="Times New Roman" w:hAnsi="Times New Roman" w:cs="Times New Roman"/>
        <w:sz w:val="24"/>
        <w:szCs w:val="24"/>
      </w:rPr>
      <w:tab/>
    </w:r>
    <w:r w:rsidR="00DE4DCC" w:rsidRPr="003864AE">
      <w:rPr>
        <w:rFonts w:ascii="Times New Roman" w:hAnsi="Times New Roman" w:cs="Times New Roman"/>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6BDF"/>
    <w:multiLevelType w:val="hybridMultilevel"/>
    <w:tmpl w:val="17BA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4C1"/>
    <w:rsid w:val="0001782C"/>
    <w:rsid w:val="00063826"/>
    <w:rsid w:val="000B3E97"/>
    <w:rsid w:val="000C0B54"/>
    <w:rsid w:val="0013619E"/>
    <w:rsid w:val="001541C3"/>
    <w:rsid w:val="00154F93"/>
    <w:rsid w:val="00174FEB"/>
    <w:rsid w:val="001972A2"/>
    <w:rsid w:val="001D4E82"/>
    <w:rsid w:val="00375168"/>
    <w:rsid w:val="00375C68"/>
    <w:rsid w:val="003864AE"/>
    <w:rsid w:val="003F00A9"/>
    <w:rsid w:val="004074C1"/>
    <w:rsid w:val="00450E2F"/>
    <w:rsid w:val="00454134"/>
    <w:rsid w:val="004A15ED"/>
    <w:rsid w:val="004B3DB8"/>
    <w:rsid w:val="004B6F9E"/>
    <w:rsid w:val="0050004C"/>
    <w:rsid w:val="00531DB4"/>
    <w:rsid w:val="00550993"/>
    <w:rsid w:val="005659A0"/>
    <w:rsid w:val="005A6341"/>
    <w:rsid w:val="005F3A11"/>
    <w:rsid w:val="0064348D"/>
    <w:rsid w:val="006671AD"/>
    <w:rsid w:val="00673EB7"/>
    <w:rsid w:val="006D66BF"/>
    <w:rsid w:val="006E6013"/>
    <w:rsid w:val="007825BA"/>
    <w:rsid w:val="007B557F"/>
    <w:rsid w:val="007D14E5"/>
    <w:rsid w:val="007F52A5"/>
    <w:rsid w:val="00847E3E"/>
    <w:rsid w:val="008A1A2D"/>
    <w:rsid w:val="008B235E"/>
    <w:rsid w:val="008D233F"/>
    <w:rsid w:val="009B2698"/>
    <w:rsid w:val="009B5ECB"/>
    <w:rsid w:val="00A170E2"/>
    <w:rsid w:val="00A27D28"/>
    <w:rsid w:val="00A30345"/>
    <w:rsid w:val="00A77AE7"/>
    <w:rsid w:val="00AA5393"/>
    <w:rsid w:val="00AD4D15"/>
    <w:rsid w:val="00B445CE"/>
    <w:rsid w:val="00B5067C"/>
    <w:rsid w:val="00B71249"/>
    <w:rsid w:val="00BF174A"/>
    <w:rsid w:val="00C02624"/>
    <w:rsid w:val="00C07A5A"/>
    <w:rsid w:val="00C223C3"/>
    <w:rsid w:val="00CB46BB"/>
    <w:rsid w:val="00CC0854"/>
    <w:rsid w:val="00CE527D"/>
    <w:rsid w:val="00CF06F5"/>
    <w:rsid w:val="00D12105"/>
    <w:rsid w:val="00D13C2A"/>
    <w:rsid w:val="00D36254"/>
    <w:rsid w:val="00DD7498"/>
    <w:rsid w:val="00DE4DCC"/>
    <w:rsid w:val="00E35070"/>
    <w:rsid w:val="00E35529"/>
    <w:rsid w:val="00EA607F"/>
    <w:rsid w:val="00EA77CF"/>
    <w:rsid w:val="00EE39F6"/>
    <w:rsid w:val="00EF0321"/>
    <w:rsid w:val="00F05BF2"/>
    <w:rsid w:val="00F139C8"/>
    <w:rsid w:val="00F26740"/>
    <w:rsid w:val="00F46F7C"/>
    <w:rsid w:val="00F50E91"/>
    <w:rsid w:val="00FE1E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4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CE"/>
  </w:style>
  <w:style w:type="paragraph" w:styleId="Footer">
    <w:name w:val="footer"/>
    <w:basedOn w:val="Normal"/>
    <w:link w:val="FooterChar"/>
    <w:uiPriority w:val="99"/>
    <w:unhideWhenUsed/>
    <w:rsid w:val="00B44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CE"/>
  </w:style>
  <w:style w:type="character" w:styleId="PageNumber">
    <w:name w:val="page number"/>
    <w:basedOn w:val="DefaultParagraphFont"/>
    <w:uiPriority w:val="99"/>
    <w:semiHidden/>
    <w:unhideWhenUsed/>
    <w:rsid w:val="00B445CE"/>
  </w:style>
  <w:style w:type="character" w:styleId="Hyperlink">
    <w:name w:val="Hyperlink"/>
    <w:basedOn w:val="DefaultParagraphFont"/>
    <w:uiPriority w:val="99"/>
    <w:unhideWhenUsed/>
    <w:rsid w:val="005F3A11"/>
    <w:rPr>
      <w:color w:val="0000FF" w:themeColor="hyperlink"/>
      <w:u w:val="single"/>
    </w:rPr>
  </w:style>
  <w:style w:type="paragraph" w:styleId="ListParagraph">
    <w:name w:val="List Paragraph"/>
    <w:basedOn w:val="Normal"/>
    <w:uiPriority w:val="34"/>
    <w:qFormat/>
    <w:rsid w:val="00EA7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S1041-706020170000020002"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esconrec.2019.05.03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jfbs.2020.100351" TargetMode="External"/><Relationship Id="rId4" Type="http://schemas.openxmlformats.org/officeDocument/2006/relationships/settings" Target="settings.xml"/><Relationship Id="rId9" Type="http://schemas.openxmlformats.org/officeDocument/2006/relationships/hyperlink" Target="https://drive.google.com/file/d/16Uy1FyAGEbo30I8423--wcrmKbrDnsAG/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2746A-228E-4CF6-9FD0-A5E7106F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2020-10-29T11:35:00Z</dcterms:created>
  <dcterms:modified xsi:type="dcterms:W3CDTF">2021-03-08T19:39:00Z</dcterms:modified>
</cp:coreProperties>
</file>