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2D2F31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2D2F31"/>
          <w:spacing w:val="0"/>
          <w:sz w:val="16"/>
          <w:szCs w:val="16"/>
        </w:rPr>
        <w:t>Microservices are an architectural style that promotes the development of complex applications as a suite of small services based on business capabilities. This course will help you identify the appropriate service boundaries within the business.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D2F31"/>
          <w:spacing w:val="0"/>
          <w:sz w:val="16"/>
          <w:szCs w:val="16"/>
        </w:rPr>
      </w:pPr>
    </w:p>
    <w:p>
      <w:r>
        <w:drawing>
          <wp:inline distT="0" distB="0" distL="114300" distR="114300">
            <wp:extent cx="5273040" cy="2973070"/>
            <wp:effectExtent l="0" t="0" r="101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Setting up environment - Requirements: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Dotnet core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Visual studio code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MongoDb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Postman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Fiddler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5267325" cy="2897505"/>
            <wp:effectExtent l="0" t="0" r="317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9933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02200" cy="204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473325"/>
            <wp:effectExtent l="0" t="0" r="1143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78D5C1"/>
    <w:multiLevelType w:val="singleLevel"/>
    <w:tmpl w:val="CD78D5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D03FC"/>
    <w:rsid w:val="1BA445E7"/>
    <w:rsid w:val="1F996766"/>
    <w:rsid w:val="2B0A10AB"/>
    <w:rsid w:val="2CBB2227"/>
    <w:rsid w:val="2CDD51B6"/>
    <w:rsid w:val="3CE43076"/>
    <w:rsid w:val="5A1F7DE5"/>
    <w:rsid w:val="65110961"/>
    <w:rsid w:val="737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5272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2024-02-23T15:05:00Z</dcterms:created>
  <dc:creator>Zahir Hussain</dc:creator>
  <cp:lastModifiedBy>Zahir Hussain</cp:lastModifiedBy>
  <dcterms:modified xsi:type="dcterms:W3CDTF">2024-02-28T16:06:19Z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2758A36208304A03BE329AFE33312E20_11</vt:lpwstr>
  </property>
</Properties>
</file>