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一、目的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将串口服务器接入到厂区主干网络；</w:t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将老化柜采集板数据通过485通信方式传递到公司主干网络；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二、设置方法</w:t>
      </w:r>
    </w:p>
    <w:p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连接串口服务器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打开“串口服务器配置软件”；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9865" cy="2779395"/>
            <wp:effectExtent l="0" t="0" r="698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将串口服务器网线插入到电脑网口中；保证电脑网线IP所在网关与串口服务器保持一致（例如：串口服务器默认IP地址是192.168.1.5，网关是192.18.1.1，那么电脑网线IP可以设置成192.168.1.100网关设置成192.18.1.1）；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53055"/>
            <wp:effectExtent l="0" t="0" r="1016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点“添加设备”连接串口服务；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9865" cy="2779395"/>
            <wp:effectExtent l="0" t="0" r="698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如下图示，说明连接成功，可以进行下一步操作；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779395"/>
            <wp:effectExtent l="0" t="0" r="698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如出现下图“添加失败”通常说明串口服务IP地址错误或电脑与串口服务器不在一个网段内；可以尝试修改网关、IP或重置串口服务器IP等操作后重试，重置后串口服务器IP恢复默认值192.168.1.5；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779395"/>
            <wp:effectExtent l="0" t="0" r="698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读取串口服务器地址</w:t>
      </w:r>
    </w:p>
    <w:p>
      <w:pPr>
        <w:numPr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点击“操作”“快速配置”，打开串口服务器配置窗口；</w:t>
      </w:r>
    </w:p>
    <w:p>
      <w:pPr>
        <w:numPr>
          <w:numId w:val="0"/>
        </w:numPr>
        <w:ind w:firstLine="420" w:firstLineChars="0"/>
      </w:pPr>
    </w:p>
    <w:p>
      <w:pPr>
        <w:numPr>
          <w:numId w:val="0"/>
        </w:numPr>
        <w:ind w:firstLine="420" w:firstLineChars="0"/>
      </w:pP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9865" cy="2779395"/>
            <wp:effectExtent l="0" t="0" r="698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779395"/>
            <wp:effectExtent l="0" t="0" r="698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写入IP地址以及其他通信参数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IP、网关、DNS、波特率、流控模式、数据传输，使串口服务器IP在公司局域网主干网络内（192.168.88.XXX），保证老化柜485通信参数与串口服务器一致；点“确定”后，“解锁设备”并“下载参数”；确定界面、解锁设备界面、下载参数界面参考下图；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9865" cy="2779395"/>
            <wp:effectExtent l="0" t="0" r="698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9865" cy="2779395"/>
            <wp:effectExtent l="0" t="0" r="698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9865" cy="2779395"/>
            <wp:effectExtent l="0" t="0" r="698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9865" cy="2779395"/>
            <wp:effectExtent l="0" t="0" r="698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9865" cy="2779395"/>
            <wp:effectExtent l="0" t="0" r="698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验证方法</w:t>
      </w:r>
    </w:p>
    <w:p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联网准备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方式（一）：将老化柜连接到厂区88网段局域网，找一台接入厂区局域网的电脑继续下一步；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方式（二）：将老化柜网线与电脑直连后，修改本地电脑IP地址保证有线网卡IP与串口服务器在同一网段内（例如上述串口服务IP地址设置成了192.168.88.209，那么有线网卡IP需要设置成192.168.88.100或其他地址）；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53055"/>
            <wp:effectExtent l="0" t="0" r="1016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启动测试软件</w:t>
      </w:r>
    </w:p>
    <w:p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打开《美克盛世标定软件》（2.3或更高版本）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53055"/>
            <wp:effectExtent l="0" t="0" r="1016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配置连接参数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输入IP地址、端口、采集卡地址后点连接按钮；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53055"/>
            <wp:effectExtent l="0" t="0" r="1016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读取测试</w:t>
      </w:r>
      <w:bookmarkStart w:id="0" w:name="_GoBack"/>
      <w:bookmarkEnd w:id="0"/>
      <w:r>
        <w:rPr>
          <w:rFonts w:hint="eastAsia"/>
          <w:lang w:val="en-US" w:eastAsia="zh-CN"/>
        </w:rPr>
        <w:t>数据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点击读取数据按钮，观察结果看能否正常返回数据，能够正常返回数据，则配置正常；否则请检查配置以及电路连接是否正确；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53055"/>
            <wp:effectExtent l="0" t="0" r="1016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B99D39"/>
    <w:multiLevelType w:val="singleLevel"/>
    <w:tmpl w:val="ACB99D3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0E86F9C"/>
    <w:multiLevelType w:val="singleLevel"/>
    <w:tmpl w:val="E0E86F9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8D048C2"/>
    <w:multiLevelType w:val="singleLevel"/>
    <w:tmpl w:val="38D048C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E78950F"/>
    <w:multiLevelType w:val="singleLevel"/>
    <w:tmpl w:val="5E7895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0455F"/>
    <w:rsid w:val="039F309E"/>
    <w:rsid w:val="140C2494"/>
    <w:rsid w:val="27035263"/>
    <w:rsid w:val="2CB772C8"/>
    <w:rsid w:val="33486D02"/>
    <w:rsid w:val="372D36E0"/>
    <w:rsid w:val="39D82C61"/>
    <w:rsid w:val="409B2C34"/>
    <w:rsid w:val="43C50357"/>
    <w:rsid w:val="48923BA5"/>
    <w:rsid w:val="4DF17CEB"/>
    <w:rsid w:val="552C0FB8"/>
    <w:rsid w:val="55D7067D"/>
    <w:rsid w:val="64D7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2021-07-07T01:19:00Z</dcterms:created>
  <dc:creator>Administrator</dc:creator>
  <cp:lastModifiedBy>Administrator</cp:lastModifiedBy>
  <dcterms:modified xsi:type="dcterms:W3CDTF">2021-07-07T02:11:01Z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2DA6440D5DD54123BF61F8882969AAFE</vt:lpwstr>
  </property>
</Properties>
</file>