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3D9BF6" w14:textId="77777777" w:rsidR="00856BF2" w:rsidRDefault="00000000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>DATA PROFILING REPORT</w:t>
      </w:r>
    </w:p>
    <w:p w14:paraId="4894EC48" w14:textId="77777777" w:rsidR="00856BF2" w:rsidRDefault="00000000">
      <w:pPr>
        <w:spacing w:after="40"/>
        <w:jc w:val="center"/>
      </w:pPr>
      <w:r>
        <w:rPr>
          <w:b/>
          <w:bCs/>
          <w:color w:val="2E75B6"/>
          <w:sz w:val="26"/>
          <w:szCs w:val="26"/>
        </w:rPr>
        <w:t>NexaChain Intelligence Platform</w:t>
      </w:r>
    </w:p>
    <w:p w14:paraId="77CB6F51" w14:textId="24338BCE" w:rsidR="00856BF2" w:rsidRDefault="00000000" w:rsidP="00856DA8">
      <w:pPr>
        <w:pStyle w:val="Heading1"/>
        <w:numPr>
          <w:ilvl w:val="0"/>
          <w:numId w:val="3"/>
        </w:numPr>
      </w:pPr>
      <w:r>
        <w:t>Objective</w:t>
      </w:r>
    </w:p>
    <w:p w14:paraId="08B3344A" w14:textId="77777777" w:rsidR="00856DA8" w:rsidRPr="00856DA8" w:rsidRDefault="00856DA8">
      <w:pPr>
        <w:pStyle w:val="Heading1"/>
        <w:rPr>
          <w:b w:val="0"/>
          <w:bCs w:val="0"/>
        </w:rPr>
      </w:pPr>
      <w:r w:rsidRPr="00856DA8">
        <w:rPr>
          <w:b w:val="0"/>
          <w:bCs w:val="0"/>
        </w:rPr>
        <w:t>This report aims to provide an initial understanding of the dataset. It presents descriptive statistics, identifies missing values and duplicate records, and summarizes general information about the data (metadata).</w:t>
      </w:r>
    </w:p>
    <w:p w14:paraId="52B13271" w14:textId="642F6143" w:rsidR="00856BF2" w:rsidRDefault="00000000">
      <w:pPr>
        <w:pStyle w:val="Heading1"/>
      </w:pPr>
      <w:r>
        <w:t>2. Dataset Dimensions</w:t>
      </w:r>
    </w:p>
    <w:tbl>
      <w:tblPr>
        <w:tblW w:w="57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0"/>
        <w:gridCol w:w="1195"/>
        <w:gridCol w:w="1179"/>
        <w:gridCol w:w="1950"/>
      </w:tblGrid>
      <w:tr w:rsidR="00856DA8" w14:paraId="15C43A00" w14:textId="77777777" w:rsidTr="00856DA8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E8FDFA" w14:textId="77777777" w:rsidR="00856DA8" w:rsidRPr="00856DA8" w:rsidRDefault="00856DA8">
            <w:pPr>
              <w:rPr>
                <w:color w:val="000000" w:themeColor="text1"/>
              </w:rPr>
            </w:pPr>
            <w:r w:rsidRPr="00856DA8">
              <w:rPr>
                <w:b/>
                <w:bCs/>
                <w:color w:val="000000" w:themeColor="text1"/>
                <w:sz w:val="21"/>
                <w:szCs w:val="21"/>
              </w:rPr>
              <w:t>Dataset</w:t>
            </w:r>
          </w:p>
        </w:tc>
        <w:tc>
          <w:tcPr>
            <w:tcW w:w="1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64535B" w14:textId="77777777" w:rsidR="00856DA8" w:rsidRPr="00856DA8" w:rsidRDefault="00856DA8">
            <w:pPr>
              <w:rPr>
                <w:color w:val="000000" w:themeColor="text1"/>
              </w:rPr>
            </w:pPr>
            <w:r w:rsidRPr="00856DA8">
              <w:rPr>
                <w:b/>
                <w:bCs/>
                <w:color w:val="000000" w:themeColor="text1"/>
                <w:sz w:val="21"/>
                <w:szCs w:val="21"/>
              </w:rPr>
              <w:t>Rows</w:t>
            </w:r>
          </w:p>
        </w:tc>
        <w:tc>
          <w:tcPr>
            <w:tcW w:w="11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DECDB4" w14:textId="77777777" w:rsidR="00856DA8" w:rsidRPr="00856DA8" w:rsidRDefault="00856DA8">
            <w:pPr>
              <w:rPr>
                <w:color w:val="000000" w:themeColor="text1"/>
              </w:rPr>
            </w:pPr>
            <w:r w:rsidRPr="00856DA8">
              <w:rPr>
                <w:b/>
                <w:bCs/>
                <w:color w:val="000000" w:themeColor="text1"/>
                <w:sz w:val="21"/>
                <w:szCs w:val="21"/>
              </w:rPr>
              <w:t>Columns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867823" w14:textId="77777777" w:rsidR="00856DA8" w:rsidRPr="00856DA8" w:rsidRDefault="00856DA8">
            <w:pPr>
              <w:rPr>
                <w:color w:val="000000" w:themeColor="text1"/>
              </w:rPr>
            </w:pPr>
            <w:r w:rsidRPr="00856DA8">
              <w:rPr>
                <w:b/>
                <w:bCs/>
                <w:color w:val="000000" w:themeColor="text1"/>
                <w:sz w:val="21"/>
                <w:szCs w:val="21"/>
              </w:rPr>
              <w:t>Primary Key</w:t>
            </w:r>
          </w:p>
        </w:tc>
      </w:tr>
      <w:tr w:rsidR="00856DA8" w14:paraId="240B300F" w14:textId="77777777" w:rsidTr="00856DA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F1D177" w14:textId="77777777" w:rsidR="00856DA8" w:rsidRDefault="00856DA8">
            <w:r>
              <w:rPr>
                <w:color w:val="000000"/>
                <w:sz w:val="21"/>
                <w:szCs w:val="21"/>
              </w:rPr>
              <w:t>Orders</w:t>
            </w:r>
          </w:p>
        </w:tc>
        <w:tc>
          <w:tcPr>
            <w:tcW w:w="1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FD964E" w14:textId="77777777" w:rsidR="00856DA8" w:rsidRDefault="00856DA8">
            <w:r>
              <w:rPr>
                <w:color w:val="000000"/>
                <w:sz w:val="21"/>
                <w:szCs w:val="21"/>
              </w:rPr>
              <w:t>120,000+</w:t>
            </w:r>
          </w:p>
        </w:tc>
        <w:tc>
          <w:tcPr>
            <w:tcW w:w="11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BDA2C" w14:textId="77777777" w:rsidR="00856DA8" w:rsidRDefault="00856DA8">
            <w:r>
              <w:rPr>
                <w:color w:val="000000"/>
                <w:sz w:val="21"/>
                <w:szCs w:val="21"/>
              </w:rPr>
              <w:t>28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6D876C" w14:textId="77777777" w:rsidR="00856DA8" w:rsidRDefault="00856DA8">
            <w:r>
              <w:rPr>
                <w:color w:val="000000"/>
                <w:sz w:val="21"/>
                <w:szCs w:val="21"/>
              </w:rPr>
              <w:t>order_id</w:t>
            </w:r>
          </w:p>
        </w:tc>
      </w:tr>
      <w:tr w:rsidR="00856DA8" w14:paraId="77205EE6" w14:textId="77777777" w:rsidTr="00856DA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F69BE" w14:textId="77777777" w:rsidR="00856DA8" w:rsidRDefault="00856DA8">
            <w:r>
              <w:rPr>
                <w:color w:val="000000"/>
                <w:sz w:val="21"/>
                <w:szCs w:val="21"/>
              </w:rPr>
              <w:t>Inventory</w:t>
            </w:r>
          </w:p>
        </w:tc>
        <w:tc>
          <w:tcPr>
            <w:tcW w:w="1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C88401" w14:textId="77777777" w:rsidR="00856DA8" w:rsidRDefault="00856DA8">
            <w:r>
              <w:rPr>
                <w:color w:val="000000"/>
                <w:sz w:val="21"/>
                <w:szCs w:val="21"/>
              </w:rPr>
              <w:t>55,000+</w:t>
            </w:r>
          </w:p>
        </w:tc>
        <w:tc>
          <w:tcPr>
            <w:tcW w:w="11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7CD602" w14:textId="77777777" w:rsidR="00856DA8" w:rsidRDefault="00856DA8">
            <w:r>
              <w:rPr>
                <w:color w:val="000000"/>
                <w:sz w:val="21"/>
                <w:szCs w:val="21"/>
              </w:rPr>
              <w:t>26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2AD4AD" w14:textId="77777777" w:rsidR="00856DA8" w:rsidRDefault="00856DA8">
            <w:r>
              <w:rPr>
                <w:color w:val="000000"/>
                <w:sz w:val="21"/>
                <w:szCs w:val="21"/>
              </w:rPr>
              <w:t>inventory_id</w:t>
            </w:r>
          </w:p>
        </w:tc>
      </w:tr>
      <w:tr w:rsidR="00856DA8" w14:paraId="4C598E7A" w14:textId="77777777" w:rsidTr="00856DA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E58F72" w14:textId="77777777" w:rsidR="00856DA8" w:rsidRDefault="00856DA8">
            <w:r>
              <w:rPr>
                <w:color w:val="000000"/>
                <w:sz w:val="21"/>
                <w:szCs w:val="21"/>
              </w:rPr>
              <w:t>Vendors</w:t>
            </w:r>
          </w:p>
        </w:tc>
        <w:tc>
          <w:tcPr>
            <w:tcW w:w="1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BCE5DA" w14:textId="77777777" w:rsidR="00856DA8" w:rsidRDefault="00856DA8">
            <w:r>
              <w:rPr>
                <w:color w:val="000000"/>
                <w:sz w:val="21"/>
                <w:szCs w:val="21"/>
              </w:rPr>
              <w:t>22,000+</w:t>
            </w:r>
          </w:p>
        </w:tc>
        <w:tc>
          <w:tcPr>
            <w:tcW w:w="11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CAA314" w14:textId="77777777" w:rsidR="00856DA8" w:rsidRDefault="00856DA8">
            <w:r>
              <w:rPr>
                <w:color w:val="000000"/>
                <w:sz w:val="21"/>
                <w:szCs w:val="21"/>
              </w:rPr>
              <w:t>30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DF09A9" w14:textId="77777777" w:rsidR="00856DA8" w:rsidRDefault="00856DA8">
            <w:r>
              <w:rPr>
                <w:color w:val="000000"/>
                <w:sz w:val="21"/>
                <w:szCs w:val="21"/>
              </w:rPr>
              <w:t>vendor_record_id</w:t>
            </w:r>
          </w:p>
        </w:tc>
      </w:tr>
      <w:tr w:rsidR="00856DA8" w14:paraId="187EBDC7" w14:textId="77777777" w:rsidTr="00856DA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BBB2C4" w14:textId="77777777" w:rsidR="00856DA8" w:rsidRDefault="00856DA8">
            <w:r>
              <w:rPr>
                <w:color w:val="000000"/>
                <w:sz w:val="21"/>
                <w:szCs w:val="21"/>
              </w:rPr>
              <w:t>Logistics</w:t>
            </w:r>
          </w:p>
        </w:tc>
        <w:tc>
          <w:tcPr>
            <w:tcW w:w="1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C5D7E1" w14:textId="77777777" w:rsidR="00856DA8" w:rsidRDefault="00856DA8">
            <w:r>
              <w:rPr>
                <w:color w:val="000000"/>
                <w:sz w:val="21"/>
                <w:szCs w:val="21"/>
              </w:rPr>
              <w:t>85,000+</w:t>
            </w:r>
          </w:p>
        </w:tc>
        <w:tc>
          <w:tcPr>
            <w:tcW w:w="11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F7A1F0" w14:textId="77777777" w:rsidR="00856DA8" w:rsidRDefault="00856DA8">
            <w:r>
              <w:rPr>
                <w:color w:val="000000"/>
                <w:sz w:val="21"/>
                <w:szCs w:val="21"/>
              </w:rPr>
              <w:t>32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0C4DCD" w14:textId="77777777" w:rsidR="00856DA8" w:rsidRDefault="00856DA8">
            <w:r>
              <w:rPr>
                <w:color w:val="000000"/>
                <w:sz w:val="21"/>
                <w:szCs w:val="21"/>
              </w:rPr>
              <w:t>shipment_id</w:t>
            </w:r>
          </w:p>
        </w:tc>
      </w:tr>
      <w:tr w:rsidR="00856DA8" w14:paraId="770ACD96" w14:textId="77777777" w:rsidTr="00856DA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432900" w14:textId="77777777" w:rsidR="00856DA8" w:rsidRDefault="00856DA8">
            <w:r>
              <w:rPr>
                <w:color w:val="000000"/>
                <w:sz w:val="21"/>
                <w:szCs w:val="21"/>
              </w:rPr>
              <w:t>Financials</w:t>
            </w:r>
          </w:p>
        </w:tc>
        <w:tc>
          <w:tcPr>
            <w:tcW w:w="1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88B733" w14:textId="77777777" w:rsidR="00856DA8" w:rsidRDefault="00856DA8">
            <w:r>
              <w:rPr>
                <w:color w:val="000000"/>
                <w:sz w:val="21"/>
                <w:szCs w:val="21"/>
              </w:rPr>
              <w:t>65,000+</w:t>
            </w:r>
          </w:p>
        </w:tc>
        <w:tc>
          <w:tcPr>
            <w:tcW w:w="11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E8DCF8" w14:textId="77777777" w:rsidR="00856DA8" w:rsidRDefault="00856DA8">
            <w:r>
              <w:rPr>
                <w:color w:val="000000"/>
                <w:sz w:val="21"/>
                <w:szCs w:val="21"/>
              </w:rPr>
              <w:t>28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71EDD6" w14:textId="77777777" w:rsidR="00856DA8" w:rsidRDefault="00856DA8">
            <w:r>
              <w:rPr>
                <w:color w:val="000000"/>
                <w:sz w:val="21"/>
                <w:szCs w:val="21"/>
              </w:rPr>
              <w:t>finance_record_id</w:t>
            </w:r>
          </w:p>
        </w:tc>
      </w:tr>
    </w:tbl>
    <w:p w14:paraId="1BAACB7D" w14:textId="77777777" w:rsidR="00856BF2" w:rsidRDefault="00000000">
      <w:pPr>
        <w:pStyle w:val="Heading1"/>
      </w:pPr>
      <w:r>
        <w:t>3. Data Type Composition</w:t>
      </w:r>
    </w:p>
    <w:p w14:paraId="024D47F7" w14:textId="1604083C" w:rsidR="00856BF2" w:rsidRDefault="00000000">
      <w:pPr>
        <w:spacing w:after="160"/>
      </w:pPr>
      <w:r>
        <w:t xml:space="preserve">Each dataset's columns </w:t>
      </w:r>
      <w:r w:rsidR="00856DA8">
        <w:t>were split into 4 major categories (text,date,integer,decimal)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3"/>
        <w:gridCol w:w="1498"/>
        <w:gridCol w:w="1681"/>
        <w:gridCol w:w="1459"/>
        <w:gridCol w:w="1468"/>
        <w:gridCol w:w="1591"/>
      </w:tblGrid>
      <w:tr w:rsidR="00856BF2" w14:paraId="241F558D" w14:textId="77777777" w:rsidTr="00856DA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CE8221" w14:textId="77777777" w:rsidR="00856BF2" w:rsidRPr="00856DA8" w:rsidRDefault="00000000">
            <w:pPr>
              <w:rPr>
                <w:color w:val="000000" w:themeColor="text1"/>
              </w:rPr>
            </w:pPr>
            <w:r w:rsidRPr="00856DA8">
              <w:rPr>
                <w:b/>
                <w:bCs/>
                <w:color w:val="000000" w:themeColor="text1"/>
                <w:sz w:val="21"/>
                <w:szCs w:val="21"/>
              </w:rPr>
              <w:t>Dataset</w:t>
            </w:r>
          </w:p>
        </w:tc>
        <w:tc>
          <w:tcPr>
            <w:tcW w:w="1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631D0F" w14:textId="77777777" w:rsidR="00856BF2" w:rsidRPr="00856DA8" w:rsidRDefault="00000000">
            <w:pPr>
              <w:rPr>
                <w:color w:val="000000" w:themeColor="text1"/>
              </w:rPr>
            </w:pPr>
            <w:r w:rsidRPr="00856DA8">
              <w:rPr>
                <w:b/>
                <w:bCs/>
                <w:color w:val="000000" w:themeColor="text1"/>
                <w:sz w:val="21"/>
                <w:szCs w:val="21"/>
              </w:rPr>
              <w:t>Text (VARCHAR)</w:t>
            </w:r>
          </w:p>
        </w:tc>
        <w:tc>
          <w:tcPr>
            <w:tcW w:w="1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5E969A" w14:textId="77777777" w:rsidR="00856BF2" w:rsidRPr="00856DA8" w:rsidRDefault="00000000">
            <w:pPr>
              <w:rPr>
                <w:color w:val="000000" w:themeColor="text1"/>
              </w:rPr>
            </w:pPr>
            <w:r w:rsidRPr="00856DA8">
              <w:rPr>
                <w:b/>
                <w:bCs/>
                <w:color w:val="000000" w:themeColor="text1"/>
                <w:sz w:val="21"/>
                <w:szCs w:val="21"/>
              </w:rPr>
              <w:t>Date/Datetime</w:t>
            </w:r>
          </w:p>
        </w:tc>
        <w:tc>
          <w:tcPr>
            <w:tcW w:w="14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C456BC" w14:textId="77777777" w:rsidR="00856BF2" w:rsidRPr="00856DA8" w:rsidRDefault="00000000">
            <w:pPr>
              <w:rPr>
                <w:color w:val="000000" w:themeColor="text1"/>
              </w:rPr>
            </w:pPr>
            <w:r w:rsidRPr="00856DA8">
              <w:rPr>
                <w:b/>
                <w:bCs/>
                <w:color w:val="000000" w:themeColor="text1"/>
                <w:sz w:val="21"/>
                <w:szCs w:val="21"/>
              </w:rPr>
              <w:t>Integer</w:t>
            </w:r>
          </w:p>
        </w:tc>
        <w:tc>
          <w:tcPr>
            <w:tcW w:w="1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401409" w14:textId="77777777" w:rsidR="00856BF2" w:rsidRPr="00856DA8" w:rsidRDefault="00000000">
            <w:pPr>
              <w:rPr>
                <w:color w:val="000000" w:themeColor="text1"/>
              </w:rPr>
            </w:pPr>
            <w:r w:rsidRPr="00856DA8">
              <w:rPr>
                <w:b/>
                <w:bCs/>
                <w:color w:val="000000" w:themeColor="text1"/>
                <w:sz w:val="21"/>
                <w:szCs w:val="21"/>
              </w:rPr>
              <w:t>Decimal</w:t>
            </w:r>
          </w:p>
        </w:tc>
        <w:tc>
          <w:tcPr>
            <w:tcW w:w="1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4D576B" w14:textId="77777777" w:rsidR="00856BF2" w:rsidRPr="00856DA8" w:rsidRDefault="00000000">
            <w:pPr>
              <w:rPr>
                <w:color w:val="000000" w:themeColor="text1"/>
              </w:rPr>
            </w:pPr>
            <w:r w:rsidRPr="00856DA8">
              <w:rPr>
                <w:b/>
                <w:bCs/>
                <w:color w:val="000000" w:themeColor="text1"/>
                <w:sz w:val="21"/>
                <w:szCs w:val="21"/>
              </w:rPr>
              <w:t>Total</w:t>
            </w:r>
          </w:p>
        </w:tc>
      </w:tr>
      <w:tr w:rsidR="00856BF2" w14:paraId="607E988D" w14:textId="77777777" w:rsidTr="00856DA8">
        <w:tblPrEx>
          <w:tblCellMar>
            <w:top w:w="0" w:type="dxa"/>
            <w:bottom w:w="0" w:type="dxa"/>
          </w:tblCellMar>
        </w:tblPrEx>
        <w:tc>
          <w:tcPr>
            <w:tcW w:w="16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21C61B" w14:textId="77777777" w:rsidR="00856BF2" w:rsidRDefault="00000000">
            <w:r>
              <w:rPr>
                <w:color w:val="000000"/>
                <w:sz w:val="21"/>
                <w:szCs w:val="21"/>
              </w:rPr>
              <w:t>Orders</w:t>
            </w:r>
          </w:p>
        </w:tc>
        <w:tc>
          <w:tcPr>
            <w:tcW w:w="1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B9E960" w14:textId="77777777" w:rsidR="00856BF2" w:rsidRDefault="00000000">
            <w:r>
              <w:rPr>
                <w:color w:val="000000"/>
                <w:sz w:val="21"/>
                <w:szCs w:val="21"/>
              </w:rPr>
              <w:t>16</w:t>
            </w:r>
          </w:p>
        </w:tc>
        <w:tc>
          <w:tcPr>
            <w:tcW w:w="1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3AF378" w14:textId="77777777" w:rsidR="00856BF2" w:rsidRDefault="00000000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14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9B3C81" w14:textId="77777777" w:rsidR="00856BF2" w:rsidRDefault="00000000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1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6CE8A6" w14:textId="77777777" w:rsidR="00856BF2" w:rsidRDefault="00000000">
            <w:r>
              <w:rPr>
                <w:color w:val="000000"/>
                <w:sz w:val="21"/>
                <w:szCs w:val="21"/>
              </w:rPr>
              <w:t>6</w:t>
            </w:r>
          </w:p>
        </w:tc>
        <w:tc>
          <w:tcPr>
            <w:tcW w:w="1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25DC3A" w14:textId="77777777" w:rsidR="00856BF2" w:rsidRDefault="00000000">
            <w:r>
              <w:rPr>
                <w:color w:val="000000"/>
                <w:sz w:val="21"/>
                <w:szCs w:val="21"/>
              </w:rPr>
              <w:t>28</w:t>
            </w:r>
          </w:p>
        </w:tc>
      </w:tr>
      <w:tr w:rsidR="00856BF2" w14:paraId="417BB7C7" w14:textId="77777777" w:rsidTr="00856DA8">
        <w:tblPrEx>
          <w:tblCellMar>
            <w:top w:w="0" w:type="dxa"/>
            <w:bottom w:w="0" w:type="dxa"/>
          </w:tblCellMar>
        </w:tblPrEx>
        <w:tc>
          <w:tcPr>
            <w:tcW w:w="16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AF4BC9" w14:textId="77777777" w:rsidR="00856BF2" w:rsidRDefault="00000000">
            <w:r>
              <w:rPr>
                <w:color w:val="000000"/>
                <w:sz w:val="21"/>
                <w:szCs w:val="21"/>
              </w:rPr>
              <w:t>Inventory</w:t>
            </w:r>
          </w:p>
        </w:tc>
        <w:tc>
          <w:tcPr>
            <w:tcW w:w="1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FB53CF" w14:textId="77777777" w:rsidR="00856BF2" w:rsidRDefault="00000000">
            <w:r>
              <w:rPr>
                <w:color w:val="000000"/>
                <w:sz w:val="21"/>
                <w:szCs w:val="21"/>
              </w:rPr>
              <w:t>9</w:t>
            </w:r>
          </w:p>
        </w:tc>
        <w:tc>
          <w:tcPr>
            <w:tcW w:w="1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CAF45C" w14:textId="77777777" w:rsidR="00856BF2" w:rsidRDefault="00000000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14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0D1DD4" w14:textId="77777777" w:rsidR="00856BF2" w:rsidRDefault="00000000">
            <w:r>
              <w:rPr>
                <w:color w:val="000000"/>
                <w:sz w:val="21"/>
                <w:szCs w:val="21"/>
              </w:rPr>
              <w:t>9</w:t>
            </w:r>
          </w:p>
        </w:tc>
        <w:tc>
          <w:tcPr>
            <w:tcW w:w="1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3E0E88" w14:textId="77777777" w:rsidR="00856BF2" w:rsidRDefault="00000000"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1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C039F1" w14:textId="77777777" w:rsidR="00856BF2" w:rsidRDefault="00000000">
            <w:r>
              <w:rPr>
                <w:color w:val="000000"/>
                <w:sz w:val="21"/>
                <w:szCs w:val="21"/>
              </w:rPr>
              <w:t>26</w:t>
            </w:r>
          </w:p>
        </w:tc>
      </w:tr>
      <w:tr w:rsidR="00856BF2" w14:paraId="18DD43D0" w14:textId="77777777" w:rsidTr="00856DA8">
        <w:tblPrEx>
          <w:tblCellMar>
            <w:top w:w="0" w:type="dxa"/>
            <w:bottom w:w="0" w:type="dxa"/>
          </w:tblCellMar>
        </w:tblPrEx>
        <w:tc>
          <w:tcPr>
            <w:tcW w:w="16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463658" w14:textId="77777777" w:rsidR="00856BF2" w:rsidRDefault="00000000">
            <w:r>
              <w:rPr>
                <w:color w:val="000000"/>
                <w:sz w:val="21"/>
                <w:szCs w:val="21"/>
              </w:rPr>
              <w:t>Vendors</w:t>
            </w:r>
          </w:p>
        </w:tc>
        <w:tc>
          <w:tcPr>
            <w:tcW w:w="1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F9AC6" w14:textId="77777777" w:rsidR="00856BF2" w:rsidRDefault="00000000">
            <w:r>
              <w:rPr>
                <w:color w:val="000000"/>
                <w:sz w:val="21"/>
                <w:szCs w:val="21"/>
              </w:rPr>
              <w:t>8</w:t>
            </w:r>
          </w:p>
        </w:tc>
        <w:tc>
          <w:tcPr>
            <w:tcW w:w="1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01585F" w14:textId="77777777" w:rsidR="00856BF2" w:rsidRDefault="00000000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14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A8286C" w14:textId="77777777" w:rsidR="00856BF2" w:rsidRDefault="00000000">
            <w:r>
              <w:rPr>
                <w:color w:val="000000"/>
                <w:sz w:val="21"/>
                <w:szCs w:val="21"/>
              </w:rPr>
              <w:t>7</w:t>
            </w:r>
          </w:p>
        </w:tc>
        <w:tc>
          <w:tcPr>
            <w:tcW w:w="1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3B76F" w14:textId="77777777" w:rsidR="00856BF2" w:rsidRDefault="00000000">
            <w:r>
              <w:rPr>
                <w:color w:val="000000"/>
                <w:sz w:val="21"/>
                <w:szCs w:val="21"/>
              </w:rPr>
              <w:t>12</w:t>
            </w:r>
          </w:p>
        </w:tc>
        <w:tc>
          <w:tcPr>
            <w:tcW w:w="1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41155C" w14:textId="77777777" w:rsidR="00856BF2" w:rsidRDefault="00000000">
            <w:r>
              <w:rPr>
                <w:color w:val="000000"/>
                <w:sz w:val="21"/>
                <w:szCs w:val="21"/>
              </w:rPr>
              <w:t>30</w:t>
            </w:r>
          </w:p>
        </w:tc>
      </w:tr>
      <w:tr w:rsidR="00856BF2" w14:paraId="505CB607" w14:textId="77777777" w:rsidTr="00856DA8">
        <w:tblPrEx>
          <w:tblCellMar>
            <w:top w:w="0" w:type="dxa"/>
            <w:bottom w:w="0" w:type="dxa"/>
          </w:tblCellMar>
        </w:tblPrEx>
        <w:tc>
          <w:tcPr>
            <w:tcW w:w="16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7F50C9" w14:textId="77777777" w:rsidR="00856BF2" w:rsidRDefault="00000000">
            <w:r>
              <w:rPr>
                <w:color w:val="000000"/>
                <w:sz w:val="21"/>
                <w:szCs w:val="21"/>
              </w:rPr>
              <w:t>Logistics</w:t>
            </w:r>
          </w:p>
        </w:tc>
        <w:tc>
          <w:tcPr>
            <w:tcW w:w="1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B2122" w14:textId="77777777" w:rsidR="00856BF2" w:rsidRDefault="00000000">
            <w:r>
              <w:rPr>
                <w:color w:val="000000"/>
                <w:sz w:val="21"/>
                <w:szCs w:val="21"/>
              </w:rPr>
              <w:t>13</w:t>
            </w:r>
          </w:p>
        </w:tc>
        <w:tc>
          <w:tcPr>
            <w:tcW w:w="1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4307C5" w14:textId="77777777" w:rsidR="00856BF2" w:rsidRDefault="00000000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14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8DD20E" w14:textId="77777777" w:rsidR="00856BF2" w:rsidRDefault="00000000">
            <w:r>
              <w:rPr>
                <w:color w:val="000000"/>
                <w:sz w:val="21"/>
                <w:szCs w:val="21"/>
              </w:rPr>
              <w:t>6</w:t>
            </w:r>
          </w:p>
        </w:tc>
        <w:tc>
          <w:tcPr>
            <w:tcW w:w="1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C0337E" w14:textId="77777777" w:rsidR="00856BF2" w:rsidRDefault="00000000">
            <w:r>
              <w:rPr>
                <w:color w:val="000000"/>
                <w:sz w:val="21"/>
                <w:szCs w:val="21"/>
              </w:rPr>
              <w:t>10</w:t>
            </w:r>
          </w:p>
        </w:tc>
        <w:tc>
          <w:tcPr>
            <w:tcW w:w="1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840911" w14:textId="77777777" w:rsidR="00856BF2" w:rsidRDefault="00000000">
            <w:r>
              <w:rPr>
                <w:color w:val="000000"/>
                <w:sz w:val="21"/>
                <w:szCs w:val="21"/>
              </w:rPr>
              <w:t>32</w:t>
            </w:r>
          </w:p>
        </w:tc>
      </w:tr>
      <w:tr w:rsidR="00856BF2" w14:paraId="4A50BC6E" w14:textId="77777777" w:rsidTr="00856DA8">
        <w:tblPrEx>
          <w:tblCellMar>
            <w:top w:w="0" w:type="dxa"/>
            <w:bottom w:w="0" w:type="dxa"/>
          </w:tblCellMar>
        </w:tblPrEx>
        <w:tc>
          <w:tcPr>
            <w:tcW w:w="16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C0171E" w14:textId="77777777" w:rsidR="00856BF2" w:rsidRDefault="00000000">
            <w:r>
              <w:rPr>
                <w:color w:val="000000"/>
                <w:sz w:val="21"/>
                <w:szCs w:val="21"/>
              </w:rPr>
              <w:t>Financials</w:t>
            </w:r>
          </w:p>
        </w:tc>
        <w:tc>
          <w:tcPr>
            <w:tcW w:w="1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4394F1" w14:textId="77777777" w:rsidR="00856BF2" w:rsidRDefault="00000000">
            <w:r>
              <w:rPr>
                <w:color w:val="000000"/>
                <w:sz w:val="21"/>
                <w:szCs w:val="21"/>
              </w:rPr>
              <w:t>6</w:t>
            </w:r>
          </w:p>
        </w:tc>
        <w:tc>
          <w:tcPr>
            <w:tcW w:w="1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B5C07C" w14:textId="77777777" w:rsidR="00856BF2" w:rsidRDefault="00000000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14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A63435" w14:textId="77777777" w:rsidR="00856BF2" w:rsidRDefault="00000000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1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2DA2F5" w14:textId="77777777" w:rsidR="00856BF2" w:rsidRDefault="00000000">
            <w:r>
              <w:rPr>
                <w:color w:val="000000"/>
                <w:sz w:val="21"/>
                <w:szCs w:val="21"/>
              </w:rPr>
              <w:t>18</w:t>
            </w:r>
          </w:p>
        </w:tc>
        <w:tc>
          <w:tcPr>
            <w:tcW w:w="1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D15258" w14:textId="77777777" w:rsidR="00856BF2" w:rsidRDefault="00000000">
            <w:r>
              <w:rPr>
                <w:color w:val="000000"/>
                <w:sz w:val="21"/>
                <w:szCs w:val="21"/>
              </w:rPr>
              <w:t>28</w:t>
            </w:r>
          </w:p>
        </w:tc>
      </w:tr>
    </w:tbl>
    <w:p w14:paraId="5BB02E66" w14:textId="77777777" w:rsidR="00856DA8" w:rsidRDefault="00856DA8">
      <w:pPr>
        <w:pStyle w:val="Heading1"/>
      </w:pPr>
    </w:p>
    <w:p w14:paraId="0763A553" w14:textId="77777777" w:rsidR="00856DA8" w:rsidRDefault="00856DA8">
      <w:pPr>
        <w:pStyle w:val="Heading1"/>
      </w:pPr>
    </w:p>
    <w:p w14:paraId="2A7D1405" w14:textId="77777777" w:rsidR="00856DA8" w:rsidRDefault="00856DA8">
      <w:pPr>
        <w:pStyle w:val="Heading1"/>
      </w:pPr>
    </w:p>
    <w:p w14:paraId="084A9F85" w14:textId="14CA286A" w:rsidR="00856BF2" w:rsidRDefault="00000000">
      <w:pPr>
        <w:pStyle w:val="Heading1"/>
      </w:pPr>
      <w:r>
        <w:lastRenderedPageBreak/>
        <w:t>4. Missing Data Profile</w:t>
      </w:r>
    </w:p>
    <w:p w14:paraId="31D65762" w14:textId="0112F1C0" w:rsidR="00856BF2" w:rsidRDefault="00000000">
      <w:pPr>
        <w:spacing w:after="160"/>
      </w:pPr>
      <w:r>
        <w:t>These represent the highest-impact missing-data fields, not an exhaustive list of every column.</w:t>
      </w:r>
    </w:p>
    <w:tbl>
      <w:tblPr>
        <w:tblW w:w="101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7"/>
        <w:gridCol w:w="3415"/>
        <w:gridCol w:w="1513"/>
        <w:gridCol w:w="3350"/>
      </w:tblGrid>
      <w:tr w:rsidR="00856BF2" w14:paraId="605590AF" w14:textId="77777777" w:rsidTr="00687943">
        <w:tblPrEx>
          <w:tblCellMar>
            <w:top w:w="0" w:type="dxa"/>
            <w:bottom w:w="0" w:type="dxa"/>
          </w:tblCellMar>
        </w:tblPrEx>
        <w:trPr>
          <w:trHeight w:val="304"/>
          <w:tblHeader/>
          <w:jc w:val="center"/>
        </w:trPr>
        <w:tc>
          <w:tcPr>
            <w:tcW w:w="1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30892" w14:textId="77777777" w:rsidR="00856BF2" w:rsidRPr="00980674" w:rsidRDefault="00000000">
            <w:pPr>
              <w:rPr>
                <w:color w:val="000000" w:themeColor="text1"/>
              </w:rPr>
            </w:pPr>
            <w:r w:rsidRPr="00980674">
              <w:rPr>
                <w:b/>
                <w:bCs/>
                <w:color w:val="000000" w:themeColor="text1"/>
                <w:sz w:val="21"/>
                <w:szCs w:val="21"/>
              </w:rPr>
              <w:t>Dataset</w:t>
            </w:r>
          </w:p>
        </w:tc>
        <w:tc>
          <w:tcPr>
            <w:tcW w:w="3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CC84D5" w14:textId="77777777" w:rsidR="00856BF2" w:rsidRPr="00980674" w:rsidRDefault="00000000">
            <w:pPr>
              <w:rPr>
                <w:color w:val="000000" w:themeColor="text1"/>
              </w:rPr>
            </w:pPr>
            <w:r w:rsidRPr="00980674">
              <w:rPr>
                <w:b/>
                <w:bCs/>
                <w:color w:val="000000" w:themeColor="text1"/>
                <w:sz w:val="21"/>
                <w:szCs w:val="21"/>
              </w:rPr>
              <w:t>Field</w:t>
            </w:r>
          </w:p>
        </w:tc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10B746" w14:textId="77777777" w:rsidR="00856BF2" w:rsidRPr="00980674" w:rsidRDefault="00000000">
            <w:pPr>
              <w:rPr>
                <w:color w:val="000000" w:themeColor="text1"/>
              </w:rPr>
            </w:pPr>
            <w:r w:rsidRPr="00980674">
              <w:rPr>
                <w:b/>
                <w:bCs/>
                <w:color w:val="000000" w:themeColor="text1"/>
                <w:sz w:val="21"/>
                <w:szCs w:val="21"/>
              </w:rPr>
              <w:t>NULL Rate</w:t>
            </w:r>
          </w:p>
        </w:tc>
        <w:tc>
          <w:tcPr>
            <w:tcW w:w="3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53AE60" w14:textId="77777777" w:rsidR="00856BF2" w:rsidRPr="00980674" w:rsidRDefault="00000000">
            <w:pPr>
              <w:rPr>
                <w:color w:val="000000" w:themeColor="text1"/>
              </w:rPr>
            </w:pPr>
            <w:r w:rsidRPr="00980674">
              <w:rPr>
                <w:b/>
                <w:bCs/>
                <w:color w:val="000000" w:themeColor="text1"/>
                <w:sz w:val="21"/>
                <w:szCs w:val="21"/>
              </w:rPr>
              <w:t>Likely Cause</w:t>
            </w:r>
          </w:p>
        </w:tc>
      </w:tr>
      <w:tr w:rsidR="00856BF2" w14:paraId="6280EE5E" w14:textId="77777777" w:rsidTr="00687943">
        <w:tblPrEx>
          <w:tblCellMar>
            <w:top w:w="0" w:type="dxa"/>
            <w:bottom w:w="0" w:type="dxa"/>
          </w:tblCellMar>
        </w:tblPrEx>
        <w:trPr>
          <w:trHeight w:val="955"/>
          <w:jc w:val="center"/>
        </w:trPr>
        <w:tc>
          <w:tcPr>
            <w:tcW w:w="1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9C747F" w14:textId="77777777" w:rsidR="00856BF2" w:rsidRDefault="00000000">
            <w:r>
              <w:rPr>
                <w:color w:val="000000"/>
                <w:sz w:val="21"/>
                <w:szCs w:val="21"/>
              </w:rPr>
              <w:t>Orders</w:t>
            </w:r>
          </w:p>
        </w:tc>
        <w:tc>
          <w:tcPr>
            <w:tcW w:w="3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2E0DB2" w14:textId="77777777" w:rsidR="00856BF2" w:rsidRDefault="00000000">
            <w:r>
              <w:rPr>
                <w:color w:val="000000"/>
                <w:sz w:val="21"/>
                <w:szCs w:val="21"/>
              </w:rPr>
              <w:t>delivery_date, profit_margin_pct</w:t>
            </w:r>
          </w:p>
        </w:tc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D02C2C" w14:textId="77777777" w:rsidR="00856BF2" w:rsidRDefault="00000000">
            <w:r>
              <w:rPr>
                <w:color w:val="000000"/>
                <w:sz w:val="21"/>
                <w:szCs w:val="21"/>
              </w:rPr>
              <w:t>~5%</w:t>
            </w:r>
          </w:p>
        </w:tc>
        <w:tc>
          <w:tcPr>
            <w:tcW w:w="3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3B6AE6" w14:textId="77777777" w:rsidR="00856BF2" w:rsidRDefault="00000000">
            <w:r>
              <w:rPr>
                <w:color w:val="000000"/>
                <w:sz w:val="21"/>
                <w:szCs w:val="21"/>
              </w:rPr>
              <w:t>Expected NULL for non-Delivered orders; unexpected NULLs from source gaps</w:t>
            </w:r>
          </w:p>
        </w:tc>
      </w:tr>
      <w:tr w:rsidR="00856BF2" w14:paraId="4D51EBD4" w14:textId="77777777" w:rsidTr="00687943">
        <w:tblPrEx>
          <w:tblCellMar>
            <w:top w:w="0" w:type="dxa"/>
            <w:bottom w:w="0" w:type="dxa"/>
          </w:tblCellMar>
        </w:tblPrEx>
        <w:trPr>
          <w:trHeight w:val="955"/>
          <w:jc w:val="center"/>
        </w:trPr>
        <w:tc>
          <w:tcPr>
            <w:tcW w:w="1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456CCF" w14:textId="77777777" w:rsidR="00856BF2" w:rsidRDefault="00000000">
            <w:r>
              <w:rPr>
                <w:color w:val="000000"/>
                <w:sz w:val="21"/>
                <w:szCs w:val="21"/>
              </w:rPr>
              <w:t>Inventory</w:t>
            </w:r>
          </w:p>
        </w:tc>
        <w:tc>
          <w:tcPr>
            <w:tcW w:w="3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6C00D1" w14:textId="77777777" w:rsidR="00856BF2" w:rsidRDefault="00000000">
            <w:r>
              <w:rPr>
                <w:color w:val="000000"/>
                <w:sz w:val="21"/>
                <w:szCs w:val="21"/>
              </w:rPr>
              <w:t>reorder_point</w:t>
            </w:r>
          </w:p>
        </w:tc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680D93" w14:textId="77777777" w:rsidR="00856BF2" w:rsidRDefault="00000000">
            <w:r>
              <w:rPr>
                <w:color w:val="000000"/>
                <w:sz w:val="21"/>
                <w:szCs w:val="21"/>
              </w:rPr>
              <w:t>~4%</w:t>
            </w:r>
          </w:p>
        </w:tc>
        <w:tc>
          <w:tcPr>
            <w:tcW w:w="3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DD63FE" w14:textId="77777777" w:rsidR="00856BF2" w:rsidRDefault="00000000">
            <w:r>
              <w:rPr>
                <w:color w:val="000000"/>
                <w:sz w:val="21"/>
                <w:szCs w:val="21"/>
              </w:rPr>
              <w:t>Incomplete reorder configuration for some product-warehouse pairs</w:t>
            </w:r>
          </w:p>
        </w:tc>
      </w:tr>
      <w:tr w:rsidR="00856BF2" w14:paraId="63500879" w14:textId="77777777" w:rsidTr="00687943">
        <w:tblPrEx>
          <w:tblCellMar>
            <w:top w:w="0" w:type="dxa"/>
            <w:bottom w:w="0" w:type="dxa"/>
          </w:tblCellMar>
        </w:tblPrEx>
        <w:trPr>
          <w:trHeight w:val="651"/>
          <w:jc w:val="center"/>
        </w:trPr>
        <w:tc>
          <w:tcPr>
            <w:tcW w:w="1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D0F4B6" w14:textId="77777777" w:rsidR="00856BF2" w:rsidRDefault="00000000">
            <w:r>
              <w:rPr>
                <w:color w:val="000000"/>
                <w:sz w:val="21"/>
                <w:szCs w:val="21"/>
              </w:rPr>
              <w:t>Inventory</w:t>
            </w:r>
          </w:p>
        </w:tc>
        <w:tc>
          <w:tcPr>
            <w:tcW w:w="3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48DC03" w14:textId="77777777" w:rsidR="00856BF2" w:rsidRDefault="00000000">
            <w:r>
              <w:rPr>
                <w:color w:val="000000"/>
                <w:sz w:val="21"/>
                <w:szCs w:val="21"/>
              </w:rPr>
              <w:t>vendor_lead_time_days</w:t>
            </w:r>
          </w:p>
        </w:tc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2D162A" w14:textId="77777777" w:rsidR="00856BF2" w:rsidRDefault="00000000">
            <w:r>
              <w:rPr>
                <w:color w:val="000000"/>
                <w:sz w:val="21"/>
                <w:szCs w:val="21"/>
              </w:rPr>
              <w:t>~5%</w:t>
            </w:r>
          </w:p>
        </w:tc>
        <w:tc>
          <w:tcPr>
            <w:tcW w:w="3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B81024" w14:textId="77777777" w:rsidR="00856BF2" w:rsidRDefault="00000000">
            <w:r>
              <w:rPr>
                <w:color w:val="000000"/>
                <w:sz w:val="21"/>
                <w:szCs w:val="21"/>
              </w:rPr>
              <w:t>Incomplete vendor-master linkage</w:t>
            </w:r>
          </w:p>
        </w:tc>
      </w:tr>
      <w:tr w:rsidR="00856BF2" w14:paraId="15CDDE9D" w14:textId="77777777" w:rsidTr="00687943">
        <w:tblPrEx>
          <w:tblCellMar>
            <w:top w:w="0" w:type="dxa"/>
            <w:bottom w:w="0" w:type="dxa"/>
          </w:tblCellMar>
        </w:tblPrEx>
        <w:trPr>
          <w:trHeight w:val="631"/>
          <w:jc w:val="center"/>
        </w:trPr>
        <w:tc>
          <w:tcPr>
            <w:tcW w:w="1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61EA2B" w14:textId="77777777" w:rsidR="00856BF2" w:rsidRDefault="00000000">
            <w:r>
              <w:rPr>
                <w:color w:val="000000"/>
                <w:sz w:val="21"/>
                <w:szCs w:val="21"/>
              </w:rPr>
              <w:t>Vendors</w:t>
            </w:r>
          </w:p>
        </w:tc>
        <w:tc>
          <w:tcPr>
            <w:tcW w:w="3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612FCB" w14:textId="77777777" w:rsidR="00856BF2" w:rsidRDefault="00000000">
            <w:r>
              <w:rPr>
                <w:color w:val="000000"/>
                <w:sz w:val="21"/>
                <w:szCs w:val="21"/>
              </w:rPr>
              <w:t>quality_acceptance_rate</w:t>
            </w:r>
          </w:p>
        </w:tc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32CC2" w14:textId="77777777" w:rsidR="00856BF2" w:rsidRDefault="00000000">
            <w:r>
              <w:rPr>
                <w:color w:val="000000"/>
                <w:sz w:val="21"/>
                <w:szCs w:val="21"/>
              </w:rPr>
              <w:t>~8%</w:t>
            </w:r>
          </w:p>
        </w:tc>
        <w:tc>
          <w:tcPr>
            <w:tcW w:w="3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88AFD3" w14:textId="77777777" w:rsidR="00856BF2" w:rsidRDefault="00000000">
            <w:r>
              <w:rPr>
                <w:color w:val="000000"/>
                <w:sz w:val="21"/>
                <w:szCs w:val="21"/>
              </w:rPr>
              <w:t>Incomplete monthly quality inspection reporting</w:t>
            </w:r>
          </w:p>
        </w:tc>
      </w:tr>
      <w:tr w:rsidR="00856BF2" w14:paraId="43EA93B2" w14:textId="77777777" w:rsidTr="00687943">
        <w:tblPrEx>
          <w:tblCellMar>
            <w:top w:w="0" w:type="dxa"/>
            <w:bottom w:w="0" w:type="dxa"/>
          </w:tblCellMar>
        </w:tblPrEx>
        <w:trPr>
          <w:trHeight w:val="631"/>
          <w:jc w:val="center"/>
        </w:trPr>
        <w:tc>
          <w:tcPr>
            <w:tcW w:w="1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E1DFEA" w14:textId="77777777" w:rsidR="00856BF2" w:rsidRDefault="00000000">
            <w:r>
              <w:rPr>
                <w:color w:val="000000"/>
                <w:sz w:val="21"/>
                <w:szCs w:val="21"/>
              </w:rPr>
              <w:t>Vendors</w:t>
            </w:r>
          </w:p>
        </w:tc>
        <w:tc>
          <w:tcPr>
            <w:tcW w:w="3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7D44D" w14:textId="77777777" w:rsidR="00856BF2" w:rsidRDefault="00000000">
            <w:r>
              <w:rPr>
                <w:color w:val="000000"/>
                <w:sz w:val="21"/>
                <w:szCs w:val="21"/>
              </w:rPr>
              <w:t>financial_stability_score (highest)</w:t>
            </w:r>
          </w:p>
        </w:tc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83B9A" w14:textId="77777777" w:rsidR="00856BF2" w:rsidRDefault="00000000">
            <w:r>
              <w:rPr>
                <w:color w:val="000000"/>
                <w:sz w:val="21"/>
                <w:szCs w:val="21"/>
              </w:rPr>
              <w:t>~12%</w:t>
            </w:r>
          </w:p>
        </w:tc>
        <w:tc>
          <w:tcPr>
            <w:tcW w:w="3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937489" w14:textId="77777777" w:rsidR="00856BF2" w:rsidRDefault="00000000">
            <w:r>
              <w:rPr>
                <w:color w:val="000000"/>
                <w:sz w:val="21"/>
                <w:szCs w:val="21"/>
              </w:rPr>
              <w:t>Gaps in third-party credit/stability data feed</w:t>
            </w:r>
          </w:p>
        </w:tc>
      </w:tr>
      <w:tr w:rsidR="00856BF2" w14:paraId="0EB958D7" w14:textId="77777777" w:rsidTr="00687943">
        <w:tblPrEx>
          <w:tblCellMar>
            <w:top w:w="0" w:type="dxa"/>
            <w:bottom w:w="0" w:type="dxa"/>
          </w:tblCellMar>
        </w:tblPrEx>
        <w:trPr>
          <w:trHeight w:val="955"/>
          <w:jc w:val="center"/>
        </w:trPr>
        <w:tc>
          <w:tcPr>
            <w:tcW w:w="1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30EB08" w14:textId="77777777" w:rsidR="00856BF2" w:rsidRDefault="00000000">
            <w:r>
              <w:rPr>
                <w:color w:val="000000"/>
                <w:sz w:val="21"/>
                <w:szCs w:val="21"/>
              </w:rPr>
              <w:t>Logistics</w:t>
            </w:r>
          </w:p>
        </w:tc>
        <w:tc>
          <w:tcPr>
            <w:tcW w:w="3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B563CF" w14:textId="77777777" w:rsidR="00856BF2" w:rsidRDefault="00000000">
            <w:r>
              <w:rPr>
                <w:color w:val="000000"/>
                <w:sz w:val="21"/>
                <w:szCs w:val="21"/>
              </w:rPr>
              <w:t>actual_delivery_date</w:t>
            </w:r>
          </w:p>
        </w:tc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C29DC4" w14:textId="77777777" w:rsidR="00856BF2" w:rsidRDefault="00000000">
            <w:r>
              <w:rPr>
                <w:color w:val="000000"/>
                <w:sz w:val="21"/>
                <w:szCs w:val="21"/>
              </w:rPr>
              <w:t>~4%</w:t>
            </w:r>
          </w:p>
        </w:tc>
        <w:tc>
          <w:tcPr>
            <w:tcW w:w="3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2B506D" w14:textId="77777777" w:rsidR="00856BF2" w:rsidRDefault="00000000">
            <w:r>
              <w:rPr>
                <w:color w:val="000000"/>
                <w:sz w:val="21"/>
                <w:szCs w:val="21"/>
              </w:rPr>
              <w:t>Delivery confirmation not recorded for some 'Delivered' shipments</w:t>
            </w:r>
          </w:p>
        </w:tc>
      </w:tr>
      <w:tr w:rsidR="00856BF2" w14:paraId="76FC88F9" w14:textId="77777777" w:rsidTr="00687943">
        <w:tblPrEx>
          <w:tblCellMar>
            <w:top w:w="0" w:type="dxa"/>
            <w:bottom w:w="0" w:type="dxa"/>
          </w:tblCellMar>
        </w:tblPrEx>
        <w:trPr>
          <w:trHeight w:val="631"/>
          <w:jc w:val="center"/>
        </w:trPr>
        <w:tc>
          <w:tcPr>
            <w:tcW w:w="1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91F184" w14:textId="77777777" w:rsidR="00856BF2" w:rsidRDefault="00000000">
            <w:r>
              <w:rPr>
                <w:color w:val="000000"/>
                <w:sz w:val="21"/>
                <w:szCs w:val="21"/>
              </w:rPr>
              <w:t>Logistics</w:t>
            </w:r>
          </w:p>
        </w:tc>
        <w:tc>
          <w:tcPr>
            <w:tcW w:w="3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EB44BF" w14:textId="77777777" w:rsidR="00856BF2" w:rsidRDefault="00000000">
            <w:r>
              <w:rPr>
                <w:color w:val="000000"/>
                <w:sz w:val="21"/>
                <w:szCs w:val="21"/>
              </w:rPr>
              <w:t>delay_reason</w:t>
            </w:r>
          </w:p>
        </w:tc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B92D87" w14:textId="77777777" w:rsidR="00856BF2" w:rsidRDefault="00000000">
            <w:r>
              <w:rPr>
                <w:color w:val="000000"/>
                <w:sz w:val="21"/>
                <w:szCs w:val="21"/>
              </w:rPr>
              <w:t>~7%</w:t>
            </w:r>
          </w:p>
        </w:tc>
        <w:tc>
          <w:tcPr>
            <w:tcW w:w="3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145B3A" w14:textId="77777777" w:rsidR="00856BF2" w:rsidRDefault="00000000">
            <w:r>
              <w:rPr>
                <w:color w:val="000000"/>
                <w:sz w:val="21"/>
                <w:szCs w:val="21"/>
              </w:rPr>
              <w:t>Root cause not captured for delayed shipments</w:t>
            </w:r>
          </w:p>
        </w:tc>
      </w:tr>
      <w:tr w:rsidR="00856BF2" w14:paraId="61547CDB" w14:textId="77777777" w:rsidTr="00687943">
        <w:tblPrEx>
          <w:tblCellMar>
            <w:top w:w="0" w:type="dxa"/>
            <w:bottom w:w="0" w:type="dxa"/>
          </w:tblCellMar>
        </w:tblPrEx>
        <w:trPr>
          <w:trHeight w:val="651"/>
          <w:jc w:val="center"/>
        </w:trPr>
        <w:tc>
          <w:tcPr>
            <w:tcW w:w="1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1FAE8B" w14:textId="77777777" w:rsidR="00856BF2" w:rsidRDefault="00000000">
            <w:r>
              <w:rPr>
                <w:color w:val="000000"/>
                <w:sz w:val="21"/>
                <w:szCs w:val="21"/>
              </w:rPr>
              <w:t>Financials</w:t>
            </w:r>
          </w:p>
        </w:tc>
        <w:tc>
          <w:tcPr>
            <w:tcW w:w="3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77EE86" w14:textId="77777777" w:rsidR="00856BF2" w:rsidRDefault="00000000">
            <w:r>
              <w:rPr>
                <w:color w:val="000000"/>
                <w:sz w:val="21"/>
                <w:szCs w:val="21"/>
              </w:rPr>
              <w:t>working_capital_ratio</w:t>
            </w:r>
          </w:p>
        </w:tc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067753" w14:textId="77777777" w:rsidR="00856BF2" w:rsidRDefault="00000000">
            <w:r>
              <w:rPr>
                <w:color w:val="000000"/>
                <w:sz w:val="21"/>
                <w:szCs w:val="21"/>
              </w:rPr>
              <w:t>~6%</w:t>
            </w:r>
          </w:p>
        </w:tc>
        <w:tc>
          <w:tcPr>
            <w:tcW w:w="3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1C9388" w14:textId="77777777" w:rsidR="00856BF2" w:rsidRDefault="00000000">
            <w:r>
              <w:rPr>
                <w:color w:val="000000"/>
                <w:sz w:val="21"/>
                <w:szCs w:val="21"/>
              </w:rPr>
              <w:t>Missing underlying AR/Inventory/AP components</w:t>
            </w:r>
          </w:p>
        </w:tc>
      </w:tr>
      <w:tr w:rsidR="00856BF2" w14:paraId="48133F2A" w14:textId="77777777" w:rsidTr="00687943">
        <w:tblPrEx>
          <w:tblCellMar>
            <w:top w:w="0" w:type="dxa"/>
            <w:bottom w:w="0" w:type="dxa"/>
          </w:tblCellMar>
        </w:tblPrEx>
        <w:trPr>
          <w:trHeight w:val="749"/>
          <w:jc w:val="center"/>
        </w:trPr>
        <w:tc>
          <w:tcPr>
            <w:tcW w:w="1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46BD19" w14:textId="77777777" w:rsidR="00856BF2" w:rsidRDefault="00000000">
            <w:r>
              <w:rPr>
                <w:color w:val="000000"/>
                <w:sz w:val="21"/>
                <w:szCs w:val="21"/>
              </w:rPr>
              <w:t>Financials</w:t>
            </w:r>
          </w:p>
        </w:tc>
        <w:tc>
          <w:tcPr>
            <w:tcW w:w="3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D10BE7" w14:textId="77777777" w:rsidR="00856BF2" w:rsidRDefault="00000000">
            <w:r>
              <w:rPr>
                <w:color w:val="000000"/>
                <w:sz w:val="21"/>
                <w:szCs w:val="21"/>
              </w:rPr>
              <w:t>financial_risk_score</w:t>
            </w:r>
          </w:p>
        </w:tc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C249A7" w14:textId="77777777" w:rsidR="00856BF2" w:rsidRDefault="00000000">
            <w:r>
              <w:rPr>
                <w:color w:val="000000"/>
                <w:sz w:val="21"/>
                <w:szCs w:val="21"/>
              </w:rPr>
              <w:t>~8%</w:t>
            </w:r>
          </w:p>
        </w:tc>
        <w:tc>
          <w:tcPr>
            <w:tcW w:w="3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905B82" w14:textId="77777777" w:rsidR="00856BF2" w:rsidRDefault="00000000">
            <w:r>
              <w:rPr>
                <w:color w:val="000000"/>
                <w:sz w:val="21"/>
                <w:szCs w:val="21"/>
              </w:rPr>
              <w:t>Composite score not computed when input components are missing</w:t>
            </w:r>
          </w:p>
        </w:tc>
      </w:tr>
    </w:tbl>
    <w:p w14:paraId="610785D3" w14:textId="77777777" w:rsidR="00687943" w:rsidRDefault="00687943">
      <w:pPr>
        <w:pStyle w:val="Heading1"/>
      </w:pPr>
    </w:p>
    <w:p w14:paraId="0DB0BB9C" w14:textId="77777777" w:rsidR="00687943" w:rsidRDefault="00687943">
      <w:pPr>
        <w:pStyle w:val="Heading1"/>
      </w:pPr>
    </w:p>
    <w:p w14:paraId="112B5827" w14:textId="77777777" w:rsidR="00687943" w:rsidRDefault="00687943">
      <w:pPr>
        <w:pStyle w:val="Heading1"/>
      </w:pPr>
    </w:p>
    <w:p w14:paraId="39000AF9" w14:textId="77777777" w:rsidR="00687943" w:rsidRDefault="00687943">
      <w:pPr>
        <w:pStyle w:val="Heading1"/>
      </w:pPr>
    </w:p>
    <w:p w14:paraId="1526F41C" w14:textId="29CD0330" w:rsidR="00856BF2" w:rsidRDefault="00000000">
      <w:pPr>
        <w:pStyle w:val="Heading1"/>
      </w:pPr>
      <w:r>
        <w:lastRenderedPageBreak/>
        <w:t>5. Duplicate Records Profile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8"/>
        <w:gridCol w:w="2169"/>
        <w:gridCol w:w="1506"/>
        <w:gridCol w:w="3977"/>
      </w:tblGrid>
      <w:tr w:rsidR="00856BF2" w14:paraId="7D73969F" w14:textId="77777777" w:rsidTr="00687943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6F9C02" w14:textId="77777777" w:rsidR="00856BF2" w:rsidRPr="00980674" w:rsidRDefault="00000000">
            <w:pPr>
              <w:rPr>
                <w:color w:val="000000" w:themeColor="text1"/>
              </w:rPr>
            </w:pPr>
            <w:r w:rsidRPr="00980674">
              <w:rPr>
                <w:b/>
                <w:bCs/>
                <w:color w:val="000000" w:themeColor="text1"/>
                <w:sz w:val="21"/>
                <w:szCs w:val="21"/>
              </w:rPr>
              <w:t>Dataset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C0B74A" w14:textId="77777777" w:rsidR="00856BF2" w:rsidRPr="00980674" w:rsidRDefault="00000000">
            <w:pPr>
              <w:rPr>
                <w:color w:val="000000" w:themeColor="text1"/>
              </w:rPr>
            </w:pPr>
            <w:r w:rsidRPr="00980674">
              <w:rPr>
                <w:b/>
                <w:bCs/>
                <w:color w:val="000000" w:themeColor="text1"/>
                <w:sz w:val="21"/>
                <w:szCs w:val="21"/>
              </w:rPr>
              <w:t>Key Checked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44856D" w14:textId="77777777" w:rsidR="00856BF2" w:rsidRPr="00980674" w:rsidRDefault="00000000">
            <w:pPr>
              <w:rPr>
                <w:color w:val="000000" w:themeColor="text1"/>
              </w:rPr>
            </w:pPr>
            <w:r w:rsidRPr="00980674">
              <w:rPr>
                <w:b/>
                <w:bCs/>
                <w:color w:val="000000" w:themeColor="text1"/>
                <w:sz w:val="21"/>
                <w:szCs w:val="21"/>
              </w:rPr>
              <w:t>Duplicate Rate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BF5D85" w14:textId="77777777" w:rsidR="00856BF2" w:rsidRPr="00980674" w:rsidRDefault="00000000">
            <w:pPr>
              <w:rPr>
                <w:color w:val="000000" w:themeColor="text1"/>
              </w:rPr>
            </w:pPr>
            <w:r w:rsidRPr="00980674">
              <w:rPr>
                <w:b/>
                <w:bCs/>
                <w:color w:val="000000" w:themeColor="text1"/>
                <w:sz w:val="21"/>
                <w:szCs w:val="21"/>
              </w:rPr>
              <w:t>Documented Cause</w:t>
            </w:r>
          </w:p>
        </w:tc>
      </w:tr>
      <w:tr w:rsidR="00856BF2" w14:paraId="59981B68" w14:textId="77777777" w:rsidTr="0068794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6653C3" w14:textId="77777777" w:rsidR="00856BF2" w:rsidRDefault="00000000">
            <w:r>
              <w:rPr>
                <w:color w:val="000000"/>
                <w:sz w:val="21"/>
                <w:szCs w:val="21"/>
              </w:rPr>
              <w:t>Orders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83F60" w14:textId="77777777" w:rsidR="00856BF2" w:rsidRDefault="00000000">
            <w:r>
              <w:rPr>
                <w:color w:val="000000"/>
                <w:sz w:val="21"/>
                <w:szCs w:val="21"/>
              </w:rPr>
              <w:t>order_id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94100F" w14:textId="77777777" w:rsidR="00856BF2" w:rsidRDefault="00000000">
            <w:r>
              <w:rPr>
                <w:color w:val="000000"/>
                <w:sz w:val="21"/>
                <w:szCs w:val="21"/>
              </w:rPr>
              <w:t>~3%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38BC2E" w14:textId="77777777" w:rsidR="00856BF2" w:rsidRDefault="00000000">
            <w:r>
              <w:rPr>
                <w:color w:val="000000"/>
                <w:sz w:val="21"/>
                <w:szCs w:val="21"/>
              </w:rPr>
              <w:t>ERP double-posting during AS/400 → SAP reconciliation</w:t>
            </w:r>
          </w:p>
        </w:tc>
      </w:tr>
      <w:tr w:rsidR="00856BF2" w14:paraId="1196F35D" w14:textId="77777777" w:rsidTr="0068794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057CC" w14:textId="77777777" w:rsidR="00856BF2" w:rsidRDefault="00000000">
            <w:r>
              <w:rPr>
                <w:color w:val="000000"/>
                <w:sz w:val="21"/>
                <w:szCs w:val="21"/>
              </w:rPr>
              <w:t>Inventory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14FFFA" w14:textId="77777777" w:rsidR="00856BF2" w:rsidRDefault="00000000">
            <w:r>
              <w:rPr>
                <w:color w:val="000000"/>
                <w:sz w:val="21"/>
                <w:szCs w:val="21"/>
              </w:rPr>
              <w:t>inventory_id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AD15FB" w14:textId="77777777" w:rsidR="00856BF2" w:rsidRDefault="00000000">
            <w:r>
              <w:rPr>
                <w:color w:val="000000"/>
                <w:sz w:val="21"/>
                <w:szCs w:val="21"/>
              </w:rPr>
              <w:t>~2%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30F0EA" w14:textId="77777777" w:rsidR="00856BF2" w:rsidRDefault="00000000">
            <w:r>
              <w:rPr>
                <w:color w:val="000000"/>
                <w:sz w:val="21"/>
                <w:szCs w:val="21"/>
              </w:rPr>
              <w:t>Repeated batch loads producing duplicate snapshots</w:t>
            </w:r>
          </w:p>
        </w:tc>
      </w:tr>
      <w:tr w:rsidR="00856BF2" w14:paraId="6BF45013" w14:textId="77777777" w:rsidTr="0068794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02ECA8" w14:textId="77777777" w:rsidR="00856BF2" w:rsidRDefault="00000000">
            <w:r>
              <w:rPr>
                <w:color w:val="000000"/>
                <w:sz w:val="21"/>
                <w:szCs w:val="21"/>
              </w:rPr>
              <w:t>Logistics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3DD9DF" w14:textId="77777777" w:rsidR="00856BF2" w:rsidRDefault="00000000">
            <w:r>
              <w:rPr>
                <w:color w:val="000000"/>
                <w:sz w:val="21"/>
                <w:szCs w:val="21"/>
              </w:rPr>
              <w:t>shipment_id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DC2EFB" w14:textId="77777777" w:rsidR="00856BF2" w:rsidRDefault="00000000">
            <w:r>
              <w:rPr>
                <w:color w:val="000000"/>
                <w:sz w:val="21"/>
                <w:szCs w:val="21"/>
              </w:rPr>
              <w:t>~3%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032D79" w14:textId="77777777" w:rsidR="00856BF2" w:rsidRDefault="00000000">
            <w:r>
              <w:rPr>
                <w:color w:val="000000"/>
                <w:sz w:val="21"/>
                <w:szCs w:val="21"/>
              </w:rPr>
              <w:t>OTM (transportation management) integration errors</w:t>
            </w:r>
          </w:p>
        </w:tc>
      </w:tr>
      <w:tr w:rsidR="00856BF2" w14:paraId="5D9E1F09" w14:textId="77777777" w:rsidTr="0068794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B0CFEE" w14:textId="77777777" w:rsidR="00856BF2" w:rsidRDefault="00000000">
            <w:r>
              <w:rPr>
                <w:color w:val="000000"/>
                <w:sz w:val="21"/>
                <w:szCs w:val="21"/>
              </w:rPr>
              <w:t>Financials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25AE03" w14:textId="77777777" w:rsidR="00856BF2" w:rsidRDefault="00000000">
            <w:r>
              <w:rPr>
                <w:color w:val="000000"/>
                <w:sz w:val="21"/>
                <w:szCs w:val="21"/>
              </w:rPr>
              <w:t>finance_record_id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9166AE" w14:textId="77777777" w:rsidR="00856BF2" w:rsidRDefault="00000000">
            <w:r>
              <w:rPr>
                <w:color w:val="000000"/>
                <w:sz w:val="21"/>
                <w:szCs w:val="21"/>
              </w:rPr>
              <w:t>~5%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1D06E3" w14:textId="77777777" w:rsidR="00856BF2" w:rsidRDefault="00000000">
            <w:r>
              <w:rPr>
                <w:color w:val="000000"/>
                <w:sz w:val="21"/>
                <w:szCs w:val="21"/>
              </w:rPr>
              <w:t>AS/400 reconciliation duplication</w:t>
            </w:r>
          </w:p>
        </w:tc>
      </w:tr>
      <w:tr w:rsidR="00856BF2" w14:paraId="7F3BAF10" w14:textId="77777777" w:rsidTr="0068794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197DC1" w14:textId="77777777" w:rsidR="00856BF2" w:rsidRDefault="00000000">
            <w:r>
              <w:rPr>
                <w:color w:val="000000"/>
                <w:sz w:val="21"/>
                <w:szCs w:val="21"/>
              </w:rPr>
              <w:t>Vendors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FA14A6" w14:textId="77777777" w:rsidR="00856BF2" w:rsidRDefault="00000000">
            <w:r>
              <w:rPr>
                <w:color w:val="000000"/>
                <w:sz w:val="21"/>
                <w:szCs w:val="21"/>
              </w:rPr>
              <w:t>vendor_record_id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F725B5" w14:textId="23F74C2E" w:rsidR="00856BF2" w:rsidRDefault="00000000">
            <w:r>
              <w:rPr>
                <w:color w:val="000000"/>
                <w:sz w:val="21"/>
                <w:szCs w:val="21"/>
              </w:rPr>
              <w:t>Not quantified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6E5EE8" w14:textId="2D90B833" w:rsidR="00856BF2" w:rsidRDefault="00000000">
            <w:r>
              <w:rPr>
                <w:color w:val="000000"/>
                <w:sz w:val="21"/>
                <w:szCs w:val="21"/>
              </w:rPr>
              <w:t xml:space="preserve">No explicit duplicate rate stated in the metadata </w:t>
            </w:r>
            <w:r w:rsidR="001E521F">
              <w:rPr>
                <w:color w:val="000000"/>
                <w:sz w:val="21"/>
                <w:szCs w:val="21"/>
              </w:rPr>
              <w:t>doc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</w:p>
        </w:tc>
      </w:tr>
    </w:tbl>
    <w:p w14:paraId="7E5C1F18" w14:textId="011C65B2" w:rsidR="00856BF2" w:rsidRDefault="00856BF2">
      <w:pPr>
        <w:spacing w:after="160"/>
      </w:pPr>
    </w:p>
    <w:p w14:paraId="042F1BFE" w14:textId="4ED0F391" w:rsidR="00856BF2" w:rsidRDefault="00856BF2" w:rsidP="00856DA8">
      <w:pPr>
        <w:pStyle w:val="ListParagraph"/>
        <w:spacing w:after="60"/>
        <w:ind w:left="460"/>
      </w:pPr>
    </w:p>
    <w:sectPr w:rsidR="00856BF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F6E167" w14:textId="77777777" w:rsidR="002D32C1" w:rsidRDefault="002D32C1">
      <w:r>
        <w:separator/>
      </w:r>
    </w:p>
  </w:endnote>
  <w:endnote w:type="continuationSeparator" w:id="0">
    <w:p w14:paraId="000D8759" w14:textId="77777777" w:rsidR="002D32C1" w:rsidRDefault="002D3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A01831" w14:textId="77777777" w:rsidR="00856BF2" w:rsidRDefault="00000000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856DA8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856DA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F6F185" w14:textId="77777777" w:rsidR="002D32C1" w:rsidRDefault="002D32C1">
      <w:r>
        <w:separator/>
      </w:r>
    </w:p>
  </w:footnote>
  <w:footnote w:type="continuationSeparator" w:id="0">
    <w:p w14:paraId="4FCE8AEC" w14:textId="77777777" w:rsidR="002D32C1" w:rsidRDefault="002D32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875988" w14:textId="77777777" w:rsidR="00856BF2" w:rsidRDefault="00000000">
    <w:pPr>
      <w:jc w:val="right"/>
    </w:pPr>
    <w:r>
      <w:rPr>
        <w:color w:val="595959"/>
        <w:sz w:val="16"/>
        <w:szCs w:val="16"/>
      </w:rPr>
      <w:t>NexaChain Intelligence Platform | Data Profiling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9D0C94"/>
    <w:multiLevelType w:val="hybridMultilevel"/>
    <w:tmpl w:val="585E7B00"/>
    <w:lvl w:ilvl="0" w:tplc="3DA2CA16">
      <w:start w:val="1"/>
      <w:numFmt w:val="bullet"/>
      <w:lvlText w:val="•"/>
      <w:lvlJc w:val="left"/>
      <w:pPr>
        <w:ind w:left="460" w:hanging="260"/>
      </w:pPr>
    </w:lvl>
    <w:lvl w:ilvl="1" w:tplc="5C9E798E">
      <w:numFmt w:val="decimal"/>
      <w:lvlText w:val=""/>
      <w:lvlJc w:val="left"/>
    </w:lvl>
    <w:lvl w:ilvl="2" w:tplc="D194C956">
      <w:numFmt w:val="decimal"/>
      <w:lvlText w:val=""/>
      <w:lvlJc w:val="left"/>
    </w:lvl>
    <w:lvl w:ilvl="3" w:tplc="7B747116">
      <w:numFmt w:val="decimal"/>
      <w:lvlText w:val=""/>
      <w:lvlJc w:val="left"/>
    </w:lvl>
    <w:lvl w:ilvl="4" w:tplc="EFB2331A">
      <w:numFmt w:val="decimal"/>
      <w:lvlText w:val=""/>
      <w:lvlJc w:val="left"/>
    </w:lvl>
    <w:lvl w:ilvl="5" w:tplc="D16E2868">
      <w:numFmt w:val="decimal"/>
      <w:lvlText w:val=""/>
      <w:lvlJc w:val="left"/>
    </w:lvl>
    <w:lvl w:ilvl="6" w:tplc="6CD6DE46">
      <w:numFmt w:val="decimal"/>
      <w:lvlText w:val=""/>
      <w:lvlJc w:val="left"/>
    </w:lvl>
    <w:lvl w:ilvl="7" w:tplc="A634B7E0">
      <w:numFmt w:val="decimal"/>
      <w:lvlText w:val=""/>
      <w:lvlJc w:val="left"/>
    </w:lvl>
    <w:lvl w:ilvl="8" w:tplc="A8F09A9C">
      <w:numFmt w:val="decimal"/>
      <w:lvlText w:val=""/>
      <w:lvlJc w:val="left"/>
    </w:lvl>
  </w:abstractNum>
  <w:abstractNum w:abstractNumId="1" w15:restartNumberingAfterBreak="0">
    <w:nsid w:val="6B3C208E"/>
    <w:multiLevelType w:val="hybridMultilevel"/>
    <w:tmpl w:val="4AAC1116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783B3225"/>
    <w:multiLevelType w:val="hybridMultilevel"/>
    <w:tmpl w:val="C38C45BA"/>
    <w:lvl w:ilvl="0" w:tplc="6D42D422">
      <w:start w:val="1"/>
      <w:numFmt w:val="bullet"/>
      <w:lvlText w:val="●"/>
      <w:lvlJc w:val="left"/>
      <w:pPr>
        <w:ind w:left="720" w:hanging="360"/>
      </w:pPr>
    </w:lvl>
    <w:lvl w:ilvl="1" w:tplc="D8D06226">
      <w:start w:val="1"/>
      <w:numFmt w:val="bullet"/>
      <w:lvlText w:val="○"/>
      <w:lvlJc w:val="left"/>
      <w:pPr>
        <w:ind w:left="1440" w:hanging="360"/>
      </w:pPr>
    </w:lvl>
    <w:lvl w:ilvl="2" w:tplc="C50873F4">
      <w:start w:val="1"/>
      <w:numFmt w:val="bullet"/>
      <w:lvlText w:val="■"/>
      <w:lvlJc w:val="left"/>
      <w:pPr>
        <w:ind w:left="2160" w:hanging="360"/>
      </w:pPr>
    </w:lvl>
    <w:lvl w:ilvl="3" w:tplc="D05030D2">
      <w:start w:val="1"/>
      <w:numFmt w:val="bullet"/>
      <w:lvlText w:val="●"/>
      <w:lvlJc w:val="left"/>
      <w:pPr>
        <w:ind w:left="2880" w:hanging="360"/>
      </w:pPr>
    </w:lvl>
    <w:lvl w:ilvl="4" w:tplc="402420DC">
      <w:start w:val="1"/>
      <w:numFmt w:val="bullet"/>
      <w:lvlText w:val="○"/>
      <w:lvlJc w:val="left"/>
      <w:pPr>
        <w:ind w:left="3600" w:hanging="360"/>
      </w:pPr>
    </w:lvl>
    <w:lvl w:ilvl="5" w:tplc="1A662088">
      <w:start w:val="1"/>
      <w:numFmt w:val="bullet"/>
      <w:lvlText w:val="■"/>
      <w:lvlJc w:val="left"/>
      <w:pPr>
        <w:ind w:left="4320" w:hanging="360"/>
      </w:pPr>
    </w:lvl>
    <w:lvl w:ilvl="6" w:tplc="482630BC">
      <w:start w:val="1"/>
      <w:numFmt w:val="bullet"/>
      <w:lvlText w:val="●"/>
      <w:lvlJc w:val="left"/>
      <w:pPr>
        <w:ind w:left="5040" w:hanging="360"/>
      </w:pPr>
    </w:lvl>
    <w:lvl w:ilvl="7" w:tplc="E5E871B4">
      <w:start w:val="1"/>
      <w:numFmt w:val="bullet"/>
      <w:lvlText w:val="●"/>
      <w:lvlJc w:val="left"/>
      <w:pPr>
        <w:ind w:left="5760" w:hanging="360"/>
      </w:pPr>
    </w:lvl>
    <w:lvl w:ilvl="8" w:tplc="73C6E732">
      <w:start w:val="1"/>
      <w:numFmt w:val="bullet"/>
      <w:lvlText w:val="●"/>
      <w:lvlJc w:val="left"/>
      <w:pPr>
        <w:ind w:left="6480" w:hanging="360"/>
      </w:pPr>
    </w:lvl>
  </w:abstractNum>
  <w:num w:numId="1" w16cid:durableId="1164974387">
    <w:abstractNumId w:val="2"/>
    <w:lvlOverride w:ilvl="0">
      <w:startOverride w:val="1"/>
    </w:lvlOverride>
  </w:num>
  <w:num w:numId="2" w16cid:durableId="1493524195">
    <w:abstractNumId w:val="0"/>
    <w:lvlOverride w:ilvl="0">
      <w:startOverride w:val="1"/>
    </w:lvlOverride>
  </w:num>
  <w:num w:numId="3" w16cid:durableId="169207442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BF2"/>
    <w:rsid w:val="001E521F"/>
    <w:rsid w:val="002D32C1"/>
    <w:rsid w:val="002E0EE8"/>
    <w:rsid w:val="0061170E"/>
    <w:rsid w:val="00687943"/>
    <w:rsid w:val="00856BF2"/>
    <w:rsid w:val="00856DA8"/>
    <w:rsid w:val="00980674"/>
    <w:rsid w:val="00C140C2"/>
    <w:rsid w:val="00FF5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BBDB58D"/>
  <w15:docId w15:val="{8EF57A09-4917-D049-A065-CDADA5F24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M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shd w:val="clear" w:color="auto" w:fill="2E75B6"/>
      <w:spacing w:before="280" w:after="140"/>
      <w:outlineLvl w:val="1"/>
    </w:pPr>
    <w:rPr>
      <w:b/>
      <w:bCs/>
      <w:color w:val="FFFFFF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290</Words>
  <Characters>1975</Characters>
  <Application>Microsoft Office Word</Application>
  <DocSecurity>0</DocSecurity>
  <Lines>70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Profiling Report</vt:lpstr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Profiling Report</dc:title>
  <dc:creator>Data Analyst Intern Team</dc:creator>
  <cp:lastModifiedBy>Ismail Zahraoui</cp:lastModifiedBy>
  <cp:revision>6</cp:revision>
  <dcterms:created xsi:type="dcterms:W3CDTF">2026-06-20T16:52:00Z</dcterms:created>
  <dcterms:modified xsi:type="dcterms:W3CDTF">2026-06-20T17:23:00Z</dcterms:modified>
</cp:coreProperties>
</file>