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56C3" w:rsidRPr="00FE4F2C" w:rsidRDefault="003A56C3" w:rsidP="003A56C3">
      <w:pPr>
        <w:rPr>
          <w:rFonts w:asciiTheme="majorHAnsi" w:hAnsiTheme="majorHAnsi" w:cstheme="majorHAnsi"/>
          <w:color w:val="000000" w:themeColor="text1"/>
          <w:sz w:val="24"/>
          <w:szCs w:val="24"/>
          <w:shd w:val="clear" w:color="auto" w:fill="FFFFFF"/>
        </w:rPr>
      </w:pPr>
      <w:r w:rsidRPr="00FE4F2C">
        <w:rPr>
          <w:rFonts w:asciiTheme="majorHAnsi" w:hAnsiTheme="majorHAnsi" w:cstheme="majorHAnsi"/>
          <w:color w:val="000000" w:themeColor="text1"/>
          <w:sz w:val="24"/>
          <w:szCs w:val="24"/>
        </w:rPr>
        <w:t xml:space="preserve">Escaneo de </w:t>
      </w:r>
      <w:r w:rsidRPr="00FE4F2C">
        <w:rPr>
          <w:rFonts w:asciiTheme="majorHAnsi" w:hAnsiTheme="majorHAnsi" w:cstheme="majorHAnsi"/>
          <w:color w:val="000000" w:themeColor="text1"/>
          <w:sz w:val="24"/>
          <w:szCs w:val="24"/>
          <w:shd w:val="clear" w:color="auto" w:fill="FFFFFF"/>
        </w:rPr>
        <w:t>vulnerabilidad dentro sitios web.</w:t>
      </w:r>
    </w:p>
    <w:p w:rsidR="003A56C3" w:rsidRPr="00FE4F2C" w:rsidRDefault="003A56C3" w:rsidP="003A56C3">
      <w:pPr>
        <w:rPr>
          <w:rFonts w:asciiTheme="majorHAnsi" w:hAnsiTheme="majorHAnsi" w:cstheme="majorHAnsi"/>
          <w:color w:val="000000" w:themeColor="text1"/>
          <w:sz w:val="24"/>
          <w:szCs w:val="24"/>
          <w:shd w:val="clear" w:color="auto" w:fill="FFFFFF"/>
        </w:rPr>
      </w:pPr>
      <w:r w:rsidRPr="00FE4F2C">
        <w:rPr>
          <w:rFonts w:asciiTheme="majorHAnsi" w:hAnsiTheme="majorHAnsi" w:cstheme="majorHAnsi"/>
          <w:color w:val="000000" w:themeColor="text1"/>
          <w:sz w:val="24"/>
          <w:szCs w:val="24"/>
          <w:shd w:val="clear" w:color="auto" w:fill="FFFFFF"/>
        </w:rPr>
        <w:t xml:space="preserve">Hace tiempo </w:t>
      </w:r>
      <w:proofErr w:type="spellStart"/>
      <w:r w:rsidRPr="00FE4F2C">
        <w:rPr>
          <w:rFonts w:asciiTheme="majorHAnsi" w:hAnsiTheme="majorHAnsi" w:cstheme="majorHAnsi"/>
          <w:color w:val="000000" w:themeColor="text1"/>
          <w:sz w:val="24"/>
          <w:szCs w:val="24"/>
          <w:shd w:val="clear" w:color="auto" w:fill="FFFFFF"/>
        </w:rPr>
        <w:t>Torrescrack</w:t>
      </w:r>
      <w:proofErr w:type="spellEnd"/>
      <w:r w:rsidRPr="00FE4F2C">
        <w:rPr>
          <w:rFonts w:asciiTheme="majorHAnsi" w:hAnsiTheme="majorHAnsi" w:cstheme="majorHAnsi"/>
          <w:color w:val="000000" w:themeColor="text1"/>
          <w:sz w:val="24"/>
          <w:szCs w:val="24"/>
          <w:shd w:val="clear" w:color="auto" w:fill="FFFFFF"/>
        </w:rPr>
        <w:t xml:space="preserve"> logro </w:t>
      </w:r>
      <w:proofErr w:type="spellStart"/>
      <w:r w:rsidRPr="00FE4F2C">
        <w:rPr>
          <w:rFonts w:asciiTheme="majorHAnsi" w:hAnsiTheme="majorHAnsi" w:cstheme="majorHAnsi"/>
          <w:color w:val="000000" w:themeColor="text1"/>
          <w:sz w:val="24"/>
          <w:szCs w:val="24"/>
          <w:shd w:val="clear" w:color="auto" w:fill="FFFFFF"/>
        </w:rPr>
        <w:t>crakear</w:t>
      </w:r>
      <w:proofErr w:type="spellEnd"/>
      <w:r w:rsidRPr="00FE4F2C">
        <w:rPr>
          <w:rFonts w:asciiTheme="majorHAnsi" w:hAnsiTheme="majorHAnsi" w:cstheme="majorHAnsi"/>
          <w:color w:val="000000" w:themeColor="text1"/>
          <w:sz w:val="24"/>
          <w:szCs w:val="24"/>
          <w:shd w:val="clear" w:color="auto" w:fill="FFFFFF"/>
        </w:rPr>
        <w:t xml:space="preserve"> </w:t>
      </w:r>
      <w:r w:rsidR="00B571F1" w:rsidRPr="00FE4F2C">
        <w:rPr>
          <w:rFonts w:asciiTheme="majorHAnsi" w:hAnsiTheme="majorHAnsi" w:cstheme="majorHAnsi"/>
          <w:color w:val="000000" w:themeColor="text1"/>
          <w:sz w:val="24"/>
          <w:szCs w:val="24"/>
          <w:shd w:val="clear" w:color="auto" w:fill="FFFFFF"/>
        </w:rPr>
        <w:t xml:space="preserve">el programa </w:t>
      </w:r>
      <w:proofErr w:type="spellStart"/>
      <w:r w:rsidR="00B571F1" w:rsidRPr="00FE4F2C">
        <w:rPr>
          <w:rFonts w:asciiTheme="majorHAnsi" w:hAnsiTheme="majorHAnsi" w:cstheme="majorHAnsi"/>
          <w:color w:val="000000" w:themeColor="text1"/>
          <w:sz w:val="24"/>
          <w:szCs w:val="24"/>
          <w:shd w:val="clear" w:color="auto" w:fill="FFFFFF"/>
        </w:rPr>
        <w:t>Acunetix</w:t>
      </w:r>
      <w:proofErr w:type="spellEnd"/>
      <w:r w:rsidR="00B571F1" w:rsidRPr="00FE4F2C">
        <w:rPr>
          <w:rFonts w:asciiTheme="majorHAnsi" w:hAnsiTheme="majorHAnsi" w:cstheme="majorHAnsi"/>
          <w:color w:val="000000" w:themeColor="text1"/>
          <w:sz w:val="24"/>
          <w:szCs w:val="24"/>
          <w:shd w:val="clear" w:color="auto" w:fill="FFFFFF"/>
        </w:rPr>
        <w:t>,</w:t>
      </w:r>
      <w:r w:rsidR="00FE4F2C" w:rsidRPr="00FE4F2C">
        <w:rPr>
          <w:rFonts w:asciiTheme="majorHAnsi" w:hAnsiTheme="majorHAnsi" w:cstheme="majorHAnsi"/>
          <w:color w:val="000000" w:themeColor="text1"/>
          <w:sz w:val="24"/>
          <w:szCs w:val="24"/>
          <w:shd w:val="clear" w:color="auto" w:fill="FFFFFF"/>
        </w:rPr>
        <w:t xml:space="preserve"> que</w:t>
      </w:r>
      <w:r w:rsidR="00B571F1" w:rsidRPr="00FE4F2C">
        <w:rPr>
          <w:rFonts w:asciiTheme="majorHAnsi" w:hAnsiTheme="majorHAnsi" w:cstheme="majorHAnsi"/>
          <w:color w:val="000000" w:themeColor="text1"/>
          <w:sz w:val="24"/>
          <w:szCs w:val="24"/>
          <w:shd w:val="clear" w:color="auto" w:fill="FFFFFF"/>
        </w:rPr>
        <w:t xml:space="preserve"> es una herramienta que se</w:t>
      </w:r>
      <w:r w:rsidRPr="00FE4F2C">
        <w:rPr>
          <w:rFonts w:asciiTheme="majorHAnsi" w:hAnsiTheme="majorHAnsi" w:cstheme="majorHAnsi"/>
          <w:color w:val="000000" w:themeColor="text1"/>
          <w:sz w:val="24"/>
          <w:szCs w:val="24"/>
          <w:shd w:val="clear" w:color="auto" w:fill="FFFFFF"/>
        </w:rPr>
        <w:t xml:space="preserve"> basa básicamente </w:t>
      </w:r>
      <w:r w:rsidR="00B571F1" w:rsidRPr="00FE4F2C">
        <w:rPr>
          <w:rFonts w:asciiTheme="majorHAnsi" w:hAnsiTheme="majorHAnsi" w:cstheme="majorHAnsi"/>
          <w:color w:val="000000" w:themeColor="text1"/>
          <w:sz w:val="24"/>
          <w:szCs w:val="24"/>
          <w:shd w:val="clear" w:color="auto" w:fill="FFFFFF"/>
        </w:rPr>
        <w:t xml:space="preserve">en </w:t>
      </w:r>
      <w:r w:rsidR="00B571F1" w:rsidRPr="00FE4F2C">
        <w:rPr>
          <w:rFonts w:asciiTheme="majorHAnsi" w:hAnsiTheme="majorHAnsi" w:cstheme="majorHAnsi"/>
          <w:sz w:val="24"/>
          <w:szCs w:val="24"/>
        </w:rPr>
        <w:t xml:space="preserve">escanear </w:t>
      </w:r>
      <w:r w:rsidR="00B571F1" w:rsidRPr="00FE4F2C">
        <w:rPr>
          <w:rFonts w:asciiTheme="majorHAnsi" w:hAnsiTheme="majorHAnsi" w:cstheme="majorHAnsi"/>
          <w:color w:val="000000" w:themeColor="text1"/>
          <w:sz w:val="24"/>
          <w:szCs w:val="24"/>
          <w:shd w:val="clear" w:color="auto" w:fill="FFFFFF"/>
        </w:rPr>
        <w:t>los</w:t>
      </w:r>
      <w:r w:rsidRPr="00FE4F2C">
        <w:rPr>
          <w:rFonts w:asciiTheme="majorHAnsi" w:hAnsiTheme="majorHAnsi" w:cstheme="majorHAnsi"/>
          <w:color w:val="000000" w:themeColor="text1"/>
          <w:sz w:val="24"/>
          <w:szCs w:val="24"/>
          <w:shd w:val="clear" w:color="auto" w:fill="FFFFFF"/>
        </w:rPr>
        <w:t xml:space="preserve"> errores dentro de las páginas web, aplicaciones web integradas, servidores web, los servidores perimetrales adicionales para vulnerabilidades</w:t>
      </w:r>
      <w:r w:rsidR="00B571F1" w:rsidRPr="00FE4F2C">
        <w:rPr>
          <w:rFonts w:asciiTheme="majorHAnsi" w:hAnsiTheme="majorHAnsi" w:cstheme="majorHAnsi"/>
          <w:color w:val="000000" w:themeColor="text1"/>
          <w:sz w:val="24"/>
          <w:szCs w:val="24"/>
          <w:shd w:val="clear" w:color="auto" w:fill="FFFFFF"/>
        </w:rPr>
        <w:t xml:space="preserve">, </w:t>
      </w:r>
      <w:r w:rsidR="00B571F1" w:rsidRPr="00FE4F2C">
        <w:rPr>
          <w:rFonts w:asciiTheme="majorHAnsi" w:hAnsiTheme="majorHAnsi" w:cstheme="majorHAnsi"/>
          <w:color w:val="000000" w:themeColor="text1"/>
          <w:sz w:val="24"/>
          <w:szCs w:val="24"/>
        </w:rPr>
        <w:t>a través del protocolo HTTP / HTTPS.</w:t>
      </w:r>
    </w:p>
    <w:p w:rsidR="00B571F1" w:rsidRPr="00FE4F2C" w:rsidRDefault="003A56C3" w:rsidP="00FE4F2C">
      <w:pPr>
        <w:shd w:val="clear" w:color="auto" w:fill="FFFFFF"/>
        <w:spacing w:before="100" w:beforeAutospacing="1" w:after="100" w:afterAutospacing="1" w:line="240" w:lineRule="auto"/>
        <w:rPr>
          <w:rFonts w:asciiTheme="majorHAnsi" w:hAnsiTheme="majorHAnsi" w:cstheme="majorHAnsi"/>
          <w:sz w:val="24"/>
          <w:szCs w:val="24"/>
        </w:rPr>
      </w:pPr>
      <w:proofErr w:type="spellStart"/>
      <w:r w:rsidRPr="00FE4F2C">
        <w:rPr>
          <w:rFonts w:asciiTheme="majorHAnsi" w:hAnsiTheme="majorHAnsi" w:cstheme="majorHAnsi"/>
          <w:color w:val="000000" w:themeColor="text1"/>
          <w:sz w:val="24"/>
          <w:szCs w:val="24"/>
          <w:shd w:val="clear" w:color="auto" w:fill="FFFFFF"/>
        </w:rPr>
        <w:t>Acunetix</w:t>
      </w:r>
      <w:proofErr w:type="spellEnd"/>
      <w:r w:rsidRPr="00FE4F2C">
        <w:rPr>
          <w:rFonts w:asciiTheme="majorHAnsi" w:hAnsiTheme="majorHAnsi" w:cstheme="majorHAnsi"/>
          <w:color w:val="000000" w:themeColor="text1"/>
          <w:sz w:val="24"/>
          <w:szCs w:val="24"/>
          <w:shd w:val="clear" w:color="auto" w:fill="FFFFFF"/>
        </w:rPr>
        <w:t xml:space="preserve"> también es</w:t>
      </w:r>
      <w:r w:rsidR="00FE4F2C" w:rsidRPr="00FE4F2C">
        <w:rPr>
          <w:rFonts w:asciiTheme="majorHAnsi" w:hAnsiTheme="majorHAnsi" w:cstheme="majorHAnsi"/>
          <w:color w:val="000000" w:themeColor="text1"/>
          <w:sz w:val="24"/>
          <w:szCs w:val="24"/>
          <w:shd w:val="clear" w:color="auto" w:fill="FFFFFF"/>
        </w:rPr>
        <w:t xml:space="preserve"> muy útil para auditorias que algunas empresas manejan para así</w:t>
      </w:r>
      <w:r w:rsidRPr="00FE4F2C">
        <w:rPr>
          <w:rFonts w:asciiTheme="majorHAnsi" w:hAnsiTheme="majorHAnsi" w:cstheme="majorHAnsi"/>
          <w:color w:val="000000" w:themeColor="text1"/>
          <w:sz w:val="24"/>
          <w:szCs w:val="24"/>
          <w:shd w:val="clear" w:color="auto" w:fill="FFFFFF"/>
        </w:rPr>
        <w:t xml:space="preserve"> verificar que tan eficaz es el sitio web</w:t>
      </w:r>
      <w:r w:rsidR="00B571F1" w:rsidRPr="00FE4F2C">
        <w:rPr>
          <w:rFonts w:asciiTheme="majorHAnsi" w:hAnsiTheme="majorHAnsi" w:cstheme="majorHAnsi"/>
          <w:color w:val="000000" w:themeColor="text1"/>
          <w:sz w:val="24"/>
          <w:szCs w:val="24"/>
          <w:shd w:val="clear" w:color="auto" w:fill="FFFFFF"/>
        </w:rPr>
        <w:t xml:space="preserve">, debido a que contiene </w:t>
      </w:r>
      <w:r w:rsidR="00B571F1" w:rsidRPr="00FE4F2C">
        <w:rPr>
          <w:rFonts w:asciiTheme="majorHAnsi" w:hAnsiTheme="majorHAnsi" w:cstheme="majorHAnsi"/>
          <w:sz w:val="24"/>
          <w:szCs w:val="24"/>
        </w:rPr>
        <w:t xml:space="preserve">diferentes vulnerabilidades “por ejemplo, inyección de SQL, Cross </w:t>
      </w:r>
      <w:proofErr w:type="spellStart"/>
      <w:r w:rsidR="00B571F1" w:rsidRPr="00FE4F2C">
        <w:rPr>
          <w:rFonts w:asciiTheme="majorHAnsi" w:hAnsiTheme="majorHAnsi" w:cstheme="majorHAnsi"/>
          <w:sz w:val="24"/>
          <w:szCs w:val="24"/>
        </w:rPr>
        <w:t>Site</w:t>
      </w:r>
      <w:proofErr w:type="spellEnd"/>
      <w:r w:rsidR="00B571F1" w:rsidRPr="00FE4F2C">
        <w:rPr>
          <w:rFonts w:asciiTheme="majorHAnsi" w:hAnsiTheme="majorHAnsi" w:cstheme="majorHAnsi"/>
          <w:sz w:val="24"/>
          <w:szCs w:val="24"/>
        </w:rPr>
        <w:t xml:space="preserve"> Scripting</w:t>
      </w:r>
      <w:r w:rsidR="00FE4F2C" w:rsidRPr="00FE4F2C">
        <w:rPr>
          <w:rFonts w:asciiTheme="majorHAnsi" w:hAnsiTheme="majorHAnsi" w:cstheme="majorHAnsi"/>
          <w:sz w:val="24"/>
          <w:szCs w:val="24"/>
        </w:rPr>
        <w:t xml:space="preserve">, </w:t>
      </w:r>
      <w:proofErr w:type="spellStart"/>
      <w:r w:rsidR="00FE4F2C" w:rsidRPr="00FE4F2C">
        <w:rPr>
          <w:rFonts w:asciiTheme="majorHAnsi" w:eastAsia="Times New Roman" w:hAnsiTheme="majorHAnsi" w:cstheme="majorHAnsi"/>
          <w:color w:val="1F1F1F"/>
          <w:sz w:val="24"/>
          <w:szCs w:val="24"/>
          <w:lang w:eastAsia="es-MX"/>
        </w:rPr>
        <w:t>Passwords</w:t>
      </w:r>
      <w:proofErr w:type="spellEnd"/>
      <w:r w:rsidR="00FE4F2C" w:rsidRPr="00FE4F2C">
        <w:rPr>
          <w:rFonts w:asciiTheme="majorHAnsi" w:eastAsia="Times New Roman" w:hAnsiTheme="majorHAnsi" w:cstheme="majorHAnsi"/>
          <w:color w:val="1F1F1F"/>
          <w:sz w:val="24"/>
          <w:szCs w:val="24"/>
          <w:lang w:eastAsia="es-MX"/>
        </w:rPr>
        <w:t xml:space="preserve"> débiles</w:t>
      </w:r>
      <w:r w:rsidR="00B571F1" w:rsidRPr="00FE4F2C">
        <w:rPr>
          <w:rFonts w:asciiTheme="majorHAnsi" w:hAnsiTheme="majorHAnsi" w:cstheme="majorHAnsi"/>
          <w:sz w:val="24"/>
          <w:szCs w:val="24"/>
        </w:rPr>
        <w:t>”</w:t>
      </w:r>
      <w:r w:rsidR="00FE4F2C" w:rsidRPr="00FE4F2C">
        <w:rPr>
          <w:rFonts w:asciiTheme="majorHAnsi" w:hAnsiTheme="majorHAnsi" w:cstheme="majorHAnsi"/>
          <w:sz w:val="24"/>
          <w:szCs w:val="24"/>
        </w:rPr>
        <w:t>, entre muchas cosas más</w:t>
      </w:r>
      <w:r w:rsidR="00B571F1" w:rsidRPr="00FE4F2C">
        <w:rPr>
          <w:rFonts w:asciiTheme="majorHAnsi" w:hAnsiTheme="majorHAnsi" w:cstheme="majorHAnsi"/>
          <w:sz w:val="24"/>
          <w:szCs w:val="24"/>
        </w:rPr>
        <w:t>.</w:t>
      </w:r>
    </w:p>
    <w:p w:rsidR="00FE4F2C" w:rsidRPr="00FE4F2C" w:rsidRDefault="00FE4F2C" w:rsidP="00FE4F2C">
      <w:pPr>
        <w:shd w:val="clear" w:color="auto" w:fill="FFFFFF"/>
        <w:spacing w:before="100" w:beforeAutospacing="1" w:after="100" w:afterAutospacing="1" w:line="240" w:lineRule="auto"/>
        <w:rPr>
          <w:rFonts w:asciiTheme="majorHAnsi" w:hAnsiTheme="majorHAnsi" w:cstheme="majorHAnsi"/>
          <w:sz w:val="24"/>
          <w:szCs w:val="24"/>
        </w:rPr>
      </w:pPr>
      <w:r w:rsidRPr="00FE4F2C">
        <w:rPr>
          <w:rFonts w:asciiTheme="majorHAnsi" w:hAnsiTheme="majorHAnsi" w:cstheme="majorHAnsi"/>
          <w:sz w:val="24"/>
          <w:szCs w:val="24"/>
        </w:rPr>
        <w:t xml:space="preserve">¿Cómo función </w:t>
      </w:r>
      <w:proofErr w:type="spellStart"/>
      <w:r w:rsidRPr="00FE4F2C">
        <w:rPr>
          <w:rFonts w:asciiTheme="majorHAnsi" w:hAnsiTheme="majorHAnsi" w:cstheme="majorHAnsi"/>
          <w:sz w:val="24"/>
          <w:szCs w:val="24"/>
        </w:rPr>
        <w:t>acunetix</w:t>
      </w:r>
      <w:proofErr w:type="spellEnd"/>
      <w:r w:rsidRPr="00FE4F2C">
        <w:rPr>
          <w:rFonts w:asciiTheme="majorHAnsi" w:hAnsiTheme="majorHAnsi" w:cstheme="majorHAnsi"/>
          <w:sz w:val="24"/>
          <w:szCs w:val="24"/>
        </w:rPr>
        <w:t>?</w:t>
      </w:r>
    </w:p>
    <w:p w:rsidR="00FE4F2C" w:rsidRDefault="00FE4F2C" w:rsidP="00FE4F2C">
      <w:pPr>
        <w:shd w:val="clear" w:color="auto" w:fill="FFFFFF"/>
        <w:spacing w:before="100" w:beforeAutospacing="1" w:after="100" w:afterAutospacing="1" w:line="240" w:lineRule="auto"/>
        <w:rPr>
          <w:rFonts w:asciiTheme="majorHAnsi" w:hAnsiTheme="majorHAnsi" w:cstheme="majorHAnsi"/>
          <w:color w:val="333333"/>
          <w:sz w:val="24"/>
          <w:szCs w:val="24"/>
        </w:rPr>
      </w:pPr>
      <w:r w:rsidRPr="00FE4F2C">
        <w:rPr>
          <w:rFonts w:asciiTheme="majorHAnsi" w:hAnsiTheme="majorHAnsi" w:cstheme="majorHAnsi"/>
          <w:color w:val="333333"/>
          <w:sz w:val="24"/>
          <w:szCs w:val="24"/>
        </w:rPr>
        <w:t>La herramienta escanea todo el sitio web buscando errores, principalmente en la base de datos</w:t>
      </w:r>
      <w:r w:rsidR="003608D7">
        <w:rPr>
          <w:rFonts w:asciiTheme="majorHAnsi" w:hAnsiTheme="majorHAnsi" w:cstheme="majorHAnsi"/>
          <w:color w:val="333333"/>
          <w:sz w:val="24"/>
          <w:szCs w:val="24"/>
        </w:rPr>
        <w:t>, hay errores, como el método GET que nos da datos en la URL y gracias al programa nos podemos dar cuenta de ellos, puede a ver fallas altas, media</w:t>
      </w:r>
      <w:r w:rsidRPr="00FE4F2C">
        <w:rPr>
          <w:rFonts w:asciiTheme="majorHAnsi" w:hAnsiTheme="majorHAnsi" w:cstheme="majorHAnsi"/>
          <w:color w:val="333333"/>
          <w:sz w:val="24"/>
          <w:szCs w:val="24"/>
        </w:rPr>
        <w:t>s e información</w:t>
      </w:r>
      <w:r w:rsidR="003608D7">
        <w:rPr>
          <w:rFonts w:asciiTheme="majorHAnsi" w:hAnsiTheme="majorHAnsi" w:cstheme="majorHAnsi"/>
          <w:color w:val="333333"/>
          <w:sz w:val="24"/>
          <w:szCs w:val="24"/>
        </w:rPr>
        <w:t xml:space="preserve"> sobre lo que estemos escaneando</w:t>
      </w:r>
      <w:r w:rsidRPr="00FE4F2C">
        <w:rPr>
          <w:rFonts w:asciiTheme="majorHAnsi" w:hAnsiTheme="majorHAnsi" w:cstheme="majorHAnsi"/>
          <w:color w:val="333333"/>
          <w:sz w:val="24"/>
          <w:szCs w:val="24"/>
        </w:rPr>
        <w:t>, así mismo busca vulnerabilidades que impidan la seguridad de la web además de comprobar el estado del servidor en el que se encuentre, en este caso es el programa el que te avisa de la vulnerabilidad, de igual manera te recomienda algunos ataques es tú puedas utilizar.</w:t>
      </w:r>
    </w:p>
    <w:p w:rsidR="00FE4F2C" w:rsidRDefault="00FE4F2C" w:rsidP="00FE4F2C">
      <w:pPr>
        <w:shd w:val="clear" w:color="auto" w:fill="FFFFFF"/>
        <w:spacing w:before="100" w:beforeAutospacing="1" w:after="100" w:afterAutospacing="1" w:line="240" w:lineRule="auto"/>
        <w:rPr>
          <w:rFonts w:asciiTheme="majorHAnsi" w:hAnsiTheme="majorHAnsi" w:cstheme="majorHAnsi"/>
          <w:color w:val="333333"/>
          <w:sz w:val="24"/>
          <w:szCs w:val="24"/>
        </w:rPr>
      </w:pPr>
      <w:r>
        <w:rPr>
          <w:rFonts w:asciiTheme="majorHAnsi" w:hAnsiTheme="majorHAnsi" w:cstheme="majorHAnsi"/>
          <w:color w:val="333333"/>
          <w:sz w:val="24"/>
          <w:szCs w:val="24"/>
        </w:rPr>
        <w:t>Es una herramienta muy sencilla de utilizar la gran parte es todo gráfico.</w:t>
      </w:r>
    </w:p>
    <w:p w:rsidR="003608D7" w:rsidRDefault="003608D7" w:rsidP="00FE4F2C">
      <w:pPr>
        <w:shd w:val="clear" w:color="auto" w:fill="FFFFFF"/>
        <w:spacing w:before="100" w:beforeAutospacing="1" w:after="100" w:afterAutospacing="1" w:line="240" w:lineRule="auto"/>
        <w:rPr>
          <w:rFonts w:asciiTheme="majorHAnsi" w:hAnsiTheme="majorHAnsi" w:cstheme="majorHAnsi"/>
          <w:color w:val="333333"/>
          <w:sz w:val="24"/>
          <w:szCs w:val="24"/>
        </w:rPr>
      </w:pPr>
      <w:r>
        <w:rPr>
          <w:rFonts w:asciiTheme="majorHAnsi" w:hAnsiTheme="majorHAnsi" w:cstheme="majorHAnsi"/>
          <w:color w:val="333333"/>
          <w:sz w:val="24"/>
          <w:szCs w:val="24"/>
        </w:rPr>
        <w:t xml:space="preserve"> A continuación, daremos un breve ejemplo de cómo utilizar la herramienta:</w:t>
      </w:r>
    </w:p>
    <w:p w:rsidR="003608D7" w:rsidRDefault="003608D7" w:rsidP="00FE4F2C">
      <w:pPr>
        <w:shd w:val="clear" w:color="auto" w:fill="FFFFFF"/>
        <w:spacing w:before="100" w:beforeAutospacing="1" w:after="100" w:afterAutospacing="1" w:line="240" w:lineRule="auto"/>
        <w:rPr>
          <w:rFonts w:asciiTheme="majorHAnsi" w:hAnsiTheme="majorHAnsi" w:cstheme="majorHAnsi"/>
          <w:color w:val="333333"/>
          <w:sz w:val="24"/>
          <w:szCs w:val="24"/>
        </w:rPr>
      </w:pPr>
      <w:r>
        <w:rPr>
          <w:rFonts w:asciiTheme="majorHAnsi" w:hAnsiTheme="majorHAnsi" w:cstheme="majorHAnsi"/>
          <w:color w:val="333333"/>
          <w:sz w:val="24"/>
          <w:szCs w:val="24"/>
        </w:rPr>
        <w:t>1.- Abrimos nuestra herramienta y nos vamos a la parte de Web Scanner.</w:t>
      </w:r>
    </w:p>
    <w:p w:rsidR="003608D7" w:rsidRDefault="003608D7" w:rsidP="00FE4F2C">
      <w:pPr>
        <w:shd w:val="clear" w:color="auto" w:fill="FFFFFF"/>
        <w:spacing w:before="100" w:beforeAutospacing="1" w:after="100" w:afterAutospacing="1" w:line="240" w:lineRule="auto"/>
        <w:rPr>
          <w:rFonts w:asciiTheme="majorHAnsi" w:hAnsiTheme="majorHAnsi" w:cstheme="majorHAnsi"/>
          <w:color w:val="333333"/>
          <w:sz w:val="24"/>
          <w:szCs w:val="24"/>
        </w:rPr>
      </w:pPr>
      <w:r>
        <w:rPr>
          <w:rFonts w:asciiTheme="majorHAnsi" w:hAnsiTheme="majorHAnsi" w:cstheme="majorHAnsi"/>
          <w:noProof/>
          <w:color w:val="333333"/>
          <w:sz w:val="24"/>
          <w:szCs w:val="24"/>
          <w:lang w:eastAsia="es-MX"/>
        </w:rPr>
        <w:drawing>
          <wp:inline distT="0" distB="0" distL="0" distR="0">
            <wp:extent cx="4371975" cy="25933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 de pantalla (99).png"/>
                    <pic:cNvPicPr/>
                  </pic:nvPicPr>
                  <pic:blipFill rotWithShape="1">
                    <a:blip r:embed="rId5">
                      <a:extLst>
                        <a:ext uri="{28A0092B-C50C-407E-A947-70E740481C1C}">
                          <a14:useLocalDpi xmlns:a14="http://schemas.microsoft.com/office/drawing/2010/main" val="0"/>
                        </a:ext>
                      </a:extLst>
                    </a:blip>
                    <a:srcRect t="3019" r="35336" b="28759"/>
                    <a:stretch/>
                  </pic:blipFill>
                  <pic:spPr bwMode="auto">
                    <a:xfrm>
                      <a:off x="0" y="0"/>
                      <a:ext cx="4373083" cy="2594007"/>
                    </a:xfrm>
                    <a:prstGeom prst="rect">
                      <a:avLst/>
                    </a:prstGeom>
                    <a:ln>
                      <a:noFill/>
                    </a:ln>
                    <a:extLst>
                      <a:ext uri="{53640926-AAD7-44D8-BBD7-CCE9431645EC}">
                        <a14:shadowObscured xmlns:a14="http://schemas.microsoft.com/office/drawing/2010/main"/>
                      </a:ext>
                    </a:extLst>
                  </pic:spPr>
                </pic:pic>
              </a:graphicData>
            </a:graphic>
          </wp:inline>
        </w:drawing>
      </w:r>
    </w:p>
    <w:p w:rsidR="003608D7" w:rsidRDefault="003608D7" w:rsidP="00FE4F2C">
      <w:pPr>
        <w:shd w:val="clear" w:color="auto" w:fill="FFFFFF"/>
        <w:spacing w:before="100" w:beforeAutospacing="1" w:after="100" w:afterAutospacing="1" w:line="240" w:lineRule="auto"/>
        <w:rPr>
          <w:rFonts w:asciiTheme="majorHAnsi" w:hAnsiTheme="majorHAnsi" w:cstheme="majorHAnsi"/>
          <w:color w:val="333333"/>
          <w:sz w:val="24"/>
          <w:szCs w:val="24"/>
        </w:rPr>
      </w:pPr>
      <w:r>
        <w:rPr>
          <w:rFonts w:asciiTheme="majorHAnsi" w:hAnsiTheme="majorHAnsi" w:cstheme="majorHAnsi"/>
          <w:color w:val="333333"/>
          <w:sz w:val="24"/>
          <w:szCs w:val="24"/>
        </w:rPr>
        <w:t>2.- Seleccionamos la página web, que queramos atacar.</w:t>
      </w:r>
    </w:p>
    <w:p w:rsidR="003608D7" w:rsidRDefault="003608D7" w:rsidP="00FE4F2C">
      <w:pPr>
        <w:shd w:val="clear" w:color="auto" w:fill="FFFFFF"/>
        <w:spacing w:before="100" w:beforeAutospacing="1" w:after="100" w:afterAutospacing="1" w:line="240" w:lineRule="auto"/>
        <w:rPr>
          <w:rFonts w:asciiTheme="majorHAnsi" w:hAnsiTheme="majorHAnsi" w:cstheme="majorHAnsi"/>
          <w:color w:val="333333"/>
          <w:sz w:val="24"/>
          <w:szCs w:val="24"/>
        </w:rPr>
      </w:pPr>
      <w:r>
        <w:rPr>
          <w:rFonts w:asciiTheme="majorHAnsi" w:hAnsiTheme="majorHAnsi" w:cstheme="majorHAnsi"/>
          <w:color w:val="333333"/>
          <w:sz w:val="24"/>
          <w:szCs w:val="24"/>
        </w:rPr>
        <w:lastRenderedPageBreak/>
        <w:t xml:space="preserve">En este caso la página </w:t>
      </w:r>
      <w:r w:rsidR="00D6040D">
        <w:rPr>
          <w:rFonts w:asciiTheme="majorHAnsi" w:hAnsiTheme="majorHAnsi" w:cstheme="majorHAnsi"/>
          <w:color w:val="333333"/>
          <w:sz w:val="24"/>
          <w:szCs w:val="24"/>
        </w:rPr>
        <w:t>web será:</w:t>
      </w:r>
      <w:r w:rsidR="00D6040D" w:rsidRPr="00D6040D">
        <w:t xml:space="preserve"> </w:t>
      </w:r>
      <w:hyperlink r:id="rId6" w:history="1">
        <w:r w:rsidR="00D6040D" w:rsidRPr="00790231">
          <w:rPr>
            <w:rStyle w:val="Hipervnculo"/>
            <w:rFonts w:asciiTheme="majorHAnsi" w:hAnsiTheme="majorHAnsi" w:cstheme="majorHAnsi"/>
            <w:sz w:val="24"/>
            <w:szCs w:val="24"/>
          </w:rPr>
          <w:t>http://www.daflores.com/</w:t>
        </w:r>
      </w:hyperlink>
    </w:p>
    <w:p w:rsidR="00D6040D" w:rsidRDefault="00D6040D" w:rsidP="00FE4F2C">
      <w:pPr>
        <w:shd w:val="clear" w:color="auto" w:fill="FFFFFF"/>
        <w:spacing w:before="100" w:beforeAutospacing="1" w:after="100" w:afterAutospacing="1" w:line="240" w:lineRule="auto"/>
        <w:rPr>
          <w:rFonts w:asciiTheme="majorHAnsi" w:hAnsiTheme="majorHAnsi" w:cstheme="majorHAnsi"/>
          <w:color w:val="333333"/>
          <w:sz w:val="24"/>
          <w:szCs w:val="24"/>
        </w:rPr>
      </w:pPr>
      <w:r>
        <w:rPr>
          <w:rFonts w:asciiTheme="majorHAnsi" w:hAnsiTheme="majorHAnsi" w:cstheme="majorHAnsi"/>
          <w:noProof/>
          <w:color w:val="333333"/>
          <w:sz w:val="24"/>
          <w:szCs w:val="24"/>
          <w:lang w:eastAsia="es-MX"/>
        </w:rPr>
        <w:drawing>
          <wp:inline distT="0" distB="0" distL="0" distR="0">
            <wp:extent cx="3190875" cy="2570522"/>
            <wp:effectExtent l="0" t="0" r="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de pantalla (107).png"/>
                    <pic:cNvPicPr/>
                  </pic:nvPicPr>
                  <pic:blipFill rotWithShape="1">
                    <a:blip r:embed="rId7">
                      <a:extLst>
                        <a:ext uri="{28A0092B-C50C-407E-A947-70E740481C1C}">
                          <a14:useLocalDpi xmlns:a14="http://schemas.microsoft.com/office/drawing/2010/main" val="0"/>
                        </a:ext>
                      </a:extLst>
                    </a:blip>
                    <a:srcRect l="68398" t="9962" b="44756"/>
                    <a:stretch/>
                  </pic:blipFill>
                  <pic:spPr bwMode="auto">
                    <a:xfrm>
                      <a:off x="0" y="0"/>
                      <a:ext cx="3194746" cy="2573640"/>
                    </a:xfrm>
                    <a:prstGeom prst="rect">
                      <a:avLst/>
                    </a:prstGeom>
                    <a:ln>
                      <a:noFill/>
                    </a:ln>
                    <a:extLst>
                      <a:ext uri="{53640926-AAD7-44D8-BBD7-CCE9431645EC}">
                        <a14:shadowObscured xmlns:a14="http://schemas.microsoft.com/office/drawing/2010/main"/>
                      </a:ext>
                    </a:extLst>
                  </pic:spPr>
                </pic:pic>
              </a:graphicData>
            </a:graphic>
          </wp:inline>
        </w:drawing>
      </w:r>
    </w:p>
    <w:p w:rsidR="00D6040D" w:rsidRDefault="00D6040D" w:rsidP="00FE4F2C">
      <w:pPr>
        <w:shd w:val="clear" w:color="auto" w:fill="FFFFFF"/>
        <w:spacing w:before="100" w:beforeAutospacing="1" w:after="100" w:afterAutospacing="1" w:line="240" w:lineRule="auto"/>
        <w:rPr>
          <w:rFonts w:asciiTheme="majorHAnsi" w:hAnsiTheme="majorHAnsi" w:cstheme="majorHAnsi"/>
          <w:color w:val="333333"/>
          <w:sz w:val="24"/>
          <w:szCs w:val="24"/>
        </w:rPr>
      </w:pPr>
      <w:r>
        <w:rPr>
          <w:rFonts w:asciiTheme="majorHAnsi" w:hAnsiTheme="majorHAnsi" w:cstheme="majorHAnsi"/>
          <w:color w:val="333333"/>
          <w:sz w:val="24"/>
          <w:szCs w:val="24"/>
        </w:rPr>
        <w:t xml:space="preserve">Nos podemos dar cuenta que esta página tiene errores medios, vamos a mostrar algunos de ellos y algunas recomendaciones que nos da </w:t>
      </w:r>
      <w:proofErr w:type="spellStart"/>
      <w:r>
        <w:rPr>
          <w:rFonts w:asciiTheme="majorHAnsi" w:hAnsiTheme="majorHAnsi" w:cstheme="majorHAnsi"/>
          <w:color w:val="333333"/>
          <w:sz w:val="24"/>
          <w:szCs w:val="24"/>
        </w:rPr>
        <w:t>acunetix</w:t>
      </w:r>
      <w:proofErr w:type="spellEnd"/>
      <w:r>
        <w:rPr>
          <w:rFonts w:asciiTheme="majorHAnsi" w:hAnsiTheme="majorHAnsi" w:cstheme="majorHAnsi"/>
          <w:color w:val="333333"/>
          <w:sz w:val="24"/>
          <w:szCs w:val="24"/>
        </w:rPr>
        <w:t>.</w:t>
      </w:r>
    </w:p>
    <w:p w:rsidR="00D6040D" w:rsidRDefault="00D6040D" w:rsidP="00FE4F2C">
      <w:pPr>
        <w:shd w:val="clear" w:color="auto" w:fill="FFFFFF"/>
        <w:spacing w:before="100" w:beforeAutospacing="1" w:after="100" w:afterAutospacing="1" w:line="240" w:lineRule="auto"/>
        <w:rPr>
          <w:rFonts w:asciiTheme="majorHAnsi" w:hAnsiTheme="majorHAnsi" w:cstheme="majorHAnsi"/>
          <w:color w:val="333333"/>
          <w:sz w:val="24"/>
          <w:szCs w:val="24"/>
        </w:rPr>
      </w:pPr>
      <w:r>
        <w:rPr>
          <w:rFonts w:asciiTheme="majorHAnsi" w:hAnsiTheme="majorHAnsi" w:cstheme="majorHAnsi"/>
          <w:noProof/>
          <w:color w:val="333333"/>
          <w:sz w:val="24"/>
          <w:szCs w:val="24"/>
          <w:lang w:eastAsia="es-MX"/>
        </w:rPr>
        <w:drawing>
          <wp:inline distT="0" distB="0" distL="0" distR="0">
            <wp:extent cx="2933700" cy="331927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a de pantalla (108).png"/>
                    <pic:cNvPicPr/>
                  </pic:nvPicPr>
                  <pic:blipFill rotWithShape="1">
                    <a:blip r:embed="rId8">
                      <a:extLst>
                        <a:ext uri="{28A0092B-C50C-407E-A947-70E740481C1C}">
                          <a14:useLocalDpi xmlns:a14="http://schemas.microsoft.com/office/drawing/2010/main" val="0"/>
                        </a:ext>
                      </a:extLst>
                    </a:blip>
                    <a:srcRect l="68567" t="13585" r="1731" b="26645"/>
                    <a:stretch/>
                  </pic:blipFill>
                  <pic:spPr bwMode="auto">
                    <a:xfrm>
                      <a:off x="0" y="0"/>
                      <a:ext cx="2936674" cy="3322637"/>
                    </a:xfrm>
                    <a:prstGeom prst="rect">
                      <a:avLst/>
                    </a:prstGeom>
                    <a:ln>
                      <a:noFill/>
                    </a:ln>
                    <a:extLst>
                      <a:ext uri="{53640926-AAD7-44D8-BBD7-CCE9431645EC}">
                        <a14:shadowObscured xmlns:a14="http://schemas.microsoft.com/office/drawing/2010/main"/>
                      </a:ext>
                    </a:extLst>
                  </pic:spPr>
                </pic:pic>
              </a:graphicData>
            </a:graphic>
          </wp:inline>
        </w:drawing>
      </w:r>
    </w:p>
    <w:p w:rsidR="0052056A" w:rsidRPr="0052056A" w:rsidRDefault="0052056A" w:rsidP="00520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4"/>
          <w:szCs w:val="24"/>
          <w:lang w:val="es-ES" w:eastAsia="es-MX"/>
        </w:rPr>
      </w:pPr>
      <w:proofErr w:type="spellStart"/>
      <w:r w:rsidRPr="0052056A">
        <w:rPr>
          <w:rFonts w:asciiTheme="majorHAnsi" w:eastAsia="Times New Roman" w:hAnsiTheme="majorHAnsi" w:cstheme="majorHAnsi"/>
          <w:color w:val="212121"/>
          <w:sz w:val="24"/>
          <w:szCs w:val="24"/>
          <w:lang w:val="es-ES" w:eastAsia="es-MX"/>
        </w:rPr>
        <w:t>Acunetix</w:t>
      </w:r>
      <w:proofErr w:type="spellEnd"/>
      <w:r w:rsidRPr="0052056A">
        <w:rPr>
          <w:rFonts w:asciiTheme="majorHAnsi" w:eastAsia="Times New Roman" w:hAnsiTheme="majorHAnsi" w:cstheme="majorHAnsi"/>
          <w:color w:val="212121"/>
          <w:sz w:val="24"/>
          <w:szCs w:val="24"/>
          <w:lang w:val="es-ES" w:eastAsia="es-MX"/>
        </w:rPr>
        <w:t xml:space="preserve"> WVS encontró un formulario HTML sin protección CSRF aparente implementado. Consulte los detalles para obtener más información sobre el formulario HTML afectado.</w:t>
      </w:r>
    </w:p>
    <w:p w:rsidR="0052056A" w:rsidRDefault="0052056A" w:rsidP="00520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4"/>
          <w:szCs w:val="24"/>
          <w:lang w:val="es-ES" w:eastAsia="es-MX"/>
        </w:rPr>
      </w:pPr>
      <w:r w:rsidRPr="0052056A">
        <w:rPr>
          <w:rFonts w:asciiTheme="majorHAnsi" w:eastAsia="Times New Roman" w:hAnsiTheme="majorHAnsi" w:cstheme="majorHAnsi"/>
          <w:color w:val="212121"/>
          <w:sz w:val="24"/>
          <w:szCs w:val="24"/>
          <w:lang w:val="es-ES" w:eastAsia="es-MX"/>
        </w:rPr>
        <w:t xml:space="preserve">Esta vulnerabilidad afecta a / </w:t>
      </w:r>
      <w:proofErr w:type="spellStart"/>
      <w:r w:rsidRPr="0052056A">
        <w:rPr>
          <w:rFonts w:asciiTheme="majorHAnsi" w:eastAsia="Times New Roman" w:hAnsiTheme="majorHAnsi" w:cstheme="majorHAnsi"/>
          <w:color w:val="212121"/>
          <w:sz w:val="24"/>
          <w:szCs w:val="24"/>
          <w:lang w:val="es-ES" w:eastAsia="es-MX"/>
        </w:rPr>
        <w:t>aboutus</w:t>
      </w:r>
      <w:proofErr w:type="spellEnd"/>
      <w:r w:rsidRPr="0052056A">
        <w:rPr>
          <w:rFonts w:asciiTheme="majorHAnsi" w:eastAsia="Times New Roman" w:hAnsiTheme="majorHAnsi" w:cstheme="majorHAnsi"/>
          <w:color w:val="212121"/>
          <w:sz w:val="24"/>
          <w:szCs w:val="24"/>
          <w:lang w:val="es-ES" w:eastAsia="es-MX"/>
        </w:rPr>
        <w:t>.</w:t>
      </w:r>
    </w:p>
    <w:p w:rsidR="0052056A" w:rsidRDefault="0052056A" w:rsidP="00520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4"/>
          <w:szCs w:val="24"/>
          <w:lang w:val="es-ES" w:eastAsia="es-MX"/>
        </w:rPr>
      </w:pPr>
      <w:r>
        <w:rPr>
          <w:rFonts w:asciiTheme="majorHAnsi" w:eastAsia="Times New Roman" w:hAnsiTheme="majorHAnsi" w:cstheme="majorHAnsi"/>
          <w:color w:val="212121"/>
          <w:sz w:val="24"/>
          <w:szCs w:val="24"/>
          <w:lang w:val="es-ES" w:eastAsia="es-MX"/>
        </w:rPr>
        <w:t>Pondremos otro ejemplo de vulnerabilidad:</w:t>
      </w:r>
    </w:p>
    <w:p w:rsidR="0052056A" w:rsidRDefault="0052056A" w:rsidP="00520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color w:val="212121"/>
          <w:sz w:val="24"/>
          <w:szCs w:val="24"/>
          <w:lang w:eastAsia="es-MX"/>
        </w:rPr>
      </w:pPr>
    </w:p>
    <w:p w:rsidR="0052056A" w:rsidRDefault="0052056A" w:rsidP="00520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4"/>
          <w:szCs w:val="24"/>
          <w:lang w:eastAsia="es-MX"/>
        </w:rPr>
      </w:pPr>
      <w:r>
        <w:rPr>
          <w:rFonts w:asciiTheme="majorHAnsi" w:eastAsia="Times New Roman" w:hAnsiTheme="majorHAnsi" w:cstheme="majorHAnsi"/>
          <w:noProof/>
          <w:color w:val="212121"/>
          <w:sz w:val="24"/>
          <w:szCs w:val="24"/>
          <w:lang w:eastAsia="es-MX"/>
        </w:rPr>
        <w:lastRenderedPageBreak/>
        <w:drawing>
          <wp:inline distT="0" distB="0" distL="0" distR="0">
            <wp:extent cx="2676525" cy="3196086"/>
            <wp:effectExtent l="0" t="0" r="0" b="44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 de pantalla (109).png"/>
                    <pic:cNvPicPr/>
                  </pic:nvPicPr>
                  <pic:blipFill rotWithShape="1">
                    <a:blip r:embed="rId9">
                      <a:extLst>
                        <a:ext uri="{28A0092B-C50C-407E-A947-70E740481C1C}">
                          <a14:useLocalDpi xmlns:a14="http://schemas.microsoft.com/office/drawing/2010/main" val="0"/>
                        </a:ext>
                      </a:extLst>
                    </a:blip>
                    <a:srcRect l="68907" t="14188" r="2241" b="24532"/>
                    <a:stretch/>
                  </pic:blipFill>
                  <pic:spPr bwMode="auto">
                    <a:xfrm>
                      <a:off x="0" y="0"/>
                      <a:ext cx="2679750" cy="3199937"/>
                    </a:xfrm>
                    <a:prstGeom prst="rect">
                      <a:avLst/>
                    </a:prstGeom>
                    <a:ln>
                      <a:noFill/>
                    </a:ln>
                    <a:extLst>
                      <a:ext uri="{53640926-AAD7-44D8-BBD7-CCE9431645EC}">
                        <a14:shadowObscured xmlns:a14="http://schemas.microsoft.com/office/drawing/2010/main"/>
                      </a:ext>
                    </a:extLst>
                  </pic:spPr>
                </pic:pic>
              </a:graphicData>
            </a:graphic>
          </wp:inline>
        </w:drawing>
      </w:r>
    </w:p>
    <w:p w:rsidR="0052056A" w:rsidRPr="0052056A" w:rsidRDefault="0052056A" w:rsidP="0052056A">
      <w:pPr>
        <w:pStyle w:val="HTMLconformatoprevio"/>
        <w:shd w:val="clear" w:color="auto" w:fill="FFFFFF"/>
        <w:rPr>
          <w:rFonts w:asciiTheme="majorHAnsi" w:hAnsiTheme="majorHAnsi" w:cstheme="majorHAnsi"/>
          <w:color w:val="212121"/>
          <w:sz w:val="24"/>
          <w:szCs w:val="24"/>
        </w:rPr>
      </w:pPr>
      <w:r w:rsidRPr="0052056A">
        <w:rPr>
          <w:rFonts w:asciiTheme="majorHAnsi" w:hAnsiTheme="majorHAnsi" w:cstheme="majorHAnsi"/>
          <w:color w:val="212121"/>
          <w:sz w:val="24"/>
          <w:szCs w:val="24"/>
          <w:lang w:val="es-ES"/>
        </w:rPr>
        <w:t>Cuando se introduce un nuevo nombre y una contraseña en un formulario y se envía el formulario, el navegador pregunta si se debe guardar la contraseña. A continuación, cuando se muestra el formulario, el nombre y la contraseña se rellenan automáticamente o se completan cuando se introduce el nombre.</w:t>
      </w:r>
    </w:p>
    <w:p w:rsidR="0052056A" w:rsidRDefault="0052056A" w:rsidP="00FE4F2C">
      <w:pPr>
        <w:shd w:val="clear" w:color="auto" w:fill="FFFFFF"/>
        <w:spacing w:before="100" w:beforeAutospacing="1" w:after="100" w:afterAutospacing="1" w:line="240" w:lineRule="auto"/>
        <w:rPr>
          <w:rFonts w:asciiTheme="majorHAnsi" w:eastAsia="Times New Roman" w:hAnsiTheme="majorHAnsi" w:cstheme="majorHAnsi"/>
          <w:color w:val="212121"/>
          <w:sz w:val="24"/>
          <w:szCs w:val="24"/>
          <w:lang w:eastAsia="es-MX"/>
        </w:rPr>
      </w:pPr>
      <w:r>
        <w:rPr>
          <w:rFonts w:asciiTheme="majorHAnsi" w:eastAsia="Times New Roman" w:hAnsiTheme="majorHAnsi" w:cstheme="majorHAnsi"/>
          <w:color w:val="212121"/>
          <w:sz w:val="24"/>
          <w:szCs w:val="24"/>
          <w:lang w:eastAsia="es-MX"/>
        </w:rPr>
        <w:t>Y entre muchas cosas más podemos usar esta útil herramienta, solo es cuestión de encontrar páginas que tengan muchas vulnerabilidades y poderlas atacar.</w:t>
      </w:r>
    </w:p>
    <w:p w:rsidR="0052056A" w:rsidRPr="0052056A" w:rsidRDefault="0052056A" w:rsidP="00FE4F2C">
      <w:pPr>
        <w:shd w:val="clear" w:color="auto" w:fill="FFFFFF"/>
        <w:spacing w:before="100" w:beforeAutospacing="1" w:after="100" w:afterAutospacing="1" w:line="240" w:lineRule="auto"/>
        <w:rPr>
          <w:rFonts w:asciiTheme="majorHAnsi" w:hAnsiTheme="majorHAnsi" w:cstheme="majorHAnsi"/>
          <w:color w:val="333333"/>
          <w:sz w:val="24"/>
          <w:szCs w:val="24"/>
        </w:rPr>
      </w:pPr>
      <w:bookmarkStart w:id="0" w:name="_GoBack"/>
      <w:bookmarkEnd w:id="0"/>
    </w:p>
    <w:p w:rsidR="005218AF" w:rsidRDefault="005218AF" w:rsidP="00FE4F2C">
      <w:pPr>
        <w:shd w:val="clear" w:color="auto" w:fill="FFFFFF"/>
        <w:spacing w:before="100" w:beforeAutospacing="1" w:after="100" w:afterAutospacing="1" w:line="240" w:lineRule="auto"/>
        <w:rPr>
          <w:rFonts w:asciiTheme="majorHAnsi" w:hAnsiTheme="majorHAnsi" w:cstheme="majorHAnsi"/>
          <w:color w:val="333333"/>
          <w:sz w:val="24"/>
          <w:szCs w:val="24"/>
        </w:rPr>
      </w:pPr>
    </w:p>
    <w:p w:rsidR="003608D7" w:rsidRDefault="003608D7" w:rsidP="00FE4F2C">
      <w:pPr>
        <w:shd w:val="clear" w:color="auto" w:fill="FFFFFF"/>
        <w:spacing w:before="100" w:beforeAutospacing="1" w:after="100" w:afterAutospacing="1" w:line="240" w:lineRule="auto"/>
        <w:rPr>
          <w:rFonts w:asciiTheme="majorHAnsi" w:hAnsiTheme="majorHAnsi" w:cstheme="majorHAnsi"/>
          <w:color w:val="333333"/>
          <w:sz w:val="24"/>
          <w:szCs w:val="24"/>
        </w:rPr>
      </w:pPr>
    </w:p>
    <w:p w:rsidR="00FE4F2C" w:rsidRPr="00FE4F2C" w:rsidRDefault="00FE4F2C" w:rsidP="00FE4F2C">
      <w:pPr>
        <w:shd w:val="clear" w:color="auto" w:fill="FFFFFF"/>
        <w:spacing w:before="100" w:beforeAutospacing="1" w:after="100" w:afterAutospacing="1" w:line="240" w:lineRule="auto"/>
        <w:rPr>
          <w:rFonts w:asciiTheme="majorHAnsi" w:eastAsia="Times New Roman" w:hAnsiTheme="majorHAnsi" w:cstheme="majorHAnsi"/>
          <w:color w:val="1F1F1F"/>
          <w:sz w:val="24"/>
          <w:szCs w:val="24"/>
          <w:lang w:eastAsia="es-MX"/>
        </w:rPr>
      </w:pPr>
    </w:p>
    <w:p w:rsidR="00FE4F2C" w:rsidRPr="00B571F1" w:rsidRDefault="00FE4F2C" w:rsidP="003A56C3">
      <w:pPr>
        <w:rPr>
          <w:rFonts w:asciiTheme="majorHAnsi" w:hAnsiTheme="majorHAnsi" w:cstheme="majorHAnsi"/>
          <w:sz w:val="24"/>
          <w:szCs w:val="24"/>
        </w:rPr>
      </w:pPr>
    </w:p>
    <w:p w:rsidR="00B571F1" w:rsidRDefault="00B571F1" w:rsidP="003A56C3"/>
    <w:p w:rsidR="003A56C3" w:rsidRPr="00B571F1" w:rsidRDefault="00B571F1" w:rsidP="003A56C3">
      <w:pPr>
        <w:rPr>
          <w:rFonts w:asciiTheme="majorHAnsi" w:hAnsiTheme="majorHAnsi" w:cstheme="majorHAnsi"/>
          <w:color w:val="000000" w:themeColor="text1"/>
          <w:sz w:val="24"/>
          <w:szCs w:val="24"/>
          <w:shd w:val="clear" w:color="auto" w:fill="FFFFFF"/>
        </w:rPr>
      </w:pPr>
      <w:r>
        <w:rPr>
          <w:rFonts w:asciiTheme="majorHAnsi" w:hAnsiTheme="majorHAnsi" w:cstheme="majorHAnsi"/>
          <w:color w:val="000000" w:themeColor="text1"/>
          <w:sz w:val="24"/>
          <w:szCs w:val="24"/>
          <w:shd w:val="clear" w:color="auto" w:fill="FFFFFF"/>
        </w:rPr>
        <w:t xml:space="preserve"> </w:t>
      </w:r>
    </w:p>
    <w:p w:rsidR="003A56C3" w:rsidRDefault="003A56C3" w:rsidP="003A56C3">
      <w:pPr>
        <w:rPr>
          <w:rFonts w:ascii="Arial" w:hAnsi="Arial" w:cs="Arial"/>
          <w:color w:val="747474"/>
          <w:sz w:val="20"/>
          <w:szCs w:val="20"/>
          <w:shd w:val="clear" w:color="auto" w:fill="FFFFFF"/>
        </w:rPr>
      </w:pPr>
    </w:p>
    <w:p w:rsidR="003A56C3" w:rsidRDefault="003A56C3" w:rsidP="003A56C3">
      <w:pPr>
        <w:rPr>
          <w:rFonts w:ascii="Arial" w:hAnsi="Arial" w:cs="Arial"/>
          <w:color w:val="747474"/>
          <w:sz w:val="20"/>
          <w:szCs w:val="20"/>
          <w:shd w:val="clear" w:color="auto" w:fill="FFFFFF"/>
        </w:rPr>
      </w:pPr>
    </w:p>
    <w:p w:rsidR="003A56C3" w:rsidRDefault="003A56C3" w:rsidP="003A56C3"/>
    <w:p w:rsidR="003A56C3" w:rsidRDefault="003A56C3"/>
    <w:sectPr w:rsidR="003A56C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1A07DB"/>
    <w:multiLevelType w:val="multilevel"/>
    <w:tmpl w:val="2B42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6C3"/>
    <w:rsid w:val="003608D7"/>
    <w:rsid w:val="003A56C3"/>
    <w:rsid w:val="0052056A"/>
    <w:rsid w:val="005218AF"/>
    <w:rsid w:val="00B571F1"/>
    <w:rsid w:val="00CE6194"/>
    <w:rsid w:val="00D6040D"/>
    <w:rsid w:val="00E144ED"/>
    <w:rsid w:val="00FE4F2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42530"/>
  <w15:chartTrackingRefBased/>
  <w15:docId w15:val="{4F1A05A7-9D9B-4A97-9EE8-55E427B02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5218AF"/>
    <w:rPr>
      <w:color w:val="0563C1" w:themeColor="hyperlink"/>
      <w:u w:val="single"/>
    </w:rPr>
  </w:style>
  <w:style w:type="paragraph" w:styleId="HTMLconformatoprevio">
    <w:name w:val="HTML Preformatted"/>
    <w:basedOn w:val="Normal"/>
    <w:link w:val="HTMLconformatoprevioCar"/>
    <w:uiPriority w:val="99"/>
    <w:semiHidden/>
    <w:unhideWhenUsed/>
    <w:rsid w:val="00520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52056A"/>
    <w:rPr>
      <w:rFonts w:ascii="Courier New" w:eastAsia="Times New Roman" w:hAnsi="Courier New" w:cs="Courier New"/>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3173945">
      <w:bodyDiv w:val="1"/>
      <w:marLeft w:val="0"/>
      <w:marRight w:val="0"/>
      <w:marTop w:val="0"/>
      <w:marBottom w:val="0"/>
      <w:divBdr>
        <w:top w:val="none" w:sz="0" w:space="0" w:color="auto"/>
        <w:left w:val="none" w:sz="0" w:space="0" w:color="auto"/>
        <w:bottom w:val="none" w:sz="0" w:space="0" w:color="auto"/>
        <w:right w:val="none" w:sz="0" w:space="0" w:color="auto"/>
      </w:divBdr>
    </w:div>
    <w:div w:id="656030344">
      <w:bodyDiv w:val="1"/>
      <w:marLeft w:val="0"/>
      <w:marRight w:val="0"/>
      <w:marTop w:val="0"/>
      <w:marBottom w:val="0"/>
      <w:divBdr>
        <w:top w:val="none" w:sz="0" w:space="0" w:color="auto"/>
        <w:left w:val="none" w:sz="0" w:space="0" w:color="auto"/>
        <w:bottom w:val="none" w:sz="0" w:space="0" w:color="auto"/>
        <w:right w:val="none" w:sz="0" w:space="0" w:color="auto"/>
      </w:divBdr>
    </w:div>
    <w:div w:id="2120834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aflores.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3</Pages>
  <Words>376</Words>
  <Characters>2070</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2017-01-17T00:01:00Z</dcterms:created>
  <dcterms:modified xsi:type="dcterms:W3CDTF">2017-01-19T22:52:00Z</dcterms:modified>
</cp:coreProperties>
</file>