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7E5D2A" w:rsidRPr="005F381F" w14:paraId="5503AD60" w14:textId="77777777" w:rsidTr="00B27D3A">
        <w:tc>
          <w:tcPr>
            <w:tcW w:w="5395" w:type="dxa"/>
          </w:tcPr>
          <w:p w14:paraId="0649451B" w14:textId="568BD712" w:rsidR="007E5D2A" w:rsidRPr="000708A6" w:rsidRDefault="00831C5F" w:rsidP="00B6594D">
            <w:pPr>
              <w:pStyle w:val="Title"/>
              <w:rPr>
                <w:lang w:val="en-GB"/>
              </w:rPr>
            </w:pPr>
            <w:bookmarkStart w:id="0" w:name="_Hlk181173109"/>
            <w:r w:rsidRPr="00831C5F">
              <w:rPr>
                <w:lang w:val="en-GB"/>
              </w:rPr>
              <w:t>Zeeshan Ahmad</w:t>
            </w:r>
          </w:p>
          <w:p w14:paraId="43ECDF32" w14:textId="7DD33EAF" w:rsidR="007E5D2A" w:rsidRPr="006C0539" w:rsidRDefault="00FF0066" w:rsidP="00C54964">
            <w:pPr>
              <w:pStyle w:val="Subtitle"/>
              <w:rPr>
                <w:rFonts w:ascii="Franklin Gothic Book" w:hAnsi="Franklin Gothic Book"/>
                <w:b/>
                <w:bCs/>
                <w:lang w:val="en-GB"/>
              </w:rPr>
            </w:pPr>
            <w:r>
              <w:rPr>
                <w:rFonts w:ascii="Franklin Gothic Book" w:hAnsi="Franklin Gothic Book"/>
                <w:b/>
                <w:bCs/>
                <w:lang w:val="en-GB"/>
              </w:rPr>
              <w:t xml:space="preserve">ICT </w:t>
            </w:r>
            <w:r w:rsidR="00F71DBD">
              <w:rPr>
                <w:rFonts w:ascii="Franklin Gothic Book" w:hAnsi="Franklin Gothic Book"/>
                <w:b/>
                <w:bCs/>
                <w:lang w:val="en-GB"/>
              </w:rPr>
              <w:t>Specialist</w:t>
            </w:r>
          </w:p>
        </w:tc>
        <w:tc>
          <w:tcPr>
            <w:tcW w:w="5395" w:type="dxa"/>
          </w:tcPr>
          <w:p w14:paraId="1FF7620E" w14:textId="306E83CE" w:rsidR="00AF2B2C" w:rsidRPr="000535CB" w:rsidRDefault="00615B26" w:rsidP="00AF2B2C">
            <w:pPr>
              <w:jc w:val="right"/>
              <w:rPr>
                <w:rFonts w:ascii="Franklin Gothic Book" w:hAnsi="Franklin Gothic Book" w:cs="FranklinGothicURW-Boo"/>
                <w:color w:val="0F5581"/>
                <w:sz w:val="20"/>
                <w:szCs w:val="20"/>
                <w:lang w:val="en-GB"/>
              </w:rPr>
            </w:pPr>
            <w:r>
              <w:sym w:font="Wingdings" w:char="F02A"/>
            </w:r>
            <w:r w:rsidR="001A217C" w:rsidRPr="00615B26">
              <w:t xml:space="preserve"> </w:t>
            </w:r>
            <w:hyperlink r:id="rId8" w:history="1">
              <w:r w:rsidR="001A217C" w:rsidRPr="00765D6F">
                <w:rPr>
                  <w:rStyle w:val="Hyperlink"/>
                  <w:rFonts w:ascii="Franklin Gothic Book" w:hAnsi="Franklin Gothic Book" w:cs="FranklinGothicURW-Boo"/>
                  <w:sz w:val="20"/>
                  <w:szCs w:val="20"/>
                  <w:lang w:val="en-GB"/>
                </w:rPr>
                <w:t>zahmad83@outlook.com</w:t>
              </w:r>
            </w:hyperlink>
            <w:r w:rsidR="00213A4E" w:rsidRPr="000535CB">
              <w:rPr>
                <w:rFonts w:ascii="Franklin Gothic Book" w:hAnsi="Franklin Gothic Book" w:cs="FranklinGothicURW-Boo"/>
                <w:color w:val="0F5581"/>
                <w:sz w:val="20"/>
                <w:szCs w:val="20"/>
                <w:lang w:val="en-GB"/>
              </w:rPr>
              <w:t xml:space="preserve"> </w:t>
            </w:r>
            <w:r>
              <w:rPr>
                <w:rFonts w:ascii="Franklin Gothic Book" w:hAnsi="Franklin Gothic Book" w:cs="FranklinGothicURW-Boo"/>
                <w:color w:val="0F5581"/>
                <w:sz w:val="20"/>
                <w:szCs w:val="20"/>
                <w:lang w:val="en-GB"/>
              </w:rPr>
              <w:sym w:font="Wingdings" w:char="F029"/>
            </w:r>
            <w:r w:rsidR="00A41C12" w:rsidRPr="000535CB">
              <w:rPr>
                <w:rFonts w:ascii="Franklin Gothic Book" w:hAnsi="Franklin Gothic Book" w:cs="FranklinGothicURW-Boo"/>
                <w:color w:val="0F5581"/>
                <w:sz w:val="20"/>
                <w:szCs w:val="20"/>
                <w:lang w:val="en-GB"/>
              </w:rPr>
              <w:t xml:space="preserve"> </w:t>
            </w:r>
            <w:r w:rsidR="00213A4E" w:rsidRPr="000535CB">
              <w:rPr>
                <w:rFonts w:ascii="Franklin Gothic Book" w:hAnsi="Franklin Gothic Book" w:cs="FranklinGothicURW-Boo"/>
                <w:color w:val="0F5581"/>
                <w:sz w:val="20"/>
                <w:szCs w:val="20"/>
                <w:lang w:val="en-GB"/>
              </w:rPr>
              <w:t>+</w:t>
            </w:r>
            <w:r w:rsidR="001A217C">
              <w:rPr>
                <w:rFonts w:ascii="Franklin Gothic Book" w:hAnsi="Franklin Gothic Book" w:cs="FranklinGothicURW-Boo"/>
                <w:color w:val="0F5581"/>
                <w:sz w:val="20"/>
                <w:szCs w:val="20"/>
                <w:lang w:val="en-GB"/>
              </w:rPr>
              <w:t>2</w:t>
            </w:r>
            <w:r w:rsidR="00E9432F">
              <w:rPr>
                <w:rFonts w:ascii="Franklin Gothic Book" w:hAnsi="Franklin Gothic Book" w:cs="FranklinGothicURW-Boo"/>
                <w:color w:val="0F5581"/>
                <w:sz w:val="20"/>
                <w:szCs w:val="20"/>
                <w:lang w:val="en-GB"/>
              </w:rPr>
              <w:t>12 6 4399 54 18</w:t>
            </w:r>
          </w:p>
          <w:p w14:paraId="32F065FE" w14:textId="2BCE3294" w:rsidR="001A217C" w:rsidRDefault="00E9432F" w:rsidP="00AF2B2C">
            <w:pPr>
              <w:jc w:val="right"/>
              <w:rPr>
                <w:rFonts w:ascii="Franklin Gothic Book" w:hAnsi="Franklin Gothic Book" w:cs="FranklinGothicURW-Boo"/>
                <w:color w:val="0F5581"/>
                <w:sz w:val="20"/>
                <w:szCs w:val="20"/>
                <w:lang w:val="en-GB"/>
              </w:rPr>
            </w:pPr>
            <w:r>
              <w:rPr>
                <w:rFonts w:ascii="Franklin Gothic Book" w:hAnsi="Franklin Gothic Book" w:cs="FranklinGothicURW-Boo"/>
                <w:color w:val="0F5581"/>
                <w:sz w:val="20"/>
                <w:szCs w:val="20"/>
                <w:lang w:val="en-GB"/>
              </w:rPr>
              <w:t>UN MINURSO Headquarters</w:t>
            </w:r>
          </w:p>
          <w:p w14:paraId="7CA66CBC" w14:textId="65F8FBA5" w:rsidR="00A41C12" w:rsidRPr="000535CB" w:rsidRDefault="001A217C" w:rsidP="00AF2B2C">
            <w:pPr>
              <w:jc w:val="right"/>
              <w:rPr>
                <w:rFonts w:ascii="Franklin Gothic Book" w:hAnsi="Franklin Gothic Book" w:cs="FranklinGothicURW-Boo"/>
                <w:color w:val="0F5581"/>
                <w:sz w:val="20"/>
                <w:szCs w:val="20"/>
                <w:lang w:val="en-GB"/>
              </w:rPr>
            </w:pPr>
            <w:r>
              <w:rPr>
                <w:rFonts w:ascii="Franklin Gothic Book" w:hAnsi="Franklin Gothic Book" w:cs="FranklinGothicURW-Boo"/>
                <w:color w:val="0F5581"/>
                <w:sz w:val="20"/>
                <w:szCs w:val="20"/>
                <w:lang w:val="en-GB"/>
              </w:rPr>
              <w:t xml:space="preserve"> </w:t>
            </w:r>
            <w:r w:rsidR="00E9432F">
              <w:rPr>
                <w:rFonts w:ascii="Franklin Gothic Book" w:hAnsi="Franklin Gothic Book" w:cs="FranklinGothicURW-Boo"/>
                <w:color w:val="0F5581"/>
                <w:sz w:val="20"/>
                <w:szCs w:val="20"/>
                <w:lang w:val="en-GB"/>
              </w:rPr>
              <w:t>Laayoune, Western Sahara</w:t>
            </w:r>
            <w:r w:rsidR="005F381F" w:rsidRPr="000535CB">
              <w:rPr>
                <w:rFonts w:ascii="Franklin Gothic Book" w:hAnsi="Franklin Gothic Book" w:cs="FranklinGothicURW-Boo"/>
                <w:color w:val="0F5581"/>
                <w:sz w:val="20"/>
                <w:szCs w:val="20"/>
                <w:lang w:val="en-GB"/>
              </w:rPr>
              <w:t xml:space="preserve">. </w:t>
            </w:r>
            <w:r w:rsidR="00831C5F" w:rsidRPr="000535CB">
              <w:rPr>
                <w:rFonts w:ascii="Franklin Gothic Book" w:hAnsi="Franklin Gothic Book" w:cs="FranklinGothicURW-Boo"/>
                <w:color w:val="0F5581"/>
                <w:sz w:val="20"/>
                <w:szCs w:val="20"/>
                <w:lang w:val="en-GB"/>
              </w:rPr>
              <w:t xml:space="preserve"> </w:t>
            </w:r>
          </w:p>
          <w:p w14:paraId="19644778" w14:textId="6A185174" w:rsidR="00E9432F" w:rsidRPr="00E9432F" w:rsidRDefault="00AF2B2C" w:rsidP="00E9432F">
            <w:pPr>
              <w:jc w:val="right"/>
              <w:rPr>
                <w:rFonts w:ascii="Franklin Gothic Book" w:hAnsi="Franklin Gothic Book" w:cs="FranklinGothicURW-Boo"/>
                <w:color w:val="0563C1" w:themeColor="hyperlink"/>
                <w:sz w:val="20"/>
                <w:szCs w:val="20"/>
                <w:u w:val="single"/>
                <w:lang w:val="en-GB"/>
              </w:rPr>
            </w:pPr>
            <w:hyperlink r:id="rId9" w:history="1">
              <w:r w:rsidRPr="000535CB">
                <w:rPr>
                  <w:rStyle w:val="Hyperlink"/>
                  <w:rFonts w:ascii="Franklin Gothic Book" w:hAnsi="Franklin Gothic Book" w:cs="FranklinGothicURW-Boo"/>
                  <w:sz w:val="20"/>
                  <w:szCs w:val="20"/>
                  <w:lang w:val="en-GB"/>
                </w:rPr>
                <w:t>linkedin.com/in/z</w:t>
              </w:r>
              <w:r w:rsidR="00E9432F">
                <w:rPr>
                  <w:rStyle w:val="Hyperlink"/>
                  <w:rFonts w:ascii="Franklin Gothic Book" w:hAnsi="Franklin Gothic Book" w:cs="FranklinGothicURW-Boo"/>
                  <w:sz w:val="20"/>
                  <w:szCs w:val="20"/>
                  <w:lang w:val="en-GB"/>
                </w:rPr>
                <w:t>a</w:t>
              </w:r>
              <w:r w:rsidRPr="000535CB">
                <w:rPr>
                  <w:rStyle w:val="Hyperlink"/>
                  <w:rFonts w:ascii="Franklin Gothic Book" w:hAnsi="Franklin Gothic Book" w:cs="FranklinGothicURW-Boo"/>
                  <w:sz w:val="20"/>
                  <w:szCs w:val="20"/>
                  <w:lang w:val="en-GB"/>
                </w:rPr>
                <w:t>83</w:t>
              </w:r>
            </w:hyperlink>
          </w:p>
          <w:p w14:paraId="0CBD4B70" w14:textId="3043305B" w:rsidR="00A41C12" w:rsidRPr="000535CB" w:rsidRDefault="00A41C12" w:rsidP="00A41C12">
            <w:pPr>
              <w:pStyle w:val="ContactInfo"/>
              <w:rPr>
                <w:lang w:val="en-GB"/>
              </w:rPr>
            </w:pPr>
          </w:p>
        </w:tc>
      </w:tr>
    </w:tbl>
    <w:p w14:paraId="091F23BB" w14:textId="4F2823CE" w:rsidR="007E5D2A" w:rsidRPr="000708A6" w:rsidRDefault="00B6594D" w:rsidP="00753DED">
      <w:pPr>
        <w:pStyle w:val="HiddenTitle"/>
        <w:rPr>
          <w:lang w:val="en-GB"/>
        </w:rPr>
      </w:pPr>
      <w:r w:rsidRPr="000708A6">
        <w:rPr>
          <w:noProof/>
        </w:rPr>
        <mc:AlternateContent>
          <mc:Choice Requires="wps">
            <w:drawing>
              <wp:anchor distT="0" distB="0" distL="114300" distR="114300" simplePos="0" relativeHeight="251659264" behindDoc="0" locked="0" layoutInCell="1" allowOverlap="1" wp14:anchorId="51FC0961" wp14:editId="5B30A9FC">
                <wp:simplePos x="0" y="0"/>
                <wp:positionH relativeFrom="page">
                  <wp:align>left</wp:align>
                </wp:positionH>
                <wp:positionV relativeFrom="paragraph">
                  <wp:posOffset>5080</wp:posOffset>
                </wp:positionV>
                <wp:extent cx="45719" cy="1838325"/>
                <wp:effectExtent l="0" t="0" r="12065" b="28575"/>
                <wp:wrapNone/>
                <wp:docPr id="1" name="Rectangle 1"/>
                <wp:cNvGraphicFramePr/>
                <a:graphic xmlns:a="http://schemas.openxmlformats.org/drawingml/2006/main">
                  <a:graphicData uri="http://schemas.microsoft.com/office/word/2010/wordprocessingShape">
                    <wps:wsp>
                      <wps:cNvSpPr/>
                      <wps:spPr>
                        <a:xfrm>
                          <a:off x="0" y="0"/>
                          <a:ext cx="45719" cy="1838325"/>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C40F5" id="Rectangle 1" o:spid="_x0000_s1026" style="position:absolute;margin-left:0;margin-top:.4pt;width:3.6pt;height:144.7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" fillcolor="#0f5581" strokecolor="#0f5581" strokeweight="1pt">
                <w10:wrap anchorx="page"/>
              </v:rect>
            </w:pict>
          </mc:Fallback>
        </mc:AlternateContent>
      </w:r>
      <w:r w:rsidR="007E5D2A" w:rsidRPr="000708A6">
        <w:rPr>
          <w:lang w:val="en-GB"/>
        </w:rPr>
        <w:t>Summary</w:t>
      </w:r>
      <w:r w:rsidR="005F381F">
        <w:rPr>
          <w:lang w:val="en-GB"/>
        </w:rPr>
        <w:t xml:space="preserve"> </w:t>
      </w:r>
    </w:p>
    <w:p w14:paraId="58CFADA8" w14:textId="0FE6E95F" w:rsidR="008E1AA2" w:rsidRPr="008E1AA2" w:rsidRDefault="00157AF1" w:rsidP="008E1AA2">
      <w:pPr>
        <w:pStyle w:val="Summary"/>
        <w:jc w:val="both"/>
      </w:pPr>
      <w:r>
        <w:t>Motivated IT Professi</w:t>
      </w:r>
      <w:r w:rsidR="00564EF3">
        <w:t xml:space="preserve">onal with extensive experience </w:t>
      </w:r>
      <w:r w:rsidR="00740173">
        <w:t xml:space="preserve">in service desk operations and </w:t>
      </w:r>
      <w:r w:rsidR="00D04852">
        <w:t>optimizing</w:t>
      </w:r>
      <w:r w:rsidR="00740173">
        <w:t xml:space="preserve"> ICT services for diverse organizations</w:t>
      </w:r>
      <w:r w:rsidR="00D04852">
        <w:t>.</w:t>
      </w:r>
      <w:r w:rsidR="0084073F" w:rsidRPr="0084073F">
        <w:t xml:space="preserve"> </w:t>
      </w:r>
      <w:r w:rsidR="008A3FB2" w:rsidRPr="008A3FB2">
        <w:t>Proven expertise in troubleshooting, system configuration, and maintaining IT infrastructure, including Microsoft 365, Active Directory,</w:t>
      </w:r>
      <w:r w:rsidR="0084073F" w:rsidRPr="0084073F">
        <w:t xml:space="preserve"> Adept at </w:t>
      </w:r>
      <w:r w:rsidR="00554C3D">
        <w:t>managing</w:t>
      </w:r>
      <w:r w:rsidR="00EE5C06">
        <w:t xml:space="preserve"> service requests</w:t>
      </w:r>
      <w:r w:rsidR="00554C3D">
        <w:t xml:space="preserve"> </w:t>
      </w:r>
      <w:r w:rsidR="0084073F" w:rsidRPr="0084073F">
        <w:t>providing technical support</w:t>
      </w:r>
      <w:r w:rsidR="00CA18AE">
        <w:t xml:space="preserve"> improving IT processes</w:t>
      </w:r>
      <w:r w:rsidR="0084073F" w:rsidRPr="0084073F">
        <w:t>, ensuring data security, and fostering collaboration across teams. Committed to driving innovative solutions that enhance operational efficiency and support organizational goals.</w:t>
      </w:r>
      <w:r w:rsidR="008E1AA2">
        <w:t xml:space="preserve"> </w:t>
      </w:r>
    </w:p>
    <w:p w14:paraId="43DFB00C" w14:textId="77777777" w:rsidR="00257AFD" w:rsidRDefault="00257AFD" w:rsidP="00A310EC">
      <w:pPr>
        <w:pStyle w:val="Summary"/>
        <w:jc w:val="both"/>
        <w:rPr>
          <w:b/>
        </w:rPr>
      </w:pPr>
    </w:p>
    <w:p w14:paraId="0AAA66F9" w14:textId="52ACA26A" w:rsidR="007E5D2A" w:rsidRDefault="00A310EC" w:rsidP="00A310EC">
      <w:pPr>
        <w:pStyle w:val="Summary"/>
        <w:jc w:val="both"/>
        <w:rPr>
          <w:b/>
          <w:lang w:val="en-GB"/>
        </w:rPr>
      </w:pPr>
      <w:r w:rsidRPr="002A0D2B">
        <w:rPr>
          <w:b/>
          <w:lang w:val="en-GB"/>
        </w:rPr>
        <w:t>Area of Expertise</w:t>
      </w:r>
      <w:r>
        <w:rPr>
          <w:b/>
          <w:lang w:val="en-GB"/>
        </w:rPr>
        <w:t xml:space="preserve"> </w:t>
      </w:r>
      <w:r w:rsidRPr="002A0D2B">
        <w:rPr>
          <w:b/>
          <w:lang w:val="en-GB"/>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3"/>
        <w:gridCol w:w="3858"/>
        <w:gridCol w:w="3134"/>
      </w:tblGrid>
      <w:tr w:rsidR="00721C22" w:rsidRPr="00721C22" w14:paraId="7F181BBD" w14:textId="77777777" w:rsidTr="00345C74">
        <w:trPr>
          <w:trHeight w:val="522"/>
        </w:trPr>
        <w:tc>
          <w:tcPr>
            <w:tcW w:w="4171" w:type="dxa"/>
            <w:hideMark/>
          </w:tcPr>
          <w:p w14:paraId="32D6006F" w14:textId="7C2C1B13" w:rsidR="00721C22" w:rsidRPr="00721C22" w:rsidRDefault="00F70F3D" w:rsidP="00C8297B">
            <w:pPr>
              <w:numPr>
                <w:ilvl w:val="0"/>
                <w:numId w:val="3"/>
              </w:numPr>
              <w:spacing w:before="120" w:after="60"/>
              <w:ind w:left="158" w:hanging="158"/>
              <w:jc w:val="both"/>
              <w:rPr>
                <w:rFonts w:ascii="Franklin Gothic Book" w:hAnsi="Franklin Gothic Book" w:cs="FranklinGothicURW-Boo"/>
                <w:color w:val="0F5581"/>
                <w:sz w:val="20"/>
                <w:szCs w:val="20"/>
                <w:lang w:val="en-GB"/>
              </w:rPr>
            </w:pPr>
            <w:r>
              <w:rPr>
                <w:rFonts w:ascii="Franklin Gothic Book" w:eastAsia="DengXian" w:hAnsi="Franklin Gothic Book" w:cs="Times New Roman"/>
                <w:color w:val="0F5581"/>
                <w:sz w:val="20"/>
                <w:szCs w:val="20"/>
              </w:rPr>
              <w:t>Network &amp; Telecommunication</w:t>
            </w:r>
            <w:r w:rsidR="00721C22" w:rsidRPr="00721C22">
              <w:rPr>
                <w:rFonts w:ascii="Franklin Gothic Book" w:eastAsia="DengXian" w:hAnsi="Franklin Gothic Book" w:cs="Times New Roman"/>
                <w:color w:val="0F5581"/>
                <w:sz w:val="20"/>
                <w:szCs w:val="20"/>
              </w:rPr>
              <w:t xml:space="preserve"> </w:t>
            </w:r>
          </w:p>
          <w:p w14:paraId="56DB7FAF" w14:textId="24FCBDC3" w:rsidR="00721C22" w:rsidRPr="00721C22" w:rsidRDefault="00DE7280" w:rsidP="00C8297B">
            <w:pPr>
              <w:numPr>
                <w:ilvl w:val="0"/>
                <w:numId w:val="3"/>
              </w:numPr>
              <w:spacing w:after="60"/>
              <w:ind w:left="158" w:hanging="158"/>
              <w:jc w:val="both"/>
              <w:rPr>
                <w:rFonts w:ascii="Franklin Gothic Book" w:hAnsi="Franklin Gothic Book" w:cs="FranklinGothicURW-Boo"/>
                <w:color w:val="0F5581"/>
                <w:sz w:val="20"/>
                <w:szCs w:val="20"/>
                <w:lang w:val="en-GB"/>
              </w:rPr>
            </w:pPr>
            <w:r>
              <w:rPr>
                <w:rFonts w:ascii="Franklin Gothic Book" w:hAnsi="Franklin Gothic Book" w:cs="FranklinGothicURW-Boo"/>
                <w:color w:val="0F5581"/>
                <w:sz w:val="20"/>
                <w:szCs w:val="20"/>
                <w:lang w:val="en-GB"/>
              </w:rPr>
              <w:t xml:space="preserve">IT </w:t>
            </w:r>
            <w:r w:rsidR="00A21910">
              <w:rPr>
                <w:rFonts w:ascii="Franklin Gothic Book" w:hAnsi="Franklin Gothic Book" w:cs="FranklinGothicURW-Boo"/>
                <w:color w:val="0F5581"/>
                <w:sz w:val="20"/>
                <w:szCs w:val="20"/>
                <w:lang w:val="en-GB"/>
              </w:rPr>
              <w:t>Operations</w:t>
            </w:r>
            <w:r w:rsidR="0084073F">
              <w:rPr>
                <w:rFonts w:ascii="Franklin Gothic Book" w:hAnsi="Franklin Gothic Book" w:cs="FranklinGothicURW-Boo"/>
                <w:color w:val="0F5581"/>
                <w:sz w:val="20"/>
                <w:szCs w:val="20"/>
                <w:lang w:val="en-GB"/>
              </w:rPr>
              <w:t xml:space="preserve"> &amp; Management</w:t>
            </w:r>
          </w:p>
          <w:p w14:paraId="3DBE42DA" w14:textId="694A1FB4" w:rsidR="00721C22" w:rsidRPr="00721C22" w:rsidRDefault="00054E36" w:rsidP="00C8297B">
            <w:pPr>
              <w:numPr>
                <w:ilvl w:val="0"/>
                <w:numId w:val="3"/>
              </w:numPr>
              <w:spacing w:after="60"/>
              <w:ind w:left="158" w:hanging="158"/>
              <w:jc w:val="both"/>
              <w:rPr>
                <w:rFonts w:ascii="Franklin Gothic Book" w:hAnsi="Franklin Gothic Book" w:cs="FranklinGothicURW-Boo"/>
                <w:color w:val="0F5581"/>
                <w:sz w:val="20"/>
                <w:szCs w:val="20"/>
                <w:lang w:val="en-GB"/>
              </w:rPr>
            </w:pPr>
            <w:r>
              <w:rPr>
                <w:rFonts w:ascii="Franklin Gothic Book" w:eastAsia="DengXian" w:hAnsi="Franklin Gothic Book" w:cs="Times New Roman"/>
                <w:color w:val="0F5581"/>
                <w:sz w:val="20"/>
                <w:szCs w:val="20"/>
              </w:rPr>
              <w:t>System Administration</w:t>
            </w:r>
            <w:r w:rsidR="00721C22" w:rsidRPr="00721C22">
              <w:rPr>
                <w:rFonts w:ascii="Franklin Gothic Book" w:eastAsia="DengXian" w:hAnsi="Franklin Gothic Book" w:cs="Times New Roman"/>
                <w:color w:val="0F5581"/>
                <w:sz w:val="20"/>
                <w:szCs w:val="20"/>
              </w:rPr>
              <w:t xml:space="preserve"> </w:t>
            </w:r>
            <w:r w:rsidR="0084073F">
              <w:rPr>
                <w:rFonts w:ascii="Franklin Gothic Book" w:eastAsia="DengXian" w:hAnsi="Franklin Gothic Book" w:cs="Times New Roman"/>
                <w:color w:val="0F5581"/>
                <w:sz w:val="20"/>
                <w:szCs w:val="20"/>
              </w:rPr>
              <w:t>&amp; Maintenance</w:t>
            </w:r>
          </w:p>
        </w:tc>
        <w:tc>
          <w:tcPr>
            <w:tcW w:w="3982" w:type="dxa"/>
            <w:hideMark/>
          </w:tcPr>
          <w:p w14:paraId="47177CB6" w14:textId="525F7988" w:rsidR="00721C22" w:rsidRPr="00721C22" w:rsidRDefault="00AB7ADD" w:rsidP="00C8297B">
            <w:pPr>
              <w:numPr>
                <w:ilvl w:val="0"/>
                <w:numId w:val="3"/>
              </w:numPr>
              <w:spacing w:before="120" w:after="60"/>
              <w:ind w:left="158" w:hanging="158"/>
              <w:jc w:val="both"/>
              <w:rPr>
                <w:rFonts w:ascii="Franklin Gothic Book" w:hAnsi="Franklin Gothic Book" w:cs="FranklinGothicURW-Boo"/>
                <w:color w:val="0F5581"/>
                <w:sz w:val="20"/>
                <w:szCs w:val="20"/>
                <w:lang w:val="en-GB"/>
              </w:rPr>
            </w:pPr>
            <w:r>
              <w:rPr>
                <w:rFonts w:ascii="Franklin Gothic Book" w:eastAsia="DengXian" w:hAnsi="Franklin Gothic Book" w:cs="Times New Roman"/>
                <w:color w:val="0F5581"/>
                <w:sz w:val="20"/>
                <w:szCs w:val="20"/>
              </w:rPr>
              <w:t>Technical Documentation &amp; User Support</w:t>
            </w:r>
          </w:p>
          <w:p w14:paraId="6B1831F3" w14:textId="56F6FC3D" w:rsidR="00721C22" w:rsidRPr="00721C22" w:rsidRDefault="00054E36" w:rsidP="00C8297B">
            <w:pPr>
              <w:numPr>
                <w:ilvl w:val="0"/>
                <w:numId w:val="3"/>
              </w:numPr>
              <w:spacing w:after="60"/>
              <w:ind w:left="158" w:hanging="158"/>
              <w:jc w:val="both"/>
              <w:rPr>
                <w:rFonts w:ascii="Franklin Gothic Book" w:hAnsi="Franklin Gothic Book" w:cs="FranklinGothicURW-Boo"/>
                <w:color w:val="0F5581"/>
                <w:sz w:val="20"/>
                <w:szCs w:val="20"/>
                <w:lang w:val="en-GB"/>
              </w:rPr>
            </w:pPr>
            <w:r>
              <w:rPr>
                <w:rFonts w:ascii="Franklin Gothic Book" w:hAnsi="Franklin Gothic Book" w:cs="FranklinGothicURW-Boo"/>
                <w:color w:val="0F5581"/>
                <w:sz w:val="20"/>
                <w:szCs w:val="20"/>
                <w:lang w:val="en-GB"/>
              </w:rPr>
              <w:t>Project Management</w:t>
            </w:r>
            <w:r w:rsidR="0084073F">
              <w:rPr>
                <w:rFonts w:ascii="Franklin Gothic Book" w:hAnsi="Franklin Gothic Book" w:cs="FranklinGothicURW-Boo"/>
                <w:color w:val="0F5581"/>
                <w:sz w:val="20"/>
                <w:szCs w:val="20"/>
                <w:lang w:val="en-GB"/>
              </w:rPr>
              <w:t xml:space="preserve"> &amp; coordination</w:t>
            </w:r>
          </w:p>
          <w:p w14:paraId="052D5F49" w14:textId="382EE136" w:rsidR="00721C22" w:rsidRPr="0084073F" w:rsidRDefault="00AE746E" w:rsidP="00C8297B">
            <w:pPr>
              <w:numPr>
                <w:ilvl w:val="0"/>
                <w:numId w:val="3"/>
              </w:numPr>
              <w:spacing w:after="60"/>
              <w:ind w:left="158" w:hanging="158"/>
              <w:jc w:val="both"/>
              <w:rPr>
                <w:rFonts w:ascii="Franklin Gothic Book" w:hAnsi="Franklin Gothic Book" w:cs="FranklinGothicURW-Boo"/>
                <w:color w:val="0F5581"/>
                <w:sz w:val="20"/>
                <w:szCs w:val="20"/>
                <w:lang w:val="en-GB"/>
              </w:rPr>
            </w:pPr>
            <w:r>
              <w:rPr>
                <w:rFonts w:ascii="Franklin Gothic Book" w:eastAsia="DengXian" w:hAnsi="Franklin Gothic Book" w:cs="Times New Roman"/>
                <w:color w:val="0F5581"/>
                <w:sz w:val="20"/>
                <w:szCs w:val="20"/>
              </w:rPr>
              <w:t xml:space="preserve">System Testing &amp; </w:t>
            </w:r>
            <w:r w:rsidR="001B383D">
              <w:rPr>
                <w:rFonts w:ascii="Franklin Gothic Book" w:eastAsia="DengXian" w:hAnsi="Franklin Gothic Book" w:cs="Times New Roman"/>
                <w:color w:val="0F5581"/>
                <w:sz w:val="20"/>
                <w:szCs w:val="20"/>
              </w:rPr>
              <w:t>Troubleshooting</w:t>
            </w:r>
          </w:p>
          <w:p w14:paraId="1A411D55" w14:textId="0B7575AA" w:rsidR="0084073F" w:rsidRPr="00721C22" w:rsidRDefault="0084073F" w:rsidP="0084073F">
            <w:pPr>
              <w:spacing w:after="60"/>
              <w:ind w:left="158"/>
              <w:jc w:val="both"/>
              <w:rPr>
                <w:rFonts w:ascii="Franklin Gothic Book" w:hAnsi="Franklin Gothic Book" w:cs="FranklinGothicURW-Boo"/>
                <w:color w:val="0F5581"/>
                <w:sz w:val="20"/>
                <w:szCs w:val="20"/>
                <w:lang w:val="en-GB"/>
              </w:rPr>
            </w:pPr>
          </w:p>
        </w:tc>
        <w:tc>
          <w:tcPr>
            <w:tcW w:w="3223" w:type="dxa"/>
            <w:hideMark/>
          </w:tcPr>
          <w:p w14:paraId="2271DB6F" w14:textId="68ED5C5E" w:rsidR="0084073F" w:rsidRPr="0084073F" w:rsidRDefault="007E2E76" w:rsidP="0084073F">
            <w:pPr>
              <w:numPr>
                <w:ilvl w:val="0"/>
                <w:numId w:val="8"/>
              </w:numPr>
              <w:spacing w:after="60"/>
              <w:ind w:left="158" w:hanging="158"/>
              <w:rPr>
                <w:rFonts w:ascii="Franklin Gothic Book" w:hAnsi="Franklin Gothic Book" w:cs="FranklinGothicURW-Boo"/>
                <w:color w:val="0F5581"/>
                <w:sz w:val="20"/>
                <w:szCs w:val="20"/>
                <w:lang w:val="en-GB"/>
              </w:rPr>
            </w:pPr>
            <w:r>
              <w:rPr>
                <w:rFonts w:ascii="Franklin Gothic Book" w:eastAsia="DengXian" w:hAnsi="Franklin Gothic Book" w:cs="Times New Roman"/>
                <w:color w:val="0F5581"/>
                <w:sz w:val="20"/>
                <w:szCs w:val="20"/>
              </w:rPr>
              <w:t xml:space="preserve">Client Relations &amp; Service Level </w:t>
            </w:r>
            <w:r w:rsidR="00243A33">
              <w:rPr>
                <w:rFonts w:ascii="Franklin Gothic Book" w:eastAsia="DengXian" w:hAnsi="Franklin Gothic Book" w:cs="Times New Roman"/>
                <w:color w:val="0F5581"/>
                <w:sz w:val="20"/>
                <w:szCs w:val="20"/>
              </w:rPr>
              <w:t>Management</w:t>
            </w:r>
          </w:p>
          <w:p w14:paraId="718C2270" w14:textId="77777777" w:rsidR="00721C22" w:rsidRDefault="00AE746E" w:rsidP="0084073F">
            <w:pPr>
              <w:numPr>
                <w:ilvl w:val="0"/>
                <w:numId w:val="3"/>
              </w:numPr>
              <w:spacing w:before="120" w:after="60"/>
              <w:ind w:left="158" w:hanging="158"/>
              <w:rPr>
                <w:rFonts w:ascii="Franklin Gothic Book" w:hAnsi="Franklin Gothic Book" w:cs="FranklinGothicURW-Boo"/>
                <w:color w:val="0F5581"/>
                <w:sz w:val="20"/>
                <w:szCs w:val="20"/>
                <w:lang w:val="en-GB"/>
              </w:rPr>
            </w:pPr>
            <w:r>
              <w:rPr>
                <w:rFonts w:ascii="Franklin Gothic Book" w:hAnsi="Franklin Gothic Book" w:cs="FranklinGothicURW-Boo"/>
                <w:color w:val="0F5581"/>
                <w:sz w:val="20"/>
                <w:szCs w:val="20"/>
                <w:lang w:val="en-GB"/>
              </w:rPr>
              <w:t>Risk Assessment &amp; Mitigation</w:t>
            </w:r>
          </w:p>
          <w:p w14:paraId="28AFE605" w14:textId="516DA4CB" w:rsidR="0041017E" w:rsidRPr="00721C22" w:rsidRDefault="0041017E" w:rsidP="0084073F">
            <w:pPr>
              <w:numPr>
                <w:ilvl w:val="0"/>
                <w:numId w:val="3"/>
              </w:numPr>
              <w:spacing w:before="120" w:after="60"/>
              <w:ind w:left="158" w:hanging="158"/>
              <w:rPr>
                <w:rFonts w:ascii="Franklin Gothic Book" w:hAnsi="Franklin Gothic Book" w:cs="FranklinGothicURW-Boo"/>
                <w:color w:val="0F5581"/>
                <w:sz w:val="20"/>
                <w:szCs w:val="20"/>
                <w:lang w:val="en-GB"/>
              </w:rPr>
            </w:pPr>
            <w:r>
              <w:rPr>
                <w:rFonts w:ascii="Franklin Gothic Book" w:hAnsi="Franklin Gothic Book" w:cs="FranklinGothicURW-Boo"/>
                <w:color w:val="0F5581"/>
                <w:sz w:val="20"/>
                <w:szCs w:val="20"/>
                <w:lang w:val="en-GB"/>
              </w:rPr>
              <w:t>User Empo</w:t>
            </w:r>
            <w:r w:rsidR="001D3677">
              <w:rPr>
                <w:rFonts w:ascii="Franklin Gothic Book" w:hAnsi="Franklin Gothic Book" w:cs="FranklinGothicURW-Boo"/>
                <w:color w:val="0F5581"/>
                <w:sz w:val="20"/>
                <w:szCs w:val="20"/>
                <w:lang w:val="en-GB"/>
              </w:rPr>
              <w:t>werment &amp; skill development</w:t>
            </w:r>
          </w:p>
        </w:tc>
      </w:tr>
    </w:tbl>
    <w:p w14:paraId="0F912496" w14:textId="3DF037E5" w:rsidR="007E5D2A" w:rsidRPr="000708A6" w:rsidRDefault="007E5D2A" w:rsidP="00C54964">
      <w:pPr>
        <w:pStyle w:val="SectionHeading"/>
        <w:spacing w:before="240" w:after="120"/>
        <w:rPr>
          <w:lang w:val="en-GB"/>
        </w:rPr>
      </w:pPr>
      <w:r w:rsidRPr="000708A6">
        <w:rPr>
          <w:lang w:val="en-GB"/>
        </w:rPr>
        <w:t>Technical Proficiencies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3"/>
        <w:gridCol w:w="7432"/>
      </w:tblGrid>
      <w:tr w:rsidR="007E5D2A" w:rsidRPr="000708A6" w14:paraId="15244DA3" w14:textId="77777777" w:rsidTr="00002DCF">
        <w:tc>
          <w:tcPr>
            <w:tcW w:w="3330" w:type="dxa"/>
          </w:tcPr>
          <w:p w14:paraId="4E3551B4" w14:textId="27E21D66" w:rsidR="007E5D2A" w:rsidRPr="000708A6" w:rsidRDefault="00867E47" w:rsidP="0055358C">
            <w:pPr>
              <w:pStyle w:val="TechHeader"/>
              <w:jc w:val="both"/>
              <w:rPr>
                <w:lang w:val="en-GB"/>
              </w:rPr>
            </w:pPr>
            <w:r w:rsidRPr="000708A6">
              <w:rPr>
                <w:lang w:val="en-GB"/>
              </w:rPr>
              <w:t>Platforms</w:t>
            </w:r>
            <w:r w:rsidR="007E5D2A" w:rsidRPr="000708A6">
              <w:rPr>
                <w:lang w:val="en-GB"/>
              </w:rPr>
              <w:t>:</w:t>
            </w:r>
          </w:p>
        </w:tc>
        <w:tc>
          <w:tcPr>
            <w:tcW w:w="6851" w:type="dxa"/>
          </w:tcPr>
          <w:p w14:paraId="6E8C3D9B" w14:textId="46EEEC9C" w:rsidR="007E5D2A" w:rsidRPr="000708A6" w:rsidRDefault="00FB3C7D" w:rsidP="0055358C">
            <w:pPr>
              <w:pStyle w:val="TechInfo"/>
              <w:jc w:val="both"/>
              <w:rPr>
                <w:rFonts w:ascii="Franklin Gothic Book" w:hAnsi="Franklin Gothic Book"/>
                <w:lang w:val="en-GB"/>
              </w:rPr>
            </w:pPr>
            <w:r>
              <w:rPr>
                <w:rFonts w:ascii="Franklin Gothic Book" w:hAnsi="Franklin Gothic Book"/>
                <w:lang w:val="en-GB"/>
              </w:rPr>
              <w:t xml:space="preserve">Mac, </w:t>
            </w:r>
            <w:r w:rsidRPr="00FB3C7D">
              <w:rPr>
                <w:rFonts w:ascii="Franklin Gothic Book" w:hAnsi="Franklin Gothic Book"/>
                <w:lang w:val="en-GB"/>
              </w:rPr>
              <w:t>Windows</w:t>
            </w:r>
            <w:r w:rsidR="00A21910">
              <w:rPr>
                <w:rFonts w:ascii="Franklin Gothic Book" w:hAnsi="Franklin Gothic Book"/>
                <w:lang w:val="en-GB"/>
              </w:rPr>
              <w:t>, Unix/Linux</w:t>
            </w:r>
          </w:p>
        </w:tc>
      </w:tr>
      <w:tr w:rsidR="007E5D2A" w:rsidRPr="000708A6" w14:paraId="01D573D9" w14:textId="77777777" w:rsidTr="00002DCF">
        <w:tc>
          <w:tcPr>
            <w:tcW w:w="3330" w:type="dxa"/>
          </w:tcPr>
          <w:p w14:paraId="2CC3101A" w14:textId="57F0CCBF" w:rsidR="007E5D2A" w:rsidRPr="000708A6" w:rsidRDefault="0061598A" w:rsidP="0055358C">
            <w:pPr>
              <w:pStyle w:val="TechHeader"/>
              <w:jc w:val="both"/>
              <w:rPr>
                <w:lang w:val="en-GB"/>
              </w:rPr>
            </w:pPr>
            <w:r w:rsidRPr="0061598A">
              <w:rPr>
                <w:lang w:val="en-GB"/>
              </w:rPr>
              <w:t>Proc</w:t>
            </w:r>
            <w:r>
              <w:rPr>
                <w:lang w:val="en-GB"/>
              </w:rPr>
              <w:t>ess Flows &amp; Call-Tracking Tools</w:t>
            </w:r>
            <w:r w:rsidR="007E5D2A" w:rsidRPr="000708A6">
              <w:rPr>
                <w:lang w:val="en-GB"/>
              </w:rPr>
              <w:t>:</w:t>
            </w:r>
          </w:p>
        </w:tc>
        <w:tc>
          <w:tcPr>
            <w:tcW w:w="6851" w:type="dxa"/>
          </w:tcPr>
          <w:p w14:paraId="524D7D87" w14:textId="1229AAFD" w:rsidR="007E5D2A" w:rsidRPr="000708A6" w:rsidRDefault="0061598A" w:rsidP="0055358C">
            <w:pPr>
              <w:pStyle w:val="TechInfo"/>
              <w:jc w:val="both"/>
              <w:rPr>
                <w:rFonts w:ascii="Franklin Gothic Book" w:hAnsi="Franklin Gothic Book"/>
                <w:lang w:val="en-GB"/>
              </w:rPr>
            </w:pPr>
            <w:r w:rsidRPr="0061598A">
              <w:rPr>
                <w:rFonts w:ascii="Franklin Gothic Book" w:hAnsi="Franklin Gothic Book"/>
                <w:lang w:val="en-GB"/>
              </w:rPr>
              <w:t>I</w:t>
            </w:r>
            <w:r>
              <w:rPr>
                <w:rFonts w:ascii="Franklin Gothic Book" w:hAnsi="Franklin Gothic Book"/>
                <w:lang w:val="en-GB"/>
              </w:rPr>
              <w:t>TIL incident management service processes,</w:t>
            </w:r>
            <w:r w:rsidRPr="0061598A">
              <w:rPr>
                <w:rFonts w:ascii="Franklin Gothic Book" w:hAnsi="Franklin Gothic Book"/>
                <w:lang w:val="en-GB"/>
              </w:rPr>
              <w:t xml:space="preserve"> Marval MSM</w:t>
            </w:r>
            <w:r>
              <w:rPr>
                <w:rFonts w:ascii="Franklin Gothic Book" w:hAnsi="Franklin Gothic Book"/>
                <w:lang w:val="en-GB"/>
              </w:rPr>
              <w:t>,</w:t>
            </w:r>
            <w:r w:rsidRPr="0061598A">
              <w:rPr>
                <w:rFonts w:ascii="Franklin Gothic Book" w:hAnsi="Franklin Gothic Book"/>
                <w:lang w:val="en-GB"/>
              </w:rPr>
              <w:t xml:space="preserve"> </w:t>
            </w:r>
            <w:r w:rsidR="007541C0">
              <w:rPr>
                <w:rFonts w:ascii="Franklin Gothic Book" w:hAnsi="Franklin Gothic Book"/>
                <w:lang w:val="en-GB"/>
              </w:rPr>
              <w:t xml:space="preserve">Unite </w:t>
            </w:r>
            <w:r w:rsidR="00DE7280">
              <w:rPr>
                <w:rFonts w:ascii="Franklin Gothic Book" w:hAnsi="Franklin Gothic Book"/>
                <w:lang w:val="en-GB"/>
              </w:rPr>
              <w:t>INeed</w:t>
            </w:r>
            <w:r w:rsidR="00570A05">
              <w:rPr>
                <w:rFonts w:ascii="Franklin Gothic Book" w:hAnsi="Franklin Gothic Book"/>
                <w:lang w:val="en-GB"/>
              </w:rPr>
              <w:t>,</w:t>
            </w:r>
            <w:r w:rsidR="00625CA9">
              <w:rPr>
                <w:rFonts w:ascii="Franklin Gothic Book" w:hAnsi="Franklin Gothic Book"/>
                <w:lang w:val="en-GB"/>
              </w:rPr>
              <w:t xml:space="preserve"> </w:t>
            </w:r>
            <w:r w:rsidR="00B76A16">
              <w:rPr>
                <w:rFonts w:ascii="Franklin Gothic Book" w:hAnsi="Franklin Gothic Book"/>
                <w:lang w:val="en-GB"/>
              </w:rPr>
              <w:t>ServiceNow</w:t>
            </w:r>
          </w:p>
        </w:tc>
      </w:tr>
      <w:tr w:rsidR="00FB3C7D" w:rsidRPr="000708A6" w14:paraId="5CB6A0BE" w14:textId="77777777" w:rsidTr="00002DCF">
        <w:tc>
          <w:tcPr>
            <w:tcW w:w="3330" w:type="dxa"/>
          </w:tcPr>
          <w:p w14:paraId="2D52FF3F" w14:textId="61914191" w:rsidR="00FB3C7D" w:rsidRPr="0061598A" w:rsidRDefault="00FB3C7D" w:rsidP="0055358C">
            <w:pPr>
              <w:pStyle w:val="TechHeader"/>
              <w:jc w:val="both"/>
              <w:rPr>
                <w:lang w:val="en-GB"/>
              </w:rPr>
            </w:pPr>
            <w:r>
              <w:rPr>
                <w:lang w:val="en-GB"/>
              </w:rPr>
              <w:t>Software:</w:t>
            </w:r>
          </w:p>
        </w:tc>
        <w:tc>
          <w:tcPr>
            <w:tcW w:w="6851" w:type="dxa"/>
          </w:tcPr>
          <w:p w14:paraId="6416E0B0" w14:textId="66215FFE" w:rsidR="00FB3C7D" w:rsidRPr="0061598A" w:rsidRDefault="00FB3C7D" w:rsidP="00B33312">
            <w:pPr>
              <w:pStyle w:val="TechInfo"/>
              <w:jc w:val="both"/>
              <w:rPr>
                <w:rFonts w:ascii="Franklin Gothic Book" w:hAnsi="Franklin Gothic Book"/>
                <w:lang w:val="en-GB"/>
              </w:rPr>
            </w:pPr>
            <w:r w:rsidRPr="00FB3C7D">
              <w:rPr>
                <w:rFonts w:ascii="Franklin Gothic Book" w:hAnsi="Franklin Gothic Book"/>
                <w:lang w:val="en-GB"/>
              </w:rPr>
              <w:t>Office 365, Active Dir</w:t>
            </w:r>
            <w:r w:rsidR="00B33312">
              <w:rPr>
                <w:rFonts w:ascii="Franklin Gothic Book" w:hAnsi="Franklin Gothic Book"/>
                <w:lang w:val="en-GB"/>
              </w:rPr>
              <w:t xml:space="preserve">ectory, </w:t>
            </w:r>
            <w:r w:rsidR="005D54EB">
              <w:rPr>
                <w:rFonts w:ascii="Franklin Gothic Book" w:hAnsi="Franklin Gothic Book"/>
                <w:lang w:val="en-GB"/>
              </w:rPr>
              <w:t xml:space="preserve">Engine AD Audit, </w:t>
            </w:r>
            <w:r w:rsidRPr="00FB3C7D">
              <w:rPr>
                <w:rFonts w:ascii="Franklin Gothic Book" w:hAnsi="Franklin Gothic Book"/>
                <w:lang w:val="en-GB"/>
              </w:rPr>
              <w:t>LogMeIn; Citrix Xen Desktop, VMware,</w:t>
            </w:r>
            <w:r w:rsidR="005D54EB">
              <w:rPr>
                <w:rFonts w:ascii="Franklin Gothic Book" w:hAnsi="Franklin Gothic Book"/>
                <w:lang w:val="en-GB"/>
              </w:rPr>
              <w:t xml:space="preserve"> Microsoft SCCM, WDS, Microsoft </w:t>
            </w:r>
            <w:r w:rsidRPr="00FB3C7D">
              <w:rPr>
                <w:rFonts w:ascii="Franklin Gothic Book" w:hAnsi="Franklin Gothic Book"/>
                <w:lang w:val="en-GB"/>
              </w:rPr>
              <w:t xml:space="preserve">Intune, Windows ADK, </w:t>
            </w:r>
            <w:r w:rsidR="00E936EF">
              <w:rPr>
                <w:rFonts w:ascii="Franklin Gothic Book" w:hAnsi="Franklin Gothic Book"/>
                <w:lang w:val="en-GB"/>
              </w:rPr>
              <w:t>JAMF</w:t>
            </w:r>
            <w:r w:rsidRPr="00FB3C7D">
              <w:rPr>
                <w:rFonts w:ascii="Franklin Gothic Book" w:hAnsi="Franklin Gothic Book"/>
                <w:lang w:val="en-GB"/>
              </w:rPr>
              <w:t>, Mikrotik OS, Crowdstrike Falcon E</w:t>
            </w:r>
            <w:r w:rsidR="00C5633F">
              <w:rPr>
                <w:rFonts w:ascii="Franklin Gothic Book" w:hAnsi="Franklin Gothic Book"/>
                <w:lang w:val="en-GB"/>
              </w:rPr>
              <w:t>nd Point Detection &amp; Response (EDR)</w:t>
            </w:r>
          </w:p>
        </w:tc>
      </w:tr>
      <w:tr w:rsidR="007E5D2A" w:rsidRPr="000708A6" w14:paraId="49055CD9" w14:textId="77777777" w:rsidTr="00002DCF">
        <w:tc>
          <w:tcPr>
            <w:tcW w:w="3330" w:type="dxa"/>
          </w:tcPr>
          <w:p w14:paraId="74C9EA1A" w14:textId="41448796" w:rsidR="007E5D2A" w:rsidRPr="000708A6" w:rsidRDefault="00C5633F" w:rsidP="0055358C">
            <w:pPr>
              <w:pStyle w:val="TechHeader"/>
              <w:jc w:val="both"/>
              <w:rPr>
                <w:lang w:val="en-GB"/>
              </w:rPr>
            </w:pPr>
            <w:r>
              <w:rPr>
                <w:lang w:val="en-GB"/>
              </w:rPr>
              <w:t>Network &amp; Security</w:t>
            </w:r>
            <w:r w:rsidR="007E5D2A" w:rsidRPr="000708A6">
              <w:rPr>
                <w:lang w:val="en-GB"/>
              </w:rPr>
              <w:t>:</w:t>
            </w:r>
          </w:p>
        </w:tc>
        <w:tc>
          <w:tcPr>
            <w:tcW w:w="6851" w:type="dxa"/>
          </w:tcPr>
          <w:p w14:paraId="5FA9074C" w14:textId="77777777" w:rsidR="007E5D2A" w:rsidRDefault="00296737" w:rsidP="0055358C">
            <w:pPr>
              <w:pStyle w:val="TechInfo"/>
              <w:jc w:val="both"/>
              <w:rPr>
                <w:rFonts w:ascii="Franklin Gothic Book" w:hAnsi="Franklin Gothic Book"/>
                <w:lang w:val="en-GB"/>
              </w:rPr>
            </w:pPr>
            <w:r w:rsidRPr="00296737">
              <w:rPr>
                <w:rFonts w:ascii="Franklin Gothic Book" w:hAnsi="Franklin Gothic Book"/>
                <w:lang w:val="en-GB"/>
              </w:rPr>
              <w:t xml:space="preserve">WAN/LAN, </w:t>
            </w:r>
            <w:r w:rsidR="00C5633F">
              <w:rPr>
                <w:rFonts w:ascii="Franklin Gothic Book" w:hAnsi="Franklin Gothic Book"/>
                <w:lang w:val="en-GB"/>
              </w:rPr>
              <w:t xml:space="preserve">Cisco </w:t>
            </w:r>
            <w:r w:rsidRPr="00296737">
              <w:rPr>
                <w:rFonts w:ascii="Franklin Gothic Book" w:hAnsi="Franklin Gothic Book"/>
                <w:lang w:val="en-GB"/>
              </w:rPr>
              <w:t>WLC</w:t>
            </w:r>
            <w:r w:rsidR="0053188F">
              <w:rPr>
                <w:rFonts w:ascii="Franklin Gothic Book" w:hAnsi="Franklin Gothic Book"/>
                <w:lang w:val="en-GB"/>
              </w:rPr>
              <w:t xml:space="preserve"> Application Visibility &amp; Control (AVC), </w:t>
            </w:r>
            <w:r w:rsidRPr="00296737">
              <w:rPr>
                <w:rFonts w:ascii="Franklin Gothic Book" w:hAnsi="Franklin Gothic Book"/>
                <w:lang w:val="en-GB"/>
              </w:rPr>
              <w:t>VLAN &amp; VPN/Remote Connectivity, TCP/IP, FTP, NAS, DHCP, DNS, Wireshark, Bandwidth Management (QoS)</w:t>
            </w:r>
            <w:r w:rsidR="00C5633F">
              <w:rPr>
                <w:rFonts w:ascii="Franklin Gothic Book" w:hAnsi="Franklin Gothic Book"/>
                <w:lang w:val="en-GB"/>
              </w:rPr>
              <w:t>, SOPHOS, F-Secure AV</w:t>
            </w:r>
          </w:p>
          <w:p w14:paraId="0126CFFA" w14:textId="3D422B1E" w:rsidR="00E7568A" w:rsidRPr="000708A6" w:rsidRDefault="00E7568A" w:rsidP="0055358C">
            <w:pPr>
              <w:pStyle w:val="TechInfo"/>
              <w:jc w:val="both"/>
              <w:rPr>
                <w:rFonts w:ascii="Franklin Gothic Book" w:hAnsi="Franklin Gothic Book"/>
                <w:lang w:val="en-GB"/>
              </w:rPr>
            </w:pPr>
          </w:p>
        </w:tc>
      </w:tr>
    </w:tbl>
    <w:p w14:paraId="754CA1BE" w14:textId="6DE2C802" w:rsidR="00AF1773" w:rsidRDefault="007E5D2A" w:rsidP="00AF1773">
      <w:pPr>
        <w:pStyle w:val="SectionHeading"/>
        <w:spacing w:before="240" w:after="120"/>
        <w:rPr>
          <w:lang w:val="en-GB"/>
        </w:rPr>
      </w:pPr>
      <w:r w:rsidRPr="000708A6">
        <w:rPr>
          <w:lang w:val="en-GB"/>
        </w:rPr>
        <w:t>Career Experience</w:t>
      </w:r>
    </w:p>
    <w:p w14:paraId="67E85F18" w14:textId="48C9F362" w:rsidR="00AF1773" w:rsidRPr="000708A6" w:rsidRDefault="00AF1773" w:rsidP="00AF1773">
      <w:pPr>
        <w:pStyle w:val="CompanyBlock"/>
        <w:spacing w:before="0"/>
        <w:rPr>
          <w:lang w:val="en-GB"/>
        </w:rPr>
      </w:pPr>
      <w:r>
        <w:rPr>
          <w:lang w:val="en-GB"/>
        </w:rPr>
        <w:t>UN MINURSO</w:t>
      </w:r>
      <w:r w:rsidRPr="001C14AE">
        <w:rPr>
          <w:lang w:val="en-GB"/>
        </w:rPr>
        <w:t xml:space="preserve"> – </w:t>
      </w:r>
      <w:r>
        <w:rPr>
          <w:lang w:val="en-GB"/>
        </w:rPr>
        <w:t>Laayoune</w:t>
      </w:r>
      <w:r w:rsidRPr="001C14AE">
        <w:rPr>
          <w:lang w:val="en-GB"/>
        </w:rPr>
        <w:t xml:space="preserve">, </w:t>
      </w:r>
      <w:r>
        <w:rPr>
          <w:lang w:val="en-GB"/>
        </w:rPr>
        <w:t>Western Sahara</w:t>
      </w:r>
      <w:r w:rsidRPr="000708A6">
        <w:rPr>
          <w:lang w:val="en-GB"/>
        </w:rPr>
        <w:tab/>
      </w:r>
      <w:r>
        <w:rPr>
          <w:lang w:val="en-GB"/>
        </w:rPr>
        <w:t>Jan 2024</w:t>
      </w:r>
      <w:r w:rsidRPr="000708A6">
        <w:rPr>
          <w:lang w:val="en-GB"/>
        </w:rPr>
        <w:t xml:space="preserve"> – Present</w:t>
      </w:r>
    </w:p>
    <w:p w14:paraId="589509CA" w14:textId="16CE4C56" w:rsidR="00AF1773" w:rsidRPr="000708A6" w:rsidRDefault="00AF1773" w:rsidP="00AF1773">
      <w:pPr>
        <w:pStyle w:val="JobTitleBlock"/>
        <w:spacing w:after="120"/>
        <w:ind w:left="0"/>
        <w:rPr>
          <w:b w:val="0"/>
          <w:bCs w:val="0"/>
          <w:lang w:val="en-GB"/>
        </w:rPr>
      </w:pPr>
      <w:r w:rsidRPr="001C14AE">
        <w:rPr>
          <w:b w:val="0"/>
          <w:bCs w:val="0"/>
          <w:lang w:val="en-GB"/>
        </w:rPr>
        <w:t>I</w:t>
      </w:r>
      <w:r w:rsidR="008F22E8">
        <w:rPr>
          <w:b w:val="0"/>
          <w:bCs w:val="0"/>
          <w:lang w:val="en-GB"/>
        </w:rPr>
        <w:t>T Hardware Infrastructure Technician</w:t>
      </w:r>
      <w:r w:rsidRPr="000708A6">
        <w:rPr>
          <w:b w:val="0"/>
          <w:bCs w:val="0"/>
          <w:lang w:val="en-GB"/>
        </w:rPr>
        <w:t xml:space="preserve"> </w:t>
      </w:r>
    </w:p>
    <w:p w14:paraId="27F95330" w14:textId="4CA55B94" w:rsidR="00251465" w:rsidRDefault="00BD14A9" w:rsidP="008F22E8">
      <w:pPr>
        <w:pStyle w:val="JobDescription"/>
        <w:spacing w:after="120"/>
        <w:jc w:val="both"/>
        <w:rPr>
          <w:lang w:val="en-GB"/>
        </w:rPr>
      </w:pPr>
      <w:r w:rsidRPr="00BD14A9">
        <w:t xml:space="preserve">As an IT </w:t>
      </w:r>
      <w:r w:rsidR="00C13EF2">
        <w:t>Hardware Infrastructure Technician</w:t>
      </w:r>
      <w:r w:rsidRPr="00BD14A9">
        <w:t>, I play a critical role in providing exceptional support and ensuring the seamless operation of IT services across various departments. I assist end-users by resolving technical issues, coordinating service requests, and delivering reliable solutions to ensure high user satisfaction and operational efficiency. My responsibilities also extend to offering support for IT equipment, network systems, and mission-critical applications. Additionally, I actively participate in projects by collaborating with cross-functional teams to improve service delivery, troubleshoot issues, and implement enhancements</w:t>
      </w:r>
      <w:r w:rsidR="00C13EF2">
        <w:t>.</w:t>
      </w:r>
    </w:p>
    <w:p w14:paraId="4F34A2F4" w14:textId="2723C9F5" w:rsidR="002F7F05" w:rsidRPr="00AE269A" w:rsidRDefault="002F7F05" w:rsidP="00AE269A">
      <w:pPr>
        <w:pStyle w:val="JDAccomplishment"/>
        <w:numPr>
          <w:ilvl w:val="0"/>
          <w:numId w:val="4"/>
        </w:numPr>
        <w:jc w:val="both"/>
      </w:pPr>
      <w:r w:rsidRPr="00AE269A">
        <w:t>Provide prompt and efficient technical support to end-users, addressing a wide range of hardware, software, and network-related issues.</w:t>
      </w:r>
    </w:p>
    <w:p w14:paraId="791C8F70" w14:textId="713E784E" w:rsidR="00F70F3D" w:rsidRPr="00AE269A" w:rsidRDefault="00F70F3D" w:rsidP="00AE269A">
      <w:pPr>
        <w:pStyle w:val="JDAccomplishment"/>
        <w:numPr>
          <w:ilvl w:val="0"/>
          <w:numId w:val="4"/>
        </w:numPr>
        <w:jc w:val="both"/>
      </w:pPr>
      <w:r w:rsidRPr="00AE269A">
        <w:t xml:space="preserve">Collaborate with cross-functional teams to resolve service requests, enhancing user satisfaction and service continuity. </w:t>
      </w:r>
    </w:p>
    <w:p w14:paraId="54F2E1CE" w14:textId="2A42F178" w:rsidR="00F70F3D" w:rsidRPr="00AE269A" w:rsidRDefault="00F70F3D" w:rsidP="00AE269A">
      <w:pPr>
        <w:pStyle w:val="JDAccomplishment"/>
        <w:numPr>
          <w:ilvl w:val="0"/>
          <w:numId w:val="4"/>
        </w:numPr>
        <w:jc w:val="both"/>
      </w:pPr>
      <w:r w:rsidRPr="00AE269A">
        <w:t>Conduct regular assessments of IT systems to identify vulnerabilities and recommend improvements for data security and access controls.</w:t>
      </w:r>
    </w:p>
    <w:p w14:paraId="055C2960" w14:textId="4E17DC89" w:rsidR="00F71DBD" w:rsidRPr="00AE269A" w:rsidRDefault="00F71DBD" w:rsidP="00AE269A">
      <w:pPr>
        <w:pStyle w:val="JDAccomplishment"/>
        <w:numPr>
          <w:ilvl w:val="0"/>
          <w:numId w:val="4"/>
        </w:numPr>
        <w:jc w:val="both"/>
      </w:pPr>
      <w:r w:rsidRPr="00AE269A">
        <w:t>Register and process Service Requests using the iNeed application, ensuring swift resolution in compliance with the Lite Service Management framework.</w:t>
      </w:r>
    </w:p>
    <w:p w14:paraId="5484264D" w14:textId="77777777" w:rsidR="00236B46" w:rsidRPr="00AE269A" w:rsidRDefault="00F8406E" w:rsidP="00AE269A">
      <w:pPr>
        <w:pStyle w:val="JDAccomplishment"/>
        <w:numPr>
          <w:ilvl w:val="0"/>
          <w:numId w:val="4"/>
        </w:numPr>
        <w:jc w:val="both"/>
      </w:pPr>
      <w:r w:rsidRPr="00AE269A">
        <w:t>Troubleshoot, escalate, and resolve incidents within defined Service Levels, utilizing problem-solving techniques in line with ITIL practices.</w:t>
      </w:r>
    </w:p>
    <w:p w14:paraId="51E9DD9B" w14:textId="77777777" w:rsidR="00C13A70" w:rsidRPr="00F56181" w:rsidRDefault="00C13A70" w:rsidP="00C13A70">
      <w:pPr>
        <w:pStyle w:val="JDAccomplishment"/>
        <w:numPr>
          <w:ilvl w:val="0"/>
          <w:numId w:val="4"/>
        </w:numPr>
        <w:jc w:val="both"/>
      </w:pPr>
      <w:r w:rsidRPr="00F56181">
        <w:t>Set up and provide ongoing support for video conferencing and meetings using MS Surface Hub and MS Teams, ensuring seamless operation and smooth collaboration throughout the sessions.</w:t>
      </w:r>
    </w:p>
    <w:p w14:paraId="47247420" w14:textId="5E5DDCBB" w:rsidR="00F71DBD" w:rsidRPr="00AE269A" w:rsidRDefault="00F71DBD" w:rsidP="00C13A70">
      <w:pPr>
        <w:pStyle w:val="JDAccomplishment"/>
        <w:numPr>
          <w:ilvl w:val="0"/>
          <w:numId w:val="4"/>
        </w:numPr>
        <w:jc w:val="both"/>
      </w:pPr>
      <w:r w:rsidRPr="00AE269A">
        <w:t>Contribute to deploying and configuring standard user desktop environments.</w:t>
      </w:r>
    </w:p>
    <w:p w14:paraId="5C87D693" w14:textId="77777777" w:rsidR="00F71DBD" w:rsidRPr="00AE269A" w:rsidRDefault="00F71DBD" w:rsidP="00AE269A">
      <w:pPr>
        <w:pStyle w:val="JDAccomplishment"/>
        <w:numPr>
          <w:ilvl w:val="0"/>
          <w:numId w:val="4"/>
        </w:numPr>
        <w:jc w:val="both"/>
      </w:pPr>
      <w:r w:rsidRPr="00AE269A">
        <w:t>Design and publish SharePoint sites, drafting user training materials.</w:t>
      </w:r>
    </w:p>
    <w:p w14:paraId="735B56E0" w14:textId="77777777" w:rsidR="008F22E8" w:rsidRDefault="008F22E8" w:rsidP="00251465">
      <w:pPr>
        <w:pStyle w:val="JDAccomplishment"/>
        <w:ind w:left="907" w:firstLine="0"/>
        <w:jc w:val="both"/>
        <w:rPr>
          <w:lang w:val="en-GB"/>
        </w:rPr>
      </w:pPr>
    </w:p>
    <w:p w14:paraId="5F67FE17" w14:textId="77777777" w:rsidR="00251465" w:rsidRDefault="00251465" w:rsidP="00251465">
      <w:pPr>
        <w:pStyle w:val="JDAccomplishment"/>
        <w:ind w:left="907" w:firstLine="0"/>
        <w:jc w:val="both"/>
        <w:rPr>
          <w:lang w:val="en-GB"/>
        </w:rPr>
      </w:pPr>
    </w:p>
    <w:p w14:paraId="112E9A65" w14:textId="77777777" w:rsidR="00251465" w:rsidRDefault="00251465" w:rsidP="00251465">
      <w:pPr>
        <w:pStyle w:val="JDAccomplishment"/>
        <w:ind w:left="907" w:firstLine="0"/>
        <w:jc w:val="both"/>
        <w:rPr>
          <w:lang w:val="en-GB"/>
        </w:rPr>
      </w:pPr>
    </w:p>
    <w:p w14:paraId="64450860" w14:textId="77777777" w:rsidR="00251465" w:rsidRDefault="00251465" w:rsidP="00251465">
      <w:pPr>
        <w:pStyle w:val="JDAccomplishment"/>
        <w:ind w:left="907" w:firstLine="0"/>
        <w:jc w:val="both"/>
        <w:rPr>
          <w:lang w:val="en-GB"/>
        </w:rPr>
      </w:pPr>
    </w:p>
    <w:p w14:paraId="28F9473D" w14:textId="77777777" w:rsidR="00E7568A" w:rsidRPr="00AF1773" w:rsidRDefault="00E7568A" w:rsidP="00251465">
      <w:pPr>
        <w:pStyle w:val="JDAccomplishment"/>
        <w:ind w:left="907" w:firstLine="0"/>
        <w:jc w:val="both"/>
        <w:rPr>
          <w:lang w:val="en-GB"/>
        </w:rPr>
      </w:pPr>
    </w:p>
    <w:p w14:paraId="62B8FD85" w14:textId="77777777" w:rsidR="00AF1773" w:rsidRDefault="00AF1773" w:rsidP="00B338A3">
      <w:pPr>
        <w:pStyle w:val="CompanyBlock"/>
        <w:spacing w:before="0"/>
        <w:rPr>
          <w:lang w:val="en-GB"/>
        </w:rPr>
      </w:pPr>
    </w:p>
    <w:p w14:paraId="2D095C5D" w14:textId="77777777" w:rsidR="00E7568A" w:rsidRDefault="00E7568A" w:rsidP="00B338A3">
      <w:pPr>
        <w:pStyle w:val="CompanyBlock"/>
        <w:spacing w:before="0"/>
        <w:rPr>
          <w:lang w:val="en-GB"/>
        </w:rPr>
      </w:pPr>
    </w:p>
    <w:p w14:paraId="5215C52F" w14:textId="77777777" w:rsidR="00E7568A" w:rsidRDefault="00E7568A" w:rsidP="00B338A3">
      <w:pPr>
        <w:pStyle w:val="CompanyBlock"/>
        <w:spacing w:before="0"/>
        <w:rPr>
          <w:lang w:val="en-GB"/>
        </w:rPr>
      </w:pPr>
    </w:p>
    <w:p w14:paraId="67094C55" w14:textId="5B2914F4" w:rsidR="000708A6" w:rsidRPr="000708A6" w:rsidRDefault="001C14AE" w:rsidP="00B338A3">
      <w:pPr>
        <w:pStyle w:val="CompanyBlock"/>
        <w:spacing w:before="0"/>
        <w:rPr>
          <w:lang w:val="en-GB"/>
        </w:rPr>
      </w:pPr>
      <w:r w:rsidRPr="001C14AE">
        <w:rPr>
          <w:lang w:val="en-GB"/>
        </w:rPr>
        <w:t>World Health Organization – Peshawar, Pakistan</w:t>
      </w:r>
      <w:r w:rsidR="000708A6" w:rsidRPr="000708A6">
        <w:rPr>
          <w:lang w:val="en-GB"/>
        </w:rPr>
        <w:tab/>
      </w:r>
      <w:r w:rsidR="00AF1773">
        <w:rPr>
          <w:lang w:val="en-GB"/>
        </w:rPr>
        <w:t xml:space="preserve">May </w:t>
      </w:r>
      <w:r>
        <w:rPr>
          <w:lang w:val="en-GB"/>
        </w:rPr>
        <w:t>2018</w:t>
      </w:r>
      <w:r w:rsidR="000708A6" w:rsidRPr="000708A6">
        <w:rPr>
          <w:lang w:val="en-GB"/>
        </w:rPr>
        <w:t xml:space="preserve"> –</w:t>
      </w:r>
      <w:r w:rsidR="00AF1773">
        <w:rPr>
          <w:lang w:val="en-GB"/>
        </w:rPr>
        <w:t xml:space="preserve"> Dec</w:t>
      </w:r>
      <w:r w:rsidR="000708A6" w:rsidRPr="000708A6">
        <w:rPr>
          <w:lang w:val="en-GB"/>
        </w:rPr>
        <w:t xml:space="preserve"> </w:t>
      </w:r>
      <w:r w:rsidR="00AF1773">
        <w:rPr>
          <w:lang w:val="en-GB"/>
        </w:rPr>
        <w:t>2023</w:t>
      </w:r>
    </w:p>
    <w:p w14:paraId="6AC245E6" w14:textId="75106799" w:rsidR="000708A6" w:rsidRPr="000708A6" w:rsidRDefault="001C14AE" w:rsidP="001220D2">
      <w:pPr>
        <w:pStyle w:val="JobTitleBlock"/>
        <w:spacing w:after="120"/>
        <w:ind w:left="0"/>
        <w:rPr>
          <w:b w:val="0"/>
          <w:bCs w:val="0"/>
          <w:lang w:val="en-GB"/>
        </w:rPr>
      </w:pPr>
      <w:r w:rsidRPr="001C14AE">
        <w:rPr>
          <w:b w:val="0"/>
          <w:bCs w:val="0"/>
          <w:lang w:val="en-GB"/>
        </w:rPr>
        <w:t xml:space="preserve">ICT </w:t>
      </w:r>
      <w:r w:rsidR="00B634A9">
        <w:rPr>
          <w:b w:val="0"/>
          <w:bCs w:val="0"/>
          <w:lang w:val="en-GB"/>
        </w:rPr>
        <w:t>Associate</w:t>
      </w:r>
      <w:r w:rsidR="000708A6" w:rsidRPr="000708A6">
        <w:rPr>
          <w:b w:val="0"/>
          <w:bCs w:val="0"/>
          <w:lang w:val="en-GB"/>
        </w:rPr>
        <w:t xml:space="preserve"> </w:t>
      </w:r>
    </w:p>
    <w:p w14:paraId="2E0BC61B" w14:textId="3A4203AA" w:rsidR="00CC3A18" w:rsidRDefault="001028F5" w:rsidP="001028F5">
      <w:pPr>
        <w:pStyle w:val="JobDescription"/>
        <w:spacing w:after="120"/>
        <w:jc w:val="both"/>
        <w:rPr>
          <w:lang w:val="en-GB"/>
        </w:rPr>
      </w:pPr>
      <w:r w:rsidRPr="001028F5">
        <w:t xml:space="preserve">Managed the Information and Communications Technology (ICT) infrastructure and services under the direction of </w:t>
      </w:r>
      <w:r w:rsidR="0018084F" w:rsidRPr="001028F5">
        <w:t>the</w:t>
      </w:r>
      <w:r w:rsidR="0018084F">
        <w:t xml:space="preserve"> </w:t>
      </w:r>
      <w:r w:rsidR="0018084F" w:rsidRPr="001028F5">
        <w:t>ICT</w:t>
      </w:r>
      <w:r w:rsidRPr="001028F5">
        <w:t xml:space="preserve"> Manager to ensure that corporate applications and services are </w:t>
      </w:r>
      <w:r w:rsidR="00AC06B3">
        <w:t xml:space="preserve">always </w:t>
      </w:r>
      <w:r w:rsidR="00C93483">
        <w:t>available</w:t>
      </w:r>
      <w:r w:rsidRPr="001028F5">
        <w:t>. Managed the complete lifecycle of the onboarding process, including creating user accounts, Office 365 group memberships, MFA assignments, and asset allocations.</w:t>
      </w:r>
      <w:r w:rsidRPr="001028F5">
        <w:rPr>
          <w:rFonts w:ascii="Segoe UI" w:hAnsi="Segoe UI" w:cs="Segoe UI"/>
          <w:color w:val="0D0D0D"/>
          <w:sz w:val="22"/>
          <w:szCs w:val="22"/>
          <w:shd w:val="clear" w:color="auto" w:fill="FFFFFF"/>
        </w:rPr>
        <w:t xml:space="preserve"> </w:t>
      </w:r>
      <w:r w:rsidRPr="001028F5">
        <w:t>Plan, deploy, and upgrade servers, applications, and network infrastructure to optimize performance</w:t>
      </w:r>
      <w:r w:rsidR="0084073F">
        <w:t>. Assist</w:t>
      </w:r>
      <w:r w:rsidR="00F70F3D">
        <w:t xml:space="preserve"> in</w:t>
      </w:r>
      <w:r w:rsidR="0084073F" w:rsidRPr="0084073F">
        <w:t xml:space="preserve"> the </w:t>
      </w:r>
      <w:r w:rsidR="0084073F">
        <w:t xml:space="preserve">annual ICT </w:t>
      </w:r>
      <w:r w:rsidR="0084073F" w:rsidRPr="0084073F">
        <w:t>planning and budgeting process for the</w:t>
      </w:r>
      <w:r w:rsidR="0084073F">
        <w:t xml:space="preserve"> </w:t>
      </w:r>
      <w:r w:rsidR="0084073F" w:rsidRPr="0084073F">
        <w:t>program requirements</w:t>
      </w:r>
      <w:r w:rsidR="0018084F">
        <w:t xml:space="preserve"> align</w:t>
      </w:r>
      <w:r w:rsidR="0084073F" w:rsidRPr="0084073F">
        <w:t xml:space="preserve"> with</w:t>
      </w:r>
      <w:r w:rsidR="0018084F">
        <w:t xml:space="preserve"> the</w:t>
      </w:r>
      <w:r w:rsidR="0084073F" w:rsidRPr="0084073F">
        <w:t xml:space="preserve"> organizational needs</w:t>
      </w:r>
      <w:r w:rsidR="0018084F">
        <w:t xml:space="preserve"> and standards</w:t>
      </w:r>
      <w:r w:rsidRPr="001028F5">
        <w:t xml:space="preserve">. </w:t>
      </w:r>
    </w:p>
    <w:p w14:paraId="5FF05943" w14:textId="646CBDF7" w:rsidR="00031555" w:rsidRPr="00031555" w:rsidRDefault="00031555" w:rsidP="00C93483">
      <w:pPr>
        <w:pStyle w:val="JDAccomplishment"/>
        <w:numPr>
          <w:ilvl w:val="0"/>
          <w:numId w:val="4"/>
        </w:numPr>
        <w:jc w:val="both"/>
        <w:rPr>
          <w:lang w:val="en-GB"/>
        </w:rPr>
      </w:pPr>
      <w:r w:rsidRPr="00031555">
        <w:t xml:space="preserve">Created a custom Power App to track and manage field office </w:t>
      </w:r>
      <w:r w:rsidR="00F6525A" w:rsidRPr="00031555">
        <w:t>equipment</w:t>
      </w:r>
      <w:r w:rsidRPr="00031555">
        <w:t>. This app allowed users to check the availability, location, and maintenance status of equipment, improving inventory management and reducing manual tracking by 40%.</w:t>
      </w:r>
    </w:p>
    <w:p w14:paraId="3C1436A2" w14:textId="3AB650A3" w:rsidR="00D622C9" w:rsidRPr="00F70F3D" w:rsidRDefault="00D622C9" w:rsidP="00D622C9">
      <w:pPr>
        <w:pStyle w:val="JDAccomplishment"/>
        <w:numPr>
          <w:ilvl w:val="0"/>
          <w:numId w:val="4"/>
        </w:numPr>
        <w:jc w:val="both"/>
        <w:rPr>
          <w:lang w:val="en-GB"/>
        </w:rPr>
      </w:pPr>
      <w:r w:rsidRPr="00D622C9">
        <w:t>Developed a SharePoint site for new hire onboarding with dedicated sections for documentation, training materials, and checklists. Implemented automated workflows using Power Automate to manage onboarding tasks, including sending welcome emails and assigning tasks.</w:t>
      </w:r>
    </w:p>
    <w:p w14:paraId="5F8FDC69" w14:textId="15929151" w:rsidR="00F70F3D" w:rsidRPr="00C57019" w:rsidRDefault="00F70F3D" w:rsidP="00D622C9">
      <w:pPr>
        <w:pStyle w:val="JDAccomplishment"/>
        <w:numPr>
          <w:ilvl w:val="0"/>
          <w:numId w:val="4"/>
        </w:numPr>
        <w:jc w:val="both"/>
        <w:rPr>
          <w:lang w:val="en-GB"/>
        </w:rPr>
      </w:pPr>
      <w:r w:rsidRPr="00C57019">
        <w:t xml:space="preserve">Supported the budgeting, planning, and deployment of IT systems, ensuring alignment with operational needs and corporate standards </w:t>
      </w:r>
    </w:p>
    <w:p w14:paraId="594ABDF7" w14:textId="3ABCF11A" w:rsidR="00F70F3D" w:rsidRPr="00C57019" w:rsidRDefault="00F70F3D" w:rsidP="00D622C9">
      <w:pPr>
        <w:pStyle w:val="JDAccomplishment"/>
        <w:numPr>
          <w:ilvl w:val="0"/>
          <w:numId w:val="4"/>
        </w:numPr>
        <w:jc w:val="both"/>
        <w:rPr>
          <w:lang w:val="en-GB"/>
        </w:rPr>
      </w:pPr>
      <w:r w:rsidRPr="00C57019">
        <w:t>Coordinated the procurement of IT equipment, ensuring compliance with organizational standards and effective resource utilization.</w:t>
      </w:r>
    </w:p>
    <w:p w14:paraId="06AD7037" w14:textId="537BE46B" w:rsidR="00F70F3D" w:rsidRPr="00C57019" w:rsidRDefault="00F70F3D" w:rsidP="00D622C9">
      <w:pPr>
        <w:pStyle w:val="JDAccomplishment"/>
        <w:numPr>
          <w:ilvl w:val="0"/>
          <w:numId w:val="4"/>
        </w:numPr>
        <w:jc w:val="both"/>
        <w:rPr>
          <w:lang w:val="en-GB"/>
        </w:rPr>
      </w:pPr>
      <w:r w:rsidRPr="00C57019">
        <w:t>Prepared detailed reports on IT investments and costs, providing data-driven insights for stakeholder decision-making</w:t>
      </w:r>
    </w:p>
    <w:p w14:paraId="6387D69B" w14:textId="6EFDEA85" w:rsidR="00F70F3D" w:rsidRPr="00C57019" w:rsidRDefault="00F70F3D" w:rsidP="0018084F">
      <w:pPr>
        <w:pStyle w:val="JDAccomplishment"/>
        <w:numPr>
          <w:ilvl w:val="0"/>
          <w:numId w:val="4"/>
        </w:numPr>
        <w:jc w:val="both"/>
        <w:rPr>
          <w:lang w:val="en-GB"/>
        </w:rPr>
      </w:pPr>
      <w:r w:rsidRPr="00C57019">
        <w:t xml:space="preserve">Facilitated inter-agency collaboration by sharing </w:t>
      </w:r>
      <w:r w:rsidR="00AC0E48" w:rsidRPr="00C57019">
        <w:t>the best</w:t>
      </w:r>
      <w:r w:rsidRPr="00C57019">
        <w:t xml:space="preserve"> practices and IT solutions with other UN entities to improve overall service delivery.</w:t>
      </w:r>
    </w:p>
    <w:p w14:paraId="3A47A062" w14:textId="32DC6B95" w:rsidR="00944173" w:rsidRDefault="00944173" w:rsidP="00C77AD8">
      <w:pPr>
        <w:pStyle w:val="JDAccomplishment"/>
        <w:numPr>
          <w:ilvl w:val="0"/>
          <w:numId w:val="4"/>
        </w:numPr>
        <w:jc w:val="both"/>
        <w:rPr>
          <w:lang w:val="en-GB"/>
        </w:rPr>
      </w:pPr>
      <w:r w:rsidRPr="00944173">
        <w:t>Develop</w:t>
      </w:r>
      <w:r w:rsidR="00AC0E48">
        <w:t>ed</w:t>
      </w:r>
      <w:r w:rsidRPr="00944173">
        <w:t xml:space="preserve"> and </w:t>
      </w:r>
      <w:r w:rsidR="0035131E" w:rsidRPr="00944173">
        <w:t>maintained</w:t>
      </w:r>
      <w:r w:rsidRPr="00944173">
        <w:t xml:space="preserve"> meticulous documentation for the organization's ICT infrastructure and systems, following established templates and guidelines. </w:t>
      </w:r>
    </w:p>
    <w:p w14:paraId="67B6F165" w14:textId="242B1C01" w:rsidR="000708A6" w:rsidRPr="000708A6" w:rsidRDefault="001C14AE" w:rsidP="000708A6">
      <w:pPr>
        <w:pStyle w:val="CompanyBlock"/>
        <w:rPr>
          <w:lang w:val="en-GB"/>
        </w:rPr>
      </w:pPr>
      <w:r w:rsidRPr="001C14AE">
        <w:rPr>
          <w:lang w:val="en-GB"/>
        </w:rPr>
        <w:t xml:space="preserve">Pakistan Rural Development Programme (PRDP) – Peshawar, </w:t>
      </w:r>
      <w:r w:rsidR="001B2779" w:rsidRPr="001C14AE">
        <w:rPr>
          <w:lang w:val="en-GB"/>
        </w:rPr>
        <w:t>Pakistan</w:t>
      </w:r>
      <w:r w:rsidR="000708A6" w:rsidRPr="000708A6">
        <w:rPr>
          <w:lang w:val="en-GB"/>
        </w:rPr>
        <w:tab/>
      </w:r>
      <w:r w:rsidR="00AF1773">
        <w:rPr>
          <w:lang w:val="en-GB"/>
        </w:rPr>
        <w:t xml:space="preserve">Aug </w:t>
      </w:r>
      <w:r w:rsidR="001B2779">
        <w:rPr>
          <w:lang w:val="en-GB"/>
        </w:rPr>
        <w:t>2016</w:t>
      </w:r>
      <w:r w:rsidR="000708A6" w:rsidRPr="000708A6">
        <w:rPr>
          <w:lang w:val="en-GB"/>
        </w:rPr>
        <w:t xml:space="preserve"> –</w:t>
      </w:r>
      <w:r w:rsidR="00AF1773">
        <w:rPr>
          <w:lang w:val="en-GB"/>
        </w:rPr>
        <w:t xml:space="preserve"> March</w:t>
      </w:r>
      <w:r w:rsidR="000708A6" w:rsidRPr="000708A6">
        <w:rPr>
          <w:lang w:val="en-GB"/>
        </w:rPr>
        <w:t xml:space="preserve"> </w:t>
      </w:r>
      <w:r w:rsidR="001B2779">
        <w:rPr>
          <w:lang w:val="en-GB"/>
        </w:rPr>
        <w:t>2018</w:t>
      </w:r>
    </w:p>
    <w:p w14:paraId="7057A3E7" w14:textId="47DEF2B7" w:rsidR="000708A6" w:rsidRPr="000708A6" w:rsidRDefault="001C14AE" w:rsidP="001220D2">
      <w:pPr>
        <w:pStyle w:val="JobTitleBlock"/>
        <w:spacing w:after="120"/>
        <w:ind w:left="0"/>
        <w:rPr>
          <w:b w:val="0"/>
          <w:bCs w:val="0"/>
          <w:lang w:val="en-GB"/>
        </w:rPr>
      </w:pPr>
      <w:r w:rsidRPr="001C14AE">
        <w:rPr>
          <w:b w:val="0"/>
          <w:bCs w:val="0"/>
          <w:lang w:val="en-GB"/>
        </w:rPr>
        <w:t>ICT Specialist</w:t>
      </w:r>
    </w:p>
    <w:p w14:paraId="16588D9A" w14:textId="2309806D" w:rsidR="00240C3A" w:rsidRDefault="00C93483" w:rsidP="00C93483">
      <w:pPr>
        <w:pStyle w:val="JobDescription"/>
        <w:spacing w:after="120"/>
        <w:jc w:val="both"/>
        <w:rPr>
          <w:lang w:val="en-GB"/>
        </w:rPr>
      </w:pPr>
      <w:r w:rsidRPr="00C93483">
        <w:t>Managed IT infrastructure, including hardware, software, and networks, ensuring seamless operations and provid</w:t>
      </w:r>
      <w:r w:rsidR="000C0DE0">
        <w:t>ed</w:t>
      </w:r>
      <w:r w:rsidRPr="00C93483">
        <w:t xml:space="preserve"> technical </w:t>
      </w:r>
      <w:r w:rsidR="000C0DE0">
        <w:t>support</w:t>
      </w:r>
      <w:r w:rsidRPr="00C93483">
        <w:t xml:space="preserve"> to end-users. Contributed to IT projects by driving effective planning, execution, and system maintenance.</w:t>
      </w:r>
      <w:r>
        <w:t xml:space="preserve"> </w:t>
      </w:r>
      <w:r w:rsidR="00917271" w:rsidRPr="00917271">
        <w:rPr>
          <w:lang w:val="en-GB"/>
        </w:rPr>
        <w:t xml:space="preserve">Develop functional and technical IT system requirements and </w:t>
      </w:r>
      <w:r w:rsidR="007153EE" w:rsidRPr="00917271">
        <w:rPr>
          <w:lang w:val="en-GB"/>
        </w:rPr>
        <w:t>specifications</w:t>
      </w:r>
      <w:r w:rsidR="007153EE" w:rsidRPr="00D36F16">
        <w:rPr>
          <w:lang w:val="en-GB"/>
        </w:rPr>
        <w:t xml:space="preserve">. </w:t>
      </w:r>
      <w:r w:rsidR="00AA619C" w:rsidRPr="00AA619C">
        <w:rPr>
          <w:lang w:val="en-GB"/>
        </w:rPr>
        <w:t xml:space="preserve">proactively made the changes to the infrastructure required for ICT platforms, software, and services to function at their highest level of effectiveness in accordance with </w:t>
      </w:r>
      <w:r w:rsidR="00E4663B">
        <w:rPr>
          <w:lang w:val="en-GB"/>
        </w:rPr>
        <w:t>ITIL</w:t>
      </w:r>
      <w:r w:rsidR="00AA619C" w:rsidRPr="00AA619C">
        <w:rPr>
          <w:lang w:val="en-GB"/>
        </w:rPr>
        <w:t xml:space="preserve"> international standards.</w:t>
      </w:r>
      <w:r w:rsidR="004D5CCF" w:rsidRPr="00CC6CFD">
        <w:rPr>
          <w:lang w:val="en-GB"/>
        </w:rPr>
        <w:t xml:space="preserve"> </w:t>
      </w:r>
    </w:p>
    <w:p w14:paraId="6132930B" w14:textId="26480884" w:rsidR="00F6525A" w:rsidRPr="000C0DE0" w:rsidRDefault="00F6525A" w:rsidP="00F6525A">
      <w:pPr>
        <w:pStyle w:val="JDAccomplishment"/>
        <w:numPr>
          <w:ilvl w:val="0"/>
          <w:numId w:val="4"/>
        </w:numPr>
        <w:jc w:val="both"/>
        <w:rPr>
          <w:lang w:val="en-GB"/>
        </w:rPr>
      </w:pPr>
      <w:r w:rsidRPr="00F6525A">
        <w:t xml:space="preserve">Administered Office 365 services using the </w:t>
      </w:r>
      <w:r w:rsidR="00054E36">
        <w:t xml:space="preserve">Office 365 </w:t>
      </w:r>
      <w:r w:rsidRPr="00F6525A">
        <w:t>Admin Center, overseeing user accounts, managing mailboxes, and configuring licenses for Exchange Online, SharePoint Online, and Microsoft Teams.</w:t>
      </w:r>
      <w:r>
        <w:t xml:space="preserve"> </w:t>
      </w:r>
    </w:p>
    <w:p w14:paraId="3309563D" w14:textId="7D3DDF6A" w:rsidR="00C77AD8" w:rsidRPr="0035131E" w:rsidRDefault="00C77AD8" w:rsidP="000C0DE0">
      <w:pPr>
        <w:pStyle w:val="JDAccomplishment"/>
        <w:numPr>
          <w:ilvl w:val="0"/>
          <w:numId w:val="4"/>
        </w:numPr>
        <w:jc w:val="both"/>
        <w:rPr>
          <w:lang w:val="en-GB"/>
        </w:rPr>
      </w:pPr>
      <w:r w:rsidRPr="00C77AD8">
        <w:t>Implemented an automated leave approval process using Power Automate. This workflow connected to Outlook and SharePoint to manage leave requests, notifications, and approvals, streamlining the process and reducing manual handling by 60%.</w:t>
      </w:r>
    </w:p>
    <w:p w14:paraId="6B22DBBA" w14:textId="3F60594D" w:rsidR="0035131E" w:rsidRPr="00C77AD8" w:rsidRDefault="0035131E" w:rsidP="000C0DE0">
      <w:pPr>
        <w:pStyle w:val="JDAccomplishment"/>
        <w:numPr>
          <w:ilvl w:val="0"/>
          <w:numId w:val="4"/>
        </w:numPr>
        <w:jc w:val="both"/>
        <w:rPr>
          <w:lang w:val="en-GB"/>
        </w:rPr>
      </w:pPr>
      <w:r w:rsidRPr="0035131E">
        <w:rPr>
          <w:lang w:val="en-GB"/>
        </w:rPr>
        <w:t>Developed and maintained IT policies and procedures to ensure compliance with organizational standards and effective user support.</w:t>
      </w:r>
    </w:p>
    <w:p w14:paraId="60512B0C" w14:textId="283E8760" w:rsidR="004D5CCF" w:rsidRDefault="008E06A2" w:rsidP="004D5CCF">
      <w:pPr>
        <w:pStyle w:val="JDAccomplishment"/>
        <w:numPr>
          <w:ilvl w:val="0"/>
          <w:numId w:val="4"/>
        </w:numPr>
        <w:jc w:val="both"/>
        <w:rPr>
          <w:lang w:val="en-GB"/>
        </w:rPr>
      </w:pPr>
      <w:r w:rsidRPr="008E06A2">
        <w:rPr>
          <w:lang w:val="en-GB"/>
        </w:rPr>
        <w:t>Led the IT procurement and inventory management function; Maintained a database containing information regarding licenses, warranties, and service agreements for the organization's hardware and software</w:t>
      </w:r>
      <w:r w:rsidR="004D5CCF" w:rsidRPr="00CC6CFD">
        <w:rPr>
          <w:lang w:val="en-GB"/>
        </w:rPr>
        <w:t xml:space="preserve">. </w:t>
      </w:r>
    </w:p>
    <w:p w14:paraId="2B513147" w14:textId="37E461D2" w:rsidR="000708A6" w:rsidRPr="004D5CCF" w:rsidRDefault="001A217C" w:rsidP="004D5CCF">
      <w:pPr>
        <w:pStyle w:val="JDAccomplishment"/>
        <w:numPr>
          <w:ilvl w:val="0"/>
          <w:numId w:val="4"/>
        </w:numPr>
        <w:jc w:val="both"/>
        <w:rPr>
          <w:lang w:val="en-GB"/>
        </w:rPr>
      </w:pPr>
      <w:r w:rsidRPr="001A217C">
        <w:rPr>
          <w:lang w:val="en-GB"/>
        </w:rPr>
        <w:t>Build capacity and manage knowledge by offering help, support, and assistance</w:t>
      </w:r>
      <w:r w:rsidR="004D5CCF" w:rsidRPr="004D5CCF">
        <w:rPr>
          <w:lang w:val="en-GB"/>
        </w:rPr>
        <w:t>.</w:t>
      </w:r>
    </w:p>
    <w:p w14:paraId="64DC2BD6" w14:textId="597DDFCD" w:rsidR="000708A6" w:rsidRPr="000708A6" w:rsidRDefault="001B2779" w:rsidP="000708A6">
      <w:pPr>
        <w:pStyle w:val="CompanyBlock"/>
        <w:rPr>
          <w:lang w:val="en-GB"/>
        </w:rPr>
      </w:pPr>
      <w:r w:rsidRPr="001B2779">
        <w:rPr>
          <w:lang w:val="en-GB"/>
        </w:rPr>
        <w:t xml:space="preserve">DP World </w:t>
      </w:r>
      <w:r>
        <w:rPr>
          <w:lang w:val="en-GB"/>
        </w:rPr>
        <w:t xml:space="preserve">– </w:t>
      </w:r>
      <w:r w:rsidRPr="001B2779">
        <w:rPr>
          <w:lang w:val="en-GB"/>
        </w:rPr>
        <w:t>Jebel Ali Dubai, UAE</w:t>
      </w:r>
      <w:r w:rsidR="000708A6" w:rsidRPr="000708A6">
        <w:rPr>
          <w:lang w:val="en-GB"/>
        </w:rPr>
        <w:tab/>
      </w:r>
      <w:r w:rsidR="00AF1773">
        <w:rPr>
          <w:lang w:val="en-GB"/>
        </w:rPr>
        <w:t xml:space="preserve">Sep </w:t>
      </w:r>
      <w:r>
        <w:rPr>
          <w:lang w:val="en-GB"/>
        </w:rPr>
        <w:t>2012</w:t>
      </w:r>
      <w:r w:rsidR="000708A6" w:rsidRPr="000708A6">
        <w:rPr>
          <w:lang w:val="en-GB"/>
        </w:rPr>
        <w:t xml:space="preserve"> –</w:t>
      </w:r>
      <w:r w:rsidR="00AF1773">
        <w:rPr>
          <w:lang w:val="en-GB"/>
        </w:rPr>
        <w:t xml:space="preserve"> May</w:t>
      </w:r>
      <w:r w:rsidR="000708A6" w:rsidRPr="000708A6">
        <w:rPr>
          <w:lang w:val="en-GB"/>
        </w:rPr>
        <w:t xml:space="preserve"> </w:t>
      </w:r>
      <w:r>
        <w:rPr>
          <w:lang w:val="en-GB"/>
        </w:rPr>
        <w:t>2016</w:t>
      </w:r>
    </w:p>
    <w:p w14:paraId="6D8A8FAD" w14:textId="0BC9AC59" w:rsidR="000708A6" w:rsidRPr="000708A6" w:rsidRDefault="001B2779" w:rsidP="001220D2">
      <w:pPr>
        <w:pStyle w:val="JobTitleBlock"/>
        <w:spacing w:after="120"/>
        <w:ind w:left="0"/>
        <w:rPr>
          <w:b w:val="0"/>
          <w:bCs w:val="0"/>
          <w:lang w:val="en-GB"/>
        </w:rPr>
      </w:pPr>
      <w:r w:rsidRPr="001B2779">
        <w:rPr>
          <w:b w:val="0"/>
          <w:bCs w:val="0"/>
          <w:lang w:val="en-GB"/>
        </w:rPr>
        <w:t>IT Helpdesk Support Engineer</w:t>
      </w:r>
    </w:p>
    <w:p w14:paraId="77B6BF01" w14:textId="4A8967FC" w:rsidR="000708A6" w:rsidRPr="000708A6" w:rsidRDefault="00944186" w:rsidP="001220D2">
      <w:pPr>
        <w:pStyle w:val="JobDescription"/>
        <w:spacing w:after="120"/>
        <w:jc w:val="both"/>
        <w:rPr>
          <w:lang w:val="en-GB"/>
        </w:rPr>
      </w:pPr>
      <w:r w:rsidRPr="00944186">
        <w:rPr>
          <w:lang w:val="en-GB"/>
        </w:rPr>
        <w:t xml:space="preserve">Served for over </w:t>
      </w:r>
      <w:r w:rsidR="003D0D5F">
        <w:rPr>
          <w:lang w:val="en-GB"/>
        </w:rPr>
        <w:t xml:space="preserve">4 </w:t>
      </w:r>
      <w:r w:rsidR="003D0D5F" w:rsidRPr="00944186">
        <w:rPr>
          <w:lang w:val="en-GB"/>
        </w:rPr>
        <w:t>years</w:t>
      </w:r>
      <w:r w:rsidRPr="00944186">
        <w:rPr>
          <w:lang w:val="en-GB"/>
        </w:rPr>
        <w:t xml:space="preserve"> as a front-line technical resource for over 3,500 DP World UAE region users and </w:t>
      </w:r>
      <w:r w:rsidR="00377F09" w:rsidRPr="00944186">
        <w:rPr>
          <w:lang w:val="en-GB"/>
        </w:rPr>
        <w:t>partners</w:t>
      </w:r>
      <w:r w:rsidR="00377F09">
        <w:rPr>
          <w:lang w:val="en-GB"/>
        </w:rPr>
        <w:t xml:space="preserve">; </w:t>
      </w:r>
      <w:r w:rsidR="00377F09" w:rsidRPr="00944186">
        <w:rPr>
          <w:lang w:val="en-GB"/>
        </w:rPr>
        <w:t>solving</w:t>
      </w:r>
      <w:r w:rsidRPr="00944186">
        <w:rPr>
          <w:lang w:val="en-GB"/>
        </w:rPr>
        <w:t xml:space="preserve"> </w:t>
      </w:r>
      <w:r w:rsidR="00377F09">
        <w:rPr>
          <w:lang w:val="en-GB"/>
        </w:rPr>
        <w:t>users</w:t>
      </w:r>
      <w:r w:rsidRPr="00944186">
        <w:rPr>
          <w:lang w:val="en-GB"/>
        </w:rPr>
        <w:t xml:space="preserve"> technical issues using collaboration, troubleshooting best practices, and transparency across teams.</w:t>
      </w:r>
      <w:r w:rsidR="006E055F">
        <w:rPr>
          <w:lang w:val="en-GB"/>
        </w:rPr>
        <w:t xml:space="preserve"> </w:t>
      </w:r>
      <w:r w:rsidR="00740B52">
        <w:rPr>
          <w:lang w:val="en-GB"/>
        </w:rPr>
        <w:t>Administered</w:t>
      </w:r>
      <w:r w:rsidR="00740B52" w:rsidRPr="00740B52">
        <w:rPr>
          <w:lang w:val="en-GB"/>
        </w:rPr>
        <w:t xml:space="preserve"> track</w:t>
      </w:r>
      <w:r w:rsidR="00740B52">
        <w:rPr>
          <w:lang w:val="en-GB"/>
        </w:rPr>
        <w:t xml:space="preserve"> record</w:t>
      </w:r>
      <w:r w:rsidR="00740B52" w:rsidRPr="00740B52">
        <w:rPr>
          <w:lang w:val="en-GB"/>
        </w:rPr>
        <w:t xml:space="preserve"> of action items, assign</w:t>
      </w:r>
      <w:r w:rsidR="00740B52">
        <w:rPr>
          <w:lang w:val="en-GB"/>
        </w:rPr>
        <w:t>ed ownership to them, and kept</w:t>
      </w:r>
      <w:r w:rsidR="00740B52" w:rsidRPr="00740B52">
        <w:rPr>
          <w:lang w:val="en-GB"/>
        </w:rPr>
        <w:t xml:space="preserve"> everyone informed about any upcoming downtime. </w:t>
      </w:r>
      <w:r w:rsidR="0087249C">
        <w:rPr>
          <w:lang w:val="en-GB"/>
        </w:rPr>
        <w:t xml:space="preserve">Supported </w:t>
      </w:r>
      <w:r w:rsidR="00250686" w:rsidRPr="00250686">
        <w:rPr>
          <w:lang w:val="en-GB"/>
        </w:rPr>
        <w:t>field support engineers as per operational requirements</w:t>
      </w:r>
      <w:r w:rsidR="00C864C1">
        <w:rPr>
          <w:lang w:val="en-GB"/>
        </w:rPr>
        <w:t>.</w:t>
      </w:r>
      <w:r w:rsidR="006E055F">
        <w:rPr>
          <w:lang w:val="en-GB"/>
        </w:rPr>
        <w:t xml:space="preserve"> </w:t>
      </w:r>
      <w:r w:rsidR="00C864C1">
        <w:rPr>
          <w:lang w:val="en-GB"/>
        </w:rPr>
        <w:t>Uncovered and resolved complex technical issues using root cause analysis.</w:t>
      </w:r>
      <w:r w:rsidR="006E055F" w:rsidRPr="00833EC5">
        <w:t xml:space="preserve"> </w:t>
      </w:r>
      <w:r w:rsidR="00833EC5" w:rsidRPr="00833EC5">
        <w:t>Prepared activity reports highlighting r</w:t>
      </w:r>
      <w:r w:rsidR="006E055F">
        <w:t>ecurring problems and requests.</w:t>
      </w:r>
    </w:p>
    <w:p w14:paraId="793FEA41" w14:textId="77777777" w:rsidR="00A76941" w:rsidRPr="00A76941" w:rsidRDefault="00A76941" w:rsidP="00A76941">
      <w:pPr>
        <w:pStyle w:val="JDAccomplishment"/>
        <w:numPr>
          <w:ilvl w:val="0"/>
          <w:numId w:val="4"/>
        </w:numPr>
        <w:rPr>
          <w:lang w:val="en-GB"/>
        </w:rPr>
      </w:pPr>
      <w:r w:rsidRPr="00A76941">
        <w:t>Developed Power BI reports to visualize system performance data, including uptime, error rates, and resource utilization, enabling proactive identification and resolution of potential issues.</w:t>
      </w:r>
    </w:p>
    <w:p w14:paraId="17C3BA21" w14:textId="0FEBBE1B" w:rsidR="006E055F" w:rsidRDefault="00AC4960" w:rsidP="006E055F">
      <w:pPr>
        <w:pStyle w:val="JDAccomplishment"/>
        <w:numPr>
          <w:ilvl w:val="0"/>
          <w:numId w:val="4"/>
        </w:numPr>
        <w:rPr>
          <w:lang w:val="en-GB"/>
        </w:rPr>
      </w:pPr>
      <w:r w:rsidRPr="00AC4960">
        <w:rPr>
          <w:lang w:val="en-GB"/>
        </w:rPr>
        <w:t>Commended for quickly resolving complex issues including system crashes, network slowdowns, connectivity problems, security breaches, virus infections and more</w:t>
      </w:r>
      <w:r>
        <w:rPr>
          <w:lang w:val="en-GB"/>
        </w:rPr>
        <w:t>.</w:t>
      </w:r>
    </w:p>
    <w:p w14:paraId="7F26F5F9" w14:textId="77777777" w:rsidR="00F6525A" w:rsidRPr="00F6525A" w:rsidRDefault="00F6525A" w:rsidP="00F6525A">
      <w:pPr>
        <w:pStyle w:val="JDAccomplishment"/>
        <w:numPr>
          <w:ilvl w:val="0"/>
          <w:numId w:val="4"/>
        </w:numPr>
        <w:rPr>
          <w:lang w:val="en-GB"/>
        </w:rPr>
      </w:pPr>
      <w:r w:rsidRPr="00F6525A">
        <w:t>Successfully designed and executed the deployment of cloud-based Citrix Virtual Desktop Infrastructure (VDI) solutions, utilizing thin client machines, across multiple departments within the organization.</w:t>
      </w:r>
    </w:p>
    <w:p w14:paraId="009A4E17" w14:textId="748B8993" w:rsidR="000708A6" w:rsidRPr="000708A6" w:rsidRDefault="00F6525A" w:rsidP="00F6525A">
      <w:pPr>
        <w:pStyle w:val="JDAccomplishment"/>
        <w:numPr>
          <w:ilvl w:val="0"/>
          <w:numId w:val="4"/>
        </w:numPr>
        <w:rPr>
          <w:lang w:val="en-GB"/>
        </w:rPr>
      </w:pPr>
      <w:r w:rsidRPr="00F6525A">
        <w:t>Created detailed technical flowcharts outlining the step-by-step procedures for resolving specific hardware and software issues. This initiative resulted in a more streamlined and efficient ticket resolution process, enabling quicker and more accurate troubleshooting by support teams.</w:t>
      </w:r>
      <w:r w:rsidR="006E055F" w:rsidRPr="000708A6">
        <w:rPr>
          <w:lang w:val="en-GB"/>
        </w:rPr>
        <w:t xml:space="preserve"> </w:t>
      </w:r>
    </w:p>
    <w:p w14:paraId="2AEDA35A" w14:textId="77777777" w:rsidR="0035131E" w:rsidRDefault="0035131E" w:rsidP="00C54964">
      <w:pPr>
        <w:pStyle w:val="SectionHeading"/>
        <w:spacing w:before="240" w:after="120"/>
        <w:rPr>
          <w:lang w:val="en-GB"/>
        </w:rPr>
      </w:pPr>
    </w:p>
    <w:p w14:paraId="1AB9A81D" w14:textId="77777777" w:rsidR="0035131E" w:rsidRDefault="0035131E" w:rsidP="00C54964">
      <w:pPr>
        <w:pStyle w:val="SectionHeading"/>
        <w:spacing w:before="240" w:after="120"/>
        <w:rPr>
          <w:lang w:val="en-GB"/>
        </w:rPr>
      </w:pPr>
    </w:p>
    <w:p w14:paraId="5A75DBD7" w14:textId="79A06E70" w:rsidR="000E3B9A" w:rsidRDefault="000E3B9A" w:rsidP="00C54964">
      <w:pPr>
        <w:pStyle w:val="SectionHeading"/>
        <w:spacing w:before="240" w:after="120"/>
        <w:rPr>
          <w:lang w:val="en-GB"/>
        </w:rPr>
      </w:pPr>
      <w:r>
        <w:rPr>
          <w:lang w:val="en-GB"/>
        </w:rPr>
        <w:lastRenderedPageBreak/>
        <w:t>Additional Experience</w:t>
      </w:r>
    </w:p>
    <w:p w14:paraId="7E5FC01B" w14:textId="53F85CA0" w:rsidR="00264587" w:rsidRPr="00264587" w:rsidRDefault="00264587" w:rsidP="00264587">
      <w:pPr>
        <w:pStyle w:val="JobDescription"/>
        <w:rPr>
          <w:lang w:val="en-GB"/>
        </w:rPr>
      </w:pPr>
      <w:r w:rsidRPr="00390184">
        <w:rPr>
          <w:b/>
          <w:bCs/>
          <w:lang w:val="en-GB"/>
        </w:rPr>
        <w:t>Technical Support Engineer, Etisalat Telecommunication – Ajman, UAE</w:t>
      </w:r>
      <w:r w:rsidR="003C6AFA" w:rsidRPr="00390184">
        <w:rPr>
          <w:b/>
          <w:bCs/>
          <w:lang w:val="en-GB"/>
        </w:rPr>
        <w:t xml:space="preserve">                                                                       </w:t>
      </w:r>
      <w:r w:rsidR="003C6AFA" w:rsidRPr="003C6AFA">
        <w:rPr>
          <w:rFonts w:cstheme="minorBidi"/>
          <w:b/>
          <w:bCs/>
          <w:color w:val="0F5581"/>
          <w:lang w:val="en-GB"/>
        </w:rPr>
        <w:t>2011-2012</w:t>
      </w:r>
    </w:p>
    <w:p w14:paraId="5C905A62" w14:textId="16FDE859" w:rsidR="000E3B9A" w:rsidRDefault="000E3B9A" w:rsidP="000E3B9A">
      <w:pPr>
        <w:pStyle w:val="JobDescription"/>
        <w:rPr>
          <w:lang w:val="en-GB"/>
        </w:rPr>
      </w:pPr>
      <w:r w:rsidRPr="00390184">
        <w:rPr>
          <w:b/>
          <w:bCs/>
          <w:lang w:val="en-GB"/>
        </w:rPr>
        <w:t>IT/MIS Assistant, Redr UK – Islamabad, Pakistan</w:t>
      </w:r>
      <w:r w:rsidR="003C6AFA">
        <w:rPr>
          <w:lang w:val="en-GB"/>
        </w:rPr>
        <w:tab/>
      </w:r>
      <w:r w:rsidR="003C6AFA">
        <w:rPr>
          <w:lang w:val="en-GB"/>
        </w:rPr>
        <w:tab/>
      </w:r>
      <w:r w:rsidR="003C6AFA">
        <w:rPr>
          <w:lang w:val="en-GB"/>
        </w:rPr>
        <w:tab/>
      </w:r>
      <w:r w:rsidR="003C6AFA">
        <w:rPr>
          <w:lang w:val="en-GB"/>
        </w:rPr>
        <w:tab/>
      </w:r>
      <w:r w:rsidR="003C6AFA">
        <w:rPr>
          <w:lang w:val="en-GB"/>
        </w:rPr>
        <w:tab/>
        <w:t xml:space="preserve">     </w:t>
      </w:r>
      <w:r w:rsidR="00AF1773">
        <w:rPr>
          <w:lang w:val="en-GB"/>
        </w:rPr>
        <w:t xml:space="preserve"> </w:t>
      </w:r>
      <w:r w:rsidR="005A2BD2">
        <w:rPr>
          <w:lang w:val="en-GB"/>
        </w:rPr>
        <w:t xml:space="preserve">     </w:t>
      </w:r>
      <w:r w:rsidR="003C6AFA" w:rsidRPr="003C6AFA">
        <w:rPr>
          <w:rFonts w:cstheme="minorBidi"/>
          <w:b/>
          <w:bCs/>
          <w:color w:val="0F5581"/>
          <w:lang w:val="en-GB"/>
        </w:rPr>
        <w:t>2010-2011</w:t>
      </w:r>
    </w:p>
    <w:p w14:paraId="64C7AF51" w14:textId="77777777" w:rsidR="00E7568A" w:rsidRDefault="00E7568A" w:rsidP="00C54964">
      <w:pPr>
        <w:pStyle w:val="SectionHeading"/>
        <w:spacing w:before="240" w:after="120"/>
        <w:rPr>
          <w:lang w:val="en-GB"/>
        </w:rPr>
      </w:pPr>
    </w:p>
    <w:p w14:paraId="4A7A26EC" w14:textId="77777777" w:rsidR="00E7568A" w:rsidRDefault="00E7568A" w:rsidP="00C54964">
      <w:pPr>
        <w:pStyle w:val="SectionHeading"/>
        <w:spacing w:before="240" w:after="120"/>
        <w:rPr>
          <w:lang w:val="en-GB"/>
        </w:rPr>
      </w:pPr>
    </w:p>
    <w:p w14:paraId="33E479C6" w14:textId="5B9DA970" w:rsidR="007E5D2A" w:rsidRPr="000708A6" w:rsidRDefault="007E5D2A" w:rsidP="00C54964">
      <w:pPr>
        <w:pStyle w:val="SectionHeading"/>
        <w:spacing w:before="240" w:after="120"/>
        <w:rPr>
          <w:lang w:val="en-GB"/>
        </w:rPr>
      </w:pPr>
      <w:r w:rsidRPr="000708A6">
        <w:rPr>
          <w:lang w:val="en-GB"/>
        </w:rPr>
        <w:t>Education</w:t>
      </w:r>
    </w:p>
    <w:p w14:paraId="00D52BAA" w14:textId="389FC1F1" w:rsidR="00742C1C" w:rsidRPr="00742C1C" w:rsidRDefault="00742C1C" w:rsidP="00742C1C">
      <w:pPr>
        <w:pStyle w:val="EduDegree"/>
        <w:rPr>
          <w:b w:val="0"/>
          <w:bCs w:val="0"/>
          <w:lang w:val="en-GB"/>
        </w:rPr>
      </w:pPr>
      <w:r w:rsidRPr="00742C1C">
        <w:rPr>
          <w:b w:val="0"/>
          <w:bCs w:val="0"/>
          <w:lang w:val="en-GB"/>
        </w:rPr>
        <w:t xml:space="preserve">Bachelor of Science </w:t>
      </w:r>
      <w:r>
        <w:rPr>
          <w:b w:val="0"/>
          <w:bCs w:val="0"/>
          <w:lang w:val="en-GB"/>
        </w:rPr>
        <w:t xml:space="preserve">in </w:t>
      </w:r>
      <w:r w:rsidRPr="00742C1C">
        <w:rPr>
          <w:b w:val="0"/>
          <w:bCs w:val="0"/>
          <w:lang w:val="en-GB"/>
        </w:rPr>
        <w:t xml:space="preserve">Computer System Engineering </w:t>
      </w:r>
    </w:p>
    <w:p w14:paraId="7A450905" w14:textId="28A18D33" w:rsidR="007E5D2A" w:rsidRDefault="00742C1C" w:rsidP="00B6594D">
      <w:pPr>
        <w:pStyle w:val="EduInfo"/>
        <w:rPr>
          <w:lang w:val="en-GB"/>
        </w:rPr>
      </w:pPr>
      <w:r w:rsidRPr="00742C1C">
        <w:rPr>
          <w:lang w:val="en-GB"/>
        </w:rPr>
        <w:t>University of Engineering &amp; Technology</w:t>
      </w:r>
    </w:p>
    <w:p w14:paraId="3E9D291F" w14:textId="7DC14676" w:rsidR="00742C1C" w:rsidRPr="0061598A" w:rsidRDefault="0061598A" w:rsidP="00B6594D">
      <w:pPr>
        <w:pStyle w:val="EduInfo"/>
        <w:rPr>
          <w:i/>
          <w:lang w:val="en-GB"/>
        </w:rPr>
      </w:pPr>
      <w:r w:rsidRPr="0061598A">
        <w:rPr>
          <w:i/>
        </w:rPr>
        <w:t xml:space="preserve">Relevant </w:t>
      </w:r>
      <w:r w:rsidR="00090319" w:rsidRPr="0061598A">
        <w:rPr>
          <w:i/>
        </w:rPr>
        <w:t>Modules: Computer Hardware &amp; Software</w:t>
      </w:r>
      <w:r w:rsidR="00742C1C" w:rsidRPr="0061598A">
        <w:rPr>
          <w:i/>
        </w:rPr>
        <w:t xml:space="preserve">, </w:t>
      </w:r>
      <w:r w:rsidR="00090319" w:rsidRPr="0061598A">
        <w:rPr>
          <w:i/>
        </w:rPr>
        <w:t>Electrical / Electronic Engineering &amp; Management</w:t>
      </w:r>
      <w:r w:rsidR="00742C1C" w:rsidRPr="0061598A">
        <w:rPr>
          <w:i/>
        </w:rPr>
        <w:t>.</w:t>
      </w:r>
    </w:p>
    <w:p w14:paraId="60E62A92" w14:textId="2CB76C06" w:rsidR="000E12E9" w:rsidRDefault="00413AAA" w:rsidP="00C54964">
      <w:pPr>
        <w:pStyle w:val="SectionHeading"/>
        <w:spacing w:before="240" w:after="120"/>
        <w:rPr>
          <w:lang w:val="en-GB"/>
        </w:rPr>
      </w:pPr>
      <w:r>
        <w:rPr>
          <w:lang w:val="en-GB"/>
        </w:rPr>
        <w:t>Conferences &amp; Training</w:t>
      </w:r>
    </w:p>
    <w:p w14:paraId="45D606F3" w14:textId="31B9BB52" w:rsidR="000E12E9" w:rsidRPr="000E12E9" w:rsidRDefault="000E12E9" w:rsidP="00F7020B">
      <w:pPr>
        <w:pStyle w:val="JobDescription"/>
        <w:spacing w:after="60"/>
        <w:ind w:left="0"/>
        <w:contextualSpacing w:val="0"/>
        <w:jc w:val="both"/>
        <w:rPr>
          <w:lang w:val="en-GB"/>
        </w:rPr>
      </w:pPr>
      <w:r w:rsidRPr="000E12E9">
        <w:rPr>
          <w:lang w:val="en-GB"/>
        </w:rPr>
        <w:t xml:space="preserve">Attended the 2019 GIS for sustainable World Conference held April 30-May 2, </w:t>
      </w:r>
      <w:r w:rsidR="005F381F" w:rsidRPr="000E12E9">
        <w:rPr>
          <w:lang w:val="en-GB"/>
        </w:rPr>
        <w:t>2019,</w:t>
      </w:r>
      <w:r w:rsidRPr="000E12E9">
        <w:rPr>
          <w:lang w:val="en-GB"/>
        </w:rPr>
        <w:t xml:space="preserve"> at Intercontinental Hotel in Geneva, Switzerland</w:t>
      </w:r>
    </w:p>
    <w:p w14:paraId="5372444B" w14:textId="3A3C5785" w:rsidR="008431C6" w:rsidRDefault="00D9494A" w:rsidP="00F7020B">
      <w:pPr>
        <w:pStyle w:val="JobDescription"/>
        <w:spacing w:after="60"/>
        <w:ind w:left="0"/>
        <w:contextualSpacing w:val="0"/>
        <w:jc w:val="both"/>
        <w:rPr>
          <w:lang w:val="en-GB"/>
        </w:rPr>
      </w:pPr>
      <w:r w:rsidRPr="00D9494A">
        <w:rPr>
          <w:lang w:val="en-GB"/>
        </w:rPr>
        <w:t xml:space="preserve">Attended CloudFest, the #1 internet infrastructure event in the world, connecting the global cloud computing industry - Germany from </w:t>
      </w:r>
      <w:r w:rsidR="00737AB9">
        <w:rPr>
          <w:lang w:val="en-GB"/>
        </w:rPr>
        <w:t>14</w:t>
      </w:r>
      <w:r w:rsidRPr="00D9494A">
        <w:rPr>
          <w:lang w:val="en-GB"/>
        </w:rPr>
        <w:t>-19 March 2019.</w:t>
      </w:r>
    </w:p>
    <w:p w14:paraId="69349936" w14:textId="2701E610" w:rsidR="000E12E9" w:rsidRPr="000E12E9" w:rsidRDefault="000E12E9" w:rsidP="00F7020B">
      <w:pPr>
        <w:pStyle w:val="JobDescription"/>
        <w:spacing w:after="60"/>
        <w:ind w:left="0"/>
        <w:contextualSpacing w:val="0"/>
        <w:jc w:val="both"/>
        <w:rPr>
          <w:lang w:val="en-GB"/>
        </w:rPr>
      </w:pPr>
      <w:r w:rsidRPr="000E12E9">
        <w:rPr>
          <w:lang w:val="en-GB"/>
        </w:rPr>
        <w:t xml:space="preserve">UN-WHO Certificate in Learning System </w:t>
      </w:r>
      <w:r w:rsidR="005F381F" w:rsidRPr="000E12E9">
        <w:rPr>
          <w:lang w:val="en-GB"/>
        </w:rPr>
        <w:t>Canter</w:t>
      </w:r>
      <w:r w:rsidRPr="000E12E9">
        <w:rPr>
          <w:lang w:val="en-GB"/>
        </w:rPr>
        <w:t xml:space="preserve"> Configuration Manager</w:t>
      </w:r>
      <w:r w:rsidR="005F381F">
        <w:rPr>
          <w:lang w:val="en-GB"/>
        </w:rPr>
        <w:t xml:space="preserve"> (SCCM)</w:t>
      </w:r>
    </w:p>
    <w:p w14:paraId="21E69392" w14:textId="010E0CCE" w:rsidR="000E12E9" w:rsidRPr="000E12E9" w:rsidRDefault="000E12E9" w:rsidP="00F7020B">
      <w:pPr>
        <w:pStyle w:val="JobDescription"/>
        <w:spacing w:after="60"/>
        <w:ind w:left="0"/>
        <w:contextualSpacing w:val="0"/>
        <w:jc w:val="both"/>
        <w:rPr>
          <w:lang w:val="en-GB"/>
        </w:rPr>
      </w:pPr>
      <w:r w:rsidRPr="000E12E9">
        <w:rPr>
          <w:lang w:val="en-GB"/>
        </w:rPr>
        <w:t xml:space="preserve">UN-WHO Certificate Introduction to Microsoft 365 for IT Pros! </w:t>
      </w:r>
    </w:p>
    <w:p w14:paraId="25B8118C" w14:textId="6E51E931" w:rsidR="000E12E9" w:rsidRPr="000E12E9" w:rsidRDefault="000E12E9" w:rsidP="00F7020B">
      <w:pPr>
        <w:pStyle w:val="JobDescription"/>
        <w:spacing w:after="60"/>
        <w:ind w:left="0"/>
        <w:contextualSpacing w:val="0"/>
        <w:jc w:val="both"/>
        <w:rPr>
          <w:lang w:val="en-GB"/>
        </w:rPr>
      </w:pPr>
      <w:r w:rsidRPr="000E12E9">
        <w:rPr>
          <w:lang w:val="en-GB"/>
        </w:rPr>
        <w:t xml:space="preserve">UN-WHO Certificate in Cybersecurity Essentials and Preventing Phishing </w:t>
      </w:r>
    </w:p>
    <w:p w14:paraId="2185E29B" w14:textId="2A66F386" w:rsidR="000E12E9" w:rsidRPr="000E12E9" w:rsidRDefault="000E12E9" w:rsidP="00F7020B">
      <w:pPr>
        <w:pStyle w:val="JobDescription"/>
        <w:spacing w:after="60"/>
        <w:ind w:left="0"/>
        <w:contextualSpacing w:val="0"/>
        <w:jc w:val="both"/>
        <w:rPr>
          <w:lang w:val="en-GB"/>
        </w:rPr>
      </w:pPr>
      <w:r w:rsidRPr="000E12E9">
        <w:rPr>
          <w:lang w:val="en-GB"/>
        </w:rPr>
        <w:t xml:space="preserve">UN-WHO Certificate in Ethical Hacking-Social Engineering </w:t>
      </w:r>
    </w:p>
    <w:p w14:paraId="2853175F" w14:textId="554F9C98" w:rsidR="000E12E9" w:rsidRPr="000E12E9" w:rsidRDefault="000E12E9" w:rsidP="00F7020B">
      <w:pPr>
        <w:pStyle w:val="JobDescription"/>
        <w:spacing w:after="60"/>
        <w:ind w:left="0"/>
        <w:contextualSpacing w:val="0"/>
        <w:jc w:val="both"/>
        <w:rPr>
          <w:lang w:val="en-GB"/>
        </w:rPr>
      </w:pPr>
      <w:r w:rsidRPr="000E12E9">
        <w:rPr>
          <w:lang w:val="en-GB"/>
        </w:rPr>
        <w:t xml:space="preserve">UN-WHO Certificate in Information Security Awareness. </w:t>
      </w:r>
    </w:p>
    <w:p w14:paraId="20F217F3" w14:textId="61575DDA" w:rsidR="000E12E9" w:rsidRPr="000E12E9" w:rsidRDefault="000E12E9" w:rsidP="00F7020B">
      <w:pPr>
        <w:pStyle w:val="JobDescription"/>
        <w:spacing w:after="60"/>
        <w:ind w:left="0"/>
        <w:contextualSpacing w:val="0"/>
        <w:jc w:val="both"/>
        <w:rPr>
          <w:lang w:val="en-GB"/>
        </w:rPr>
      </w:pPr>
      <w:r w:rsidRPr="000E12E9">
        <w:rPr>
          <w:lang w:val="en-GB"/>
        </w:rPr>
        <w:t xml:space="preserve">Certificate of Achievement “Digital Forensics” from Charles Strutt University (Virtual) </w:t>
      </w:r>
    </w:p>
    <w:p w14:paraId="27E44ED8" w14:textId="78D6C224" w:rsidR="000E12E9" w:rsidRDefault="000E12E9" w:rsidP="00F7020B">
      <w:pPr>
        <w:pStyle w:val="JobDescription"/>
        <w:spacing w:after="60"/>
        <w:ind w:left="0"/>
        <w:contextualSpacing w:val="0"/>
        <w:jc w:val="both"/>
        <w:rPr>
          <w:lang w:val="en-GB"/>
        </w:rPr>
      </w:pPr>
      <w:r w:rsidRPr="000E12E9">
        <w:rPr>
          <w:lang w:val="en-GB"/>
        </w:rPr>
        <w:t>Certificate in “Project Management Processes and Tools” from School of Project</w:t>
      </w:r>
      <w:r w:rsidR="008E0ADC">
        <w:rPr>
          <w:lang w:val="en-GB"/>
        </w:rPr>
        <w:t xml:space="preserve"> </w:t>
      </w:r>
      <w:r w:rsidRPr="000E12E9">
        <w:rPr>
          <w:lang w:val="en-GB"/>
        </w:rPr>
        <w:t>Management EMR Word Health Organization</w:t>
      </w:r>
    </w:p>
    <w:p w14:paraId="6F1C054A" w14:textId="70BBFE3F" w:rsidR="00963DBE" w:rsidRPr="000708A6" w:rsidRDefault="008E0ADC" w:rsidP="00C54964">
      <w:pPr>
        <w:pStyle w:val="SectionHeading"/>
        <w:spacing w:before="240" w:after="120"/>
        <w:rPr>
          <w:lang w:val="en-GB"/>
        </w:rPr>
      </w:pPr>
      <w:r>
        <w:rPr>
          <w:lang w:val="en-GB"/>
        </w:rPr>
        <w:t xml:space="preserve">Professional </w:t>
      </w:r>
      <w:r w:rsidR="00963DBE" w:rsidRPr="000708A6">
        <w:rPr>
          <w:lang w:val="en-GB"/>
        </w:rPr>
        <w:t>Training</w:t>
      </w:r>
    </w:p>
    <w:p w14:paraId="1A55F81C" w14:textId="253978DF" w:rsidR="00963DBE" w:rsidRPr="000708A6" w:rsidRDefault="00A73707" w:rsidP="00430D86">
      <w:pPr>
        <w:pStyle w:val="AdditionalList"/>
        <w:numPr>
          <w:ilvl w:val="0"/>
          <w:numId w:val="0"/>
        </w:numPr>
        <w:spacing w:after="60"/>
        <w:contextualSpacing w:val="0"/>
        <w:rPr>
          <w:lang w:val="en-GB"/>
        </w:rPr>
      </w:pPr>
      <w:r>
        <w:rPr>
          <w:lang w:val="en-GB"/>
        </w:rPr>
        <w:t>MoR Foundation |</w:t>
      </w:r>
      <w:r w:rsidR="007402CC" w:rsidRPr="007402CC">
        <w:rPr>
          <w:lang w:val="en-GB"/>
        </w:rPr>
        <w:t xml:space="preserve">MCSA Windows 10 </w:t>
      </w:r>
      <w:r w:rsidR="00E46A8E">
        <w:rPr>
          <w:lang w:val="en-GB"/>
        </w:rPr>
        <w:t xml:space="preserve">| </w:t>
      </w:r>
      <w:r w:rsidR="007402CC" w:rsidRPr="007402CC">
        <w:rPr>
          <w:lang w:val="en-GB"/>
        </w:rPr>
        <w:t xml:space="preserve">Windows Server </w:t>
      </w:r>
      <w:r w:rsidR="00E46A8E">
        <w:rPr>
          <w:lang w:val="en-GB"/>
        </w:rPr>
        <w:t xml:space="preserve">2012/2016 | </w:t>
      </w:r>
      <w:r w:rsidR="005F381F">
        <w:rPr>
          <w:lang w:val="en-GB"/>
        </w:rPr>
        <w:t>MS Azur</w:t>
      </w:r>
      <w:r w:rsidR="001A4555">
        <w:rPr>
          <w:lang w:val="en-GB"/>
        </w:rPr>
        <w:t>e Administrator</w:t>
      </w:r>
      <w:r w:rsidR="00390184">
        <w:rPr>
          <w:lang w:val="en-GB"/>
        </w:rPr>
        <w:t xml:space="preserve"> AZ10</w:t>
      </w:r>
      <w:r w:rsidR="00E7568A">
        <w:rPr>
          <w:lang w:val="en-GB"/>
        </w:rPr>
        <w:t>4</w:t>
      </w:r>
      <w:r w:rsidR="00E46A8E">
        <w:rPr>
          <w:lang w:val="en-GB"/>
        </w:rPr>
        <w:t xml:space="preserve">| </w:t>
      </w:r>
      <w:r w:rsidR="007402CC" w:rsidRPr="007402CC">
        <w:rPr>
          <w:lang w:val="en-GB"/>
        </w:rPr>
        <w:t xml:space="preserve">CCNA </w:t>
      </w:r>
      <w:r w:rsidR="00E46A8E">
        <w:rPr>
          <w:lang w:val="en-GB"/>
        </w:rPr>
        <w:t xml:space="preserve">| </w:t>
      </w:r>
      <w:r w:rsidR="007402CC" w:rsidRPr="007402CC">
        <w:rPr>
          <w:lang w:val="en-GB"/>
        </w:rPr>
        <w:t xml:space="preserve">CompTIA A+ </w:t>
      </w:r>
      <w:r w:rsidR="00E46A8E">
        <w:rPr>
          <w:lang w:val="en-GB"/>
        </w:rPr>
        <w:t xml:space="preserve">| </w:t>
      </w:r>
      <w:r w:rsidR="007402CC" w:rsidRPr="007402CC">
        <w:rPr>
          <w:lang w:val="en-GB"/>
        </w:rPr>
        <w:t xml:space="preserve">Linux System Administration </w:t>
      </w:r>
      <w:r w:rsidR="0027769B">
        <w:rPr>
          <w:lang w:val="en-GB"/>
        </w:rPr>
        <w:t>| Agile Project Management Basics</w:t>
      </w:r>
      <w:r>
        <w:rPr>
          <w:lang w:val="en-GB"/>
        </w:rPr>
        <w:t xml:space="preserve"> |</w:t>
      </w:r>
      <w:r w:rsidRPr="00A73707">
        <w:rPr>
          <w:lang w:val="en-GB"/>
        </w:rPr>
        <w:t xml:space="preserve">Introduction to Computers and Operating System Security </w:t>
      </w:r>
      <w:r>
        <w:rPr>
          <w:lang w:val="en-GB"/>
        </w:rPr>
        <w:t>|</w:t>
      </w:r>
      <w:r w:rsidRPr="00A73707">
        <w:rPr>
          <w:rFonts w:asciiTheme="minorHAnsi" w:hAnsiTheme="minorHAnsi" w:cstheme="minorHAnsi"/>
          <w:sz w:val="22"/>
          <w:szCs w:val="22"/>
          <w:lang w:val="en-GB"/>
        </w:rPr>
        <w:t xml:space="preserve"> </w:t>
      </w:r>
      <w:r w:rsidRPr="000C41DB">
        <w:rPr>
          <w:rFonts w:asciiTheme="minorHAnsi" w:hAnsiTheme="minorHAnsi" w:cstheme="minorHAnsi"/>
          <w:sz w:val="22"/>
          <w:szCs w:val="22"/>
          <w:lang w:val="en-GB"/>
        </w:rPr>
        <w:t>Protecting Yourself Against AI-Enhanced Social Engineering Attacks</w:t>
      </w:r>
      <w:r>
        <w:rPr>
          <w:rFonts w:asciiTheme="minorHAnsi" w:hAnsiTheme="minorHAnsi" w:cstheme="minorHAnsi"/>
          <w:sz w:val="22"/>
          <w:szCs w:val="22"/>
          <w:lang w:val="en-GB"/>
        </w:rPr>
        <w:t xml:space="preserve"> |</w:t>
      </w:r>
      <w:r w:rsidRPr="00A73707">
        <w:rPr>
          <w:rFonts w:asciiTheme="minorHAnsi" w:hAnsiTheme="minorHAnsi" w:cstheme="minorHAnsi"/>
          <w:sz w:val="22"/>
          <w:szCs w:val="22"/>
          <w:lang w:val="en-GB"/>
        </w:rPr>
        <w:t xml:space="preserve"> </w:t>
      </w:r>
      <w:r w:rsidRPr="000C41DB">
        <w:rPr>
          <w:rFonts w:asciiTheme="minorHAnsi" w:hAnsiTheme="minorHAnsi" w:cstheme="minorHAnsi"/>
          <w:sz w:val="22"/>
          <w:szCs w:val="22"/>
          <w:lang w:val="en-GB"/>
        </w:rPr>
        <w:t>SharePoint Online Essential Training</w:t>
      </w:r>
      <w:r>
        <w:rPr>
          <w:rFonts w:asciiTheme="minorHAnsi" w:hAnsiTheme="minorHAnsi" w:cstheme="minorHAnsi"/>
          <w:sz w:val="22"/>
          <w:szCs w:val="22"/>
          <w:lang w:val="en-GB"/>
        </w:rPr>
        <w:t xml:space="preserve"> </w:t>
      </w:r>
    </w:p>
    <w:p w14:paraId="4AA622E7" w14:textId="6E464F1D" w:rsidR="007E5D2A" w:rsidRDefault="00963DBE" w:rsidP="00C54964">
      <w:pPr>
        <w:pStyle w:val="SectionHeading"/>
        <w:spacing w:before="240" w:after="120"/>
        <w:rPr>
          <w:lang w:val="en-GB"/>
        </w:rPr>
      </w:pPr>
      <w:r w:rsidRPr="000708A6">
        <w:rPr>
          <w:lang w:val="en-GB"/>
        </w:rPr>
        <w:t xml:space="preserve">Licenses &amp; </w:t>
      </w:r>
      <w:r w:rsidR="007E5D2A" w:rsidRPr="000708A6">
        <w:rPr>
          <w:lang w:val="en-GB"/>
        </w:rPr>
        <w:t>Certifications</w:t>
      </w:r>
    </w:p>
    <w:p w14:paraId="1C588F8F" w14:textId="21342F48" w:rsidR="00BC2D32" w:rsidRDefault="003E1C93" w:rsidP="00BC2D32">
      <w:pPr>
        <w:pStyle w:val="AdditionalList"/>
        <w:numPr>
          <w:ilvl w:val="0"/>
          <w:numId w:val="0"/>
        </w:numPr>
        <w:spacing w:after="60"/>
        <w:contextualSpacing w:val="0"/>
        <w:rPr>
          <w:lang w:val="en-GB"/>
        </w:rPr>
      </w:pPr>
      <w:r>
        <w:rPr>
          <w:lang w:val="en-GB"/>
        </w:rPr>
        <w:t>Management of Risk (MoR)</w:t>
      </w:r>
    </w:p>
    <w:p w14:paraId="70C67654" w14:textId="4F0200B2" w:rsidR="00BC2D32" w:rsidRPr="00BC2D32" w:rsidRDefault="00BC2D32" w:rsidP="00BC2D32">
      <w:pPr>
        <w:pStyle w:val="AdditionalList"/>
        <w:numPr>
          <w:ilvl w:val="0"/>
          <w:numId w:val="0"/>
        </w:numPr>
        <w:spacing w:after="60"/>
        <w:contextualSpacing w:val="0"/>
        <w:rPr>
          <w:lang w:val="en-GB"/>
        </w:rPr>
      </w:pPr>
      <w:r w:rsidRPr="00BC2D32">
        <w:rPr>
          <w:lang w:val="en-GB"/>
        </w:rPr>
        <w:t>Certified in Cybersecurity (CC)</w:t>
      </w:r>
      <w:r>
        <w:rPr>
          <w:lang w:val="en-GB"/>
        </w:rPr>
        <w:t xml:space="preserve"> ISC2</w:t>
      </w:r>
    </w:p>
    <w:p w14:paraId="0034B88B" w14:textId="0AFF1A73" w:rsidR="009B5E41" w:rsidRDefault="009B5E41" w:rsidP="00237F0F">
      <w:pPr>
        <w:pStyle w:val="AdditionalList"/>
        <w:numPr>
          <w:ilvl w:val="0"/>
          <w:numId w:val="0"/>
        </w:numPr>
        <w:spacing w:after="60"/>
        <w:contextualSpacing w:val="0"/>
        <w:rPr>
          <w:lang w:val="en-GB"/>
        </w:rPr>
      </w:pPr>
      <w:r>
        <w:rPr>
          <w:lang w:val="en-GB"/>
        </w:rPr>
        <w:t xml:space="preserve">Microsoft </w:t>
      </w:r>
      <w:r w:rsidR="004051CC">
        <w:rPr>
          <w:lang w:val="en-GB"/>
        </w:rPr>
        <w:t>Azure Foundation AZ-10</w:t>
      </w:r>
      <w:r w:rsidR="00C70342">
        <w:rPr>
          <w:lang w:val="en-GB"/>
        </w:rPr>
        <w:t>9</w:t>
      </w:r>
    </w:p>
    <w:p w14:paraId="246DC733" w14:textId="3C7D52E2" w:rsidR="007B2318" w:rsidRDefault="007402CC" w:rsidP="007B2318">
      <w:pPr>
        <w:pStyle w:val="AdditionalList"/>
        <w:numPr>
          <w:ilvl w:val="0"/>
          <w:numId w:val="0"/>
        </w:numPr>
        <w:spacing w:after="60"/>
        <w:contextualSpacing w:val="0"/>
        <w:rPr>
          <w:lang w:val="en-GB"/>
        </w:rPr>
      </w:pPr>
      <w:r>
        <w:rPr>
          <w:lang w:val="en-GB"/>
        </w:rPr>
        <w:t>VMware Certified</w:t>
      </w:r>
      <w:r w:rsidR="00CF6B96">
        <w:rPr>
          <w:lang w:val="en-GB"/>
        </w:rPr>
        <w:t xml:space="preserve"> </w:t>
      </w:r>
      <w:r w:rsidR="001966FD">
        <w:rPr>
          <w:lang w:val="en-GB"/>
        </w:rPr>
        <w:t xml:space="preserve">Associate </w:t>
      </w:r>
      <w:r w:rsidR="005F381F">
        <w:rPr>
          <w:lang w:val="en-GB"/>
        </w:rPr>
        <w:t>6 Cloud</w:t>
      </w:r>
      <w:r w:rsidR="001966FD">
        <w:rPr>
          <w:lang w:val="en-GB"/>
        </w:rPr>
        <w:t xml:space="preserve"> Management &amp; Automation</w:t>
      </w:r>
    </w:p>
    <w:p w14:paraId="001BF6D3" w14:textId="42A5ECE9" w:rsidR="00744656" w:rsidRPr="000708A6" w:rsidRDefault="007B2318" w:rsidP="00237F0F">
      <w:pPr>
        <w:pStyle w:val="AdditionalList"/>
        <w:numPr>
          <w:ilvl w:val="0"/>
          <w:numId w:val="0"/>
        </w:numPr>
        <w:spacing w:after="60"/>
        <w:contextualSpacing w:val="0"/>
        <w:rPr>
          <w:lang w:val="en-GB"/>
        </w:rPr>
      </w:pPr>
      <w:r>
        <w:rPr>
          <w:lang w:val="en-GB"/>
        </w:rPr>
        <w:t xml:space="preserve">Microsoft Office Specialist </w:t>
      </w:r>
      <w:r w:rsidR="009B5E41" w:rsidRPr="00A26BED">
        <w:rPr>
          <w:b/>
          <w:lang w:val="en-GB"/>
        </w:rPr>
        <w:t>|</w:t>
      </w:r>
      <w:r w:rsidR="009B5E41">
        <w:rPr>
          <w:lang w:val="en-GB"/>
        </w:rPr>
        <w:t xml:space="preserve"> Mac Integration 10</w:t>
      </w:r>
      <w:r w:rsidR="00390184" w:rsidRPr="00390184">
        <w:rPr>
          <w:b/>
          <w:bCs/>
          <w:lang w:val="en-GB"/>
        </w:rPr>
        <w:t xml:space="preserve"> | </w:t>
      </w:r>
      <w:r w:rsidR="009B5E41">
        <w:rPr>
          <w:lang w:val="en-GB"/>
        </w:rPr>
        <w:t>ITIL V3 Certification</w:t>
      </w:r>
    </w:p>
    <w:p w14:paraId="4ACDE0F8" w14:textId="001202E8" w:rsidR="007E5D2A" w:rsidRPr="000708A6" w:rsidRDefault="00744656" w:rsidP="00C54964">
      <w:pPr>
        <w:pStyle w:val="SectionHeading"/>
        <w:spacing w:before="240" w:after="120"/>
        <w:rPr>
          <w:lang w:val="en-GB"/>
        </w:rPr>
      </w:pPr>
      <w:r>
        <w:rPr>
          <w:lang w:val="en-GB"/>
        </w:rPr>
        <w:t>Affiliations</w:t>
      </w:r>
    </w:p>
    <w:p w14:paraId="5221EE1F" w14:textId="70859077" w:rsidR="00A73707" w:rsidRDefault="00A26BED" w:rsidP="00A73707">
      <w:pPr>
        <w:pStyle w:val="AdditionalList"/>
        <w:numPr>
          <w:ilvl w:val="0"/>
          <w:numId w:val="0"/>
        </w:numPr>
        <w:spacing w:after="60"/>
        <w:contextualSpacing w:val="0"/>
        <w:rPr>
          <w:lang w:val="en-GB"/>
        </w:rPr>
      </w:pPr>
      <w:r w:rsidRPr="00A26BED">
        <w:rPr>
          <w:lang w:val="en-GB"/>
        </w:rPr>
        <w:t>Member</w:t>
      </w:r>
      <w:r w:rsidR="00BD473C">
        <w:rPr>
          <w:lang w:val="en-GB"/>
        </w:rPr>
        <w:t xml:space="preserve"> (RE)</w:t>
      </w:r>
      <w:r w:rsidRPr="00A26BED">
        <w:rPr>
          <w:lang w:val="en-GB"/>
        </w:rPr>
        <w:t xml:space="preserve"> of </w:t>
      </w:r>
      <w:r w:rsidRPr="00BD473C">
        <w:rPr>
          <w:b/>
          <w:bCs/>
          <w:lang w:val="en-GB"/>
        </w:rPr>
        <w:t xml:space="preserve">Pakistan Engineering </w:t>
      </w:r>
      <w:r w:rsidR="00430D86" w:rsidRPr="00BD473C">
        <w:rPr>
          <w:b/>
          <w:bCs/>
          <w:lang w:val="en-GB"/>
        </w:rPr>
        <w:t>Council</w:t>
      </w:r>
      <w:r w:rsidR="00281169">
        <w:rPr>
          <w:lang w:val="en-GB"/>
        </w:rPr>
        <w:t xml:space="preserve"> </w:t>
      </w:r>
      <w:r w:rsidR="003C102C" w:rsidRPr="003C102C">
        <w:rPr>
          <w:b/>
          <w:bCs/>
          <w:lang w:val="en-GB"/>
        </w:rPr>
        <w:t>|</w:t>
      </w:r>
      <w:r w:rsidRPr="00A26BED">
        <w:rPr>
          <w:lang w:val="en-GB"/>
        </w:rPr>
        <w:t xml:space="preserve">Member of </w:t>
      </w:r>
      <w:r w:rsidRPr="00BD473C">
        <w:rPr>
          <w:b/>
          <w:bCs/>
          <w:lang w:val="en-GB"/>
        </w:rPr>
        <w:t>Apple Certified Support Professional</w:t>
      </w:r>
      <w:r w:rsidRPr="00A26BED">
        <w:rPr>
          <w:lang w:val="en-GB"/>
        </w:rPr>
        <w:t xml:space="preserve"> </w:t>
      </w:r>
      <w:r w:rsidR="00430D86">
        <w:rPr>
          <w:lang w:val="en-GB"/>
        </w:rPr>
        <w:t>Registry</w:t>
      </w:r>
      <w:r w:rsidR="00A73707" w:rsidRPr="003C102C">
        <w:rPr>
          <w:b/>
          <w:bCs/>
          <w:lang w:val="en-GB"/>
        </w:rPr>
        <w:t>|</w:t>
      </w:r>
      <w:r w:rsidR="00901E81">
        <w:rPr>
          <w:b/>
          <w:bCs/>
          <w:lang w:val="en-GB"/>
        </w:rPr>
        <w:t xml:space="preserve"> </w:t>
      </w:r>
      <w:r w:rsidR="00A73707">
        <w:rPr>
          <w:lang w:val="en-GB"/>
        </w:rPr>
        <w:t xml:space="preserve">Member of </w:t>
      </w:r>
      <w:r w:rsidR="00A73707" w:rsidRPr="00A73707">
        <w:rPr>
          <w:b/>
          <w:bCs/>
          <w:lang w:val="en-GB"/>
        </w:rPr>
        <w:t>ISC2</w:t>
      </w:r>
    </w:p>
    <w:bookmarkEnd w:id="0"/>
    <w:p w14:paraId="53AD9DCD" w14:textId="77777777" w:rsidR="003E1C93" w:rsidRDefault="003E1C93" w:rsidP="003C6AFA">
      <w:pPr>
        <w:pStyle w:val="AdditionalList"/>
        <w:numPr>
          <w:ilvl w:val="0"/>
          <w:numId w:val="0"/>
        </w:numPr>
        <w:spacing w:after="60"/>
        <w:contextualSpacing w:val="0"/>
        <w:rPr>
          <w:lang w:val="en-GB"/>
        </w:rPr>
      </w:pPr>
    </w:p>
    <w:sectPr w:rsidR="003E1C93" w:rsidSect="00C12BD3">
      <w:footerReference w:type="default" r:id="rId10"/>
      <w:pgSz w:w="11909" w:h="16834" w:code="9"/>
      <w:pgMar w:top="432" w:right="432" w:bottom="432" w:left="43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412F68" w14:textId="77777777" w:rsidR="00A316B5" w:rsidRDefault="00A316B5" w:rsidP="00641691">
      <w:r>
        <w:separator/>
      </w:r>
    </w:p>
  </w:endnote>
  <w:endnote w:type="continuationSeparator" w:id="0">
    <w:p w14:paraId="0B2A1B8F" w14:textId="77777777" w:rsidR="00A316B5" w:rsidRDefault="00A316B5"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panose1 w:val="020B0604020202020204"/>
    <w:charset w:val="4D"/>
    <w:family w:val="auto"/>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1E1B3" w14:textId="1C55754D" w:rsidR="00641691" w:rsidRPr="00B6594D" w:rsidRDefault="00641691">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008C7EB8">
      <w:rPr>
        <w:rFonts w:ascii="Century" w:hAnsi="Century"/>
        <w:noProof/>
        <w:color w:val="0F5581"/>
        <w:sz w:val="18"/>
        <w:szCs w:val="18"/>
      </w:rPr>
      <w:t>1</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008C7EB8">
      <w:rPr>
        <w:rFonts w:ascii="Century" w:hAnsi="Century"/>
        <w:noProof/>
        <w:color w:val="0F5581"/>
        <w:sz w:val="18"/>
        <w:szCs w:val="18"/>
      </w:rPr>
      <w:t>2</w:t>
    </w:r>
    <w:r w:rsidRPr="00B6594D">
      <w:rPr>
        <w:rFonts w:ascii="Century" w:hAnsi="Century"/>
        <w:color w:val="0F5581"/>
        <w:sz w:val="18"/>
        <w:szCs w:val="18"/>
      </w:rPr>
      <w:fldChar w:fldCharType="end"/>
    </w:r>
  </w:p>
  <w:p w14:paraId="10AE262F" w14:textId="3B753653" w:rsidR="00641691" w:rsidRPr="00B6594D" w:rsidRDefault="00641691">
    <w:pPr>
      <w:pStyle w:val="Footer"/>
      <w:rPr>
        <w:rFonts w:ascii="Century" w:hAnsi="Century"/>
        <w:color w:val="0F558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C2C3D" w14:textId="77777777" w:rsidR="00A316B5" w:rsidRDefault="00A316B5" w:rsidP="00641691">
      <w:r>
        <w:separator/>
      </w:r>
    </w:p>
  </w:footnote>
  <w:footnote w:type="continuationSeparator" w:id="0">
    <w:p w14:paraId="66EF6CB9" w14:textId="77777777" w:rsidR="00A316B5" w:rsidRDefault="00A316B5" w:rsidP="0064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06043"/>
    <w:multiLevelType w:val="hybridMultilevel"/>
    <w:tmpl w:val="733AE7CC"/>
    <w:lvl w:ilvl="0" w:tplc="04090001">
      <w:start w:val="1"/>
      <w:numFmt w:val="bullet"/>
      <w:lvlText w:val=""/>
      <w:lvlJc w:val="left"/>
      <w:pPr>
        <w:ind w:left="907" w:hanging="360"/>
      </w:pPr>
      <w:rPr>
        <w:rFonts w:ascii="Symbol" w:hAnsi="Symbo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 w15:restartNumberingAfterBreak="0">
    <w:nsid w:val="232460DF"/>
    <w:multiLevelType w:val="hybridMultilevel"/>
    <w:tmpl w:val="48C4DFAC"/>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2" w15:restartNumberingAfterBreak="0">
    <w:nsid w:val="27F06501"/>
    <w:multiLevelType w:val="hybridMultilevel"/>
    <w:tmpl w:val="270E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4B1994"/>
    <w:multiLevelType w:val="multilevel"/>
    <w:tmpl w:val="D4CEA306"/>
    <w:lvl w:ilvl="0">
      <w:start w:val="1"/>
      <w:numFmt w:val="bullet"/>
      <w:lvlText w:val="•"/>
      <w:lvlJc w:val="left"/>
      <w:pPr>
        <w:ind w:left="4140" w:hanging="72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BC53884"/>
    <w:multiLevelType w:val="hybridMultilevel"/>
    <w:tmpl w:val="DDF6E2C2"/>
    <w:lvl w:ilvl="0" w:tplc="B4F82DC4">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1458722025">
    <w:abstractNumId w:val="3"/>
  </w:num>
  <w:num w:numId="2" w16cid:durableId="1604608772">
    <w:abstractNumId w:val="3"/>
  </w:num>
  <w:num w:numId="3" w16cid:durableId="1983339765">
    <w:abstractNumId w:val="5"/>
  </w:num>
  <w:num w:numId="4" w16cid:durableId="918443571">
    <w:abstractNumId w:val="0"/>
  </w:num>
  <w:num w:numId="5" w16cid:durableId="1482118616">
    <w:abstractNumId w:val="2"/>
  </w:num>
  <w:num w:numId="6" w16cid:durableId="258833201">
    <w:abstractNumId w:val="3"/>
  </w:num>
  <w:num w:numId="7" w16cid:durableId="1245408037">
    <w:abstractNumId w:val="3"/>
  </w:num>
  <w:num w:numId="8" w16cid:durableId="483817495">
    <w:abstractNumId w:val="4"/>
  </w:num>
  <w:num w:numId="9" w16cid:durableId="383021857">
    <w:abstractNumId w:val="3"/>
  </w:num>
  <w:num w:numId="10" w16cid:durableId="1943611821">
    <w:abstractNumId w:val="3"/>
  </w:num>
  <w:num w:numId="11" w16cid:durableId="2013798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A0MDK3tDQ3MzE3sLBQ0lEKTi0uzszPAykwqgUAgeWoBSwAAAA="/>
  </w:docVars>
  <w:rsids>
    <w:rsidRoot w:val="00DF2134"/>
    <w:rsid w:val="00002DCF"/>
    <w:rsid w:val="0001481F"/>
    <w:rsid w:val="00020CAC"/>
    <w:rsid w:val="00031555"/>
    <w:rsid w:val="0004783D"/>
    <w:rsid w:val="000535CB"/>
    <w:rsid w:val="00054E36"/>
    <w:rsid w:val="00066117"/>
    <w:rsid w:val="000708A6"/>
    <w:rsid w:val="00090319"/>
    <w:rsid w:val="00094D13"/>
    <w:rsid w:val="000B11EC"/>
    <w:rsid w:val="000C0DE0"/>
    <w:rsid w:val="000C1DA0"/>
    <w:rsid w:val="000D5911"/>
    <w:rsid w:val="000E12E9"/>
    <w:rsid w:val="000E2733"/>
    <w:rsid w:val="000E3B9A"/>
    <w:rsid w:val="000E4CFC"/>
    <w:rsid w:val="000E5E91"/>
    <w:rsid w:val="000F1C9C"/>
    <w:rsid w:val="001028F5"/>
    <w:rsid w:val="00104B1B"/>
    <w:rsid w:val="001050AD"/>
    <w:rsid w:val="001220D2"/>
    <w:rsid w:val="001254FE"/>
    <w:rsid w:val="001402E3"/>
    <w:rsid w:val="00157AF1"/>
    <w:rsid w:val="00160CF8"/>
    <w:rsid w:val="00160D1D"/>
    <w:rsid w:val="00164C17"/>
    <w:rsid w:val="00171AD1"/>
    <w:rsid w:val="001723A7"/>
    <w:rsid w:val="00173317"/>
    <w:rsid w:val="00177118"/>
    <w:rsid w:val="0018084F"/>
    <w:rsid w:val="00180E72"/>
    <w:rsid w:val="001823F3"/>
    <w:rsid w:val="001966FD"/>
    <w:rsid w:val="001A217C"/>
    <w:rsid w:val="001A4555"/>
    <w:rsid w:val="001B2779"/>
    <w:rsid w:val="001B383D"/>
    <w:rsid w:val="001C14AE"/>
    <w:rsid w:val="001C2A5A"/>
    <w:rsid w:val="001D3677"/>
    <w:rsid w:val="001D4673"/>
    <w:rsid w:val="001E04F9"/>
    <w:rsid w:val="001F0247"/>
    <w:rsid w:val="001F55C8"/>
    <w:rsid w:val="001F6EA8"/>
    <w:rsid w:val="00207DB1"/>
    <w:rsid w:val="00210D8F"/>
    <w:rsid w:val="00213A4E"/>
    <w:rsid w:val="00226B3E"/>
    <w:rsid w:val="00231543"/>
    <w:rsid w:val="00236541"/>
    <w:rsid w:val="00236B46"/>
    <w:rsid w:val="00237F0F"/>
    <w:rsid w:val="00240C3A"/>
    <w:rsid w:val="00243A33"/>
    <w:rsid w:val="00250686"/>
    <w:rsid w:val="00251465"/>
    <w:rsid w:val="00257AFD"/>
    <w:rsid w:val="00264587"/>
    <w:rsid w:val="0027769B"/>
    <w:rsid w:val="00281169"/>
    <w:rsid w:val="00296737"/>
    <w:rsid w:val="002D57C7"/>
    <w:rsid w:val="002E701B"/>
    <w:rsid w:val="002F34A4"/>
    <w:rsid w:val="002F7F05"/>
    <w:rsid w:val="003064AD"/>
    <w:rsid w:val="003263D6"/>
    <w:rsid w:val="003346F1"/>
    <w:rsid w:val="00343FDA"/>
    <w:rsid w:val="0034726A"/>
    <w:rsid w:val="0035131E"/>
    <w:rsid w:val="00377F09"/>
    <w:rsid w:val="0038760D"/>
    <w:rsid w:val="00390184"/>
    <w:rsid w:val="003A248E"/>
    <w:rsid w:val="003C102C"/>
    <w:rsid w:val="003C6AFA"/>
    <w:rsid w:val="003D0D5F"/>
    <w:rsid w:val="003D2E73"/>
    <w:rsid w:val="003E1C93"/>
    <w:rsid w:val="004051CC"/>
    <w:rsid w:val="00407CAE"/>
    <w:rsid w:val="0041017E"/>
    <w:rsid w:val="00413AAA"/>
    <w:rsid w:val="00420351"/>
    <w:rsid w:val="00421119"/>
    <w:rsid w:val="00423578"/>
    <w:rsid w:val="00430D86"/>
    <w:rsid w:val="004B43C9"/>
    <w:rsid w:val="004D2B1A"/>
    <w:rsid w:val="004D5CCF"/>
    <w:rsid w:val="004E6DB8"/>
    <w:rsid w:val="00503332"/>
    <w:rsid w:val="0050434C"/>
    <w:rsid w:val="0051510B"/>
    <w:rsid w:val="0053188F"/>
    <w:rsid w:val="005347FA"/>
    <w:rsid w:val="00536070"/>
    <w:rsid w:val="005463F2"/>
    <w:rsid w:val="0055358C"/>
    <w:rsid w:val="00554C3D"/>
    <w:rsid w:val="00564EF3"/>
    <w:rsid w:val="00570A05"/>
    <w:rsid w:val="0057387F"/>
    <w:rsid w:val="005772E7"/>
    <w:rsid w:val="005A0D7C"/>
    <w:rsid w:val="005A2BD2"/>
    <w:rsid w:val="005A3A98"/>
    <w:rsid w:val="005B1F8E"/>
    <w:rsid w:val="005D54EB"/>
    <w:rsid w:val="005F150B"/>
    <w:rsid w:val="005F229B"/>
    <w:rsid w:val="005F381F"/>
    <w:rsid w:val="005F6959"/>
    <w:rsid w:val="00615792"/>
    <w:rsid w:val="0061598A"/>
    <w:rsid w:val="00615B26"/>
    <w:rsid w:val="00625CA9"/>
    <w:rsid w:val="00641691"/>
    <w:rsid w:val="00644B60"/>
    <w:rsid w:val="00646B0F"/>
    <w:rsid w:val="006509F8"/>
    <w:rsid w:val="00663769"/>
    <w:rsid w:val="006645A7"/>
    <w:rsid w:val="00667591"/>
    <w:rsid w:val="006800C5"/>
    <w:rsid w:val="00685BAD"/>
    <w:rsid w:val="006B2232"/>
    <w:rsid w:val="006B6B6C"/>
    <w:rsid w:val="006B6ECE"/>
    <w:rsid w:val="006C0539"/>
    <w:rsid w:val="006D7DD0"/>
    <w:rsid w:val="006E055F"/>
    <w:rsid w:val="006F6237"/>
    <w:rsid w:val="007153EE"/>
    <w:rsid w:val="0071691D"/>
    <w:rsid w:val="00721C22"/>
    <w:rsid w:val="00726536"/>
    <w:rsid w:val="0073330E"/>
    <w:rsid w:val="00737AB9"/>
    <w:rsid w:val="00740173"/>
    <w:rsid w:val="007402CC"/>
    <w:rsid w:val="00740B52"/>
    <w:rsid w:val="00742C1C"/>
    <w:rsid w:val="00744656"/>
    <w:rsid w:val="0074732A"/>
    <w:rsid w:val="0074763E"/>
    <w:rsid w:val="00750726"/>
    <w:rsid w:val="0075392F"/>
    <w:rsid w:val="00753DED"/>
    <w:rsid w:val="007541C0"/>
    <w:rsid w:val="007616E6"/>
    <w:rsid w:val="0076588E"/>
    <w:rsid w:val="007771B9"/>
    <w:rsid w:val="007813D5"/>
    <w:rsid w:val="007A4770"/>
    <w:rsid w:val="007B2318"/>
    <w:rsid w:val="007B4B85"/>
    <w:rsid w:val="007C0DA6"/>
    <w:rsid w:val="007C2F38"/>
    <w:rsid w:val="007C61A0"/>
    <w:rsid w:val="007D2435"/>
    <w:rsid w:val="007D4370"/>
    <w:rsid w:val="007E2E76"/>
    <w:rsid w:val="007E44E6"/>
    <w:rsid w:val="007E46A6"/>
    <w:rsid w:val="007E5CF4"/>
    <w:rsid w:val="007E5D2A"/>
    <w:rsid w:val="0081136E"/>
    <w:rsid w:val="00825AD2"/>
    <w:rsid w:val="00831C5F"/>
    <w:rsid w:val="00831D47"/>
    <w:rsid w:val="00831E6C"/>
    <w:rsid w:val="00833EC5"/>
    <w:rsid w:val="00835D16"/>
    <w:rsid w:val="00836C87"/>
    <w:rsid w:val="00837031"/>
    <w:rsid w:val="0084073F"/>
    <w:rsid w:val="008431C6"/>
    <w:rsid w:val="00844AF9"/>
    <w:rsid w:val="0086040F"/>
    <w:rsid w:val="00861505"/>
    <w:rsid w:val="008632E9"/>
    <w:rsid w:val="00867E47"/>
    <w:rsid w:val="0087112D"/>
    <w:rsid w:val="0087249C"/>
    <w:rsid w:val="0088573A"/>
    <w:rsid w:val="008A3FB2"/>
    <w:rsid w:val="008A79D8"/>
    <w:rsid w:val="008C7EB8"/>
    <w:rsid w:val="008D5790"/>
    <w:rsid w:val="008E06A2"/>
    <w:rsid w:val="008E0ADC"/>
    <w:rsid w:val="008E1AA2"/>
    <w:rsid w:val="008F22E8"/>
    <w:rsid w:val="00901E81"/>
    <w:rsid w:val="00906B38"/>
    <w:rsid w:val="00915032"/>
    <w:rsid w:val="00917271"/>
    <w:rsid w:val="009418EE"/>
    <w:rsid w:val="00944173"/>
    <w:rsid w:val="00944186"/>
    <w:rsid w:val="00953D7A"/>
    <w:rsid w:val="00963DBE"/>
    <w:rsid w:val="00967865"/>
    <w:rsid w:val="009749A3"/>
    <w:rsid w:val="00977A3D"/>
    <w:rsid w:val="00981B42"/>
    <w:rsid w:val="00981C77"/>
    <w:rsid w:val="00982310"/>
    <w:rsid w:val="009A2852"/>
    <w:rsid w:val="009A307C"/>
    <w:rsid w:val="009A6E99"/>
    <w:rsid w:val="009B33B0"/>
    <w:rsid w:val="009B5E41"/>
    <w:rsid w:val="009C623E"/>
    <w:rsid w:val="009D5A81"/>
    <w:rsid w:val="009D7306"/>
    <w:rsid w:val="009F4755"/>
    <w:rsid w:val="00A00FCD"/>
    <w:rsid w:val="00A074C7"/>
    <w:rsid w:val="00A21910"/>
    <w:rsid w:val="00A2191D"/>
    <w:rsid w:val="00A26BED"/>
    <w:rsid w:val="00A310EC"/>
    <w:rsid w:val="00A316B5"/>
    <w:rsid w:val="00A415E8"/>
    <w:rsid w:val="00A41C12"/>
    <w:rsid w:val="00A52610"/>
    <w:rsid w:val="00A57DF6"/>
    <w:rsid w:val="00A6135E"/>
    <w:rsid w:val="00A6587F"/>
    <w:rsid w:val="00A73707"/>
    <w:rsid w:val="00A76941"/>
    <w:rsid w:val="00A9442D"/>
    <w:rsid w:val="00AA619C"/>
    <w:rsid w:val="00AB71E2"/>
    <w:rsid w:val="00AB7ADD"/>
    <w:rsid w:val="00AC06B3"/>
    <w:rsid w:val="00AC0E48"/>
    <w:rsid w:val="00AC4413"/>
    <w:rsid w:val="00AC4960"/>
    <w:rsid w:val="00AE269A"/>
    <w:rsid w:val="00AE6182"/>
    <w:rsid w:val="00AE746E"/>
    <w:rsid w:val="00AF1773"/>
    <w:rsid w:val="00AF2B2C"/>
    <w:rsid w:val="00B17306"/>
    <w:rsid w:val="00B26D41"/>
    <w:rsid w:val="00B33312"/>
    <w:rsid w:val="00B338A3"/>
    <w:rsid w:val="00B34BD9"/>
    <w:rsid w:val="00B465F1"/>
    <w:rsid w:val="00B517C2"/>
    <w:rsid w:val="00B540DF"/>
    <w:rsid w:val="00B634A9"/>
    <w:rsid w:val="00B6414D"/>
    <w:rsid w:val="00B6594D"/>
    <w:rsid w:val="00B66EEB"/>
    <w:rsid w:val="00B719E3"/>
    <w:rsid w:val="00B76A16"/>
    <w:rsid w:val="00B82024"/>
    <w:rsid w:val="00B84731"/>
    <w:rsid w:val="00B877D1"/>
    <w:rsid w:val="00B92418"/>
    <w:rsid w:val="00B93AF9"/>
    <w:rsid w:val="00B9767A"/>
    <w:rsid w:val="00BA4DB5"/>
    <w:rsid w:val="00BC2D32"/>
    <w:rsid w:val="00BD14A9"/>
    <w:rsid w:val="00BD473C"/>
    <w:rsid w:val="00BE0A52"/>
    <w:rsid w:val="00C05B94"/>
    <w:rsid w:val="00C10A01"/>
    <w:rsid w:val="00C12B85"/>
    <w:rsid w:val="00C12BD3"/>
    <w:rsid w:val="00C13A70"/>
    <w:rsid w:val="00C13EF2"/>
    <w:rsid w:val="00C45CAC"/>
    <w:rsid w:val="00C54964"/>
    <w:rsid w:val="00C5499C"/>
    <w:rsid w:val="00C5633F"/>
    <w:rsid w:val="00C57019"/>
    <w:rsid w:val="00C70342"/>
    <w:rsid w:val="00C76A7D"/>
    <w:rsid w:val="00C77AD8"/>
    <w:rsid w:val="00C8297B"/>
    <w:rsid w:val="00C864C1"/>
    <w:rsid w:val="00C8731B"/>
    <w:rsid w:val="00C8781A"/>
    <w:rsid w:val="00C93483"/>
    <w:rsid w:val="00CA18AE"/>
    <w:rsid w:val="00CC3A18"/>
    <w:rsid w:val="00CC6CFD"/>
    <w:rsid w:val="00CD71B0"/>
    <w:rsid w:val="00CE5AE5"/>
    <w:rsid w:val="00CE65F0"/>
    <w:rsid w:val="00CF3AD7"/>
    <w:rsid w:val="00CF3B80"/>
    <w:rsid w:val="00CF6B96"/>
    <w:rsid w:val="00D04852"/>
    <w:rsid w:val="00D12C34"/>
    <w:rsid w:val="00D14628"/>
    <w:rsid w:val="00D16405"/>
    <w:rsid w:val="00D31B3F"/>
    <w:rsid w:val="00D36F16"/>
    <w:rsid w:val="00D56CBB"/>
    <w:rsid w:val="00D56F86"/>
    <w:rsid w:val="00D60F23"/>
    <w:rsid w:val="00D622C9"/>
    <w:rsid w:val="00D62955"/>
    <w:rsid w:val="00D663AF"/>
    <w:rsid w:val="00D715B7"/>
    <w:rsid w:val="00D73EDF"/>
    <w:rsid w:val="00D85ABA"/>
    <w:rsid w:val="00D9494A"/>
    <w:rsid w:val="00DB16AE"/>
    <w:rsid w:val="00DB6DA6"/>
    <w:rsid w:val="00DC256C"/>
    <w:rsid w:val="00DC5F8A"/>
    <w:rsid w:val="00DD0F8D"/>
    <w:rsid w:val="00DE7280"/>
    <w:rsid w:val="00DF2134"/>
    <w:rsid w:val="00DF7F17"/>
    <w:rsid w:val="00E02118"/>
    <w:rsid w:val="00E0577A"/>
    <w:rsid w:val="00E12F47"/>
    <w:rsid w:val="00E158F0"/>
    <w:rsid w:val="00E21419"/>
    <w:rsid w:val="00E24DE0"/>
    <w:rsid w:val="00E4459C"/>
    <w:rsid w:val="00E4663B"/>
    <w:rsid w:val="00E46A8E"/>
    <w:rsid w:val="00E5091D"/>
    <w:rsid w:val="00E63944"/>
    <w:rsid w:val="00E6623A"/>
    <w:rsid w:val="00E70B8A"/>
    <w:rsid w:val="00E74216"/>
    <w:rsid w:val="00E7568A"/>
    <w:rsid w:val="00E82DD6"/>
    <w:rsid w:val="00E936EF"/>
    <w:rsid w:val="00E9432F"/>
    <w:rsid w:val="00EA48AB"/>
    <w:rsid w:val="00EC29E9"/>
    <w:rsid w:val="00EC6054"/>
    <w:rsid w:val="00ED7DD5"/>
    <w:rsid w:val="00EE092F"/>
    <w:rsid w:val="00EE3FC2"/>
    <w:rsid w:val="00EE5C06"/>
    <w:rsid w:val="00EE7BA2"/>
    <w:rsid w:val="00EF4A5A"/>
    <w:rsid w:val="00F00F21"/>
    <w:rsid w:val="00F02A3B"/>
    <w:rsid w:val="00F07961"/>
    <w:rsid w:val="00F14B31"/>
    <w:rsid w:val="00F20184"/>
    <w:rsid w:val="00F25ED0"/>
    <w:rsid w:val="00F27D0F"/>
    <w:rsid w:val="00F35016"/>
    <w:rsid w:val="00F3686A"/>
    <w:rsid w:val="00F45D83"/>
    <w:rsid w:val="00F56181"/>
    <w:rsid w:val="00F6525A"/>
    <w:rsid w:val="00F7020B"/>
    <w:rsid w:val="00F70F3D"/>
    <w:rsid w:val="00F71DBD"/>
    <w:rsid w:val="00F724D9"/>
    <w:rsid w:val="00F813AC"/>
    <w:rsid w:val="00F8406E"/>
    <w:rsid w:val="00F85F31"/>
    <w:rsid w:val="00F92E2C"/>
    <w:rsid w:val="00FA1667"/>
    <w:rsid w:val="00FA71FD"/>
    <w:rsid w:val="00FB30AF"/>
    <w:rsid w:val="00FB3C7D"/>
    <w:rsid w:val="00FB4893"/>
    <w:rsid w:val="00FC74D1"/>
    <w:rsid w:val="00FD07AD"/>
    <w:rsid w:val="00FE53F3"/>
    <w:rsid w:val="00FF00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pPr>
    <w:rPr>
      <w:rFonts w:ascii="Franklin Gothic Book" w:hAnsi="Franklin Gothic Book"/>
      <w:sz w:val="20"/>
      <w:szCs w:val="20"/>
    </w:rPr>
  </w:style>
  <w:style w:type="character" w:styleId="Hyperlink">
    <w:name w:val="Hyperlink"/>
    <w:basedOn w:val="DefaultParagraphFont"/>
    <w:uiPriority w:val="99"/>
    <w:unhideWhenUsed/>
    <w:rsid w:val="00AF2B2C"/>
    <w:rPr>
      <w:color w:val="0563C1" w:themeColor="hyperlink"/>
      <w:u w:val="single"/>
    </w:rPr>
  </w:style>
  <w:style w:type="character" w:styleId="UnresolvedMention">
    <w:name w:val="Unresolved Mention"/>
    <w:basedOn w:val="DefaultParagraphFont"/>
    <w:uiPriority w:val="99"/>
    <w:semiHidden/>
    <w:unhideWhenUsed/>
    <w:rsid w:val="001A217C"/>
    <w:rPr>
      <w:color w:val="605E5C"/>
      <w:shd w:val="clear" w:color="auto" w:fill="E1DFDD"/>
    </w:rPr>
  </w:style>
  <w:style w:type="character" w:styleId="FollowedHyperlink">
    <w:name w:val="FollowedHyperlink"/>
    <w:basedOn w:val="DefaultParagraphFont"/>
    <w:uiPriority w:val="99"/>
    <w:semiHidden/>
    <w:unhideWhenUsed/>
    <w:rsid w:val="00E943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690227">
      <w:bodyDiv w:val="1"/>
      <w:marLeft w:val="0"/>
      <w:marRight w:val="0"/>
      <w:marTop w:val="0"/>
      <w:marBottom w:val="0"/>
      <w:divBdr>
        <w:top w:val="none" w:sz="0" w:space="0" w:color="auto"/>
        <w:left w:val="none" w:sz="0" w:space="0" w:color="auto"/>
        <w:bottom w:val="none" w:sz="0" w:space="0" w:color="auto"/>
        <w:right w:val="none" w:sz="0" w:space="0" w:color="auto"/>
      </w:divBdr>
    </w:div>
    <w:div w:id="650408061">
      <w:bodyDiv w:val="1"/>
      <w:marLeft w:val="0"/>
      <w:marRight w:val="0"/>
      <w:marTop w:val="0"/>
      <w:marBottom w:val="0"/>
      <w:divBdr>
        <w:top w:val="none" w:sz="0" w:space="0" w:color="auto"/>
        <w:left w:val="none" w:sz="0" w:space="0" w:color="auto"/>
        <w:bottom w:val="none" w:sz="0" w:space="0" w:color="auto"/>
        <w:right w:val="none" w:sz="0" w:space="0" w:color="auto"/>
      </w:divBdr>
    </w:div>
    <w:div w:id="698437175">
      <w:bodyDiv w:val="1"/>
      <w:marLeft w:val="0"/>
      <w:marRight w:val="0"/>
      <w:marTop w:val="0"/>
      <w:marBottom w:val="0"/>
      <w:divBdr>
        <w:top w:val="none" w:sz="0" w:space="0" w:color="auto"/>
        <w:left w:val="none" w:sz="0" w:space="0" w:color="auto"/>
        <w:bottom w:val="none" w:sz="0" w:space="0" w:color="auto"/>
        <w:right w:val="none" w:sz="0" w:space="0" w:color="auto"/>
      </w:divBdr>
    </w:div>
    <w:div w:id="1310940661">
      <w:bodyDiv w:val="1"/>
      <w:marLeft w:val="0"/>
      <w:marRight w:val="0"/>
      <w:marTop w:val="0"/>
      <w:marBottom w:val="0"/>
      <w:divBdr>
        <w:top w:val="none" w:sz="0" w:space="0" w:color="auto"/>
        <w:left w:val="none" w:sz="0" w:space="0" w:color="auto"/>
        <w:bottom w:val="none" w:sz="0" w:space="0" w:color="auto"/>
        <w:right w:val="none" w:sz="0" w:space="0" w:color="auto"/>
      </w:divBdr>
    </w:div>
    <w:div w:id="1489204833">
      <w:bodyDiv w:val="1"/>
      <w:marLeft w:val="0"/>
      <w:marRight w:val="0"/>
      <w:marTop w:val="0"/>
      <w:marBottom w:val="0"/>
      <w:divBdr>
        <w:top w:val="none" w:sz="0" w:space="0" w:color="auto"/>
        <w:left w:val="none" w:sz="0" w:space="0" w:color="auto"/>
        <w:bottom w:val="none" w:sz="0" w:space="0" w:color="auto"/>
        <w:right w:val="none" w:sz="0" w:space="0" w:color="auto"/>
      </w:divBdr>
    </w:div>
    <w:div w:id="1777866332">
      <w:bodyDiv w:val="1"/>
      <w:marLeft w:val="0"/>
      <w:marRight w:val="0"/>
      <w:marTop w:val="0"/>
      <w:marBottom w:val="0"/>
      <w:divBdr>
        <w:top w:val="none" w:sz="0" w:space="0" w:color="auto"/>
        <w:left w:val="none" w:sz="0" w:space="0" w:color="auto"/>
        <w:bottom w:val="none" w:sz="0" w:space="0" w:color="auto"/>
        <w:right w:val="none" w:sz="0" w:space="0" w:color="auto"/>
      </w:divBdr>
    </w:div>
    <w:div w:id="1880320283">
      <w:bodyDiv w:val="1"/>
      <w:marLeft w:val="0"/>
      <w:marRight w:val="0"/>
      <w:marTop w:val="0"/>
      <w:marBottom w:val="0"/>
      <w:divBdr>
        <w:top w:val="none" w:sz="0" w:space="0" w:color="auto"/>
        <w:left w:val="none" w:sz="0" w:space="0" w:color="auto"/>
        <w:bottom w:val="none" w:sz="0" w:space="0" w:color="auto"/>
        <w:right w:val="none" w:sz="0" w:space="0" w:color="auto"/>
      </w:divBdr>
    </w:div>
    <w:div w:id="2000189050">
      <w:bodyDiv w:val="1"/>
      <w:marLeft w:val="0"/>
      <w:marRight w:val="0"/>
      <w:marTop w:val="0"/>
      <w:marBottom w:val="0"/>
      <w:divBdr>
        <w:top w:val="none" w:sz="0" w:space="0" w:color="auto"/>
        <w:left w:val="none" w:sz="0" w:space="0" w:color="auto"/>
        <w:bottom w:val="none" w:sz="0" w:space="0" w:color="auto"/>
        <w:right w:val="none" w:sz="0" w:space="0" w:color="auto"/>
      </w:divBdr>
    </w:div>
    <w:div w:id="2036425104">
      <w:bodyDiv w:val="1"/>
      <w:marLeft w:val="0"/>
      <w:marRight w:val="0"/>
      <w:marTop w:val="0"/>
      <w:marBottom w:val="0"/>
      <w:divBdr>
        <w:top w:val="none" w:sz="0" w:space="0" w:color="auto"/>
        <w:left w:val="none" w:sz="0" w:space="0" w:color="auto"/>
        <w:bottom w:val="none" w:sz="0" w:space="0" w:color="auto"/>
        <w:right w:val="none" w:sz="0" w:space="0" w:color="auto"/>
      </w:divBdr>
    </w:div>
    <w:div w:id="209512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ahmad83@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inkedin.com/IN/ZEESHAN19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105C7-203E-493C-9E05-7DD05197A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Caleb Sanders</dc:creator>
  <cp:lastModifiedBy>Zeeshan Ahmad</cp:lastModifiedBy>
  <cp:revision>55</cp:revision>
  <cp:lastPrinted>2024-04-01T04:14:00Z</cp:lastPrinted>
  <dcterms:created xsi:type="dcterms:W3CDTF">2024-10-31T07:55:00Z</dcterms:created>
  <dcterms:modified xsi:type="dcterms:W3CDTF">2025-01-17T10:14:00Z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ies>
</file>