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8DFC6" w14:textId="2875EF23" w:rsidR="00797A69" w:rsidRPr="00B06BFF" w:rsidRDefault="005241B1" w:rsidP="00A03EF6">
      <w:pPr>
        <w:rPr>
          <w:rFonts w:ascii="Times New Roman" w:hAnsi="Times New Roman" w:cs="Times New Roman"/>
          <w:sz w:val="32"/>
          <w:szCs w:val="32"/>
        </w:rPr>
      </w:pPr>
      <w:r w:rsidRPr="00AD159B">
        <w:rPr>
          <w:rFonts w:ascii="Times New Roman" w:hAnsi="Times New Roman" w:cs="Times New Roman"/>
          <w:sz w:val="32"/>
          <w:szCs w:val="32"/>
          <w:highlight w:val="lightGray"/>
        </w:rPr>
        <w:t>CAPITAL BUDGETING:</w:t>
      </w:r>
    </w:p>
    <w:p w14:paraId="5DF470AC" w14:textId="1010B5B7" w:rsidR="00A03EF6" w:rsidRDefault="00AD159B" w:rsidP="00A03EF6">
      <w:r>
        <w:t>T</w:t>
      </w:r>
      <w:r w:rsidR="00A03EF6" w:rsidRPr="008D0958">
        <w:t xml:space="preserve">o establish </w:t>
      </w:r>
      <w:proofErr w:type="spellStart"/>
      <w:r w:rsidR="00A03EF6" w:rsidRPr="008D0958">
        <w:t>SecureWala</w:t>
      </w:r>
      <w:proofErr w:type="spellEnd"/>
      <w:r>
        <w:t>, we</w:t>
      </w:r>
      <w:r w:rsidRPr="008D0958">
        <w:t xml:space="preserve"> decided to invest an initial budget of $150,000</w:t>
      </w:r>
      <w:r w:rsidR="00A03EF6">
        <w:t>.</w:t>
      </w:r>
      <w:r w:rsidR="00A03EF6" w:rsidRPr="008D0958">
        <w:t xml:space="preserve"> </w:t>
      </w:r>
      <w:r w:rsidR="00A03EF6">
        <w:t>A</w:t>
      </w:r>
      <w:r w:rsidR="00A03EF6" w:rsidRPr="008D0958">
        <w:t>nticipating that this amount would cover our startup needs effectively.</w:t>
      </w:r>
    </w:p>
    <w:p w14:paraId="44B33A64" w14:textId="3BC72368" w:rsidR="00A03EF6" w:rsidRDefault="00B06BFF" w:rsidP="00A03EF6">
      <w:r>
        <w:t>Here’s a breakdown of our starting budget</w:t>
      </w:r>
      <w:r w:rsidR="00AD159B">
        <w:t xml:space="preserve"> (required to effectively start a business)</w:t>
      </w:r>
      <w:r w:rsidR="005E4E40">
        <w:t>:</w:t>
      </w:r>
    </w:p>
    <w:p w14:paraId="266F9A66" w14:textId="182E1ACF" w:rsidR="005E4E40" w:rsidRPr="005E4E40" w:rsidRDefault="005E4E40" w:rsidP="00A03EF6">
      <w:pPr>
        <w:rPr>
          <w:b/>
          <w:bCs/>
        </w:rPr>
      </w:pPr>
      <w:r w:rsidRPr="005E4E40">
        <w:rPr>
          <w:b/>
          <w:bCs/>
        </w:rPr>
        <w:t>INITIAL INVESTMENT REQUIRED TO START THE BUSINESS: 150000</w:t>
      </w:r>
    </w:p>
    <w:p w14:paraId="0F9C64A7" w14:textId="384ABE34" w:rsidR="00A860CF" w:rsidRDefault="00A860CF" w:rsidP="00A03EF6">
      <w:r>
        <w:t>Below is how 150000 as a starting budget is divided among the following</w:t>
      </w:r>
      <w:r w:rsidR="00AD159B">
        <w:t>.</w:t>
      </w:r>
    </w:p>
    <w:p w14:paraId="0EE64380" w14:textId="5D4C2E53" w:rsidR="005B1202" w:rsidRPr="005B1202" w:rsidRDefault="005B1202" w:rsidP="00A860CF">
      <w:pPr>
        <w:pStyle w:val="ListParagraph"/>
        <w:numPr>
          <w:ilvl w:val="0"/>
          <w:numId w:val="3"/>
        </w:numPr>
      </w:pPr>
      <w:r w:rsidRPr="005B1202">
        <w:rPr>
          <w:b/>
          <w:bCs/>
        </w:rPr>
        <w:t>RENT EXPENDITURE</w:t>
      </w:r>
    </w:p>
    <w:p w14:paraId="7013BAD8" w14:textId="665FDA1E" w:rsidR="00A860CF" w:rsidRDefault="005B1202" w:rsidP="005B1202">
      <w:r>
        <w:t xml:space="preserve"> [I</w:t>
      </w:r>
      <w:r w:rsidRPr="005B1202">
        <w:t>ncludes the cost of leasing office or commercial space.</w:t>
      </w:r>
      <w:r>
        <w:t>]</w:t>
      </w:r>
    </w:p>
    <w:p w14:paraId="535A910D" w14:textId="0A1AF7F5" w:rsidR="005B1202" w:rsidRDefault="005B1202" w:rsidP="00A860CF">
      <w:pPr>
        <w:pStyle w:val="ListParagraph"/>
        <w:numPr>
          <w:ilvl w:val="0"/>
          <w:numId w:val="3"/>
        </w:numPr>
      </w:pPr>
      <w:r w:rsidRPr="005B1202">
        <w:rPr>
          <w:b/>
          <w:bCs/>
        </w:rPr>
        <w:t>INSURANCE</w:t>
      </w:r>
      <w:r>
        <w:t xml:space="preserve"> </w:t>
      </w:r>
    </w:p>
    <w:p w14:paraId="019DE3F9" w14:textId="063FA99D" w:rsidR="00A860CF" w:rsidRDefault="005B1202" w:rsidP="005B1202">
      <w:r>
        <w:t>[</w:t>
      </w:r>
      <w:r w:rsidRPr="005B1202">
        <w:t>Protects the business against risks such as property damage, liability, or employee injuries.</w:t>
      </w:r>
      <w:r>
        <w:t>]</w:t>
      </w:r>
    </w:p>
    <w:p w14:paraId="44215ED5" w14:textId="66B28C83" w:rsidR="005B1202" w:rsidRPr="005B1202" w:rsidRDefault="005B1202" w:rsidP="005B1202">
      <w:pPr>
        <w:pStyle w:val="ListParagraph"/>
        <w:numPr>
          <w:ilvl w:val="0"/>
          <w:numId w:val="3"/>
        </w:numPr>
        <w:rPr>
          <w:lang w:val="en-PK"/>
        </w:rPr>
      </w:pPr>
      <w:r w:rsidRPr="005B1202">
        <w:rPr>
          <w:b/>
          <w:bCs/>
        </w:rPr>
        <w:t>OFFICE EQUIPMENT</w:t>
      </w:r>
      <w:r>
        <w:t xml:space="preserve"> </w:t>
      </w:r>
    </w:p>
    <w:p w14:paraId="6C4B3C28" w14:textId="15D9F6CE" w:rsidR="00A860CF" w:rsidRPr="005B1202" w:rsidRDefault="005B1202" w:rsidP="005B1202">
      <w:pPr>
        <w:rPr>
          <w:lang w:val="en-PK"/>
        </w:rPr>
      </w:pPr>
      <w:r>
        <w:t>[</w:t>
      </w:r>
      <w:r w:rsidRPr="005B1202">
        <w:rPr>
          <w:lang w:val="en-PK"/>
        </w:rPr>
        <w:t>Includes all hardware and devices essential for day-to-day operations.</w:t>
      </w:r>
      <w:r>
        <w:rPr>
          <w:lang w:val="en-PK"/>
        </w:rPr>
        <w:t xml:space="preserve"> </w:t>
      </w:r>
      <w:r w:rsidRPr="005B1202">
        <w:rPr>
          <w:b/>
          <w:bCs/>
          <w:lang w:val="en-PK"/>
        </w:rPr>
        <w:t>Example</w:t>
      </w:r>
      <w:r>
        <w:rPr>
          <w:lang w:val="en-PK"/>
        </w:rPr>
        <w:t>:</w:t>
      </w:r>
      <w:r w:rsidRPr="005B1202">
        <w:rPr>
          <w:lang w:val="en-PK"/>
        </w:rPr>
        <w:t xml:space="preserve"> Computers, printers, scanners, telephones, ergonomic furniture, and storage solutions.</w:t>
      </w:r>
      <w:r>
        <w:t>]</w:t>
      </w:r>
    </w:p>
    <w:p w14:paraId="23BF941F" w14:textId="20D3613A" w:rsidR="005B1202" w:rsidRPr="005B1202" w:rsidRDefault="005B1202" w:rsidP="005B1202">
      <w:pPr>
        <w:pStyle w:val="ListParagraph"/>
        <w:numPr>
          <w:ilvl w:val="0"/>
          <w:numId w:val="3"/>
        </w:numPr>
        <w:rPr>
          <w:b/>
          <w:bCs/>
          <w:lang w:val="en-PK"/>
        </w:rPr>
      </w:pPr>
      <w:r w:rsidRPr="005B1202">
        <w:rPr>
          <w:b/>
          <w:bCs/>
        </w:rPr>
        <w:t xml:space="preserve">INTERNET INSALLATION + YEARLY SUBSCRIPTION </w:t>
      </w:r>
    </w:p>
    <w:p w14:paraId="057B5F19" w14:textId="598A2523" w:rsidR="005B1202" w:rsidRPr="005B1202" w:rsidRDefault="005B1202" w:rsidP="005B1202">
      <w:pPr>
        <w:rPr>
          <w:lang w:val="en-PK"/>
        </w:rPr>
      </w:pPr>
      <w:r>
        <w:t>[</w:t>
      </w:r>
      <w:r w:rsidRPr="005B1202">
        <w:rPr>
          <w:lang w:val="en-PK"/>
        </w:rPr>
        <w:t>Reliable internet is critical for communication and operations.</w:t>
      </w:r>
    </w:p>
    <w:p w14:paraId="68FC04D7" w14:textId="77777777" w:rsidR="005B1202" w:rsidRPr="005B1202" w:rsidRDefault="005B1202" w:rsidP="005B1202">
      <w:pPr>
        <w:rPr>
          <w:lang w:val="en-PK"/>
        </w:rPr>
      </w:pPr>
      <w:r w:rsidRPr="005B1202">
        <w:rPr>
          <w:b/>
          <w:bCs/>
          <w:lang w:val="en-PK"/>
        </w:rPr>
        <w:t>Installation Costs:</w:t>
      </w:r>
      <w:r w:rsidRPr="005B1202">
        <w:rPr>
          <w:lang w:val="en-PK"/>
        </w:rPr>
        <w:t xml:space="preserve"> Initial setup fees for hardware like routers or modems.</w:t>
      </w:r>
    </w:p>
    <w:p w14:paraId="2752A63E" w14:textId="77777777" w:rsidR="005B1202" w:rsidRPr="005B1202" w:rsidRDefault="005B1202" w:rsidP="005B1202">
      <w:pPr>
        <w:rPr>
          <w:lang w:val="en-PK"/>
        </w:rPr>
      </w:pPr>
      <w:r w:rsidRPr="005B1202">
        <w:rPr>
          <w:b/>
          <w:bCs/>
          <w:lang w:val="en-PK"/>
        </w:rPr>
        <w:t>Subscription Costs:</w:t>
      </w:r>
      <w:r w:rsidRPr="005B1202">
        <w:rPr>
          <w:lang w:val="en-PK"/>
        </w:rPr>
        <w:t xml:space="preserve"> Vary based on the required speed, bandwidth, and service provider.</w:t>
      </w:r>
    </w:p>
    <w:p w14:paraId="600E4586" w14:textId="30EB7834" w:rsidR="0006717C" w:rsidRPr="005B1202" w:rsidRDefault="005B1202" w:rsidP="005B1202">
      <w:pPr>
        <w:rPr>
          <w:lang w:val="en-PK"/>
        </w:rPr>
      </w:pPr>
      <w:r w:rsidRPr="005B1202">
        <w:rPr>
          <w:b/>
          <w:bCs/>
          <w:lang w:val="en-PK"/>
        </w:rPr>
        <w:t>Considerations:</w:t>
      </w:r>
      <w:r w:rsidRPr="005B1202">
        <w:rPr>
          <w:lang w:val="en-PK"/>
        </w:rPr>
        <w:t xml:space="preserve"> Fiber-optic internet might cost more but offers higher reliability and speed.</w:t>
      </w:r>
      <w:r>
        <w:t>]</w:t>
      </w:r>
    </w:p>
    <w:p w14:paraId="6F9E7DC9" w14:textId="14BEC7A4" w:rsidR="005B1202" w:rsidRPr="005B1202" w:rsidRDefault="005B1202" w:rsidP="005B1202">
      <w:pPr>
        <w:pStyle w:val="ListParagraph"/>
        <w:numPr>
          <w:ilvl w:val="0"/>
          <w:numId w:val="3"/>
        </w:numPr>
        <w:rPr>
          <w:b/>
          <w:bCs/>
          <w:lang w:val="en-PK"/>
        </w:rPr>
      </w:pPr>
      <w:r w:rsidRPr="005B1202">
        <w:rPr>
          <w:b/>
          <w:bCs/>
        </w:rPr>
        <w:t xml:space="preserve">SECURITY SOFTWARE LISCENSE </w:t>
      </w:r>
    </w:p>
    <w:p w14:paraId="4C3C5BE3" w14:textId="1C652739" w:rsidR="005B1202" w:rsidRPr="005B1202" w:rsidRDefault="005B1202" w:rsidP="005B1202">
      <w:pPr>
        <w:rPr>
          <w:lang w:val="en-PK"/>
        </w:rPr>
      </w:pPr>
      <w:r>
        <w:t>[</w:t>
      </w:r>
      <w:r w:rsidRPr="005B1202">
        <w:rPr>
          <w:lang w:val="en-PK"/>
        </w:rPr>
        <w:t>Protects the business's digital assets from cyber threats.</w:t>
      </w:r>
    </w:p>
    <w:p w14:paraId="07CE9166" w14:textId="02569080" w:rsidR="0006717C" w:rsidRPr="005B1202" w:rsidRDefault="005B1202" w:rsidP="005B1202">
      <w:pPr>
        <w:rPr>
          <w:lang w:val="en-PK"/>
        </w:rPr>
      </w:pPr>
      <w:r w:rsidRPr="005B1202">
        <w:rPr>
          <w:b/>
          <w:bCs/>
          <w:lang w:val="en-PK"/>
        </w:rPr>
        <w:t>Software Needs:</w:t>
      </w:r>
      <w:r w:rsidRPr="005B1202">
        <w:rPr>
          <w:lang w:val="en-PK"/>
        </w:rPr>
        <w:t xml:space="preserve"> Antivirus, firewall solutions, malware detection, and possibly endpoint protection for remote teams.</w:t>
      </w:r>
      <w:r>
        <w:t>]</w:t>
      </w:r>
    </w:p>
    <w:p w14:paraId="79B8665D" w14:textId="77777777" w:rsidR="00C539CF" w:rsidRPr="00C539CF" w:rsidRDefault="005B1202" w:rsidP="00C539CF">
      <w:pPr>
        <w:pStyle w:val="ListParagraph"/>
        <w:numPr>
          <w:ilvl w:val="0"/>
          <w:numId w:val="3"/>
        </w:numPr>
        <w:rPr>
          <w:b/>
          <w:bCs/>
          <w:lang w:val="en-PK"/>
        </w:rPr>
      </w:pPr>
      <w:r w:rsidRPr="005B1202">
        <w:rPr>
          <w:b/>
          <w:bCs/>
        </w:rPr>
        <w:t>OFFICE SUPPLIES</w:t>
      </w:r>
      <w:r>
        <w:rPr>
          <w:b/>
          <w:bCs/>
        </w:rPr>
        <w:t xml:space="preserve"> </w:t>
      </w:r>
    </w:p>
    <w:p w14:paraId="6E1EA3EB" w14:textId="66879051" w:rsidR="00C539CF" w:rsidRPr="00C539CF" w:rsidRDefault="005B1202" w:rsidP="00C539CF">
      <w:pPr>
        <w:rPr>
          <w:lang w:val="en-PK"/>
        </w:rPr>
      </w:pPr>
      <w:r w:rsidRPr="00C539CF">
        <w:t>[</w:t>
      </w:r>
      <w:r w:rsidR="00C539CF" w:rsidRPr="00C539CF">
        <w:rPr>
          <w:lang w:val="en-PK"/>
        </w:rPr>
        <w:t>Day-to-day consumables required for smooth operations.</w:t>
      </w:r>
    </w:p>
    <w:p w14:paraId="4FA590D0" w14:textId="58ACB578" w:rsidR="005B1202" w:rsidRPr="00C539CF" w:rsidRDefault="00C539CF" w:rsidP="00C539CF">
      <w:pPr>
        <w:rPr>
          <w:lang w:val="en-PK"/>
        </w:rPr>
      </w:pPr>
      <w:r w:rsidRPr="00C539CF">
        <w:rPr>
          <w:lang w:val="en-PK"/>
        </w:rPr>
        <w:t>Examples: Stationery (pens, paper, notebooks), cleaning supplies, printer ink, coffee/tea, etc.</w:t>
      </w:r>
      <w:r w:rsidR="005B1202" w:rsidRPr="00C539CF">
        <w:t>]</w:t>
      </w:r>
    </w:p>
    <w:p w14:paraId="5D31E85B" w14:textId="24676F8F" w:rsidR="00A03EF6" w:rsidRDefault="005B1202" w:rsidP="00352DAF">
      <w:pPr>
        <w:pStyle w:val="ListParagraph"/>
        <w:numPr>
          <w:ilvl w:val="0"/>
          <w:numId w:val="3"/>
        </w:numPr>
        <w:rPr>
          <w:b/>
          <w:bCs/>
        </w:rPr>
      </w:pPr>
      <w:r w:rsidRPr="005B1202">
        <w:rPr>
          <w:b/>
          <w:bCs/>
        </w:rPr>
        <w:t>UTILITIES</w:t>
      </w:r>
    </w:p>
    <w:p w14:paraId="2CA57F3D" w14:textId="77777777" w:rsidR="00C539CF" w:rsidRDefault="00C539CF" w:rsidP="00C539CF">
      <w:pPr>
        <w:spacing w:before="100" w:beforeAutospacing="1" w:after="100" w:afterAutospacing="1" w:line="240" w:lineRule="auto"/>
        <w:rPr>
          <w:lang w:val="en-PK"/>
        </w:rPr>
      </w:pPr>
      <w:r w:rsidRPr="00C539CF">
        <w:rPr>
          <w:lang w:val="en-PK"/>
        </w:rPr>
        <w:t>[</w:t>
      </w:r>
      <w:r w:rsidRPr="00C539CF">
        <w:rPr>
          <w:lang w:val="en-PK"/>
        </w:rPr>
        <w:t>Covers essential services for running the office.</w:t>
      </w:r>
    </w:p>
    <w:p w14:paraId="4DFDE645" w14:textId="31F55AB4" w:rsidR="00C539CF" w:rsidRPr="00C539CF" w:rsidRDefault="00C539CF" w:rsidP="00C539CF">
      <w:pPr>
        <w:spacing w:before="100" w:beforeAutospacing="1" w:after="100" w:afterAutospacing="1" w:line="240" w:lineRule="auto"/>
        <w:rPr>
          <w:lang w:val="en-PK"/>
        </w:rPr>
      </w:pPr>
      <w:r w:rsidRPr="00C539CF">
        <w:rPr>
          <w:lang w:val="en-PK"/>
        </w:rPr>
        <w:t>Examples: Electricity, water, heating, air conditioning, and trash disposal.</w:t>
      </w:r>
      <w:r w:rsidRPr="00C539CF">
        <w:rPr>
          <w:lang w:val="en-PK"/>
        </w:rPr>
        <w:t>]</w:t>
      </w:r>
    </w:p>
    <w:p w14:paraId="2F2A9FF2" w14:textId="77777777" w:rsidR="00C539CF" w:rsidRDefault="00C539CF" w:rsidP="00352DAF">
      <w:pPr>
        <w:rPr>
          <w:rFonts w:ascii="Times New Roman" w:hAnsi="Times New Roman" w:cs="Times New Roman"/>
          <w:sz w:val="32"/>
          <w:szCs w:val="32"/>
          <w:highlight w:val="lightGray"/>
        </w:rPr>
      </w:pPr>
    </w:p>
    <w:p w14:paraId="66AD8358" w14:textId="77777777" w:rsidR="00C539CF" w:rsidRDefault="00C539CF" w:rsidP="00352DAF">
      <w:pPr>
        <w:rPr>
          <w:rFonts w:ascii="Times New Roman" w:hAnsi="Times New Roman" w:cs="Times New Roman"/>
          <w:sz w:val="32"/>
          <w:szCs w:val="32"/>
          <w:highlight w:val="lightGray"/>
        </w:rPr>
      </w:pPr>
    </w:p>
    <w:p w14:paraId="4967EEA7" w14:textId="77777777" w:rsidR="00C539CF" w:rsidRDefault="00C539CF" w:rsidP="00352DAF">
      <w:pPr>
        <w:rPr>
          <w:rFonts w:ascii="Times New Roman" w:hAnsi="Times New Roman" w:cs="Times New Roman"/>
          <w:sz w:val="32"/>
          <w:szCs w:val="32"/>
          <w:highlight w:val="lightGray"/>
        </w:rPr>
      </w:pPr>
    </w:p>
    <w:p w14:paraId="7DC9EC97" w14:textId="2994B81D" w:rsidR="00FB4101" w:rsidRPr="00AD159B" w:rsidRDefault="00F354B2" w:rsidP="00352DAF">
      <w:pPr>
        <w:rPr>
          <w:rFonts w:ascii="Times New Roman" w:hAnsi="Times New Roman" w:cs="Times New Roman"/>
          <w:sz w:val="32"/>
          <w:szCs w:val="32"/>
        </w:rPr>
      </w:pPr>
      <w:r w:rsidRPr="00AD159B">
        <w:rPr>
          <w:rFonts w:ascii="Times New Roman" w:hAnsi="Times New Roman" w:cs="Times New Roman"/>
          <w:sz w:val="32"/>
          <w:szCs w:val="32"/>
          <w:highlight w:val="lightGray"/>
        </w:rPr>
        <w:t>STARTING MONTH</w:t>
      </w:r>
      <w:r w:rsidR="00FB4101" w:rsidRPr="00AD159B">
        <w:rPr>
          <w:rFonts w:ascii="Times New Roman" w:hAnsi="Times New Roman" w:cs="Times New Roman"/>
          <w:sz w:val="32"/>
          <w:szCs w:val="32"/>
          <w:highlight w:val="lightGray"/>
        </w:rPr>
        <w:t xml:space="preserve"> ANAYLSIS</w:t>
      </w:r>
      <w:r w:rsidRPr="00AD159B">
        <w:rPr>
          <w:rFonts w:ascii="Times New Roman" w:hAnsi="Times New Roman" w:cs="Times New Roman"/>
          <w:sz w:val="32"/>
          <w:szCs w:val="32"/>
          <w:highlight w:val="lightGray"/>
        </w:rPr>
        <w:t xml:space="preserve"> (CA</w:t>
      </w:r>
      <w:r w:rsidR="00AD159B">
        <w:rPr>
          <w:rFonts w:ascii="Times New Roman" w:hAnsi="Times New Roman" w:cs="Times New Roman"/>
          <w:sz w:val="32"/>
          <w:szCs w:val="32"/>
          <w:highlight w:val="lightGray"/>
        </w:rPr>
        <w:t>PITAL</w:t>
      </w:r>
      <w:r w:rsidRPr="00AD159B">
        <w:rPr>
          <w:rFonts w:ascii="Times New Roman" w:hAnsi="Times New Roman" w:cs="Times New Roman"/>
          <w:sz w:val="32"/>
          <w:szCs w:val="32"/>
          <w:highlight w:val="lightGray"/>
        </w:rPr>
        <w:t xml:space="preserve"> BUDGETING)</w:t>
      </w:r>
    </w:p>
    <w:p w14:paraId="2983400F" w14:textId="51FA208B" w:rsidR="00352DAF" w:rsidRPr="00352DAF" w:rsidRDefault="00C539CF" w:rsidP="00352DAF">
      <w:pPr>
        <w:rPr>
          <w:b/>
          <w:bCs/>
        </w:rPr>
      </w:pPr>
      <w:r w:rsidRPr="00352DAF">
        <w:rPr>
          <w:b/>
          <w:bCs/>
        </w:rPr>
        <w:t>1. CASH INFLOWS</w:t>
      </w:r>
    </w:p>
    <w:p w14:paraId="2B3D594A" w14:textId="77777777" w:rsidR="00352DAF" w:rsidRPr="00352DAF" w:rsidRDefault="00352DAF" w:rsidP="00352DAF">
      <w:pPr>
        <w:numPr>
          <w:ilvl w:val="0"/>
          <w:numId w:val="1"/>
        </w:numPr>
      </w:pPr>
      <w:r w:rsidRPr="00352DAF">
        <w:rPr>
          <w:b/>
          <w:bCs/>
        </w:rPr>
        <w:t>01-Aug</w:t>
      </w:r>
      <w:r w:rsidRPr="00352DAF">
        <w:t xml:space="preserve">: Initial cash contributed by owners: </w:t>
      </w:r>
      <w:r w:rsidRPr="00352DAF">
        <w:rPr>
          <w:b/>
          <w:bCs/>
        </w:rPr>
        <w:t>$150,000</w:t>
      </w:r>
    </w:p>
    <w:p w14:paraId="09445AD0" w14:textId="77777777" w:rsidR="00C874CA" w:rsidRDefault="00C874CA" w:rsidP="00352DAF">
      <w:pPr>
        <w:rPr>
          <w:b/>
          <w:bCs/>
        </w:rPr>
      </w:pPr>
    </w:p>
    <w:p w14:paraId="6B973D8D" w14:textId="41D0FB45" w:rsidR="00352DAF" w:rsidRPr="00352DAF" w:rsidRDefault="00352DAF" w:rsidP="00352DAF">
      <w:pPr>
        <w:rPr>
          <w:b/>
          <w:bCs/>
        </w:rPr>
      </w:pPr>
      <w:r w:rsidRPr="00352DAF">
        <w:rPr>
          <w:b/>
          <w:bCs/>
        </w:rPr>
        <w:t xml:space="preserve">2. </w:t>
      </w:r>
      <w:r w:rsidR="00C539CF" w:rsidRPr="00352DAF">
        <w:rPr>
          <w:b/>
          <w:bCs/>
        </w:rPr>
        <w:t>CASH OUTFLOWS (EXPENSES AND PAYMENTS)</w:t>
      </w:r>
    </w:p>
    <w:tbl>
      <w:tblPr>
        <w:tblStyle w:val="PlainTable1"/>
        <w:tblW w:w="0" w:type="auto"/>
        <w:tblLook w:val="04A0" w:firstRow="1" w:lastRow="0" w:firstColumn="1" w:lastColumn="0" w:noHBand="0" w:noVBand="1"/>
      </w:tblPr>
      <w:tblGrid>
        <w:gridCol w:w="1028"/>
        <w:gridCol w:w="4927"/>
        <w:gridCol w:w="1496"/>
      </w:tblGrid>
      <w:tr w:rsidR="00352DAF" w:rsidRPr="00B01CAE" w14:paraId="5B4C6067" w14:textId="77777777" w:rsidTr="00E22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2149FA" w14:textId="77777777" w:rsidR="00352DAF" w:rsidRPr="00B01CAE" w:rsidRDefault="00352DAF" w:rsidP="00352DAF">
            <w:pPr>
              <w:spacing w:after="160" w:line="259" w:lineRule="auto"/>
              <w:rPr>
                <w:sz w:val="26"/>
                <w:szCs w:val="26"/>
              </w:rPr>
            </w:pPr>
            <w:r w:rsidRPr="00B01CAE">
              <w:rPr>
                <w:sz w:val="26"/>
                <w:szCs w:val="26"/>
              </w:rPr>
              <w:t>Date</w:t>
            </w:r>
          </w:p>
        </w:tc>
        <w:tc>
          <w:tcPr>
            <w:tcW w:w="0" w:type="auto"/>
            <w:hideMark/>
          </w:tcPr>
          <w:p w14:paraId="2C1FCA1F" w14:textId="77777777" w:rsidR="00352DAF" w:rsidRPr="00B01CAE" w:rsidRDefault="00352DAF" w:rsidP="00352DAF">
            <w:pPr>
              <w:spacing w:after="160" w:line="259" w:lineRule="auto"/>
              <w:cnfStyle w:val="100000000000" w:firstRow="1" w:lastRow="0" w:firstColumn="0" w:lastColumn="0" w:oddVBand="0" w:evenVBand="0" w:oddHBand="0" w:evenHBand="0" w:firstRowFirstColumn="0" w:firstRowLastColumn="0" w:lastRowFirstColumn="0" w:lastRowLastColumn="0"/>
              <w:rPr>
                <w:sz w:val="26"/>
                <w:szCs w:val="26"/>
              </w:rPr>
            </w:pPr>
            <w:r w:rsidRPr="00B01CAE">
              <w:rPr>
                <w:sz w:val="26"/>
                <w:szCs w:val="26"/>
              </w:rPr>
              <w:t>Description</w:t>
            </w:r>
          </w:p>
        </w:tc>
        <w:tc>
          <w:tcPr>
            <w:tcW w:w="0" w:type="auto"/>
            <w:hideMark/>
          </w:tcPr>
          <w:p w14:paraId="5A99D9FB" w14:textId="77777777" w:rsidR="00352DAF" w:rsidRPr="00B01CAE" w:rsidRDefault="00352DAF" w:rsidP="00352DAF">
            <w:pPr>
              <w:spacing w:after="160" w:line="259" w:lineRule="auto"/>
              <w:cnfStyle w:val="100000000000" w:firstRow="1" w:lastRow="0" w:firstColumn="0" w:lastColumn="0" w:oddVBand="0" w:evenVBand="0" w:oddHBand="0" w:evenHBand="0" w:firstRowFirstColumn="0" w:firstRowLastColumn="0" w:lastRowFirstColumn="0" w:lastRowLastColumn="0"/>
              <w:rPr>
                <w:sz w:val="26"/>
                <w:szCs w:val="26"/>
              </w:rPr>
            </w:pPr>
            <w:r w:rsidRPr="00B01CAE">
              <w:rPr>
                <w:sz w:val="26"/>
                <w:szCs w:val="26"/>
              </w:rPr>
              <w:t>Amount ($)</w:t>
            </w:r>
          </w:p>
        </w:tc>
      </w:tr>
      <w:tr w:rsidR="00352DAF" w:rsidRPr="00B01CAE" w14:paraId="7AD99DF6" w14:textId="77777777" w:rsidTr="00E22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1B30AD" w14:textId="77777777" w:rsidR="00352DAF" w:rsidRPr="00B01CAE" w:rsidRDefault="00352DAF" w:rsidP="00352DAF">
            <w:pPr>
              <w:spacing w:after="160" w:line="259" w:lineRule="auto"/>
              <w:rPr>
                <w:sz w:val="26"/>
                <w:szCs w:val="26"/>
              </w:rPr>
            </w:pPr>
            <w:r w:rsidRPr="00B01CAE">
              <w:rPr>
                <w:sz w:val="26"/>
                <w:szCs w:val="26"/>
              </w:rPr>
              <w:t>03-Aug</w:t>
            </w:r>
          </w:p>
        </w:tc>
        <w:tc>
          <w:tcPr>
            <w:tcW w:w="0" w:type="auto"/>
            <w:hideMark/>
          </w:tcPr>
          <w:p w14:paraId="5A272DD8" w14:textId="57D3FCBA" w:rsidR="00352DAF" w:rsidRPr="00B01CAE" w:rsidRDefault="00352DAF" w:rsidP="00352DAF">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Prepaid rent for 1 year</w:t>
            </w:r>
          </w:p>
        </w:tc>
        <w:tc>
          <w:tcPr>
            <w:tcW w:w="0" w:type="auto"/>
            <w:hideMark/>
          </w:tcPr>
          <w:p w14:paraId="2C169EDF" w14:textId="77777777" w:rsidR="00352DAF" w:rsidRPr="00B01CAE" w:rsidRDefault="00352DAF" w:rsidP="00352DAF">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50,000</w:t>
            </w:r>
          </w:p>
        </w:tc>
      </w:tr>
      <w:tr w:rsidR="00352DAF" w:rsidRPr="00B01CAE" w14:paraId="2082A0FE" w14:textId="77777777" w:rsidTr="00E22718">
        <w:tc>
          <w:tcPr>
            <w:cnfStyle w:val="001000000000" w:firstRow="0" w:lastRow="0" w:firstColumn="1" w:lastColumn="0" w:oddVBand="0" w:evenVBand="0" w:oddHBand="0" w:evenHBand="0" w:firstRowFirstColumn="0" w:firstRowLastColumn="0" w:lastRowFirstColumn="0" w:lastRowLastColumn="0"/>
            <w:tcW w:w="0" w:type="auto"/>
            <w:hideMark/>
          </w:tcPr>
          <w:p w14:paraId="098DD51D" w14:textId="77777777" w:rsidR="00352DAF" w:rsidRPr="00B01CAE" w:rsidRDefault="00352DAF" w:rsidP="00352DAF">
            <w:pPr>
              <w:spacing w:after="160" w:line="259" w:lineRule="auto"/>
              <w:rPr>
                <w:sz w:val="26"/>
                <w:szCs w:val="26"/>
              </w:rPr>
            </w:pPr>
            <w:r w:rsidRPr="00B01CAE">
              <w:rPr>
                <w:sz w:val="26"/>
                <w:szCs w:val="26"/>
              </w:rPr>
              <w:t>04-Aug</w:t>
            </w:r>
          </w:p>
        </w:tc>
        <w:tc>
          <w:tcPr>
            <w:tcW w:w="0" w:type="auto"/>
            <w:hideMark/>
          </w:tcPr>
          <w:p w14:paraId="21357EFF" w14:textId="77777777" w:rsidR="00352DAF" w:rsidRPr="00B01CAE" w:rsidRDefault="00352DAF" w:rsidP="00352DAF">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Prepaid insurance for 1 year</w:t>
            </w:r>
          </w:p>
        </w:tc>
        <w:tc>
          <w:tcPr>
            <w:tcW w:w="0" w:type="auto"/>
            <w:hideMark/>
          </w:tcPr>
          <w:p w14:paraId="1C55BEBA" w14:textId="77777777" w:rsidR="00352DAF" w:rsidRPr="00B01CAE" w:rsidRDefault="00352DAF" w:rsidP="00352DAF">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2,000</w:t>
            </w:r>
          </w:p>
        </w:tc>
      </w:tr>
      <w:tr w:rsidR="00352DAF" w:rsidRPr="00B01CAE" w14:paraId="3CA0429C" w14:textId="77777777" w:rsidTr="00E22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66E552" w14:textId="77777777" w:rsidR="00352DAF" w:rsidRPr="00B01CAE" w:rsidRDefault="00352DAF" w:rsidP="00352DAF">
            <w:pPr>
              <w:spacing w:after="160" w:line="259" w:lineRule="auto"/>
              <w:rPr>
                <w:sz w:val="26"/>
                <w:szCs w:val="26"/>
              </w:rPr>
            </w:pPr>
            <w:r w:rsidRPr="00B01CAE">
              <w:rPr>
                <w:sz w:val="26"/>
                <w:szCs w:val="26"/>
              </w:rPr>
              <w:t>05-Aug</w:t>
            </w:r>
          </w:p>
        </w:tc>
        <w:tc>
          <w:tcPr>
            <w:tcW w:w="0" w:type="auto"/>
            <w:hideMark/>
          </w:tcPr>
          <w:p w14:paraId="5C786BB4" w14:textId="77777777" w:rsidR="00352DAF" w:rsidRPr="00B01CAE" w:rsidRDefault="00352DAF" w:rsidP="00352DAF">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Office equipment (computers, desks, etc.)</w:t>
            </w:r>
          </w:p>
        </w:tc>
        <w:tc>
          <w:tcPr>
            <w:tcW w:w="0" w:type="auto"/>
            <w:hideMark/>
          </w:tcPr>
          <w:p w14:paraId="12C8CE55" w14:textId="77777777" w:rsidR="00352DAF" w:rsidRPr="00B01CAE" w:rsidRDefault="00352DAF" w:rsidP="00352DAF">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15,000</w:t>
            </w:r>
          </w:p>
        </w:tc>
      </w:tr>
      <w:tr w:rsidR="00352DAF" w:rsidRPr="00B01CAE" w14:paraId="50F52B7C" w14:textId="77777777" w:rsidTr="00E22718">
        <w:tc>
          <w:tcPr>
            <w:cnfStyle w:val="001000000000" w:firstRow="0" w:lastRow="0" w:firstColumn="1" w:lastColumn="0" w:oddVBand="0" w:evenVBand="0" w:oddHBand="0" w:evenHBand="0" w:firstRowFirstColumn="0" w:firstRowLastColumn="0" w:lastRowFirstColumn="0" w:lastRowLastColumn="0"/>
            <w:tcW w:w="0" w:type="auto"/>
            <w:hideMark/>
          </w:tcPr>
          <w:p w14:paraId="6B282932" w14:textId="77777777" w:rsidR="00352DAF" w:rsidRPr="00B01CAE" w:rsidRDefault="00352DAF" w:rsidP="00352DAF">
            <w:pPr>
              <w:spacing w:after="160" w:line="259" w:lineRule="auto"/>
              <w:rPr>
                <w:sz w:val="26"/>
                <w:szCs w:val="26"/>
              </w:rPr>
            </w:pPr>
            <w:r w:rsidRPr="00B01CAE">
              <w:rPr>
                <w:sz w:val="26"/>
                <w:szCs w:val="26"/>
              </w:rPr>
              <w:t>07-Aug</w:t>
            </w:r>
          </w:p>
        </w:tc>
        <w:tc>
          <w:tcPr>
            <w:tcW w:w="0" w:type="auto"/>
            <w:hideMark/>
          </w:tcPr>
          <w:p w14:paraId="7EC14AC9" w14:textId="77777777" w:rsidR="00352DAF" w:rsidRPr="00B01CAE" w:rsidRDefault="00352DAF" w:rsidP="00352DAF">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Internet installation</w:t>
            </w:r>
          </w:p>
        </w:tc>
        <w:tc>
          <w:tcPr>
            <w:tcW w:w="0" w:type="auto"/>
            <w:hideMark/>
          </w:tcPr>
          <w:p w14:paraId="585F0950" w14:textId="77777777" w:rsidR="00352DAF" w:rsidRPr="00B01CAE" w:rsidRDefault="00352DAF" w:rsidP="00352DAF">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200</w:t>
            </w:r>
          </w:p>
        </w:tc>
      </w:tr>
      <w:tr w:rsidR="00352DAF" w:rsidRPr="00B01CAE" w14:paraId="51B9040A" w14:textId="77777777" w:rsidTr="00E22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9223B0" w14:textId="77777777" w:rsidR="00352DAF" w:rsidRPr="00B01CAE" w:rsidRDefault="00352DAF" w:rsidP="00352DAF">
            <w:pPr>
              <w:spacing w:after="160" w:line="259" w:lineRule="auto"/>
              <w:rPr>
                <w:sz w:val="26"/>
                <w:szCs w:val="26"/>
              </w:rPr>
            </w:pPr>
            <w:r w:rsidRPr="00B01CAE">
              <w:rPr>
                <w:sz w:val="26"/>
                <w:szCs w:val="26"/>
              </w:rPr>
              <w:t>07-Aug</w:t>
            </w:r>
          </w:p>
        </w:tc>
        <w:tc>
          <w:tcPr>
            <w:tcW w:w="0" w:type="auto"/>
            <w:hideMark/>
          </w:tcPr>
          <w:p w14:paraId="49700981" w14:textId="77777777" w:rsidR="00352DAF" w:rsidRPr="00B01CAE" w:rsidRDefault="00352DAF" w:rsidP="00352DAF">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Yearly internet subscription</w:t>
            </w:r>
          </w:p>
        </w:tc>
        <w:tc>
          <w:tcPr>
            <w:tcW w:w="0" w:type="auto"/>
            <w:hideMark/>
          </w:tcPr>
          <w:p w14:paraId="6A296949" w14:textId="77777777" w:rsidR="00352DAF" w:rsidRPr="00B01CAE" w:rsidRDefault="00352DAF" w:rsidP="00352DAF">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100</w:t>
            </w:r>
          </w:p>
        </w:tc>
      </w:tr>
      <w:tr w:rsidR="00352DAF" w:rsidRPr="00B01CAE" w14:paraId="1F85EEA7" w14:textId="77777777" w:rsidTr="00E22718">
        <w:tc>
          <w:tcPr>
            <w:cnfStyle w:val="001000000000" w:firstRow="0" w:lastRow="0" w:firstColumn="1" w:lastColumn="0" w:oddVBand="0" w:evenVBand="0" w:oddHBand="0" w:evenHBand="0" w:firstRowFirstColumn="0" w:firstRowLastColumn="0" w:lastRowFirstColumn="0" w:lastRowLastColumn="0"/>
            <w:tcW w:w="0" w:type="auto"/>
            <w:hideMark/>
          </w:tcPr>
          <w:p w14:paraId="41DCCA66" w14:textId="77777777" w:rsidR="00352DAF" w:rsidRPr="00B01CAE" w:rsidRDefault="00352DAF" w:rsidP="00352DAF">
            <w:pPr>
              <w:spacing w:after="160" w:line="259" w:lineRule="auto"/>
              <w:rPr>
                <w:sz w:val="26"/>
                <w:szCs w:val="26"/>
              </w:rPr>
            </w:pPr>
            <w:r w:rsidRPr="00B01CAE">
              <w:rPr>
                <w:sz w:val="26"/>
                <w:szCs w:val="26"/>
              </w:rPr>
              <w:t>08-Aug</w:t>
            </w:r>
          </w:p>
        </w:tc>
        <w:tc>
          <w:tcPr>
            <w:tcW w:w="0" w:type="auto"/>
            <w:hideMark/>
          </w:tcPr>
          <w:p w14:paraId="4E4D91EE" w14:textId="77777777" w:rsidR="00352DAF" w:rsidRPr="00B01CAE" w:rsidRDefault="00352DAF" w:rsidP="00352DAF">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Cybersecurity software license (1 year)</w:t>
            </w:r>
          </w:p>
        </w:tc>
        <w:tc>
          <w:tcPr>
            <w:tcW w:w="0" w:type="auto"/>
            <w:hideMark/>
          </w:tcPr>
          <w:p w14:paraId="10E4405D" w14:textId="77777777" w:rsidR="00352DAF" w:rsidRPr="00B01CAE" w:rsidRDefault="00352DAF" w:rsidP="00352DAF">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10,000</w:t>
            </w:r>
          </w:p>
        </w:tc>
      </w:tr>
      <w:tr w:rsidR="00352DAF" w:rsidRPr="00B01CAE" w14:paraId="7C758D5A" w14:textId="77777777" w:rsidTr="00E227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213F5A" w14:textId="77777777" w:rsidR="00352DAF" w:rsidRPr="00B01CAE" w:rsidRDefault="00352DAF" w:rsidP="00352DAF">
            <w:pPr>
              <w:spacing w:after="160" w:line="259" w:lineRule="auto"/>
              <w:rPr>
                <w:sz w:val="26"/>
                <w:szCs w:val="26"/>
              </w:rPr>
            </w:pPr>
            <w:r w:rsidRPr="00B01CAE">
              <w:rPr>
                <w:sz w:val="26"/>
                <w:szCs w:val="26"/>
              </w:rPr>
              <w:t>10-Aug</w:t>
            </w:r>
          </w:p>
        </w:tc>
        <w:tc>
          <w:tcPr>
            <w:tcW w:w="0" w:type="auto"/>
            <w:hideMark/>
          </w:tcPr>
          <w:p w14:paraId="468852DC" w14:textId="77777777" w:rsidR="00352DAF" w:rsidRPr="00B01CAE" w:rsidRDefault="00352DAF" w:rsidP="00352DAF">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Office supplies</w:t>
            </w:r>
          </w:p>
        </w:tc>
        <w:tc>
          <w:tcPr>
            <w:tcW w:w="0" w:type="auto"/>
            <w:hideMark/>
          </w:tcPr>
          <w:p w14:paraId="76DFA2CD" w14:textId="77777777" w:rsidR="00352DAF" w:rsidRPr="00B01CAE" w:rsidRDefault="00352DAF" w:rsidP="00352DAF">
            <w:pPr>
              <w:spacing w:after="160" w:line="259" w:lineRule="auto"/>
              <w:cnfStyle w:val="000000100000" w:firstRow="0" w:lastRow="0" w:firstColumn="0" w:lastColumn="0" w:oddVBand="0" w:evenVBand="0" w:oddHBand="1" w:evenHBand="0" w:firstRowFirstColumn="0" w:firstRowLastColumn="0" w:lastRowFirstColumn="0" w:lastRowLastColumn="0"/>
              <w:rPr>
                <w:sz w:val="26"/>
                <w:szCs w:val="26"/>
              </w:rPr>
            </w:pPr>
            <w:r w:rsidRPr="00B01CAE">
              <w:rPr>
                <w:sz w:val="26"/>
                <w:szCs w:val="26"/>
              </w:rPr>
              <w:t>150</w:t>
            </w:r>
          </w:p>
        </w:tc>
      </w:tr>
      <w:tr w:rsidR="00352DAF" w:rsidRPr="00B01CAE" w14:paraId="061F57A2" w14:textId="77777777" w:rsidTr="00E22718">
        <w:tc>
          <w:tcPr>
            <w:cnfStyle w:val="001000000000" w:firstRow="0" w:lastRow="0" w:firstColumn="1" w:lastColumn="0" w:oddVBand="0" w:evenVBand="0" w:oddHBand="0" w:evenHBand="0" w:firstRowFirstColumn="0" w:firstRowLastColumn="0" w:lastRowFirstColumn="0" w:lastRowLastColumn="0"/>
            <w:tcW w:w="0" w:type="auto"/>
            <w:hideMark/>
          </w:tcPr>
          <w:p w14:paraId="44BCB1B4" w14:textId="77777777" w:rsidR="00352DAF" w:rsidRPr="00B01CAE" w:rsidRDefault="00352DAF" w:rsidP="00352DAF">
            <w:pPr>
              <w:spacing w:after="160" w:line="259" w:lineRule="auto"/>
              <w:rPr>
                <w:sz w:val="26"/>
                <w:szCs w:val="26"/>
              </w:rPr>
            </w:pPr>
            <w:r w:rsidRPr="00B01CAE">
              <w:rPr>
                <w:sz w:val="26"/>
                <w:szCs w:val="26"/>
              </w:rPr>
              <w:t>31-Aug</w:t>
            </w:r>
          </w:p>
        </w:tc>
        <w:tc>
          <w:tcPr>
            <w:tcW w:w="0" w:type="auto"/>
            <w:hideMark/>
          </w:tcPr>
          <w:p w14:paraId="15FA118C" w14:textId="77777777" w:rsidR="00352DAF" w:rsidRPr="00B01CAE" w:rsidRDefault="00352DAF" w:rsidP="00352DAF">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Utilities (electricity and water)</w:t>
            </w:r>
          </w:p>
        </w:tc>
        <w:tc>
          <w:tcPr>
            <w:tcW w:w="0" w:type="auto"/>
            <w:hideMark/>
          </w:tcPr>
          <w:p w14:paraId="357FE274" w14:textId="77777777" w:rsidR="00352DAF" w:rsidRPr="00B01CAE" w:rsidRDefault="00352DAF" w:rsidP="00352DAF">
            <w:pPr>
              <w:spacing w:after="160" w:line="259" w:lineRule="auto"/>
              <w:cnfStyle w:val="000000000000" w:firstRow="0" w:lastRow="0" w:firstColumn="0" w:lastColumn="0" w:oddVBand="0" w:evenVBand="0" w:oddHBand="0" w:evenHBand="0" w:firstRowFirstColumn="0" w:firstRowLastColumn="0" w:lastRowFirstColumn="0" w:lastRowLastColumn="0"/>
              <w:rPr>
                <w:sz w:val="26"/>
                <w:szCs w:val="26"/>
              </w:rPr>
            </w:pPr>
            <w:r w:rsidRPr="00B01CAE">
              <w:rPr>
                <w:sz w:val="26"/>
                <w:szCs w:val="26"/>
              </w:rPr>
              <w:t>500</w:t>
            </w:r>
          </w:p>
        </w:tc>
      </w:tr>
    </w:tbl>
    <w:p w14:paraId="040886B5" w14:textId="77777777" w:rsidR="00C539CF" w:rsidRDefault="00C539CF" w:rsidP="00352DAF">
      <w:pPr>
        <w:rPr>
          <w:b/>
          <w:bCs/>
        </w:rPr>
      </w:pPr>
    </w:p>
    <w:p w14:paraId="7B718D02" w14:textId="6656299A" w:rsidR="00352DAF" w:rsidRPr="00352DAF" w:rsidRDefault="00C539CF" w:rsidP="00352DAF">
      <w:pPr>
        <w:rPr>
          <w:b/>
          <w:bCs/>
        </w:rPr>
      </w:pPr>
      <w:r w:rsidRPr="00352DAF">
        <w:rPr>
          <w:b/>
          <w:bCs/>
        </w:rPr>
        <w:t>TOTAL OUTFLOWS:</w:t>
      </w:r>
    </w:p>
    <w:p w14:paraId="4396D6B8" w14:textId="70F7168A" w:rsidR="00FB4101" w:rsidRDefault="00352DAF" w:rsidP="00352DAF">
      <w:r w:rsidRPr="00352DAF">
        <w:t>50,000+2,000+15,000+200+100+10,000+150+500=77,950</w:t>
      </w:r>
    </w:p>
    <w:p w14:paraId="62B60177" w14:textId="77777777" w:rsidR="00C874CA" w:rsidRDefault="00C874CA" w:rsidP="00352DAF">
      <w:pPr>
        <w:rPr>
          <w:b/>
          <w:bCs/>
        </w:rPr>
      </w:pPr>
    </w:p>
    <w:p w14:paraId="5A65E609" w14:textId="1E5CA1C0" w:rsidR="00352DAF" w:rsidRPr="00352DAF" w:rsidRDefault="00352DAF" w:rsidP="00352DAF">
      <w:pPr>
        <w:rPr>
          <w:b/>
          <w:bCs/>
        </w:rPr>
      </w:pPr>
      <w:r w:rsidRPr="00352DAF">
        <w:rPr>
          <w:b/>
          <w:bCs/>
        </w:rPr>
        <w:t xml:space="preserve">3. </w:t>
      </w:r>
      <w:r w:rsidR="00C539CF" w:rsidRPr="00352DAF">
        <w:rPr>
          <w:b/>
          <w:bCs/>
        </w:rPr>
        <w:t>NET BUDGET CALCULATION</w:t>
      </w:r>
    </w:p>
    <w:p w14:paraId="1236DF9C" w14:textId="77777777" w:rsidR="00352DAF" w:rsidRPr="00352DAF" w:rsidRDefault="00352DAF" w:rsidP="00352DAF">
      <w:pPr>
        <w:numPr>
          <w:ilvl w:val="0"/>
          <w:numId w:val="2"/>
        </w:numPr>
      </w:pPr>
      <w:r w:rsidRPr="00352DAF">
        <w:rPr>
          <w:b/>
          <w:bCs/>
        </w:rPr>
        <w:t>Total Cash Inflows:</w:t>
      </w:r>
      <w:r w:rsidRPr="00352DAF">
        <w:t xml:space="preserve"> $150,000</w:t>
      </w:r>
    </w:p>
    <w:p w14:paraId="5E2D0C35" w14:textId="77777777" w:rsidR="00352DAF" w:rsidRDefault="00352DAF" w:rsidP="00352DAF">
      <w:pPr>
        <w:numPr>
          <w:ilvl w:val="0"/>
          <w:numId w:val="2"/>
        </w:numPr>
      </w:pPr>
      <w:r w:rsidRPr="00352DAF">
        <w:rPr>
          <w:b/>
          <w:bCs/>
        </w:rPr>
        <w:t>Total Cash Outflows:</w:t>
      </w:r>
      <w:r w:rsidRPr="00352DAF">
        <w:t xml:space="preserve"> $77,950</w:t>
      </w:r>
    </w:p>
    <w:p w14:paraId="682783AE" w14:textId="0D60CEEE" w:rsidR="005F7ACF" w:rsidRDefault="00C539CF">
      <w:r w:rsidRPr="00A03EF6">
        <w:rPr>
          <w:b/>
          <w:bCs/>
        </w:rPr>
        <w:t>REMAINING BUDGET</w:t>
      </w:r>
      <w:r w:rsidR="00A03EF6" w:rsidRPr="00A03EF6">
        <w:rPr>
          <w:b/>
          <w:bCs/>
        </w:rPr>
        <w:t>:</w:t>
      </w:r>
      <w:r w:rsidR="00A03EF6" w:rsidRPr="00A03EF6">
        <w:t xml:space="preserve"> $72,050</w:t>
      </w:r>
    </w:p>
    <w:p w14:paraId="6BA49FCE" w14:textId="55EF404D" w:rsidR="000950F9" w:rsidRDefault="00544CD4">
      <w:r>
        <w:t>[NOTE]: Remaining budget will be allocated to employees (hiring and their salaries)</w:t>
      </w:r>
    </w:p>
    <w:p w14:paraId="6B6EC445" w14:textId="77777777" w:rsidR="00C539CF" w:rsidRDefault="00C539CF"/>
    <w:p w14:paraId="140416DD" w14:textId="08D4388F" w:rsidR="00612CED" w:rsidRPr="00B06BFF" w:rsidRDefault="00612CED" w:rsidP="00612CED">
      <w:pPr>
        <w:rPr>
          <w:rFonts w:ascii="Times New Roman" w:hAnsi="Times New Roman" w:cs="Times New Roman"/>
          <w:sz w:val="32"/>
          <w:szCs w:val="32"/>
        </w:rPr>
      </w:pPr>
      <w:r>
        <w:rPr>
          <w:rFonts w:ascii="Times New Roman" w:hAnsi="Times New Roman" w:cs="Times New Roman"/>
          <w:sz w:val="32"/>
          <w:szCs w:val="32"/>
          <w:highlight w:val="lightGray"/>
        </w:rPr>
        <w:t>OVERVIEW (FOR THE REMAINING YEAR)</w:t>
      </w:r>
      <w:r w:rsidRPr="00AD159B">
        <w:rPr>
          <w:rFonts w:ascii="Times New Roman" w:hAnsi="Times New Roman" w:cs="Times New Roman"/>
          <w:sz w:val="32"/>
          <w:szCs w:val="32"/>
          <w:highlight w:val="lightGray"/>
        </w:rPr>
        <w:t>:</w:t>
      </w:r>
    </w:p>
    <w:p w14:paraId="4658EE01" w14:textId="01590C64" w:rsidR="00612CED" w:rsidRPr="00A03EF6" w:rsidRDefault="00612CED" w:rsidP="00612CED">
      <w:r>
        <w:t xml:space="preserve">Keeping track for next months based on revenues and expenses, budget will be allocated accordingly to various sectors of employment to effectively keep the business running. This budget will subsequently be adjusted (deducted based on expenses, growth based on income and revenue) </w:t>
      </w:r>
      <w:proofErr w:type="spellStart"/>
      <w:r>
        <w:t>accordibly</w:t>
      </w:r>
      <w:proofErr w:type="spellEnd"/>
      <w:r>
        <w:t>.</w:t>
      </w:r>
    </w:p>
    <w:sectPr w:rsidR="00612CED" w:rsidRPr="00A03E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465EC" w14:textId="77777777" w:rsidR="00526979" w:rsidRDefault="00526979" w:rsidP="00544CD4">
      <w:pPr>
        <w:spacing w:after="0" w:line="240" w:lineRule="auto"/>
      </w:pPr>
      <w:r>
        <w:separator/>
      </w:r>
    </w:p>
  </w:endnote>
  <w:endnote w:type="continuationSeparator" w:id="0">
    <w:p w14:paraId="3F7D75F8" w14:textId="77777777" w:rsidR="00526979" w:rsidRDefault="00526979" w:rsidP="0054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70764" w14:textId="77777777" w:rsidR="00526979" w:rsidRDefault="00526979" w:rsidP="00544CD4">
      <w:pPr>
        <w:spacing w:after="0" w:line="240" w:lineRule="auto"/>
      </w:pPr>
      <w:r>
        <w:separator/>
      </w:r>
    </w:p>
  </w:footnote>
  <w:footnote w:type="continuationSeparator" w:id="0">
    <w:p w14:paraId="18664B5C" w14:textId="77777777" w:rsidR="00526979" w:rsidRDefault="00526979" w:rsidP="00544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B22D2"/>
    <w:multiLevelType w:val="multilevel"/>
    <w:tmpl w:val="35CC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27279"/>
    <w:multiLevelType w:val="multilevel"/>
    <w:tmpl w:val="96FE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67687"/>
    <w:multiLevelType w:val="multilevel"/>
    <w:tmpl w:val="C56A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4539D"/>
    <w:multiLevelType w:val="multilevel"/>
    <w:tmpl w:val="D6BC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837FA"/>
    <w:multiLevelType w:val="hybridMultilevel"/>
    <w:tmpl w:val="8A80EE2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52874AD1"/>
    <w:multiLevelType w:val="multilevel"/>
    <w:tmpl w:val="ECCE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907A3"/>
    <w:multiLevelType w:val="multilevel"/>
    <w:tmpl w:val="4DD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32036"/>
    <w:multiLevelType w:val="multilevel"/>
    <w:tmpl w:val="CFAE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408320">
    <w:abstractNumId w:val="1"/>
  </w:num>
  <w:num w:numId="2" w16cid:durableId="613948520">
    <w:abstractNumId w:val="6"/>
  </w:num>
  <w:num w:numId="3" w16cid:durableId="1647467841">
    <w:abstractNumId w:val="4"/>
  </w:num>
  <w:num w:numId="4" w16cid:durableId="1204976168">
    <w:abstractNumId w:val="7"/>
  </w:num>
  <w:num w:numId="5" w16cid:durableId="1034813626">
    <w:abstractNumId w:val="3"/>
  </w:num>
  <w:num w:numId="6" w16cid:durableId="267933334">
    <w:abstractNumId w:val="0"/>
  </w:num>
  <w:num w:numId="7" w16cid:durableId="921764973">
    <w:abstractNumId w:val="2"/>
  </w:num>
  <w:num w:numId="8" w16cid:durableId="489251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AF"/>
    <w:rsid w:val="0006717C"/>
    <w:rsid w:val="00080104"/>
    <w:rsid w:val="000950F9"/>
    <w:rsid w:val="001E6E29"/>
    <w:rsid w:val="00246EF8"/>
    <w:rsid w:val="00352DAF"/>
    <w:rsid w:val="003C4ED2"/>
    <w:rsid w:val="005241B1"/>
    <w:rsid w:val="00526979"/>
    <w:rsid w:val="00544CD4"/>
    <w:rsid w:val="005477C7"/>
    <w:rsid w:val="005B1202"/>
    <w:rsid w:val="005E4E40"/>
    <w:rsid w:val="005F7ACF"/>
    <w:rsid w:val="00612CED"/>
    <w:rsid w:val="00797A69"/>
    <w:rsid w:val="008D0958"/>
    <w:rsid w:val="008D1CD5"/>
    <w:rsid w:val="00953EEA"/>
    <w:rsid w:val="00A03EF6"/>
    <w:rsid w:val="00A860CF"/>
    <w:rsid w:val="00AD159B"/>
    <w:rsid w:val="00B01CAE"/>
    <w:rsid w:val="00B06BFF"/>
    <w:rsid w:val="00C539CF"/>
    <w:rsid w:val="00C874CA"/>
    <w:rsid w:val="00CE319D"/>
    <w:rsid w:val="00E22718"/>
    <w:rsid w:val="00E56AE0"/>
    <w:rsid w:val="00E603AC"/>
    <w:rsid w:val="00EB405A"/>
    <w:rsid w:val="00EC5EB1"/>
    <w:rsid w:val="00F354B2"/>
    <w:rsid w:val="00FB410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257F"/>
  <w15:chartTrackingRefBased/>
  <w15:docId w15:val="{A2F71362-D3A2-427B-A1DF-5B764EF5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D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D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D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D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D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D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D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D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D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DAF"/>
    <w:rPr>
      <w:rFonts w:eastAsiaTheme="majorEastAsia" w:cstheme="majorBidi"/>
      <w:color w:val="272727" w:themeColor="text1" w:themeTint="D8"/>
    </w:rPr>
  </w:style>
  <w:style w:type="paragraph" w:styleId="Title">
    <w:name w:val="Title"/>
    <w:basedOn w:val="Normal"/>
    <w:next w:val="Normal"/>
    <w:link w:val="TitleChar"/>
    <w:uiPriority w:val="10"/>
    <w:qFormat/>
    <w:rsid w:val="00352D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D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DAF"/>
    <w:pPr>
      <w:spacing w:before="160"/>
      <w:jc w:val="center"/>
    </w:pPr>
    <w:rPr>
      <w:i/>
      <w:iCs/>
      <w:color w:val="404040" w:themeColor="text1" w:themeTint="BF"/>
    </w:rPr>
  </w:style>
  <w:style w:type="character" w:customStyle="1" w:styleId="QuoteChar">
    <w:name w:val="Quote Char"/>
    <w:basedOn w:val="DefaultParagraphFont"/>
    <w:link w:val="Quote"/>
    <w:uiPriority w:val="29"/>
    <w:rsid w:val="00352DAF"/>
    <w:rPr>
      <w:i/>
      <w:iCs/>
      <w:color w:val="404040" w:themeColor="text1" w:themeTint="BF"/>
    </w:rPr>
  </w:style>
  <w:style w:type="paragraph" w:styleId="ListParagraph">
    <w:name w:val="List Paragraph"/>
    <w:basedOn w:val="Normal"/>
    <w:uiPriority w:val="34"/>
    <w:qFormat/>
    <w:rsid w:val="00352DAF"/>
    <w:pPr>
      <w:ind w:left="720"/>
      <w:contextualSpacing/>
    </w:pPr>
  </w:style>
  <w:style w:type="character" w:styleId="IntenseEmphasis">
    <w:name w:val="Intense Emphasis"/>
    <w:basedOn w:val="DefaultParagraphFont"/>
    <w:uiPriority w:val="21"/>
    <w:qFormat/>
    <w:rsid w:val="00352DAF"/>
    <w:rPr>
      <w:i/>
      <w:iCs/>
      <w:color w:val="0F4761" w:themeColor="accent1" w:themeShade="BF"/>
    </w:rPr>
  </w:style>
  <w:style w:type="paragraph" w:styleId="IntenseQuote">
    <w:name w:val="Intense Quote"/>
    <w:basedOn w:val="Normal"/>
    <w:next w:val="Normal"/>
    <w:link w:val="IntenseQuoteChar"/>
    <w:uiPriority w:val="30"/>
    <w:qFormat/>
    <w:rsid w:val="00352D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DAF"/>
    <w:rPr>
      <w:i/>
      <w:iCs/>
      <w:color w:val="0F4761" w:themeColor="accent1" w:themeShade="BF"/>
    </w:rPr>
  </w:style>
  <w:style w:type="character" w:styleId="IntenseReference">
    <w:name w:val="Intense Reference"/>
    <w:basedOn w:val="DefaultParagraphFont"/>
    <w:uiPriority w:val="32"/>
    <w:qFormat/>
    <w:rsid w:val="00352DAF"/>
    <w:rPr>
      <w:b/>
      <w:bCs/>
      <w:smallCaps/>
      <w:color w:val="0F4761" w:themeColor="accent1" w:themeShade="BF"/>
      <w:spacing w:val="5"/>
    </w:rPr>
  </w:style>
  <w:style w:type="table" w:styleId="TableGrid">
    <w:name w:val="Table Grid"/>
    <w:basedOn w:val="TableNormal"/>
    <w:uiPriority w:val="39"/>
    <w:rsid w:val="003C4E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4ED2"/>
    <w:rPr>
      <w:b/>
      <w:bCs/>
    </w:rPr>
  </w:style>
  <w:style w:type="table" w:styleId="PlainTable1">
    <w:name w:val="Plain Table 1"/>
    <w:basedOn w:val="TableNormal"/>
    <w:uiPriority w:val="41"/>
    <w:rsid w:val="00E227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D1C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44C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CD4"/>
  </w:style>
  <w:style w:type="paragraph" w:styleId="Footer">
    <w:name w:val="footer"/>
    <w:basedOn w:val="Normal"/>
    <w:link w:val="FooterChar"/>
    <w:uiPriority w:val="99"/>
    <w:unhideWhenUsed/>
    <w:rsid w:val="00544C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CD4"/>
  </w:style>
  <w:style w:type="paragraph" w:styleId="NormalWeb">
    <w:name w:val="Normal (Web)"/>
    <w:basedOn w:val="Normal"/>
    <w:uiPriority w:val="99"/>
    <w:semiHidden/>
    <w:unhideWhenUsed/>
    <w:rsid w:val="005B12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52197">
      <w:bodyDiv w:val="1"/>
      <w:marLeft w:val="0"/>
      <w:marRight w:val="0"/>
      <w:marTop w:val="0"/>
      <w:marBottom w:val="0"/>
      <w:divBdr>
        <w:top w:val="none" w:sz="0" w:space="0" w:color="auto"/>
        <w:left w:val="none" w:sz="0" w:space="0" w:color="auto"/>
        <w:bottom w:val="none" w:sz="0" w:space="0" w:color="auto"/>
        <w:right w:val="none" w:sz="0" w:space="0" w:color="auto"/>
      </w:divBdr>
    </w:div>
    <w:div w:id="87041791">
      <w:bodyDiv w:val="1"/>
      <w:marLeft w:val="0"/>
      <w:marRight w:val="0"/>
      <w:marTop w:val="0"/>
      <w:marBottom w:val="0"/>
      <w:divBdr>
        <w:top w:val="none" w:sz="0" w:space="0" w:color="auto"/>
        <w:left w:val="none" w:sz="0" w:space="0" w:color="auto"/>
        <w:bottom w:val="none" w:sz="0" w:space="0" w:color="auto"/>
        <w:right w:val="none" w:sz="0" w:space="0" w:color="auto"/>
      </w:divBdr>
    </w:div>
    <w:div w:id="125201750">
      <w:bodyDiv w:val="1"/>
      <w:marLeft w:val="0"/>
      <w:marRight w:val="0"/>
      <w:marTop w:val="0"/>
      <w:marBottom w:val="0"/>
      <w:divBdr>
        <w:top w:val="none" w:sz="0" w:space="0" w:color="auto"/>
        <w:left w:val="none" w:sz="0" w:space="0" w:color="auto"/>
        <w:bottom w:val="none" w:sz="0" w:space="0" w:color="auto"/>
        <w:right w:val="none" w:sz="0" w:space="0" w:color="auto"/>
      </w:divBdr>
    </w:div>
    <w:div w:id="168106488">
      <w:bodyDiv w:val="1"/>
      <w:marLeft w:val="0"/>
      <w:marRight w:val="0"/>
      <w:marTop w:val="0"/>
      <w:marBottom w:val="0"/>
      <w:divBdr>
        <w:top w:val="none" w:sz="0" w:space="0" w:color="auto"/>
        <w:left w:val="none" w:sz="0" w:space="0" w:color="auto"/>
        <w:bottom w:val="none" w:sz="0" w:space="0" w:color="auto"/>
        <w:right w:val="none" w:sz="0" w:space="0" w:color="auto"/>
      </w:divBdr>
    </w:div>
    <w:div w:id="345789850">
      <w:bodyDiv w:val="1"/>
      <w:marLeft w:val="0"/>
      <w:marRight w:val="0"/>
      <w:marTop w:val="0"/>
      <w:marBottom w:val="0"/>
      <w:divBdr>
        <w:top w:val="none" w:sz="0" w:space="0" w:color="auto"/>
        <w:left w:val="none" w:sz="0" w:space="0" w:color="auto"/>
        <w:bottom w:val="none" w:sz="0" w:space="0" w:color="auto"/>
        <w:right w:val="none" w:sz="0" w:space="0" w:color="auto"/>
      </w:divBdr>
    </w:div>
    <w:div w:id="430663489">
      <w:bodyDiv w:val="1"/>
      <w:marLeft w:val="0"/>
      <w:marRight w:val="0"/>
      <w:marTop w:val="0"/>
      <w:marBottom w:val="0"/>
      <w:divBdr>
        <w:top w:val="none" w:sz="0" w:space="0" w:color="auto"/>
        <w:left w:val="none" w:sz="0" w:space="0" w:color="auto"/>
        <w:bottom w:val="none" w:sz="0" w:space="0" w:color="auto"/>
        <w:right w:val="none" w:sz="0" w:space="0" w:color="auto"/>
      </w:divBdr>
    </w:div>
    <w:div w:id="794176846">
      <w:bodyDiv w:val="1"/>
      <w:marLeft w:val="0"/>
      <w:marRight w:val="0"/>
      <w:marTop w:val="0"/>
      <w:marBottom w:val="0"/>
      <w:divBdr>
        <w:top w:val="none" w:sz="0" w:space="0" w:color="auto"/>
        <w:left w:val="none" w:sz="0" w:space="0" w:color="auto"/>
        <w:bottom w:val="none" w:sz="0" w:space="0" w:color="auto"/>
        <w:right w:val="none" w:sz="0" w:space="0" w:color="auto"/>
      </w:divBdr>
    </w:div>
    <w:div w:id="1103038529">
      <w:bodyDiv w:val="1"/>
      <w:marLeft w:val="0"/>
      <w:marRight w:val="0"/>
      <w:marTop w:val="0"/>
      <w:marBottom w:val="0"/>
      <w:divBdr>
        <w:top w:val="none" w:sz="0" w:space="0" w:color="auto"/>
        <w:left w:val="none" w:sz="0" w:space="0" w:color="auto"/>
        <w:bottom w:val="none" w:sz="0" w:space="0" w:color="auto"/>
        <w:right w:val="none" w:sz="0" w:space="0" w:color="auto"/>
      </w:divBdr>
    </w:div>
    <w:div w:id="1312443999">
      <w:bodyDiv w:val="1"/>
      <w:marLeft w:val="0"/>
      <w:marRight w:val="0"/>
      <w:marTop w:val="0"/>
      <w:marBottom w:val="0"/>
      <w:divBdr>
        <w:top w:val="none" w:sz="0" w:space="0" w:color="auto"/>
        <w:left w:val="none" w:sz="0" w:space="0" w:color="auto"/>
        <w:bottom w:val="none" w:sz="0" w:space="0" w:color="auto"/>
        <w:right w:val="none" w:sz="0" w:space="0" w:color="auto"/>
      </w:divBdr>
    </w:div>
    <w:div w:id="1480267030">
      <w:bodyDiv w:val="1"/>
      <w:marLeft w:val="0"/>
      <w:marRight w:val="0"/>
      <w:marTop w:val="0"/>
      <w:marBottom w:val="0"/>
      <w:divBdr>
        <w:top w:val="none" w:sz="0" w:space="0" w:color="auto"/>
        <w:left w:val="none" w:sz="0" w:space="0" w:color="auto"/>
        <w:bottom w:val="none" w:sz="0" w:space="0" w:color="auto"/>
        <w:right w:val="none" w:sz="0" w:space="0" w:color="auto"/>
      </w:divBdr>
    </w:div>
    <w:div w:id="1486816314">
      <w:bodyDiv w:val="1"/>
      <w:marLeft w:val="0"/>
      <w:marRight w:val="0"/>
      <w:marTop w:val="0"/>
      <w:marBottom w:val="0"/>
      <w:divBdr>
        <w:top w:val="none" w:sz="0" w:space="0" w:color="auto"/>
        <w:left w:val="none" w:sz="0" w:space="0" w:color="auto"/>
        <w:bottom w:val="none" w:sz="0" w:space="0" w:color="auto"/>
        <w:right w:val="none" w:sz="0" w:space="0" w:color="auto"/>
      </w:divBdr>
    </w:div>
    <w:div w:id="1749225632">
      <w:bodyDiv w:val="1"/>
      <w:marLeft w:val="0"/>
      <w:marRight w:val="0"/>
      <w:marTop w:val="0"/>
      <w:marBottom w:val="0"/>
      <w:divBdr>
        <w:top w:val="none" w:sz="0" w:space="0" w:color="auto"/>
        <w:left w:val="none" w:sz="0" w:space="0" w:color="auto"/>
        <w:bottom w:val="none" w:sz="0" w:space="0" w:color="auto"/>
        <w:right w:val="none" w:sz="0" w:space="0" w:color="auto"/>
      </w:divBdr>
    </w:div>
    <w:div w:id="1829974809">
      <w:bodyDiv w:val="1"/>
      <w:marLeft w:val="0"/>
      <w:marRight w:val="0"/>
      <w:marTop w:val="0"/>
      <w:marBottom w:val="0"/>
      <w:divBdr>
        <w:top w:val="none" w:sz="0" w:space="0" w:color="auto"/>
        <w:left w:val="none" w:sz="0" w:space="0" w:color="auto"/>
        <w:bottom w:val="none" w:sz="0" w:space="0" w:color="auto"/>
        <w:right w:val="none" w:sz="0" w:space="0" w:color="auto"/>
      </w:divBdr>
    </w:div>
    <w:div w:id="1979145832">
      <w:bodyDiv w:val="1"/>
      <w:marLeft w:val="0"/>
      <w:marRight w:val="0"/>
      <w:marTop w:val="0"/>
      <w:marBottom w:val="0"/>
      <w:divBdr>
        <w:top w:val="none" w:sz="0" w:space="0" w:color="auto"/>
        <w:left w:val="none" w:sz="0" w:space="0" w:color="auto"/>
        <w:bottom w:val="none" w:sz="0" w:space="0" w:color="auto"/>
        <w:right w:val="none" w:sz="0" w:space="0" w:color="auto"/>
      </w:divBdr>
    </w:div>
    <w:div w:id="206714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F96CF-C895-4E55-A14D-D3F1A64A5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Ahmed</dc:creator>
  <cp:keywords/>
  <dc:description/>
  <cp:lastModifiedBy>Zubair Ahmed</cp:lastModifiedBy>
  <cp:revision>25</cp:revision>
  <dcterms:created xsi:type="dcterms:W3CDTF">2024-12-01T12:36:00Z</dcterms:created>
  <dcterms:modified xsi:type="dcterms:W3CDTF">2024-12-01T13:18:00Z</dcterms:modified>
</cp:coreProperties>
</file>