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TITLE</w:t>
        <w:br w:type="textWrapping"/>
      </w:r>
      <w:r w:rsidDel="00000000" w:rsidR="00000000" w:rsidRPr="00000000">
        <w:rPr>
          <w:rtl w:val="0"/>
        </w:rPr>
        <w:t xml:space="preserve">Add User Notifications to the Newsletter Subscription Module</w:t>
      </w:r>
    </w:p>
    <w:p w:rsidR="00000000" w:rsidDel="00000000" w:rsidP="00000000" w:rsidRDefault="00000000" w:rsidRPr="00000000" w14:paraId="00000002">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Currently, the newsletter subscription module lacks user notifications, making it unclear whether an action was successful or not. This results in a poor user experience, as users do not receive feedback on their input. Adding appropriate notifications will improve clarity and usability, ensuring users know whether their subscription attempt was successful or if there are errors in their input.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TODO</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Implement user notifications for different scenarios in the newsletter subscription module.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Ensure messages appear directly below the newsletter subscription box.</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Apply consistent styling that aligns with the website's existing design.</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Implement proper error handling and validation messages.</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CONTENT</w:t>
        <w:br w:type="textWrapping"/>
      </w:r>
      <w:r w:rsidDel="00000000" w:rsidR="00000000" w:rsidRPr="00000000">
        <w:rPr>
          <w:rtl w:val="0"/>
        </w:rPr>
        <w:t xml:space="preserve">The following notifications should be implemented:</w:t>
      </w:r>
    </w:p>
    <w:p w:rsidR="00000000" w:rsidDel="00000000" w:rsidP="00000000" w:rsidRDefault="00000000" w:rsidRPr="00000000" w14:paraId="0000000A">
      <w:pPr>
        <w:numPr>
          <w:ilvl w:val="0"/>
          <w:numId w:val="2"/>
        </w:numPr>
        <w:spacing w:after="240" w:before="240" w:lineRule="auto"/>
        <w:ind w:left="720" w:hanging="360"/>
      </w:pPr>
      <w:r w:rsidDel="00000000" w:rsidR="00000000" w:rsidRPr="00000000">
        <w:rPr>
          <w:b w:val="1"/>
          <w:rtl w:val="0"/>
        </w:rPr>
        <w:t xml:space="preserve">Successful Subscription:</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Message: "Thank you for subscribing! Please check your email for confirmation."</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Display in green text.</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b w:val="1"/>
          <w:rtl w:val="0"/>
        </w:rPr>
        <w:t xml:space="preserve">Invalid Email Format:</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Message: "Please enter a valid email address."</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Display in red text.</w:t>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b w:val="1"/>
          <w:rtl w:val="0"/>
        </w:rPr>
        <w:t xml:space="preserve">Duplicate Subscription Attempt:</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Message: "You are already subscribed to our newsletter."</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Display in red text.</w:t>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b w:val="1"/>
          <w:rtl w:val="0"/>
        </w:rPr>
        <w:t xml:space="preserve">System Error:</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Message: "Something went wrong. Please try again later."</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Display in red text.</w:t>
      </w:r>
    </w:p>
    <w:p w:rsidR="00000000" w:rsidDel="00000000" w:rsidP="00000000" w:rsidRDefault="00000000" w:rsidRPr="00000000" w14:paraId="00000016">
      <w:pPr>
        <w:spacing w:after="240" w:before="240" w:lineRule="auto"/>
        <w:rPr/>
      </w:pPr>
      <w:r w:rsidDel="00000000" w:rsidR="00000000" w:rsidRPr="00000000">
        <w:rPr>
          <w:b w:val="1"/>
          <w:rtl w:val="0"/>
        </w:rPr>
        <w:t xml:space="preserve">VISUALS / WIREFRAMES</w:t>
        <w:br w:type="textWrapping"/>
      </w:r>
      <w:r w:rsidDel="00000000" w:rsidR="00000000" w:rsidRPr="00000000">
        <w:rPr>
          <w:rtl w:val="0"/>
        </w:rPr>
        <w:t xml:space="preserve">A simple wireframe is recommended to show the placement of notifications below the subscription box. You can use Balsamiq or any other wireframing tool to create a quick visual. Ensure spacing and styling match existing website design patterns.</w:t>
      </w:r>
    </w:p>
    <w:p w:rsidR="00000000" w:rsidDel="00000000" w:rsidP="00000000" w:rsidRDefault="00000000" w:rsidRPr="00000000" w14:paraId="00000017">
      <w:pPr>
        <w:numPr>
          <w:ilvl w:val="0"/>
          <w:numId w:val="4"/>
        </w:numPr>
        <w:spacing w:after="0" w:afterAutospacing="0" w:before="240" w:lineRule="auto"/>
        <w:ind w:left="720" w:hanging="360"/>
        <w:rPr>
          <w:u w:val="none"/>
        </w:rPr>
      </w:pPr>
      <w:r w:rsidDel="00000000" w:rsidR="00000000" w:rsidRPr="00000000">
        <w:rPr>
          <w:b w:val="1"/>
          <w:rtl w:val="0"/>
        </w:rPr>
        <w:t xml:space="preserve">Error Notification:</w:t>
      </w:r>
      <w:r w:rsidDel="00000000" w:rsidR="00000000" w:rsidRPr="00000000">
        <w:rPr>
          <w:rtl w:val="0"/>
        </w:rPr>
        <w:t xml:space="preserve"> Consider using a red color for the text and possibly an exclamation icon to indicate an error.</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Success Notification:</w:t>
      </w:r>
      <w:r w:rsidDel="00000000" w:rsidR="00000000" w:rsidRPr="00000000">
        <w:rPr>
          <w:rtl w:val="0"/>
        </w:rPr>
        <w:t xml:space="preserve"> Use a green for the text, with a checkmark icon to indicate success.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HOW TO TEST</w:t>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b w:val="1"/>
          <w:rtl w:val="0"/>
        </w:rPr>
        <w:t xml:space="preserve">Test Case 1: Valid Subscription</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Enter a valid email ("user@example.com").</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Click "Subscribe".</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Expected Result: "Thank you for subscribing! Please check your email for confirmation." appears in green below the subscription box.</w:t>
      </w:r>
    </w:p>
    <w:p w:rsidR="00000000" w:rsidDel="00000000" w:rsidP="00000000" w:rsidRDefault="00000000" w:rsidRPr="00000000" w14:paraId="0000001E">
      <w:pPr>
        <w:numPr>
          <w:ilvl w:val="0"/>
          <w:numId w:val="1"/>
        </w:numPr>
        <w:spacing w:after="240" w:before="240" w:lineRule="auto"/>
        <w:ind w:left="720" w:hanging="360"/>
      </w:pPr>
      <w:r w:rsidDel="00000000" w:rsidR="00000000" w:rsidRPr="00000000">
        <w:rPr>
          <w:b w:val="1"/>
          <w:rtl w:val="0"/>
        </w:rPr>
        <w:t xml:space="preserve">Test Case 2: Invalid Email Format</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Enter an invalid email ( "userexample").</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Click "Subscribe".</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Expected Result: "Please enter a valid email address." appears in red.</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b w:val="1"/>
          <w:rtl w:val="0"/>
        </w:rPr>
        <w:t xml:space="preserve">Test Case 3: Duplicate Subscription</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Enter an email that is already subscribed.</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Click "Subscribe".</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Expected Result: "You are already subscribed to our newsletter." appears in red.</w:t>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b w:val="1"/>
          <w:rtl w:val="0"/>
        </w:rPr>
        <w:t xml:space="preserve">Test Case 4: System Error Handling</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Simulate a server failure or disconnect.</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Click "Subscribe".</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Expected Result: "Something went wrong. Please try again later." appears in 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