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C539F52" w14:textId="20697B9C" w:rsidR="00414B4F" w:rsidRPr="00BF17F2" w:rsidRDefault="00414B4F">
      <w:pPr>
        <w:pStyle w:val="Text"/>
        <w:spacing w:line="480" w:lineRule="auto"/>
        <w:ind w:firstLine="567"/>
        <w:jc w:val="center"/>
      </w:pPr>
    </w:p>
    <w:p w14:paraId="0F13EFEC" w14:textId="72D2B895" w:rsidR="00414B4F" w:rsidRPr="00EF6A58" w:rsidRDefault="00EF6936">
      <w:pPr>
        <w:pStyle w:val="Text"/>
        <w:spacing w:line="480" w:lineRule="auto"/>
        <w:ind w:firstLine="567"/>
        <w:jc w:val="center"/>
        <w:rPr>
          <w:lang w:val="en-US"/>
        </w:rPr>
      </w:pPr>
      <w:r>
        <w:rPr>
          <w:lang w:val="en-GB"/>
        </w:rPr>
        <w:t>Do spatial processes support transitive reasoning in d</w:t>
      </w:r>
      <w:r w:rsidR="001456F9">
        <w:rPr>
          <w:lang w:val="en-GB"/>
        </w:rPr>
        <w:t>e</w:t>
      </w:r>
      <w:r>
        <w:rPr>
          <w:lang w:val="en-GB"/>
        </w:rPr>
        <w:t>pression and sad mood?</w:t>
      </w:r>
    </w:p>
    <w:p w14:paraId="0AE7F021" w14:textId="77777777" w:rsidR="00414B4F" w:rsidRPr="00EF6A58" w:rsidRDefault="00414B4F">
      <w:pPr>
        <w:pStyle w:val="Text"/>
        <w:spacing w:line="480" w:lineRule="auto"/>
        <w:ind w:firstLine="567"/>
        <w:jc w:val="center"/>
        <w:rPr>
          <w:lang w:val="en-US"/>
        </w:rPr>
      </w:pPr>
    </w:p>
    <w:p w14:paraId="7EF3C8B9" w14:textId="77777777" w:rsidR="00414B4F" w:rsidRPr="00EF6A58" w:rsidRDefault="00414B4F">
      <w:pPr>
        <w:pStyle w:val="Text"/>
        <w:spacing w:line="480" w:lineRule="auto"/>
        <w:ind w:firstLine="567"/>
        <w:jc w:val="center"/>
        <w:rPr>
          <w:lang w:val="en-US"/>
        </w:rPr>
      </w:pPr>
    </w:p>
    <w:p w14:paraId="69685DE3" w14:textId="77777777" w:rsidR="00414B4F" w:rsidRPr="00EF6A58" w:rsidRDefault="00414B4F">
      <w:pPr>
        <w:pStyle w:val="Text"/>
        <w:spacing w:line="480" w:lineRule="auto"/>
        <w:ind w:firstLine="567"/>
        <w:jc w:val="center"/>
        <w:rPr>
          <w:lang w:val="en-US"/>
        </w:rPr>
      </w:pPr>
    </w:p>
    <w:p w14:paraId="63E6B0E5" w14:textId="19ECCAAC" w:rsidR="00414B4F" w:rsidRPr="00EE46B0" w:rsidRDefault="00EE46B0">
      <w:pPr>
        <w:pStyle w:val="Text"/>
        <w:spacing w:line="480" w:lineRule="auto"/>
        <w:ind w:firstLine="567"/>
        <w:jc w:val="center"/>
        <w:rPr>
          <w:lang w:val="fr-FR"/>
        </w:rPr>
      </w:pPr>
      <w:r w:rsidRPr="00EE46B0">
        <w:rPr>
          <w:lang w:val="fr-FR"/>
        </w:rPr>
        <w:t>Zahra Arjmandi</w:t>
      </w:r>
      <w:r w:rsidRPr="00EE46B0">
        <w:rPr>
          <w:vertAlign w:val="superscript"/>
          <w:lang w:val="fr-FR"/>
        </w:rPr>
        <w:t>1</w:t>
      </w:r>
      <w:r w:rsidR="007963F9" w:rsidRPr="00EE46B0">
        <w:rPr>
          <w:lang w:val="fr-FR"/>
        </w:rPr>
        <w:t xml:space="preserve">, </w:t>
      </w:r>
      <w:r w:rsidRPr="00EE46B0">
        <w:rPr>
          <w:lang w:val="fr-FR"/>
        </w:rPr>
        <w:t>Masoud Fazilat-Pour</w:t>
      </w:r>
      <w:r w:rsidR="00A01E66">
        <w:rPr>
          <w:vertAlign w:val="superscript"/>
          <w:lang w:val="fr-FR"/>
        </w:rPr>
        <w:t>2</w:t>
      </w:r>
      <w:r w:rsidR="007963F9" w:rsidRPr="00EE46B0">
        <w:rPr>
          <w:lang w:val="fr-FR"/>
        </w:rPr>
        <w:t>,</w:t>
      </w:r>
    </w:p>
    <w:p w14:paraId="241D1C75" w14:textId="0C3418AB" w:rsidR="00414B4F" w:rsidRPr="00EE46B0" w:rsidRDefault="007963F9">
      <w:pPr>
        <w:pStyle w:val="Text"/>
        <w:spacing w:line="480" w:lineRule="auto"/>
        <w:ind w:firstLine="567"/>
        <w:jc w:val="center"/>
        <w:rPr>
          <w:lang w:val="en-GB"/>
        </w:rPr>
      </w:pPr>
      <w:r w:rsidRPr="00EE46B0">
        <w:rPr>
          <w:lang w:val="en-GB"/>
        </w:rPr>
        <w:t xml:space="preserve">and </w:t>
      </w:r>
      <w:r w:rsidR="00EE46B0" w:rsidRPr="00EE46B0">
        <w:rPr>
          <w:lang w:val="en-GB"/>
        </w:rPr>
        <w:t>Ulrich von Hecker</w:t>
      </w:r>
      <w:r w:rsidR="00A01E66">
        <w:rPr>
          <w:vertAlign w:val="superscript"/>
          <w:lang w:val="en-GB"/>
        </w:rPr>
        <w:t>3</w:t>
      </w:r>
    </w:p>
    <w:p w14:paraId="0BD97120" w14:textId="77777777" w:rsidR="00414B4F" w:rsidRPr="00EE46B0" w:rsidRDefault="00414B4F">
      <w:pPr>
        <w:pStyle w:val="Text"/>
        <w:spacing w:line="480" w:lineRule="auto"/>
        <w:ind w:firstLine="567"/>
        <w:jc w:val="center"/>
        <w:rPr>
          <w:lang w:val="en-GB"/>
        </w:rPr>
      </w:pPr>
    </w:p>
    <w:p w14:paraId="2FD58A14" w14:textId="77777777" w:rsidR="00414B4F" w:rsidRPr="00EE46B0" w:rsidRDefault="00414B4F">
      <w:pPr>
        <w:pStyle w:val="Text"/>
        <w:spacing w:line="480" w:lineRule="auto"/>
        <w:ind w:firstLine="567"/>
        <w:jc w:val="center"/>
        <w:rPr>
          <w:lang w:val="en-GB"/>
        </w:rPr>
      </w:pPr>
    </w:p>
    <w:p w14:paraId="2E1EF69C" w14:textId="77777777" w:rsidR="00414B4F" w:rsidRPr="00EE46B0" w:rsidRDefault="00414B4F">
      <w:pPr>
        <w:pStyle w:val="Text"/>
        <w:spacing w:line="480" w:lineRule="auto"/>
        <w:ind w:firstLine="567"/>
        <w:jc w:val="center"/>
        <w:rPr>
          <w:lang w:val="en-GB"/>
        </w:rPr>
      </w:pPr>
    </w:p>
    <w:p w14:paraId="732ED2A1" w14:textId="594CE606" w:rsidR="00414B4F" w:rsidRDefault="00EE46B0">
      <w:pPr>
        <w:pStyle w:val="Text"/>
        <w:spacing w:line="480" w:lineRule="auto"/>
        <w:ind w:firstLine="567"/>
        <w:jc w:val="center"/>
        <w:rPr>
          <w:lang w:val="en-GB"/>
        </w:rPr>
      </w:pPr>
      <w:r>
        <w:rPr>
          <w:vertAlign w:val="superscript"/>
          <w:lang w:val="en-GB"/>
        </w:rPr>
        <w:t>1</w:t>
      </w:r>
      <w:r w:rsidR="00075E03">
        <w:rPr>
          <w:vertAlign w:val="superscript"/>
          <w:lang w:val="en-GB"/>
        </w:rPr>
        <w:t xml:space="preserve"> </w:t>
      </w:r>
      <w:r w:rsidR="00075E03" w:rsidRPr="00EE74D3">
        <w:rPr>
          <w:rStyle w:val="normaltextrun"/>
          <w:lang w:val="en-GB"/>
        </w:rPr>
        <w:t>School of cognitive science, IPM, Tehran, Iran</w:t>
      </w:r>
      <w:r w:rsidR="007963F9" w:rsidRPr="00856DA7">
        <w:rPr>
          <w:lang w:val="en-GB"/>
        </w:rPr>
        <w:t>.</w:t>
      </w:r>
    </w:p>
    <w:p w14:paraId="3B368E65" w14:textId="25A2990C" w:rsidR="002D63DA" w:rsidRDefault="002D63DA" w:rsidP="002D63DA">
      <w:pPr>
        <w:pStyle w:val="Text"/>
        <w:spacing w:line="480" w:lineRule="auto"/>
        <w:ind w:firstLine="567"/>
        <w:jc w:val="center"/>
        <w:rPr>
          <w:lang w:val="en-GB"/>
        </w:rPr>
      </w:pPr>
      <w:r>
        <w:rPr>
          <w:vertAlign w:val="superscript"/>
          <w:lang w:val="en-GB"/>
        </w:rPr>
        <w:t>2</w:t>
      </w:r>
      <w:r w:rsidR="00E811D0">
        <w:rPr>
          <w:lang w:val="en-GB"/>
        </w:rPr>
        <w:t>Faculty of Education and Ps</w:t>
      </w:r>
      <w:r>
        <w:rPr>
          <w:lang w:val="en-GB"/>
        </w:rPr>
        <w:t>ychology, Shiraz U</w:t>
      </w:r>
      <w:r w:rsidRPr="00856DA7">
        <w:rPr>
          <w:lang w:val="en-GB"/>
        </w:rPr>
        <w:t xml:space="preserve">niversity, </w:t>
      </w:r>
      <w:r>
        <w:rPr>
          <w:lang w:val="en-GB"/>
        </w:rPr>
        <w:t>Iran</w:t>
      </w:r>
      <w:r w:rsidRPr="00856DA7">
        <w:rPr>
          <w:lang w:val="en-GB"/>
        </w:rPr>
        <w:t>.</w:t>
      </w:r>
    </w:p>
    <w:p w14:paraId="336B69C3" w14:textId="07195744" w:rsidR="00EE46B0" w:rsidRPr="00EF6A58" w:rsidRDefault="00A01E66" w:rsidP="00EE46B0">
      <w:pPr>
        <w:pStyle w:val="Text"/>
        <w:spacing w:line="480" w:lineRule="auto"/>
        <w:ind w:firstLine="567"/>
        <w:jc w:val="center"/>
        <w:rPr>
          <w:lang w:val="en-US"/>
        </w:rPr>
      </w:pPr>
      <w:r>
        <w:rPr>
          <w:vertAlign w:val="superscript"/>
          <w:lang w:val="en-US"/>
        </w:rPr>
        <w:t>3</w:t>
      </w:r>
      <w:r w:rsidR="00EE46B0">
        <w:rPr>
          <w:lang w:val="en-US"/>
        </w:rPr>
        <w:t>School of Psychology, Cardiff University, UK.</w:t>
      </w:r>
    </w:p>
    <w:p w14:paraId="539E7CF5" w14:textId="77777777" w:rsidR="00856DA7" w:rsidRPr="00856DA7" w:rsidRDefault="00856DA7">
      <w:pPr>
        <w:pStyle w:val="Text"/>
        <w:spacing w:line="480" w:lineRule="auto"/>
        <w:ind w:firstLine="567"/>
        <w:jc w:val="center"/>
        <w:rPr>
          <w:lang w:val="en-GB"/>
        </w:rPr>
      </w:pPr>
    </w:p>
    <w:p w14:paraId="66536F09" w14:textId="77777777" w:rsidR="00414B4F" w:rsidRPr="00856DA7" w:rsidRDefault="00414B4F">
      <w:pPr>
        <w:pStyle w:val="NormalWeb"/>
        <w:rPr>
          <w:rFonts w:ascii="Tahoma" w:eastAsia="Tahoma" w:hAnsi="Tahoma" w:cs="Tahoma"/>
          <w:b/>
          <w:bCs/>
          <w:sz w:val="16"/>
          <w:szCs w:val="16"/>
          <w:lang w:val="en-GB"/>
        </w:rPr>
      </w:pPr>
    </w:p>
    <w:p w14:paraId="29D7928C" w14:textId="77777777" w:rsidR="00414B4F" w:rsidRPr="00856DA7" w:rsidRDefault="00414B4F">
      <w:pPr>
        <w:pStyle w:val="NormalWeb"/>
        <w:rPr>
          <w:rFonts w:ascii="Tahoma" w:eastAsia="Tahoma" w:hAnsi="Tahoma" w:cs="Tahoma"/>
          <w:b/>
          <w:bCs/>
          <w:sz w:val="16"/>
          <w:szCs w:val="16"/>
          <w:lang w:val="en-GB"/>
        </w:rPr>
      </w:pPr>
    </w:p>
    <w:p w14:paraId="4E1DDC60" w14:textId="77777777" w:rsidR="00414B4F" w:rsidRDefault="007963F9">
      <w:pPr>
        <w:pStyle w:val="NormalWeb"/>
        <w:rPr>
          <w:rFonts w:ascii="Tahoma" w:eastAsia="Tahoma" w:hAnsi="Tahoma" w:cs="Tahoma"/>
          <w:b/>
          <w:bCs/>
          <w:sz w:val="16"/>
          <w:szCs w:val="16"/>
        </w:rPr>
      </w:pPr>
      <w:r>
        <w:rPr>
          <w:rFonts w:ascii="Tahoma" w:hAnsi="Tahoma"/>
          <w:b/>
          <w:bCs/>
          <w:sz w:val="16"/>
          <w:szCs w:val="16"/>
        </w:rPr>
        <w:t>Author Note</w:t>
      </w:r>
    </w:p>
    <w:p w14:paraId="6A9C2EB5" w14:textId="0C61ED05" w:rsidR="00414B4F" w:rsidRDefault="004A2189">
      <w:pPr>
        <w:pStyle w:val="NormalWeb"/>
        <w:rPr>
          <w:rStyle w:val="Hyperlink0"/>
        </w:rPr>
      </w:pPr>
      <w:r>
        <w:rPr>
          <w:rFonts w:ascii="Tahoma" w:hAnsi="Tahoma"/>
          <w:b/>
          <w:bCs/>
          <w:sz w:val="16"/>
          <w:szCs w:val="16"/>
        </w:rPr>
        <w:t xml:space="preserve">We would like to thank Richard Morey for statistical advice.  </w:t>
      </w:r>
      <w:bookmarkStart w:id="0" w:name="_GoBack"/>
      <w:bookmarkEnd w:id="0"/>
      <w:r w:rsidR="007963F9">
        <w:rPr>
          <w:rFonts w:ascii="Tahoma" w:hAnsi="Tahoma"/>
          <w:b/>
          <w:bCs/>
          <w:sz w:val="16"/>
          <w:szCs w:val="16"/>
        </w:rPr>
        <w:t xml:space="preserve">Electronic mail may be sent to </w:t>
      </w:r>
      <w:r w:rsidR="007213A4">
        <w:rPr>
          <w:rFonts w:ascii="Tahoma" w:hAnsi="Tahoma"/>
          <w:b/>
          <w:bCs/>
          <w:sz w:val="16"/>
          <w:szCs w:val="16"/>
        </w:rPr>
        <w:t>z.arjmandi</w:t>
      </w:r>
      <w:r w:rsidR="00C22577">
        <w:rPr>
          <w:rFonts w:ascii="Tahoma" w:hAnsi="Tahoma"/>
          <w:b/>
          <w:bCs/>
          <w:sz w:val="16"/>
          <w:szCs w:val="16"/>
        </w:rPr>
        <w:t>@</w:t>
      </w:r>
      <w:r w:rsidR="00A71FDB">
        <w:rPr>
          <w:rFonts w:ascii="Tahoma" w:hAnsi="Tahoma"/>
          <w:b/>
          <w:bCs/>
          <w:sz w:val="16"/>
          <w:szCs w:val="16"/>
        </w:rPr>
        <w:t>gmail.com</w:t>
      </w:r>
      <w:hyperlink r:id="rId11" w:history="1"/>
      <w:r w:rsidR="007963F9">
        <w:rPr>
          <w:rStyle w:val="Hyperlink0"/>
          <w:rFonts w:eastAsia="Arial Unicode MS" w:cs="Arial Unicode MS"/>
        </w:rPr>
        <w:t xml:space="preserve">. </w:t>
      </w:r>
    </w:p>
    <w:p w14:paraId="3E09B6D0" w14:textId="23DB4492" w:rsidR="00414B4F" w:rsidRDefault="00414B4F" w:rsidP="00856DA7">
      <w:pPr>
        <w:pStyle w:val="NormalWeb"/>
        <w:rPr>
          <w:rStyle w:val="Hyperlink0"/>
        </w:rPr>
      </w:pPr>
    </w:p>
    <w:p w14:paraId="15B70F66" w14:textId="77777777" w:rsidR="00414B4F" w:rsidRDefault="00414B4F">
      <w:pPr>
        <w:pStyle w:val="PlainText"/>
        <w:spacing w:line="480" w:lineRule="auto"/>
        <w:ind w:firstLine="540"/>
        <w:rPr>
          <w:rStyle w:val="Ohne"/>
          <w:rFonts w:ascii="Times New Roman" w:eastAsia="Times New Roman" w:hAnsi="Times New Roman" w:cs="Times New Roman"/>
          <w:sz w:val="24"/>
          <w:szCs w:val="24"/>
          <w:lang w:val="en-US"/>
        </w:rPr>
      </w:pPr>
    </w:p>
    <w:p w14:paraId="2AD67A9F" w14:textId="77777777" w:rsidR="00414B4F" w:rsidRDefault="00414B4F">
      <w:pPr>
        <w:pStyle w:val="Text"/>
        <w:spacing w:line="480" w:lineRule="auto"/>
        <w:jc w:val="center"/>
        <w:rPr>
          <w:lang w:val="en-US"/>
        </w:rPr>
      </w:pPr>
    </w:p>
    <w:p w14:paraId="012AF2F1" w14:textId="77777777" w:rsidR="00414B4F" w:rsidRPr="00EF6A58" w:rsidRDefault="007963F9">
      <w:pPr>
        <w:pStyle w:val="Text"/>
        <w:spacing w:line="480" w:lineRule="auto"/>
        <w:ind w:firstLine="567"/>
        <w:jc w:val="center"/>
        <w:rPr>
          <w:lang w:val="en-US"/>
        </w:rPr>
      </w:pPr>
      <w:r w:rsidRPr="00EF6A58">
        <w:rPr>
          <w:rFonts w:ascii="Arial Unicode MS" w:hAnsi="Arial Unicode MS"/>
          <w:lang w:val="en-US"/>
        </w:rPr>
        <w:br w:type="page"/>
      </w:r>
    </w:p>
    <w:p w14:paraId="67B6BE79" w14:textId="77777777" w:rsidR="00414B4F" w:rsidRPr="00EF6A58" w:rsidRDefault="007963F9">
      <w:pPr>
        <w:pStyle w:val="Text"/>
        <w:spacing w:line="480" w:lineRule="auto"/>
        <w:ind w:firstLine="567"/>
        <w:jc w:val="center"/>
        <w:rPr>
          <w:lang w:val="en-US"/>
        </w:rPr>
      </w:pPr>
      <w:r w:rsidRPr="00EF6A58">
        <w:rPr>
          <w:lang w:val="en-US"/>
        </w:rPr>
        <w:lastRenderedPageBreak/>
        <w:t>Abstract</w:t>
      </w:r>
    </w:p>
    <w:p w14:paraId="68B60744" w14:textId="77777777" w:rsidR="00414B4F" w:rsidRPr="00EF6A58" w:rsidRDefault="00414B4F">
      <w:pPr>
        <w:pStyle w:val="Text"/>
        <w:spacing w:line="480" w:lineRule="auto"/>
        <w:rPr>
          <w:rStyle w:val="Ohne"/>
          <w:b/>
          <w:bCs/>
          <w:lang w:val="en-US"/>
        </w:rPr>
      </w:pPr>
    </w:p>
    <w:p w14:paraId="2A41A2CE" w14:textId="7C860216" w:rsidR="00414B4F" w:rsidRDefault="00E32407">
      <w:pPr>
        <w:pStyle w:val="Text"/>
        <w:spacing w:line="480" w:lineRule="auto"/>
        <w:rPr>
          <w:lang w:val="en-US"/>
        </w:rPr>
      </w:pPr>
      <w:r>
        <w:rPr>
          <w:lang w:val="en-US"/>
        </w:rPr>
        <w:t xml:space="preserve">People in states of </w:t>
      </w:r>
      <w:r w:rsidR="00003ED2">
        <w:rPr>
          <w:lang w:val="en-US"/>
        </w:rPr>
        <w:t xml:space="preserve">mild </w:t>
      </w:r>
      <w:r w:rsidR="00137CB9">
        <w:rPr>
          <w:lang w:val="en-US"/>
        </w:rPr>
        <w:t xml:space="preserve">depression have difficulties in </w:t>
      </w:r>
      <w:r w:rsidR="00753516">
        <w:rPr>
          <w:lang w:val="en-US"/>
        </w:rPr>
        <w:t xml:space="preserve">reasoning </w:t>
      </w:r>
      <w:r w:rsidR="00137CB9">
        <w:rPr>
          <w:lang w:val="en-US"/>
        </w:rPr>
        <w:t xml:space="preserve">tasks that </w:t>
      </w:r>
      <w:r w:rsidR="007907F3">
        <w:rPr>
          <w:lang w:val="en-US"/>
        </w:rPr>
        <w:t xml:space="preserve">demand the flexible </w:t>
      </w:r>
      <w:r w:rsidR="00BF17F2">
        <w:rPr>
          <w:lang w:val="en-US"/>
        </w:rPr>
        <w:t xml:space="preserve">integration </w:t>
      </w:r>
      <w:r w:rsidR="007907F3">
        <w:rPr>
          <w:lang w:val="en-US"/>
        </w:rPr>
        <w:t>of piecemeal information into mental representation</w:t>
      </w:r>
      <w:r w:rsidR="009A7D66">
        <w:rPr>
          <w:lang w:val="en-US"/>
        </w:rPr>
        <w:t xml:space="preserve">s.  </w:t>
      </w:r>
      <w:r w:rsidR="00AC6C67">
        <w:rPr>
          <w:lang w:val="en-US"/>
        </w:rPr>
        <w:t xml:space="preserve">Previous research </w:t>
      </w:r>
      <w:r w:rsidR="00F80FD7">
        <w:rPr>
          <w:lang w:val="en-US"/>
        </w:rPr>
        <w:t>found</w:t>
      </w:r>
      <w:r w:rsidR="0013559D">
        <w:rPr>
          <w:lang w:val="en-US"/>
        </w:rPr>
        <w:t xml:space="preserve"> inferior performance levels in </w:t>
      </w:r>
      <w:r w:rsidR="00AC6C67">
        <w:rPr>
          <w:lang w:val="en-US"/>
        </w:rPr>
        <w:t>depressed participants</w:t>
      </w:r>
      <w:r w:rsidR="00B775F7">
        <w:rPr>
          <w:lang w:val="en-US"/>
        </w:rPr>
        <w:t xml:space="preserve"> compared to nondepressed controls</w:t>
      </w:r>
      <w:r w:rsidR="00F80FD7">
        <w:rPr>
          <w:lang w:val="en-US"/>
        </w:rPr>
        <w:t xml:space="preserve"> </w:t>
      </w:r>
      <w:r w:rsidR="0013559D">
        <w:rPr>
          <w:lang w:val="en-US"/>
        </w:rPr>
        <w:t xml:space="preserve">when constructing mental models </w:t>
      </w:r>
      <w:r w:rsidR="00B775F7">
        <w:rPr>
          <w:lang w:val="en-US"/>
        </w:rPr>
        <w:t>of linear orders</w:t>
      </w:r>
      <w:r w:rsidR="00DF51B6">
        <w:rPr>
          <w:lang w:val="en-US"/>
        </w:rPr>
        <w:t xml:space="preserve"> (LOC task)</w:t>
      </w:r>
      <w:r w:rsidR="00155910">
        <w:rPr>
          <w:lang w:val="en-US"/>
        </w:rPr>
        <w:t xml:space="preserve">.  </w:t>
      </w:r>
      <w:r w:rsidR="00A54E98">
        <w:rPr>
          <w:lang w:val="en-US"/>
        </w:rPr>
        <w:t xml:space="preserve"> The present research </w:t>
      </w:r>
      <w:r w:rsidR="00526879">
        <w:rPr>
          <w:lang w:val="en-US"/>
        </w:rPr>
        <w:t>investigates</w:t>
      </w:r>
      <w:r w:rsidR="00A54E98">
        <w:rPr>
          <w:lang w:val="en-US"/>
        </w:rPr>
        <w:t xml:space="preserve"> whether </w:t>
      </w:r>
      <w:r w:rsidR="00ED23C9">
        <w:rPr>
          <w:lang w:val="en-US"/>
        </w:rPr>
        <w:t>depressed individuals sho</w:t>
      </w:r>
      <w:r w:rsidR="00B67AC6">
        <w:rPr>
          <w:lang w:val="en-US"/>
        </w:rPr>
        <w:t xml:space="preserve">w evidence for reduced functionality of spatial processes </w:t>
      </w:r>
      <w:r w:rsidR="004A5B2F">
        <w:rPr>
          <w:lang w:val="en-US"/>
        </w:rPr>
        <w:t>during LOC execution.  We tested three groups of participants</w:t>
      </w:r>
      <w:r w:rsidR="007D54B5">
        <w:rPr>
          <w:lang w:val="en-US"/>
        </w:rPr>
        <w:t xml:space="preserve"> in an LOC task</w:t>
      </w:r>
      <w:r w:rsidR="004A5B2F">
        <w:rPr>
          <w:lang w:val="en-US"/>
        </w:rPr>
        <w:t xml:space="preserve">: Nondepressed controls, </w:t>
      </w:r>
      <w:r w:rsidR="00003ED2">
        <w:rPr>
          <w:lang w:val="en-US"/>
        </w:rPr>
        <w:t xml:space="preserve">mildly </w:t>
      </w:r>
      <w:r w:rsidR="007D54B5">
        <w:rPr>
          <w:lang w:val="en-US"/>
        </w:rPr>
        <w:t xml:space="preserve">depressed, and episodically sad controls (via mood manipulation).  </w:t>
      </w:r>
      <w:r w:rsidR="00506B43">
        <w:rPr>
          <w:lang w:val="en-US"/>
        </w:rPr>
        <w:t xml:space="preserve">We found spatial processes to be involved in </w:t>
      </w:r>
      <w:r w:rsidR="00B761DA">
        <w:rPr>
          <w:lang w:val="en-US"/>
        </w:rPr>
        <w:t xml:space="preserve">model construction for the control group, in a magnitude as previously reported for </w:t>
      </w:r>
      <w:r w:rsidR="00BF17F2">
        <w:rPr>
          <w:lang w:val="en-US"/>
        </w:rPr>
        <w:t xml:space="preserve">similar </w:t>
      </w:r>
      <w:r w:rsidR="00B761DA">
        <w:rPr>
          <w:lang w:val="en-US"/>
        </w:rPr>
        <w:t>tasks.  However</w:t>
      </w:r>
      <w:r w:rsidR="000B799C">
        <w:rPr>
          <w:lang w:val="en-US"/>
        </w:rPr>
        <w:t>,</w:t>
      </w:r>
      <w:r w:rsidR="00B761DA">
        <w:rPr>
          <w:lang w:val="en-US"/>
        </w:rPr>
        <w:t xml:space="preserve"> both depressed and sad groups showed </w:t>
      </w:r>
      <w:r w:rsidR="00883897">
        <w:rPr>
          <w:lang w:val="en-US"/>
        </w:rPr>
        <w:t xml:space="preserve">evidence for </w:t>
      </w:r>
      <w:r w:rsidR="00033F8A">
        <w:rPr>
          <w:lang w:val="en-US"/>
        </w:rPr>
        <w:t xml:space="preserve">the absence of </w:t>
      </w:r>
      <w:r w:rsidR="00883897">
        <w:rPr>
          <w:lang w:val="en-US"/>
        </w:rPr>
        <w:t>spatial processes being part of their reasoning</w:t>
      </w:r>
      <w:r w:rsidR="007C19AB">
        <w:rPr>
          <w:lang w:val="en-US"/>
        </w:rPr>
        <w:t xml:space="preserve"> in this task.  These results are discussed in the </w:t>
      </w:r>
      <w:r w:rsidR="00833712">
        <w:rPr>
          <w:lang w:val="en-US"/>
        </w:rPr>
        <w:t xml:space="preserve">context of cognitive </w:t>
      </w:r>
      <w:r w:rsidR="00826103">
        <w:rPr>
          <w:lang w:val="en-US"/>
        </w:rPr>
        <w:t xml:space="preserve">and neurophysiological </w:t>
      </w:r>
      <w:r w:rsidR="00833712">
        <w:rPr>
          <w:lang w:val="en-US"/>
        </w:rPr>
        <w:t xml:space="preserve">theories </w:t>
      </w:r>
      <w:r w:rsidR="00826103">
        <w:rPr>
          <w:lang w:val="en-US"/>
        </w:rPr>
        <w:t xml:space="preserve">about depressed participants’ performance impairments </w:t>
      </w:r>
      <w:r w:rsidR="00850B82">
        <w:rPr>
          <w:lang w:val="en-GB"/>
        </w:rPr>
        <w:t xml:space="preserve">when it comes to </w:t>
      </w:r>
      <w:r w:rsidR="00814A55">
        <w:rPr>
          <w:lang w:val="en-GB"/>
        </w:rPr>
        <w:t>reason spatially</w:t>
      </w:r>
      <w:r w:rsidR="00A1703D">
        <w:rPr>
          <w:lang w:val="en-GB"/>
        </w:rPr>
        <w:t>,</w:t>
      </w:r>
      <w:r w:rsidR="00814A55">
        <w:rPr>
          <w:lang w:val="en-GB"/>
        </w:rPr>
        <w:t xml:space="preserve"> </w:t>
      </w:r>
      <w:r w:rsidR="00850B82">
        <w:rPr>
          <w:lang w:val="en-GB"/>
        </w:rPr>
        <w:t>reliably construct mental representations from piecemeal information and flexibly reason on the basis of them.  We also relate the results in the episodically</w:t>
      </w:r>
      <w:r w:rsidR="003F0AF5">
        <w:rPr>
          <w:lang w:val="en-GB"/>
        </w:rPr>
        <w:t xml:space="preserve"> sad group within the context of parallel cognitive marker symptoms in sadness and </w:t>
      </w:r>
      <w:r w:rsidR="00003ED2">
        <w:rPr>
          <w:lang w:val="en-GB"/>
        </w:rPr>
        <w:t>mild</w:t>
      </w:r>
      <w:r w:rsidR="003F0AF5">
        <w:rPr>
          <w:lang w:val="en-GB"/>
        </w:rPr>
        <w:t xml:space="preserve"> depression. </w:t>
      </w:r>
      <w:r w:rsidR="00826103">
        <w:rPr>
          <w:lang w:val="en-US"/>
        </w:rPr>
        <w:t xml:space="preserve"> </w:t>
      </w:r>
    </w:p>
    <w:p w14:paraId="081ADAE6" w14:textId="094C6E1E" w:rsidR="00427661" w:rsidRDefault="00427661">
      <w:pPr>
        <w:pStyle w:val="Text"/>
        <w:spacing w:line="480" w:lineRule="auto"/>
        <w:rPr>
          <w:lang w:val="en-US"/>
        </w:rPr>
      </w:pPr>
    </w:p>
    <w:p w14:paraId="739E3334" w14:textId="31ABA03F" w:rsidR="00414B4F" w:rsidRPr="00EF6A58" w:rsidRDefault="007963F9">
      <w:pPr>
        <w:pStyle w:val="Text"/>
        <w:spacing w:line="480" w:lineRule="auto"/>
        <w:rPr>
          <w:lang w:val="en-US"/>
        </w:rPr>
      </w:pPr>
      <w:r>
        <w:rPr>
          <w:lang w:val="nl-NL"/>
        </w:rPr>
        <w:t>(</w:t>
      </w:r>
      <w:r w:rsidR="000453D8">
        <w:rPr>
          <w:lang w:val="nl-NL"/>
        </w:rPr>
        <w:t>1</w:t>
      </w:r>
      <w:r w:rsidR="008A7E53">
        <w:rPr>
          <w:lang w:val="nl-NL"/>
        </w:rPr>
        <w:t>89</w:t>
      </w:r>
      <w:r>
        <w:rPr>
          <w:lang w:val="nl-NL"/>
        </w:rPr>
        <w:t xml:space="preserve"> words)</w:t>
      </w:r>
    </w:p>
    <w:p w14:paraId="2D86B3DF" w14:textId="77777777" w:rsidR="004E342A" w:rsidRDefault="004E342A">
      <w:pPr>
        <w:pStyle w:val="Text"/>
        <w:spacing w:line="480" w:lineRule="auto"/>
        <w:rPr>
          <w:lang w:val="en-US"/>
        </w:rPr>
      </w:pPr>
    </w:p>
    <w:p w14:paraId="24169D13" w14:textId="5B2174B2" w:rsidR="00414B4F" w:rsidRPr="00EF6A58" w:rsidRDefault="007B71F1">
      <w:pPr>
        <w:pStyle w:val="Text"/>
        <w:spacing w:line="480" w:lineRule="auto"/>
        <w:rPr>
          <w:lang w:val="en-US"/>
        </w:rPr>
      </w:pPr>
      <w:r w:rsidRPr="00107660">
        <w:rPr>
          <w:rStyle w:val="Ohne"/>
          <w:b/>
          <w:bCs/>
          <w:lang w:val="en-GB"/>
        </w:rPr>
        <w:t>Open Science Framework link</w:t>
      </w:r>
      <w:r>
        <w:rPr>
          <w:lang w:val="en-US"/>
        </w:rPr>
        <w:t xml:space="preserve"> (data and R code for results): </w:t>
      </w:r>
      <w:r w:rsidRPr="007B71F1">
        <w:rPr>
          <w:lang w:val="en-US"/>
        </w:rPr>
        <w:t>https://osf.io/ye79f/?view_only=3f00aa6758da44fa9cc53cd6bac4f4cb</w:t>
      </w:r>
    </w:p>
    <w:p w14:paraId="1294B7EC" w14:textId="3D15084E" w:rsidR="00414B4F" w:rsidRPr="00EF6A58" w:rsidRDefault="007963F9" w:rsidP="004E342A">
      <w:pPr>
        <w:pStyle w:val="Text"/>
        <w:spacing w:line="480" w:lineRule="auto"/>
        <w:rPr>
          <w:lang w:val="en-US"/>
        </w:rPr>
      </w:pPr>
      <w:r>
        <w:rPr>
          <w:rStyle w:val="Ohne"/>
          <w:b/>
          <w:bCs/>
          <w:lang w:val="en-US"/>
        </w:rPr>
        <w:t>Key Words:</w:t>
      </w:r>
      <w:r>
        <w:rPr>
          <w:lang w:val="en-US"/>
        </w:rPr>
        <w:t xml:space="preserve"> </w:t>
      </w:r>
      <w:r w:rsidR="00B45756">
        <w:rPr>
          <w:lang w:val="en-US"/>
        </w:rPr>
        <w:t xml:space="preserve">depression, sad mood, </w:t>
      </w:r>
      <w:r>
        <w:rPr>
          <w:lang w:val="en-US"/>
        </w:rPr>
        <w:t>mental models, spatial processing</w:t>
      </w:r>
    </w:p>
    <w:p w14:paraId="49221A03" w14:textId="6FDF8F8B" w:rsidR="00E25FAE" w:rsidRDefault="007963F9" w:rsidP="004E342A">
      <w:pPr>
        <w:pStyle w:val="Text"/>
        <w:spacing w:line="480" w:lineRule="auto"/>
        <w:rPr>
          <w:lang w:val="en-US"/>
        </w:rPr>
        <w:sectPr w:rsidR="00E25FAE" w:rsidSect="00766E8D">
          <w:footerReference w:type="default" r:id="rId12"/>
          <w:pgSz w:w="11900" w:h="16840"/>
          <w:pgMar w:top="1440" w:right="1440" w:bottom="1440" w:left="1440" w:header="708" w:footer="708" w:gutter="0"/>
          <w:cols w:space="720"/>
        </w:sectPr>
      </w:pPr>
      <w:r>
        <w:rPr>
          <w:rStyle w:val="Ohne"/>
          <w:b/>
          <w:bCs/>
          <w:lang w:val="en-US"/>
        </w:rPr>
        <w:t>Word Count:</w:t>
      </w:r>
      <w:r>
        <w:rPr>
          <w:lang w:val="en-US"/>
        </w:rPr>
        <w:t xml:space="preserve">  </w:t>
      </w:r>
      <w:r w:rsidR="00821F37">
        <w:rPr>
          <w:lang w:val="en-US"/>
        </w:rPr>
        <w:t>8018</w:t>
      </w:r>
      <w:r>
        <w:rPr>
          <w:lang w:val="en-US"/>
        </w:rPr>
        <w:t xml:space="preserve"> (excluding References, Tables, Figures, and Abstr</w:t>
      </w:r>
      <w:r w:rsidR="00CF184C">
        <w:rPr>
          <w:lang w:val="en-US"/>
        </w:rPr>
        <w:t>act)</w:t>
      </w:r>
      <w:r w:rsidR="00CF184C">
        <w:rPr>
          <w:lang w:val="en-US"/>
        </w:rPr>
        <w:br w:type="page"/>
      </w:r>
    </w:p>
    <w:p w14:paraId="4CA2FBA8" w14:textId="23A09CB9" w:rsidR="00C15852" w:rsidRPr="003928E2" w:rsidRDefault="008A7C64" w:rsidP="00CF184C">
      <w:pPr>
        <w:pStyle w:val="Text"/>
        <w:spacing w:line="480" w:lineRule="auto"/>
        <w:ind w:firstLine="567"/>
        <w:rPr>
          <w:lang w:val="en-US"/>
        </w:rPr>
      </w:pPr>
      <w:r>
        <w:rPr>
          <w:lang w:val="en-US"/>
        </w:rPr>
        <w:lastRenderedPageBreak/>
        <w:t>Depression will remain</w:t>
      </w:r>
      <w:r w:rsidR="00B6758A">
        <w:rPr>
          <w:lang w:val="en-US"/>
        </w:rPr>
        <w:t>, by 2020,</w:t>
      </w:r>
      <w:r w:rsidR="00446E64" w:rsidRPr="0063509C">
        <w:rPr>
          <w:lang w:val="en-US"/>
        </w:rPr>
        <w:t xml:space="preserve"> the second </w:t>
      </w:r>
      <w:r w:rsidR="00093B89">
        <w:rPr>
          <w:lang w:val="en-US"/>
        </w:rPr>
        <w:t>most important</w:t>
      </w:r>
      <w:r w:rsidR="00446E64" w:rsidRPr="0063509C">
        <w:rPr>
          <w:lang w:val="en-US"/>
        </w:rPr>
        <w:t xml:space="preserve"> cause of disability adjusted life years</w:t>
      </w:r>
      <w:r w:rsidR="00B6758A">
        <w:rPr>
          <w:lang w:val="en-US"/>
        </w:rPr>
        <w:t xml:space="preserve">, and is </w:t>
      </w:r>
      <w:r w:rsidR="00A129A3">
        <w:rPr>
          <w:lang w:val="en-US"/>
        </w:rPr>
        <w:t>predicted</w:t>
      </w:r>
      <w:r w:rsidR="00B6758A">
        <w:rPr>
          <w:lang w:val="en-US"/>
        </w:rPr>
        <w:t xml:space="preserve"> to be the second leading cause of world disability</w:t>
      </w:r>
      <w:r w:rsidR="00A129A3">
        <w:rPr>
          <w:lang w:val="en-US"/>
        </w:rPr>
        <w:t xml:space="preserve"> by 2030</w:t>
      </w:r>
      <w:r w:rsidR="00446E64" w:rsidRPr="0063509C">
        <w:rPr>
          <w:lang w:val="en-US"/>
        </w:rPr>
        <w:t xml:space="preserve"> in people aged between 15 and 44 years old. </w:t>
      </w:r>
      <w:r w:rsidR="00A129A3">
        <w:rPr>
          <w:lang w:val="en-US"/>
        </w:rPr>
        <w:t xml:space="preserve"> Overall, depression is</w:t>
      </w:r>
      <w:r w:rsidR="00446E64" w:rsidRPr="0063509C">
        <w:rPr>
          <w:lang w:val="en-US"/>
        </w:rPr>
        <w:t xml:space="preserve"> projected to become the second biggest health challenge in the world after cancer</w:t>
      </w:r>
      <w:r w:rsidR="00907C3D">
        <w:rPr>
          <w:lang w:val="en-US"/>
        </w:rPr>
        <w:t xml:space="preserve"> </w:t>
      </w:r>
      <w:r w:rsidR="00907C3D">
        <w:rPr>
          <w:lang w:val="en-US"/>
        </w:rPr>
        <w:fldChar w:fldCharType="begin"/>
      </w:r>
      <w:r w:rsidR="00907C3D">
        <w:rPr>
          <w:lang w:val="en-US"/>
        </w:rPr>
        <w:instrText xml:space="preserve"> ADDIN EN.CITE &lt;EndNote&gt;&lt;Cite&gt;&lt;Author&gt;World Health Organization&lt;/Author&gt;&lt;Year&gt;2019&lt;/Year&gt;&lt;RecNum&gt;126&lt;/RecNum&gt;&lt;DisplayText&gt;(World Health Organization, 2019)&lt;/DisplayText&gt;&lt;record&gt;&lt;rec-number&gt;126&lt;/rec-number&gt;&lt;foreign-keys&gt;&lt;key app="EN" db-id="xxd2xadvlvxw5qer2a9vvzwz2fx9z000tpwz" timestamp="1565407085"&gt;126&lt;/key&gt;&lt;/foreign-keys&gt;&lt;ref-type name="Web Page"&gt;12&lt;/ref-type&gt;&lt;contributors&gt;&lt;authors&gt;&lt;author&gt;World Health Organization,&lt;/author&gt;&lt;/authors&gt;&lt;/contributors&gt;&lt;titles&gt;&lt;title&gt;Fact sheet on depression&lt;/title&gt;&lt;/titles&gt;&lt;dates&gt;&lt;year&gt;2019&lt;/year&gt;&lt;/dates&gt;&lt;pub-location&gt;Geneva, Switzerland&lt;/pub-location&gt;&lt;urls&gt;&lt;related-urls&gt;&lt;url&gt;https://www.who.int/news-room/fact-sheets/detail/depression&lt;/url&gt;&lt;/related-urls&gt;&lt;/urls&gt;&lt;/record&gt;&lt;/Cite&gt;&lt;/EndNote&gt;</w:instrText>
      </w:r>
      <w:r w:rsidR="00907C3D">
        <w:rPr>
          <w:lang w:val="en-US"/>
        </w:rPr>
        <w:fldChar w:fldCharType="separate"/>
      </w:r>
      <w:r w:rsidR="00907C3D">
        <w:rPr>
          <w:noProof/>
          <w:lang w:val="en-US"/>
        </w:rPr>
        <w:t>(World Health Organization, 2019)</w:t>
      </w:r>
      <w:r w:rsidR="00907C3D">
        <w:rPr>
          <w:lang w:val="en-US"/>
        </w:rPr>
        <w:fldChar w:fldCharType="end"/>
      </w:r>
      <w:r w:rsidR="00446E64" w:rsidRPr="0063509C">
        <w:rPr>
          <w:lang w:val="en-US"/>
        </w:rPr>
        <w:t xml:space="preserve">. </w:t>
      </w:r>
      <w:r w:rsidR="00A129A3">
        <w:rPr>
          <w:lang w:val="en-US"/>
        </w:rPr>
        <w:t xml:space="preserve"> </w:t>
      </w:r>
      <w:r w:rsidR="00873AC7">
        <w:rPr>
          <w:lang w:val="en-US"/>
        </w:rPr>
        <w:t>Roughly</w:t>
      </w:r>
      <w:r w:rsidR="00446E64" w:rsidRPr="0063509C">
        <w:rPr>
          <w:lang w:val="en-US"/>
        </w:rPr>
        <w:t xml:space="preserve"> two thirds of adults will experience </w:t>
      </w:r>
      <w:r w:rsidR="004B3E9C">
        <w:rPr>
          <w:lang w:val="en-US"/>
        </w:rPr>
        <w:t xml:space="preserve">at least one prolonged period of </w:t>
      </w:r>
      <w:r w:rsidR="00446E64" w:rsidRPr="0063509C">
        <w:rPr>
          <w:lang w:val="en-US"/>
        </w:rPr>
        <w:t xml:space="preserve">depressed mood at some point in their lives, severe enough to impair their daily activities </w:t>
      </w:r>
      <w:r w:rsidR="00753BE1">
        <w:rPr>
          <w:lang w:val="en-US"/>
        </w:rPr>
        <w:fldChar w:fldCharType="begin"/>
      </w:r>
      <w:r w:rsidR="00753BE1">
        <w:rPr>
          <w:lang w:val="en-US"/>
        </w:rPr>
        <w:instrText xml:space="preserve"> ADDIN EN.CITE &lt;EndNote&gt;&lt;Cite&gt;&lt;Author&gt;Murray&lt;/Author&gt;&lt;Year&gt;1996&lt;/Year&gt;&lt;RecNum&gt;91&lt;/RecNum&gt;&lt;DisplayText&gt;(Murray &amp;amp; Lopez, 1996)&lt;/DisplayText&gt;&lt;record&gt;&lt;rec-number&gt;91&lt;/rec-number&gt;&lt;foreign-keys&gt;&lt;key app="EN" db-id="xxd2xadvlvxw5qer2a9vvzwz2fx9z000tpwz" timestamp="1565330400"&gt;91&lt;/key&gt;&lt;/foreign-keys&gt;&lt;ref-type name="Journal Article"&gt;17&lt;/ref-type&gt;&lt;contributors&gt;&lt;authors&gt;&lt;author&gt;Murray, Christopher JL&lt;/author&gt;&lt;author&gt;Lopez, Alan D&lt;/author&gt;&lt;/authors&gt;&lt;/contributors&gt;&lt;titles&gt;&lt;title&gt;Evidence-based health policy--lessons from the Global Burden of Disease Study&lt;/title&gt;&lt;secondary-title&gt;Science&lt;/secondary-title&gt;&lt;/titles&gt;&lt;periodical&gt;&lt;full-title&gt;Science&lt;/full-title&gt;&lt;/periodical&gt;&lt;pages&gt;740-743&lt;/pages&gt;&lt;volume&gt;274&lt;/volume&gt;&lt;number&gt;5288&lt;/number&gt;&lt;dates&gt;&lt;year&gt;1996&lt;/year&gt;&lt;/dates&gt;&lt;isbn&gt;0036-8075&lt;/isbn&gt;&lt;urls&gt;&lt;/urls&gt;&lt;/record&gt;&lt;/Cite&gt;&lt;/EndNote&gt;</w:instrText>
      </w:r>
      <w:r w:rsidR="00753BE1">
        <w:rPr>
          <w:lang w:val="en-US"/>
        </w:rPr>
        <w:fldChar w:fldCharType="separate"/>
      </w:r>
      <w:r w:rsidR="00753BE1">
        <w:rPr>
          <w:noProof/>
          <w:lang w:val="en-US"/>
        </w:rPr>
        <w:t>(Murray &amp; Lopez, 1996)</w:t>
      </w:r>
      <w:r w:rsidR="00753BE1">
        <w:rPr>
          <w:lang w:val="en-US"/>
        </w:rPr>
        <w:fldChar w:fldCharType="end"/>
      </w:r>
      <w:r w:rsidR="00753BE1">
        <w:rPr>
          <w:lang w:val="en-US"/>
        </w:rPr>
        <w:t>.</w:t>
      </w:r>
      <w:r w:rsidR="00446E64" w:rsidRPr="0063509C">
        <w:rPr>
          <w:lang w:val="en-US"/>
        </w:rPr>
        <w:t xml:space="preserve"> </w:t>
      </w:r>
      <w:r w:rsidR="004B3E9C">
        <w:rPr>
          <w:lang w:val="en-US"/>
        </w:rPr>
        <w:t xml:space="preserve"> </w:t>
      </w:r>
      <w:r w:rsidR="007C798A">
        <w:rPr>
          <w:lang w:val="en-US"/>
        </w:rPr>
        <w:t>Prolonged sadness (</w:t>
      </w:r>
      <w:r w:rsidR="00003ED2">
        <w:rPr>
          <w:lang w:val="en-US"/>
        </w:rPr>
        <w:t xml:space="preserve">mildly </w:t>
      </w:r>
      <w:r w:rsidR="007C798A">
        <w:rPr>
          <w:lang w:val="en-US"/>
        </w:rPr>
        <w:t>depressed state</w:t>
      </w:r>
      <w:r w:rsidR="00446E64" w:rsidRPr="0063509C">
        <w:rPr>
          <w:lang w:val="en-US"/>
        </w:rPr>
        <w:t>) is correlated</w:t>
      </w:r>
      <w:r w:rsidR="00446E64">
        <w:rPr>
          <w:lang w:val="en-US"/>
        </w:rPr>
        <w:t xml:space="preserve"> with onset of severe, clinical </w:t>
      </w:r>
      <w:r w:rsidR="00446E64" w:rsidRPr="0063509C">
        <w:rPr>
          <w:lang w:val="en-US"/>
        </w:rPr>
        <w:t>depression in later life and is often characterized by impairments in flexible, generative reasoning</w:t>
      </w:r>
      <w:r w:rsidR="00B34784">
        <w:rPr>
          <w:lang w:val="en-US"/>
        </w:rPr>
        <w:t xml:space="preserve"> </w:t>
      </w:r>
      <w:r w:rsidR="00A73AC2">
        <w:rPr>
          <w:lang w:val="en-US"/>
        </w:rPr>
        <w:fldChar w:fldCharType="begin">
          <w:fldData xml:space="preserve">PEVuZE5vdGU+PENpdGU+PEF1dGhvcj5FbGxpczwvQXV0aG9yPjxZZWFyPjE5ODg8L1llYXI+PFJl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</w:fldData>
        </w:fldChar>
      </w:r>
      <w:r w:rsidR="0049651C">
        <w:rPr>
          <w:lang w:val="en-US"/>
        </w:rPr>
        <w:instrText xml:space="preserve"> ADDIN EN.CITE </w:instrText>
      </w:r>
      <w:r w:rsidR="0049651C">
        <w:rPr>
          <w:lang w:val="en-US"/>
        </w:rPr>
        <w:fldChar w:fldCharType="begin">
          <w:fldData xml:space="preserve">PEVuZE5vdGU+PENpdGU+PEF1dGhvcj5FbGxpczwvQXV0aG9yPjxZZWFyPjE5ODg8L1llYXI+PFJl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</w:fldData>
        </w:fldChar>
      </w:r>
      <w:r w:rsidR="0049651C">
        <w:rPr>
          <w:lang w:val="en-US"/>
        </w:rPr>
        <w:instrText xml:space="preserve"> ADDIN EN.CITE.DATA </w:instrText>
      </w:r>
      <w:r w:rsidR="0049651C">
        <w:rPr>
          <w:lang w:val="en-US"/>
        </w:rPr>
      </w:r>
      <w:r w:rsidR="0049651C">
        <w:rPr>
          <w:lang w:val="en-US"/>
        </w:rPr>
        <w:fldChar w:fldCharType="end"/>
      </w:r>
      <w:r w:rsidR="00A73AC2">
        <w:rPr>
          <w:lang w:val="en-US"/>
        </w:rPr>
      </w:r>
      <w:r w:rsidR="00A73AC2">
        <w:rPr>
          <w:lang w:val="en-US"/>
        </w:rPr>
        <w:fldChar w:fldCharType="separate"/>
      </w:r>
      <w:r w:rsidR="00A73AC2">
        <w:rPr>
          <w:noProof/>
          <w:lang w:val="en-US"/>
        </w:rPr>
        <w:t>(Ellis &amp; Ashbrook, 1988; Sedek &amp; von Hecker, 2004; von Hecker &amp; Sedek, 1999)</w:t>
      </w:r>
      <w:r w:rsidR="00A73AC2">
        <w:rPr>
          <w:lang w:val="en-US"/>
        </w:rPr>
        <w:fldChar w:fldCharType="end"/>
      </w:r>
      <w:r w:rsidR="00446E64" w:rsidRPr="0063509C">
        <w:rPr>
          <w:lang w:val="en-US"/>
        </w:rPr>
        <w:t xml:space="preserve">. </w:t>
      </w:r>
      <w:r w:rsidR="00195976">
        <w:rPr>
          <w:lang w:val="en-US"/>
        </w:rPr>
        <w:t xml:space="preserve"> </w:t>
      </w:r>
      <w:r w:rsidR="002F704A">
        <w:rPr>
          <w:lang w:val="en-US"/>
        </w:rPr>
        <w:t>Possibly s</w:t>
      </w:r>
      <w:r w:rsidR="00EC4897">
        <w:rPr>
          <w:lang w:val="en-US"/>
        </w:rPr>
        <w:t>haring</w:t>
      </w:r>
      <w:r w:rsidR="006914AC" w:rsidRPr="0063509C">
        <w:rPr>
          <w:lang w:val="en-US"/>
        </w:rPr>
        <w:t xml:space="preserve"> cognitive markers with clinical syndromes</w:t>
      </w:r>
      <w:r w:rsidR="006914AC">
        <w:rPr>
          <w:lang w:val="en-US"/>
        </w:rPr>
        <w:t xml:space="preserve">, </w:t>
      </w:r>
      <w:r w:rsidR="00D8798F">
        <w:rPr>
          <w:lang w:val="en-US"/>
        </w:rPr>
        <w:t xml:space="preserve">periods of </w:t>
      </w:r>
      <w:r w:rsidR="00446E64" w:rsidRPr="0063509C">
        <w:rPr>
          <w:lang w:val="en-US"/>
        </w:rPr>
        <w:t xml:space="preserve">prolonged </w:t>
      </w:r>
      <w:r w:rsidR="00D8798F">
        <w:rPr>
          <w:lang w:val="en-US"/>
        </w:rPr>
        <w:t xml:space="preserve">sadness </w:t>
      </w:r>
      <w:r w:rsidR="00355696">
        <w:rPr>
          <w:lang w:val="en-US"/>
        </w:rPr>
        <w:t>are observed in the population as le</w:t>
      </w:r>
      <w:r w:rsidR="00446E64" w:rsidRPr="0063509C">
        <w:rPr>
          <w:lang w:val="en-US"/>
        </w:rPr>
        <w:t xml:space="preserve">ss severe, but frequently occurring instances on a continuum ranging from mild mood disturbance to severe clinical depression </w:t>
      </w:r>
      <w:r w:rsidR="00A73AC2">
        <w:rPr>
          <w:lang w:val="en-US"/>
        </w:rPr>
        <w:fldChar w:fldCharType="begin"/>
      </w:r>
      <w:r w:rsidR="00A73AC2">
        <w:rPr>
          <w:lang w:val="en-US"/>
        </w:rPr>
        <w:instrText xml:space="preserve"> ADDIN EN.CITE &lt;EndNote&gt;&lt;Cite&gt;&lt;Author&gt;Flett&lt;/Author&gt;&lt;Year&gt;1997&lt;/Year&gt;&lt;RecNum&gt;110&lt;/RecNum&gt;&lt;DisplayText&gt;(Flett, Vredenburg, &amp;amp; Krames, 1997)&lt;/DisplayText&gt;&lt;record&gt;&lt;rec-number&gt;110&lt;/rec-number&gt;&lt;foreign-keys&gt;&lt;key app="EN" db-id="xxd2xadvlvxw5qer2a9vvzwz2fx9z000tpwz" timestamp="1565330449"&gt;110&lt;/key&gt;&lt;/foreign-keys&gt;&lt;ref-type name="Journal Article"&gt;17&lt;/ref-type&gt;&lt;contributors&gt;&lt;authors&gt;&lt;author&gt;Flett, Gordon L&lt;/author&gt;&lt;author&gt;Vredenburg, Karel&lt;/author&gt;&lt;author&gt;Krames, Lester&lt;/author&gt;&lt;/authors&gt;&lt;/contributors&gt;&lt;titles&gt;&lt;title&gt;The continuity of depression in clinical and nonclinical samples&lt;/title&gt;&lt;secondary-title&gt;Psychological Bulletin&lt;/secondary-title&gt;&lt;/titles&gt;&lt;periodical&gt;&lt;full-title&gt;Psychological bulletin&lt;/full-title&gt;&lt;/periodical&gt;&lt;pages&gt;395&lt;/pages&gt;&lt;volume&gt;121&lt;/volume&gt;&lt;number&gt;3&lt;/number&gt;&lt;dates&gt;&lt;year&gt;1997&lt;/year&gt;&lt;/dates&gt;&lt;isbn&gt;1939-1455&lt;/isbn&gt;&lt;urls&gt;&lt;/urls&gt;&lt;/record&gt;&lt;/Cite&gt;&lt;/EndNote&gt;</w:instrText>
      </w:r>
      <w:r w:rsidR="00A73AC2">
        <w:rPr>
          <w:lang w:val="en-US"/>
        </w:rPr>
        <w:fldChar w:fldCharType="separate"/>
      </w:r>
      <w:r w:rsidR="00A73AC2">
        <w:rPr>
          <w:noProof/>
          <w:lang w:val="en-US"/>
        </w:rPr>
        <w:t>(Flett, Vredenburg, &amp; Krames, 1997)</w:t>
      </w:r>
      <w:r w:rsidR="00A73AC2">
        <w:rPr>
          <w:lang w:val="en-US"/>
        </w:rPr>
        <w:fldChar w:fldCharType="end"/>
      </w:r>
      <w:r w:rsidR="00446E64" w:rsidRPr="0063509C">
        <w:rPr>
          <w:lang w:val="en-US"/>
        </w:rPr>
        <w:t xml:space="preserve">. </w:t>
      </w:r>
      <w:r w:rsidR="00195976">
        <w:rPr>
          <w:lang w:val="en-US"/>
        </w:rPr>
        <w:t xml:space="preserve"> </w:t>
      </w:r>
      <w:r w:rsidR="00317F69">
        <w:rPr>
          <w:lang w:val="en-US"/>
        </w:rPr>
        <w:t xml:space="preserve">A key cognitive marker </w:t>
      </w:r>
      <w:r w:rsidR="000C27F7">
        <w:rPr>
          <w:lang w:val="en-US"/>
        </w:rPr>
        <w:t xml:space="preserve">of reasoning in </w:t>
      </w:r>
      <w:r w:rsidR="00003ED2">
        <w:rPr>
          <w:lang w:val="en-US"/>
        </w:rPr>
        <w:t>mild</w:t>
      </w:r>
      <w:r w:rsidR="000C27F7">
        <w:rPr>
          <w:lang w:val="en-US"/>
        </w:rPr>
        <w:t xml:space="preserve"> </w:t>
      </w:r>
      <w:r w:rsidR="005D5D80">
        <w:rPr>
          <w:lang w:val="en-US"/>
        </w:rPr>
        <w:t xml:space="preserve">depression (from now on: “depression” since we focus </w:t>
      </w:r>
      <w:r w:rsidR="007C33A5">
        <w:rPr>
          <w:lang w:val="en-US"/>
        </w:rPr>
        <w:t xml:space="preserve">exclusively </w:t>
      </w:r>
      <w:r w:rsidR="005D5D80">
        <w:rPr>
          <w:lang w:val="en-US"/>
        </w:rPr>
        <w:t xml:space="preserve">on </w:t>
      </w:r>
      <w:r w:rsidR="00003ED2">
        <w:rPr>
          <w:lang w:val="en-US"/>
        </w:rPr>
        <w:t>mild</w:t>
      </w:r>
      <w:r w:rsidR="005D5D80">
        <w:rPr>
          <w:lang w:val="en-US"/>
        </w:rPr>
        <w:t xml:space="preserve"> states</w:t>
      </w:r>
      <w:r w:rsidR="00655AD5">
        <w:rPr>
          <w:lang w:val="en-US"/>
        </w:rPr>
        <w:t xml:space="preserve"> of depression) is </w:t>
      </w:r>
      <w:r w:rsidR="00F95DC0">
        <w:rPr>
          <w:lang w:val="en-US"/>
        </w:rPr>
        <w:t>a</w:t>
      </w:r>
      <w:r w:rsidR="00F67EF0">
        <w:rPr>
          <w:lang w:val="en-US"/>
        </w:rPr>
        <w:t xml:space="preserve"> difficulty </w:t>
      </w:r>
      <w:r w:rsidR="00606F3F">
        <w:rPr>
          <w:lang w:val="en-US"/>
        </w:rPr>
        <w:t xml:space="preserve">that depressed individuals experience when they construct </w:t>
      </w:r>
      <w:r w:rsidR="001F06AA" w:rsidRPr="00F95DC0">
        <w:rPr>
          <w:i/>
          <w:iCs/>
          <w:lang w:val="en-US"/>
        </w:rPr>
        <w:t>mental models</w:t>
      </w:r>
      <w:r w:rsidR="001F06AA">
        <w:rPr>
          <w:lang w:val="en-US"/>
        </w:rPr>
        <w:t xml:space="preserve">, </w:t>
      </w:r>
      <w:r w:rsidR="00446E64" w:rsidRPr="0063509C">
        <w:rPr>
          <w:lang w:val="en-US"/>
        </w:rPr>
        <w:t xml:space="preserve">that is, </w:t>
      </w:r>
      <w:r w:rsidR="0059522E">
        <w:rPr>
          <w:lang w:val="en-US"/>
        </w:rPr>
        <w:t xml:space="preserve">when they engage in </w:t>
      </w:r>
      <w:r w:rsidR="00446E64" w:rsidRPr="0063509C">
        <w:rPr>
          <w:lang w:val="en-US"/>
        </w:rPr>
        <w:t xml:space="preserve">on-line integration of piecemeal information into a common, comprehensive representation.  </w:t>
      </w:r>
      <w:r w:rsidR="00107CA8">
        <w:rPr>
          <w:lang w:val="en-US"/>
        </w:rPr>
        <w:t>C</w:t>
      </w:r>
      <w:r w:rsidR="00446E64" w:rsidRPr="0063509C">
        <w:rPr>
          <w:lang w:val="en-US"/>
        </w:rPr>
        <w:t xml:space="preserve">onstruction of a mental model amounts to first learn about, and represent, piecemeal information that is relevant to a given episodic context, for example, a social setting, an event, a geographic layout, or a logical problem. </w:t>
      </w:r>
      <w:r w:rsidR="003978C1">
        <w:rPr>
          <w:lang w:val="en-US"/>
        </w:rPr>
        <w:t xml:space="preserve"> </w:t>
      </w:r>
      <w:r w:rsidR="00446E64" w:rsidRPr="0063509C">
        <w:rPr>
          <w:lang w:val="en-US"/>
        </w:rPr>
        <w:t xml:space="preserve">As across time, each bit of information comes in, it will be integrated into the mental model as </w:t>
      </w:r>
      <w:r w:rsidR="003978C1">
        <w:rPr>
          <w:lang w:val="en-US"/>
        </w:rPr>
        <w:t>it is being</w:t>
      </w:r>
      <w:r w:rsidR="00446E64" w:rsidRPr="0063509C">
        <w:rPr>
          <w:lang w:val="en-US"/>
        </w:rPr>
        <w:t xml:space="preserve"> constructed so far, in an on-line fashion</w:t>
      </w:r>
      <w:r w:rsidR="00166531">
        <w:rPr>
          <w:lang w:val="en-US"/>
        </w:rPr>
        <w:t xml:space="preserve"> </w:t>
      </w:r>
      <w:r w:rsidR="00166531">
        <w:rPr>
          <w:lang w:val="en-US"/>
        </w:rPr>
        <w:fldChar w:fldCharType="begin"/>
      </w:r>
      <w:r w:rsidR="00166531">
        <w:rPr>
          <w:lang w:val="en-US"/>
        </w:rPr>
        <w:instrText xml:space="preserve"> ADDIN EN.CITE &lt;EndNote&gt;&lt;Cite&gt;&lt;Author&gt;van Dijk&lt;/Author&gt;&lt;Year&gt;1983&lt;/Year&gt;&lt;RecNum&gt;119&lt;/RecNum&gt;&lt;Prefix&gt;see &lt;/Prefix&gt;&lt;DisplayText&gt;(see van Dijk, 1983; Zwaan &amp;amp; Radvansky, 1998)&lt;/DisplayText&gt;&lt;record&gt;&lt;rec-number&gt;119&lt;/rec-number&gt;&lt;foreign-keys&gt;&lt;key app="EN" db-id="xxd2xadvlvxw5qer2a9vvzwz2fx9z000tpwz" timestamp="1565332028"&gt;119&lt;/key&gt;&lt;/foreign-keys&gt;&lt;ref-type name="Generic"&gt;13&lt;/ref-type&gt;&lt;contributors&gt;&lt;authors&gt;&lt;author&gt;van Dijk, Teun&lt;/author&gt;&lt;/authors&gt;&lt;/contributors&gt;&lt;titles&gt;&lt;title&gt;A VAN, AND KINTSCH, W. Strategies of Discourse Comprehension&lt;/title&gt;&lt;/titles&gt;&lt;dates&gt;&lt;year&gt;1983&lt;/year&gt;&lt;/dates&gt;&lt;publisher&gt;Academic Press, New York&lt;/publisher&gt;&lt;urls&gt;&lt;/urls&gt;&lt;/record&gt;&lt;/Cite&gt;&lt;Cite&gt;&lt;Author&gt;Zwaan&lt;/Author&gt;&lt;Year&gt;1998&lt;/Year&gt;&lt;RecNum&gt;75&lt;/RecNum&gt;&lt;record&gt;&lt;rec-number&gt;75&lt;/rec-number&gt;&lt;foreign-keys&gt;&lt;key app="EN" db-id="xxd2xadvlvxw5qer2a9vvzwz2fx9z000tpwz" timestamp="1565330356"&gt;75&lt;/key&gt;&lt;/foreign-keys&gt;&lt;ref-type name="Journal Article"&gt;17&lt;/ref-type&gt;&lt;contributors&gt;&lt;authors&gt;&lt;author&gt;Zwaan, Rolf A&lt;/author&gt;&lt;author&gt;Radvansky, Gabriel A&lt;/author&gt;&lt;/authors&gt;&lt;/contributors&gt;&lt;titles&gt;&lt;title&gt;Situation models in language comprehension and memory&lt;/title&gt;&lt;secondary-title&gt;Psychological bulletin&lt;/secondary-title&gt;&lt;/titles&gt;&lt;periodical&gt;&lt;full-title&gt;Psychological bulletin&lt;/full-title&gt;&lt;/periodical&gt;&lt;pages&gt;162&lt;/pages&gt;&lt;volume&gt;123&lt;/volume&gt;&lt;number&gt;2&lt;/number&gt;&lt;dates&gt;&lt;year&gt;1998&lt;/year&gt;&lt;/dates&gt;&lt;isbn&gt;1939-1455&lt;/isbn&gt;&lt;urls&gt;&lt;/urls&gt;&lt;/record&gt;&lt;/Cite&gt;&lt;/EndNote&gt;</w:instrText>
      </w:r>
      <w:r w:rsidR="00166531">
        <w:rPr>
          <w:lang w:val="en-US"/>
        </w:rPr>
        <w:fldChar w:fldCharType="separate"/>
      </w:r>
      <w:r w:rsidR="00166531">
        <w:rPr>
          <w:noProof/>
          <w:lang w:val="en-US"/>
        </w:rPr>
        <w:t>(see van Dijk, 1983; Zwaan &amp; Radvansky, 1998)</w:t>
      </w:r>
      <w:r w:rsidR="00166531">
        <w:rPr>
          <w:lang w:val="en-US"/>
        </w:rPr>
        <w:fldChar w:fldCharType="end"/>
      </w:r>
      <w:r w:rsidR="00446E64" w:rsidRPr="0063509C">
        <w:rPr>
          <w:lang w:val="en-US"/>
        </w:rPr>
        <w:t xml:space="preserve">. </w:t>
      </w:r>
      <w:r w:rsidR="00D46D13">
        <w:rPr>
          <w:lang w:val="en-US"/>
        </w:rPr>
        <w:t xml:space="preserve"> </w:t>
      </w:r>
      <w:r w:rsidR="000F410F">
        <w:rPr>
          <w:lang w:val="en-US"/>
        </w:rPr>
        <w:t>The</w:t>
      </w:r>
      <w:r w:rsidR="00446E64" w:rsidRPr="0063509C">
        <w:rPr>
          <w:lang w:val="en-US"/>
        </w:rPr>
        <w:t xml:space="preserve"> construction of a mental model is a malleable, ongoing cognitive process that aims at an overall, comprehensive representation of the total set of relevant information</w:t>
      </w:r>
      <w:r w:rsidR="00D46D13">
        <w:rPr>
          <w:lang w:val="en-US"/>
        </w:rPr>
        <w:t>,</w:t>
      </w:r>
      <w:r w:rsidR="00446E64" w:rsidRPr="0063509C">
        <w:rPr>
          <w:lang w:val="en-US"/>
        </w:rPr>
        <w:t xml:space="preserve"> thereby facilitating reasoning and new conclusions to be derived from it </w:t>
      </w:r>
      <w:r w:rsidR="00166531">
        <w:rPr>
          <w:lang w:val="en-US"/>
        </w:rPr>
        <w:fldChar w:fldCharType="begin"/>
      </w:r>
      <w:r w:rsidR="00166531">
        <w:rPr>
          <w:lang w:val="en-US"/>
        </w:rPr>
        <w:instrText xml:space="preserve"> ADDIN EN.CITE &lt;EndNote&gt;&lt;Cite&gt;&lt;Author&gt;Johnson-Laird&lt;/Author&gt;&lt;Year&gt;1996&lt;/Year&gt;&lt;RecNum&gt;99&lt;/RecNum&gt;&lt;DisplayText&gt;(Johnson-Laird, 1996; Glenberg, 1997)&lt;/DisplayText&gt;&lt;record&gt;&lt;rec-number&gt;99&lt;/rec-number&gt;&lt;foreign-keys&gt;&lt;key app="EN" db-id="xxd2xadvlvxw5qer2a9vvzwz2fx9z000tpwz" timestamp="1565330423"&gt;99&lt;/key&gt;&lt;/foreign-keys&gt;&lt;ref-type name="Journal Article"&gt;17&lt;/ref-type&gt;&lt;contributors&gt;&lt;authors&gt;&lt;author&gt;Johnson-Laird, PN&lt;/author&gt;&lt;/authors&gt;&lt;/contributors&gt;&lt;titles&gt;&lt;title&gt;Images, models, and propositional representations&lt;/title&gt;&lt;secondary-title&gt;Models of visuospatial cognition&lt;/secondary-title&gt;&lt;/titles&gt;&lt;periodical&gt;&lt;full-title&gt;Models of visuospatial cognition&lt;/full-title&gt;&lt;/periodical&gt;&lt;pages&gt;90-127&lt;/pages&gt;&lt;dates&gt;&lt;year&gt;1996&lt;/year&gt;&lt;/dates&gt;&lt;urls&gt;&lt;/urls&gt;&lt;/record&gt;&lt;/Cite&gt;&lt;Cite&gt;&lt;Author&gt;Glenberg&lt;/Author&gt;&lt;Year&gt;1997&lt;/Year&gt;&lt;RecNum&gt;106&lt;/RecNum&gt;&lt;record&gt;&lt;rec-number&gt;106&lt;/rec-number&gt;&lt;foreign-keys&gt;&lt;key app="EN" db-id="xxd2xadvlvxw5qer2a9vvzwz2fx9z000tpwz" timestamp="1565330439"&gt;106&lt;/key&gt;&lt;/foreign-keys&gt;&lt;ref-type name="Journal Article"&gt;17&lt;/ref-type&gt;&lt;contributors&gt;&lt;authors&gt;&lt;author&gt;Glenberg, Arthur M&lt;/author&gt;&lt;/authors&gt;&lt;/contributors&gt;&lt;titles&gt;&lt;title&gt;What memory is for&lt;/title&gt;&lt;secondary-title&gt;Behavioral and brain sciences&lt;/secondary-title&gt;&lt;/titles&gt;&lt;periodical&gt;&lt;full-title&gt;Behavioral and Brain Sciences&lt;/full-title&gt;&lt;/periodical&gt;&lt;pages&gt;1-19&lt;/pages&gt;&lt;volume&gt;20&lt;/volume&gt;&lt;number&gt;1&lt;/number&gt;&lt;dates&gt;&lt;year&gt;1997&lt;/year&gt;&lt;/dates&gt;&lt;isbn&gt;1469-1825&lt;/isbn&gt;&lt;urls&gt;&lt;/urls&gt;&lt;/record&gt;&lt;/Cite&gt;&lt;/EndNote&gt;</w:instrText>
      </w:r>
      <w:r w:rsidR="00166531">
        <w:rPr>
          <w:lang w:val="en-US"/>
        </w:rPr>
        <w:fldChar w:fldCharType="separate"/>
      </w:r>
      <w:r w:rsidR="00166531">
        <w:rPr>
          <w:noProof/>
          <w:lang w:val="en-US"/>
        </w:rPr>
        <w:t>(Johnson-Laird, 1996; Glenberg, 1997)</w:t>
      </w:r>
      <w:r w:rsidR="00166531">
        <w:rPr>
          <w:lang w:val="en-US"/>
        </w:rPr>
        <w:fldChar w:fldCharType="end"/>
      </w:r>
      <w:r w:rsidR="00446E64" w:rsidRPr="0063509C">
        <w:rPr>
          <w:lang w:val="en-US"/>
        </w:rPr>
        <w:t>.</w:t>
      </w:r>
      <w:r w:rsidR="00107CA8">
        <w:rPr>
          <w:lang w:val="en-US"/>
        </w:rPr>
        <w:t xml:space="preserve">  </w:t>
      </w:r>
      <w:r w:rsidR="00164A73">
        <w:rPr>
          <w:lang w:val="en-US"/>
        </w:rPr>
        <w:t>Deficits in this type of reasoning</w:t>
      </w:r>
      <w:r w:rsidR="00107CA8">
        <w:rPr>
          <w:lang w:val="en-GB"/>
        </w:rPr>
        <w:t xml:space="preserve"> </w:t>
      </w:r>
      <w:r w:rsidR="007B44BD">
        <w:rPr>
          <w:lang w:val="en-GB"/>
        </w:rPr>
        <w:t>are likely to</w:t>
      </w:r>
      <w:r w:rsidR="00107CA8">
        <w:rPr>
          <w:lang w:val="en-GB"/>
        </w:rPr>
        <w:t xml:space="preserve"> </w:t>
      </w:r>
      <w:r w:rsidR="00E032B3" w:rsidRPr="00E032B3">
        <w:rPr>
          <w:lang w:val="en-GB"/>
        </w:rPr>
        <w:t>lie</w:t>
      </w:r>
      <w:r w:rsidR="00107CA8">
        <w:rPr>
          <w:lang w:val="en-GB"/>
        </w:rPr>
        <w:t xml:space="preserve"> </w:t>
      </w:r>
      <w:r w:rsidR="00E032B3" w:rsidRPr="00E032B3">
        <w:rPr>
          <w:lang w:val="en-GB"/>
        </w:rPr>
        <w:t>at</w:t>
      </w:r>
      <w:r w:rsidR="00107CA8">
        <w:rPr>
          <w:lang w:val="en-GB"/>
        </w:rPr>
        <w:t xml:space="preserve"> </w:t>
      </w:r>
      <w:r w:rsidR="00E032B3" w:rsidRPr="00E032B3">
        <w:rPr>
          <w:lang w:val="en-GB"/>
        </w:rPr>
        <w:t>the</w:t>
      </w:r>
      <w:r w:rsidR="00107CA8">
        <w:rPr>
          <w:lang w:val="en-GB"/>
        </w:rPr>
        <w:t xml:space="preserve"> </w:t>
      </w:r>
      <w:r w:rsidR="00E032B3" w:rsidRPr="00E032B3">
        <w:rPr>
          <w:lang w:val="en-GB"/>
        </w:rPr>
        <w:t>heart</w:t>
      </w:r>
      <w:r w:rsidR="00107CA8">
        <w:rPr>
          <w:lang w:val="en-GB"/>
        </w:rPr>
        <w:t xml:space="preserve"> </w:t>
      </w:r>
      <w:r w:rsidR="00E032B3" w:rsidRPr="00E032B3">
        <w:rPr>
          <w:lang w:val="en-GB"/>
        </w:rPr>
        <w:t>of</w:t>
      </w:r>
      <w:r w:rsidR="00107CA8">
        <w:rPr>
          <w:lang w:val="en-GB"/>
        </w:rPr>
        <w:t xml:space="preserve"> </w:t>
      </w:r>
      <w:r w:rsidR="00E032B3" w:rsidRPr="00E032B3">
        <w:rPr>
          <w:lang w:val="en-GB"/>
        </w:rPr>
        <w:t>some</w:t>
      </w:r>
      <w:r w:rsidR="00107CA8">
        <w:rPr>
          <w:lang w:val="en-GB"/>
        </w:rPr>
        <w:t xml:space="preserve"> </w:t>
      </w:r>
      <w:r w:rsidR="00E032B3" w:rsidRPr="00E032B3">
        <w:rPr>
          <w:lang w:val="en-GB"/>
        </w:rPr>
        <w:lastRenderedPageBreak/>
        <w:t>cognitive problems</w:t>
      </w:r>
      <w:r w:rsidR="00107CA8">
        <w:rPr>
          <w:lang w:val="en-GB"/>
        </w:rPr>
        <w:t xml:space="preserve"> </w:t>
      </w:r>
      <w:r w:rsidR="00E032B3" w:rsidRPr="00E032B3">
        <w:rPr>
          <w:lang w:val="en-GB"/>
        </w:rPr>
        <w:t>found</w:t>
      </w:r>
      <w:r w:rsidR="00107CA8">
        <w:rPr>
          <w:lang w:val="en-GB"/>
        </w:rPr>
        <w:t xml:space="preserve"> </w:t>
      </w:r>
      <w:r w:rsidR="00E032B3" w:rsidRPr="00E032B3">
        <w:rPr>
          <w:lang w:val="en-GB"/>
        </w:rPr>
        <w:t>in</w:t>
      </w:r>
      <w:r w:rsidR="00107CA8">
        <w:rPr>
          <w:lang w:val="en-GB"/>
        </w:rPr>
        <w:t xml:space="preserve"> </w:t>
      </w:r>
      <w:r w:rsidR="00E032B3" w:rsidRPr="00E032B3">
        <w:rPr>
          <w:lang w:val="en-GB"/>
        </w:rPr>
        <w:t>those</w:t>
      </w:r>
      <w:r w:rsidR="00107CA8">
        <w:rPr>
          <w:lang w:val="en-GB"/>
        </w:rPr>
        <w:t xml:space="preserve"> </w:t>
      </w:r>
      <w:r w:rsidR="00E032B3" w:rsidRPr="00E032B3">
        <w:rPr>
          <w:lang w:val="en-GB"/>
        </w:rPr>
        <w:t>with</w:t>
      </w:r>
      <w:r w:rsidR="00107CA8">
        <w:rPr>
          <w:lang w:val="en-GB"/>
        </w:rPr>
        <w:t xml:space="preserve"> </w:t>
      </w:r>
      <w:r w:rsidR="00E032B3" w:rsidRPr="00E032B3">
        <w:rPr>
          <w:lang w:val="en-GB"/>
        </w:rPr>
        <w:t>depression,</w:t>
      </w:r>
      <w:r w:rsidR="00107CA8">
        <w:rPr>
          <w:lang w:val="en-GB"/>
        </w:rPr>
        <w:t xml:space="preserve"> </w:t>
      </w:r>
      <w:r w:rsidR="00E032B3" w:rsidRPr="00E032B3">
        <w:rPr>
          <w:lang w:val="en-GB"/>
        </w:rPr>
        <w:t>such</w:t>
      </w:r>
      <w:r w:rsidR="00107CA8">
        <w:rPr>
          <w:lang w:val="en-GB"/>
        </w:rPr>
        <w:t xml:space="preserve"> </w:t>
      </w:r>
      <w:r w:rsidR="00E032B3" w:rsidRPr="00E032B3">
        <w:rPr>
          <w:lang w:val="en-GB"/>
        </w:rPr>
        <w:t>as</w:t>
      </w:r>
      <w:r w:rsidR="00107CA8">
        <w:rPr>
          <w:lang w:val="en-GB"/>
        </w:rPr>
        <w:t xml:space="preserve"> </w:t>
      </w:r>
      <w:r w:rsidR="00E032B3" w:rsidRPr="00E032B3">
        <w:rPr>
          <w:lang w:val="en-GB"/>
        </w:rPr>
        <w:t>loss</w:t>
      </w:r>
      <w:r w:rsidR="00107CA8">
        <w:rPr>
          <w:lang w:val="en-GB"/>
        </w:rPr>
        <w:t xml:space="preserve"> </w:t>
      </w:r>
      <w:r w:rsidR="00E032B3" w:rsidRPr="00E032B3">
        <w:rPr>
          <w:lang w:val="en-GB"/>
        </w:rPr>
        <w:t>of</w:t>
      </w:r>
      <w:r w:rsidR="00107CA8">
        <w:rPr>
          <w:lang w:val="en-GB"/>
        </w:rPr>
        <w:t xml:space="preserve"> </w:t>
      </w:r>
      <w:r w:rsidR="00E032B3" w:rsidRPr="00E032B3">
        <w:rPr>
          <w:lang w:val="en-GB"/>
        </w:rPr>
        <w:t>creativity and inferior</w:t>
      </w:r>
      <w:r w:rsidR="00107CA8">
        <w:rPr>
          <w:lang w:val="en-GB"/>
        </w:rPr>
        <w:t xml:space="preserve"> </w:t>
      </w:r>
      <w:r w:rsidR="00E032B3" w:rsidRPr="00E032B3">
        <w:rPr>
          <w:lang w:val="en-GB"/>
        </w:rPr>
        <w:t>ability</w:t>
      </w:r>
      <w:r w:rsidR="00107CA8">
        <w:rPr>
          <w:lang w:val="en-GB"/>
        </w:rPr>
        <w:t xml:space="preserve"> t</w:t>
      </w:r>
      <w:r w:rsidR="00E032B3" w:rsidRPr="00E032B3">
        <w:rPr>
          <w:lang w:val="en-GB"/>
        </w:rPr>
        <w:t>o</w:t>
      </w:r>
      <w:r w:rsidR="00107CA8">
        <w:rPr>
          <w:lang w:val="en-GB"/>
        </w:rPr>
        <w:t xml:space="preserve"> </w:t>
      </w:r>
      <w:r w:rsidR="00E032B3" w:rsidRPr="00E032B3">
        <w:rPr>
          <w:lang w:val="en-GB"/>
        </w:rPr>
        <w:t>solve</w:t>
      </w:r>
      <w:r w:rsidR="00107CA8">
        <w:rPr>
          <w:lang w:val="en-GB"/>
        </w:rPr>
        <w:t xml:space="preserve"> </w:t>
      </w:r>
      <w:r w:rsidR="00E032B3" w:rsidRPr="00E032B3">
        <w:rPr>
          <w:lang w:val="en-GB"/>
        </w:rPr>
        <w:t>problems</w:t>
      </w:r>
      <w:r w:rsidR="00107CA8">
        <w:rPr>
          <w:lang w:val="en-GB"/>
        </w:rPr>
        <w:t xml:space="preserve"> </w:t>
      </w:r>
      <w:r w:rsidR="00E032B3" w:rsidRPr="00E032B3">
        <w:rPr>
          <w:lang w:val="en-GB"/>
        </w:rPr>
        <w:t>in</w:t>
      </w:r>
      <w:r w:rsidR="00107CA8">
        <w:rPr>
          <w:lang w:val="en-GB"/>
        </w:rPr>
        <w:t xml:space="preserve"> </w:t>
      </w:r>
      <w:r w:rsidR="00E032B3" w:rsidRPr="00E032B3">
        <w:rPr>
          <w:lang w:val="en-GB"/>
        </w:rPr>
        <w:t>the</w:t>
      </w:r>
      <w:r w:rsidR="00107CA8">
        <w:rPr>
          <w:lang w:val="en-GB"/>
        </w:rPr>
        <w:t xml:space="preserve"> </w:t>
      </w:r>
      <w:r w:rsidR="00E032B3" w:rsidRPr="00E032B3">
        <w:rPr>
          <w:lang w:val="en-GB"/>
        </w:rPr>
        <w:t>social</w:t>
      </w:r>
      <w:r w:rsidR="00107CA8">
        <w:rPr>
          <w:lang w:val="en-GB"/>
        </w:rPr>
        <w:t xml:space="preserve"> </w:t>
      </w:r>
      <w:r w:rsidR="00E032B3" w:rsidRPr="00E032B3">
        <w:rPr>
          <w:lang w:val="en-GB"/>
        </w:rPr>
        <w:t>domain</w:t>
      </w:r>
      <w:r w:rsidR="00166531">
        <w:rPr>
          <w:lang w:val="en-GB"/>
        </w:rPr>
        <w:t xml:space="preserve"> </w:t>
      </w:r>
      <w:r w:rsidR="00166531">
        <w:rPr>
          <w:lang w:val="en-GB"/>
        </w:rPr>
        <w:fldChar w:fldCharType="begin">
          <w:fldData xml:space="preserve">PEVuZE5vdGU+PENpdGU+PEF1dGhvcj5Hb3RsaWI8L0F1dGhvcj48WWVhcj4xOTkyPC9ZZWFyPjxS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</w:fldData>
        </w:fldChar>
      </w:r>
      <w:r w:rsidR="00166531">
        <w:rPr>
          <w:lang w:val="en-GB"/>
        </w:rPr>
        <w:instrText xml:space="preserve"> ADDIN EN.CITE </w:instrText>
      </w:r>
      <w:r w:rsidR="00166531">
        <w:rPr>
          <w:lang w:val="en-GB"/>
        </w:rPr>
        <w:fldChar w:fldCharType="begin">
          <w:fldData xml:space="preserve">PEVuZE5vdGU+PENpdGU+PEF1dGhvcj5Hb3RsaWI8L0F1dGhvcj48WWVhcj4xOTkyPC9ZZWFyPjxS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</w:fldData>
        </w:fldChar>
      </w:r>
      <w:r w:rsidR="00166531">
        <w:rPr>
          <w:lang w:val="en-GB"/>
        </w:rPr>
        <w:instrText xml:space="preserve"> ADDIN EN.CITE.DATA </w:instrText>
      </w:r>
      <w:r w:rsidR="00166531">
        <w:rPr>
          <w:lang w:val="en-GB"/>
        </w:rPr>
      </w:r>
      <w:r w:rsidR="00166531">
        <w:rPr>
          <w:lang w:val="en-GB"/>
        </w:rPr>
        <w:fldChar w:fldCharType="end"/>
      </w:r>
      <w:r w:rsidR="00166531">
        <w:rPr>
          <w:lang w:val="en-GB"/>
        </w:rPr>
      </w:r>
      <w:r w:rsidR="00166531">
        <w:rPr>
          <w:lang w:val="en-GB"/>
        </w:rPr>
        <w:fldChar w:fldCharType="separate"/>
      </w:r>
      <w:r w:rsidR="00166531">
        <w:rPr>
          <w:noProof/>
          <w:lang w:val="en-GB"/>
        </w:rPr>
        <w:t>(Gotlib &amp; Hammen, 1992; Lee, Hermens, Porter, &amp; Redoblado-Hodge, 2012; Marx, Williams, &amp; Claridge, 1992; von Hecker, Sedek, &amp; McIntosh, 2000; von Hecker, Sedek, &amp; Brzezicka, 2013)</w:t>
      </w:r>
      <w:r w:rsidR="00166531">
        <w:rPr>
          <w:lang w:val="en-GB"/>
        </w:rPr>
        <w:fldChar w:fldCharType="end"/>
      </w:r>
      <w:r w:rsidR="00E032B3" w:rsidRPr="00E032B3">
        <w:rPr>
          <w:lang w:val="en-GB"/>
        </w:rPr>
        <w:t xml:space="preserve">. </w:t>
      </w:r>
      <w:r w:rsidR="006C261B">
        <w:rPr>
          <w:lang w:val="en-GB"/>
        </w:rPr>
        <w:t xml:space="preserve"> </w:t>
      </w:r>
    </w:p>
    <w:p w14:paraId="02D61F3B" w14:textId="252E58D3" w:rsidR="00E155AF" w:rsidRPr="00495FE9" w:rsidRDefault="00FB4CA2" w:rsidP="0069486F">
      <w:pPr>
        <w:suppressLineNumbers/>
        <w:spacing w:line="480" w:lineRule="auto"/>
        <w:ind w:firstLine="708"/>
        <w:jc w:val="center"/>
        <w:rPr>
          <w:rFonts w:ascii="Times New Roman" w:hAnsi="Times New Roman"/>
          <w:b/>
          <w:sz w:val="24"/>
          <w:szCs w:val="24"/>
          <w:lang w:val="en-GB"/>
        </w:rPr>
      </w:pPr>
      <w:r w:rsidRPr="00495FE9">
        <w:rPr>
          <w:rFonts w:ascii="Times New Roman" w:hAnsi="Times New Roman"/>
          <w:b/>
          <w:sz w:val="24"/>
          <w:szCs w:val="24"/>
          <w:lang w:val="en-GB"/>
        </w:rPr>
        <w:t xml:space="preserve">What mental processes may be </w:t>
      </w:r>
      <w:r w:rsidR="0069486F" w:rsidRPr="00495FE9">
        <w:rPr>
          <w:rFonts w:ascii="Times New Roman" w:hAnsi="Times New Roman"/>
          <w:b/>
          <w:sz w:val="24"/>
          <w:szCs w:val="24"/>
          <w:lang w:val="en-GB"/>
        </w:rPr>
        <w:t>involved in construction?</w:t>
      </w:r>
    </w:p>
    <w:p w14:paraId="5A7ADA6F" w14:textId="2EED16AC" w:rsidR="00222459" w:rsidRDefault="00222459" w:rsidP="00222459">
      <w:pPr>
        <w:pStyle w:val="BodyTextIndent3"/>
        <w:jc w:val="left"/>
        <w:rPr>
          <w:rFonts w:eastAsia="Arial Unicode MS" w:cs="Arial Unicode MS"/>
          <w:color w:val="000000"/>
          <w:szCs w:val="24"/>
          <w:u w:color="000000"/>
          <w:bdr w:val="nil"/>
          <w:lang w:val="en-GB" w:eastAsia="de-DE"/>
        </w:rPr>
      </w:pPr>
      <w:r>
        <w:rPr>
          <w:rFonts w:eastAsia="Arial Unicode MS" w:cs="Arial Unicode MS"/>
          <w:color w:val="000000"/>
          <w:szCs w:val="24"/>
          <w:u w:color="000000"/>
          <w:bdr w:val="nil"/>
          <w:lang w:val="en-GB" w:eastAsia="de-DE"/>
        </w:rPr>
        <w:t>One candidate as core process underlying mental model construction is spatial processing.  Theories of mental modelling emphasise the representation of relations holding between the to-be-modelled entities in reality on the one hand, as achieved by establishing</w:t>
      </w:r>
      <w:r w:rsidR="00BD65B3">
        <w:rPr>
          <w:rFonts w:eastAsia="Arial Unicode MS" w:cs="Arial Unicode MS"/>
          <w:color w:val="000000"/>
          <w:szCs w:val="24"/>
          <w:u w:color="000000"/>
          <w:bdr w:val="nil"/>
          <w:lang w:val="en-GB" w:eastAsia="de-DE"/>
        </w:rPr>
        <w:t>, during reasoning,</w:t>
      </w:r>
      <w:r>
        <w:rPr>
          <w:rFonts w:eastAsia="Arial Unicode MS" w:cs="Arial Unicode MS"/>
          <w:color w:val="000000"/>
          <w:szCs w:val="24"/>
          <w:u w:color="000000"/>
          <w:bdr w:val="nil"/>
          <w:lang w:val="en-GB" w:eastAsia="de-DE"/>
        </w:rPr>
        <w:t xml:space="preserve"> spatial relations between the corresponding entities in mental space on the other hand (e.g., Huttenlocher, 1968; </w:t>
      </w:r>
      <w:r w:rsidRPr="001327B2">
        <w:rPr>
          <w:rFonts w:eastAsia="Arial Unicode MS" w:cs="Arial Unicode MS"/>
          <w:color w:val="000000"/>
          <w:szCs w:val="24"/>
          <w:u w:color="000000"/>
          <w:bdr w:val="nil"/>
          <w:lang w:val="en-GB" w:eastAsia="de-DE"/>
        </w:rPr>
        <w:t xml:space="preserve">Zwaan &amp; Radvansky, 1998; Kaup &amp; Zwaan, 2003; </w:t>
      </w:r>
      <w:r>
        <w:rPr>
          <w:rFonts w:eastAsia="Arial Unicode MS" w:cs="Arial Unicode MS"/>
          <w:color w:val="000000"/>
          <w:szCs w:val="24"/>
          <w:u w:color="000000"/>
          <w:bdr w:val="nil"/>
          <w:lang w:val="en-GB" w:eastAsia="de-DE"/>
        </w:rPr>
        <w:t xml:space="preserve">Knauff, Mulack, Kassubek, Salih, &amp; Greenlee, 2002; </w:t>
      </w:r>
      <w:r w:rsidRPr="001327B2">
        <w:rPr>
          <w:rFonts w:eastAsia="Arial Unicode MS" w:cs="Arial Unicode MS"/>
          <w:color w:val="000000"/>
          <w:szCs w:val="24"/>
          <w:u w:color="000000"/>
          <w:bdr w:val="nil"/>
          <w:lang w:val="en-GB" w:eastAsia="de-DE"/>
        </w:rPr>
        <w:t>Knauff,</w:t>
      </w:r>
      <w:r>
        <w:rPr>
          <w:rFonts w:eastAsia="Arial Unicode MS" w:cs="Arial Unicode MS"/>
          <w:color w:val="000000"/>
          <w:szCs w:val="24"/>
          <w:u w:color="000000"/>
          <w:bdr w:val="nil"/>
          <w:lang w:val="en-GB" w:eastAsia="de-DE"/>
        </w:rPr>
        <w:t xml:space="preserve"> </w:t>
      </w:r>
      <w:r w:rsidRPr="001327B2">
        <w:rPr>
          <w:rFonts w:eastAsia="Arial Unicode MS" w:cs="Arial Unicode MS"/>
          <w:color w:val="000000"/>
          <w:szCs w:val="24"/>
          <w:u w:color="000000"/>
          <w:bdr w:val="nil"/>
          <w:lang w:val="en-GB" w:eastAsia="de-DE"/>
        </w:rPr>
        <w:t>2013)</w:t>
      </w:r>
      <w:r w:rsidR="00BD65B3" w:rsidRPr="00BD65B3">
        <w:rPr>
          <w:rFonts w:eastAsia="Arial Unicode MS" w:cs="Arial Unicode MS"/>
          <w:color w:val="000000"/>
          <w:szCs w:val="24"/>
          <w:u w:color="000000"/>
          <w:bdr w:val="nil"/>
          <w:lang w:val="en-GB" w:eastAsia="de-DE"/>
        </w:rPr>
        <w:t xml:space="preserve">. </w:t>
      </w:r>
      <w:r w:rsidR="00BD65B3">
        <w:rPr>
          <w:rFonts w:eastAsia="Arial Unicode MS" w:cs="Arial Unicode MS"/>
          <w:color w:val="000000"/>
          <w:szCs w:val="24"/>
          <w:u w:color="000000"/>
          <w:bdr w:val="nil"/>
          <w:lang w:val="en-GB" w:eastAsia="de-DE"/>
        </w:rPr>
        <w:t xml:space="preserve"> No empirical test has so far been conducted to investigate whether depression or sad mood have any impact on the functioning of spatial processes in reasoning.  The present research addresses this question, as such an impact could, in consequence, lie at the heart of more downstream problems with the construction of mental models, as explained above.  </w:t>
      </w:r>
    </w:p>
    <w:p w14:paraId="55B81BEC" w14:textId="00D2BFE1" w:rsidR="00CB6606" w:rsidRDefault="00BD65B3" w:rsidP="007C49FE">
      <w:pPr>
        <w:pStyle w:val="BodyTextIndent3"/>
        <w:jc w:val="left"/>
        <w:rPr>
          <w:snapToGrid w:val="0"/>
          <w:szCs w:val="24"/>
        </w:rPr>
      </w:pPr>
      <w:r>
        <w:rPr>
          <w:rFonts w:eastAsia="Arial Unicode MS" w:cs="Arial Unicode MS"/>
          <w:color w:val="000000"/>
          <w:szCs w:val="24"/>
          <w:u w:color="000000"/>
          <w:bdr w:val="nil"/>
          <w:lang w:val="en-GB" w:eastAsia="de-DE"/>
        </w:rPr>
        <w:t xml:space="preserve">In our </w:t>
      </w:r>
      <w:r w:rsidR="0060724F">
        <w:rPr>
          <w:rFonts w:eastAsia="Arial Unicode MS" w:cs="Arial Unicode MS"/>
          <w:color w:val="000000"/>
          <w:szCs w:val="24"/>
          <w:u w:color="000000"/>
          <w:bdr w:val="nil"/>
          <w:lang w:val="en-GB" w:eastAsia="de-DE"/>
        </w:rPr>
        <w:t xml:space="preserve">own </w:t>
      </w:r>
      <w:r>
        <w:rPr>
          <w:rFonts w:eastAsia="Arial Unicode MS" w:cs="Arial Unicode MS"/>
          <w:color w:val="000000"/>
          <w:szCs w:val="24"/>
          <w:u w:color="000000"/>
          <w:bdr w:val="nil"/>
          <w:lang w:val="en-GB" w:eastAsia="de-DE"/>
        </w:rPr>
        <w:t>previous research, the issue of spatial processing was not addressed.  Rather, we had f</w:t>
      </w:r>
      <w:r w:rsidR="00EC14E9" w:rsidRPr="005B0ADF">
        <w:rPr>
          <w:rFonts w:eastAsia="Arial Unicode MS" w:cs="Arial Unicode MS"/>
          <w:color w:val="000000"/>
          <w:szCs w:val="24"/>
          <w:u w:color="000000"/>
          <w:bdr w:val="nil"/>
          <w:lang w:val="en-GB" w:eastAsia="de-DE"/>
        </w:rPr>
        <w:t xml:space="preserve">ocused on a particular paradigm to investigate </w:t>
      </w:r>
      <w:r w:rsidR="008D4FB1" w:rsidRPr="005B0ADF">
        <w:rPr>
          <w:rFonts w:eastAsia="Arial Unicode MS" w:cs="Arial Unicode MS"/>
          <w:color w:val="000000"/>
          <w:szCs w:val="24"/>
          <w:u w:color="000000"/>
          <w:bdr w:val="nil"/>
          <w:lang w:val="en-GB" w:eastAsia="de-DE"/>
        </w:rPr>
        <w:t xml:space="preserve">the construction of mental models in depressed states </w:t>
      </w:r>
      <w:r w:rsidR="00166531" w:rsidRPr="005B0ADF">
        <w:rPr>
          <w:rFonts w:eastAsia="Arial Unicode MS" w:cs="Arial Unicode MS"/>
          <w:color w:val="000000"/>
          <w:szCs w:val="24"/>
          <w:u w:color="000000"/>
          <w:bdr w:val="nil"/>
          <w:lang w:val="en-GB" w:eastAsia="de-DE"/>
        </w:rPr>
        <w:fldChar w:fldCharType="begin">
          <w:fldData xml:space="preserve">PEVuZE5vdGU+PENpdGU+PEF1dGhvcj5TZWRlazwvQXV0aG9yPjxZZWFyPjIwMDQ8L1llYXI+PFJl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</w:fldData>
        </w:fldChar>
      </w:r>
      <w:r w:rsidR="00166531" w:rsidRPr="005B0ADF">
        <w:rPr>
          <w:rFonts w:eastAsia="Arial Unicode MS" w:cs="Arial Unicode MS"/>
          <w:color w:val="000000"/>
          <w:szCs w:val="24"/>
          <w:u w:color="000000"/>
          <w:bdr w:val="nil"/>
          <w:lang w:val="en-GB" w:eastAsia="de-DE"/>
        </w:rPr>
        <w:instrText xml:space="preserve"> ADDIN EN.CITE </w:instrText>
      </w:r>
      <w:r w:rsidR="00166531" w:rsidRPr="005B0ADF">
        <w:rPr>
          <w:rFonts w:eastAsia="Arial Unicode MS" w:cs="Arial Unicode MS"/>
          <w:color w:val="000000"/>
          <w:szCs w:val="24"/>
          <w:u w:color="000000"/>
          <w:bdr w:val="nil"/>
          <w:lang w:val="en-GB" w:eastAsia="de-DE"/>
        </w:rPr>
        <w:fldChar w:fldCharType="begin">
          <w:fldData xml:space="preserve">PEVuZE5vdGU+PENpdGU+PEF1dGhvcj5TZWRlazwvQXV0aG9yPjxZZWFyPjIwMDQ8L1llYXI+PFJl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</w:fldData>
        </w:fldChar>
      </w:r>
      <w:r w:rsidR="00166531" w:rsidRPr="005B0ADF">
        <w:rPr>
          <w:rFonts w:eastAsia="Arial Unicode MS" w:cs="Arial Unicode MS"/>
          <w:color w:val="000000"/>
          <w:szCs w:val="24"/>
          <w:u w:color="000000"/>
          <w:bdr w:val="nil"/>
          <w:lang w:val="en-GB" w:eastAsia="de-DE"/>
        </w:rPr>
        <w:instrText xml:space="preserve"> ADDIN EN.CITE.DATA </w:instrText>
      </w:r>
      <w:r w:rsidR="00166531" w:rsidRPr="005B0ADF">
        <w:rPr>
          <w:rFonts w:eastAsia="Arial Unicode MS" w:cs="Arial Unicode MS"/>
          <w:color w:val="000000"/>
          <w:szCs w:val="24"/>
          <w:u w:color="000000"/>
          <w:bdr w:val="nil"/>
          <w:lang w:val="en-GB" w:eastAsia="de-DE"/>
        </w:rPr>
      </w:r>
      <w:r w:rsidR="00166531" w:rsidRPr="005B0ADF">
        <w:rPr>
          <w:rFonts w:eastAsia="Arial Unicode MS" w:cs="Arial Unicode MS"/>
          <w:color w:val="000000"/>
          <w:szCs w:val="24"/>
          <w:u w:color="000000"/>
          <w:bdr w:val="nil"/>
          <w:lang w:val="en-GB" w:eastAsia="de-DE"/>
        </w:rPr>
        <w:fldChar w:fldCharType="end"/>
      </w:r>
      <w:r w:rsidR="00166531" w:rsidRPr="005B0ADF">
        <w:rPr>
          <w:rFonts w:eastAsia="Arial Unicode MS" w:cs="Arial Unicode MS"/>
          <w:color w:val="000000"/>
          <w:szCs w:val="24"/>
          <w:u w:color="000000"/>
          <w:bdr w:val="nil"/>
          <w:lang w:val="en-GB" w:eastAsia="de-DE"/>
        </w:rPr>
      </w:r>
      <w:r w:rsidR="00166531" w:rsidRPr="005B0ADF">
        <w:rPr>
          <w:rFonts w:eastAsia="Arial Unicode MS" w:cs="Arial Unicode MS"/>
          <w:color w:val="000000"/>
          <w:szCs w:val="24"/>
          <w:u w:color="000000"/>
          <w:bdr w:val="nil"/>
          <w:lang w:val="en-GB" w:eastAsia="de-DE"/>
        </w:rPr>
        <w:fldChar w:fldCharType="separate"/>
      </w:r>
      <w:r w:rsidR="00166531" w:rsidRPr="005B0ADF">
        <w:rPr>
          <w:rFonts w:eastAsia="Arial Unicode MS" w:cs="Arial Unicode MS"/>
          <w:color w:val="000000"/>
          <w:szCs w:val="24"/>
          <w:u w:color="000000"/>
          <w:bdr w:val="nil"/>
          <w:lang w:val="en-GB" w:eastAsia="de-DE"/>
        </w:rPr>
        <w:t>(Sedek &amp; von Hecker, 2004)</w:t>
      </w:r>
      <w:r w:rsidR="00166531" w:rsidRPr="005B0ADF">
        <w:rPr>
          <w:rFonts w:eastAsia="Arial Unicode MS" w:cs="Arial Unicode MS"/>
          <w:color w:val="000000"/>
          <w:szCs w:val="24"/>
          <w:u w:color="000000"/>
          <w:bdr w:val="nil"/>
          <w:lang w:val="en-GB" w:eastAsia="de-DE"/>
        </w:rPr>
        <w:fldChar w:fldCharType="end"/>
      </w:r>
      <w:r w:rsidR="005A7921" w:rsidRPr="005B0ADF">
        <w:rPr>
          <w:rFonts w:eastAsia="Arial Unicode MS" w:cs="Arial Unicode MS"/>
          <w:color w:val="000000"/>
          <w:szCs w:val="24"/>
          <w:u w:color="000000"/>
          <w:bdr w:val="nil"/>
          <w:lang w:val="en-GB" w:eastAsia="de-DE"/>
        </w:rPr>
        <w:t>, linear order construction</w:t>
      </w:r>
      <w:r w:rsidR="008715C7" w:rsidRPr="005B0ADF">
        <w:rPr>
          <w:rFonts w:eastAsia="Arial Unicode MS" w:cs="Arial Unicode MS"/>
          <w:color w:val="000000"/>
          <w:szCs w:val="24"/>
          <w:u w:color="000000"/>
          <w:bdr w:val="nil"/>
          <w:lang w:val="en-GB" w:eastAsia="de-DE"/>
        </w:rPr>
        <w:t xml:space="preserve"> (LOC)</w:t>
      </w:r>
      <w:r w:rsidR="005A7921" w:rsidRPr="005B0ADF">
        <w:rPr>
          <w:rFonts w:eastAsia="Arial Unicode MS" w:cs="Arial Unicode MS"/>
          <w:color w:val="000000"/>
          <w:szCs w:val="24"/>
          <w:u w:color="000000"/>
          <w:bdr w:val="nil"/>
          <w:lang w:val="en-GB" w:eastAsia="de-DE"/>
        </w:rPr>
        <w:t xml:space="preserve">.  </w:t>
      </w:r>
      <w:r>
        <w:rPr>
          <w:rFonts w:eastAsia="Arial Unicode MS" w:cs="Arial Unicode MS"/>
          <w:color w:val="000000"/>
          <w:szCs w:val="24"/>
          <w:u w:color="000000"/>
          <w:bdr w:val="nil"/>
          <w:lang w:val="en-GB" w:eastAsia="de-DE"/>
        </w:rPr>
        <w:t xml:space="preserve"> </w:t>
      </w:r>
      <w:r w:rsidR="005A7921" w:rsidRPr="005B0ADF">
        <w:rPr>
          <w:rFonts w:eastAsia="Arial Unicode MS" w:cs="Arial Unicode MS"/>
          <w:color w:val="000000"/>
          <w:szCs w:val="24"/>
          <w:u w:color="000000"/>
          <w:bdr w:val="nil"/>
          <w:lang w:val="en-GB" w:eastAsia="de-DE"/>
        </w:rPr>
        <w:t xml:space="preserve">This </w:t>
      </w:r>
      <w:r w:rsidR="00760481" w:rsidRPr="005B0ADF">
        <w:rPr>
          <w:rFonts w:eastAsia="Arial Unicode MS" w:cs="Arial Unicode MS"/>
          <w:color w:val="000000"/>
          <w:szCs w:val="24"/>
          <w:u w:color="000000"/>
          <w:bdr w:val="nil"/>
          <w:lang w:val="en-GB" w:eastAsia="de-DE"/>
        </w:rPr>
        <w:t>paradigm</w:t>
      </w:r>
      <w:r w:rsidR="00DD352C" w:rsidRPr="005B0ADF">
        <w:rPr>
          <w:rFonts w:eastAsia="Arial Unicode MS" w:cs="Arial Unicode MS"/>
          <w:color w:val="000000"/>
          <w:szCs w:val="24"/>
          <w:u w:color="000000"/>
          <w:bdr w:val="nil"/>
          <w:lang w:val="en-GB" w:eastAsia="de-DE"/>
        </w:rPr>
        <w:t xml:space="preserve"> </w:t>
      </w:r>
      <w:r>
        <w:rPr>
          <w:rFonts w:eastAsia="Arial Unicode MS" w:cs="Arial Unicode MS"/>
          <w:color w:val="000000"/>
          <w:szCs w:val="24"/>
          <w:u w:color="000000"/>
          <w:bdr w:val="nil"/>
          <w:lang w:val="en-GB" w:eastAsia="de-DE"/>
        </w:rPr>
        <w:t xml:space="preserve">is diagnostic of integrative processing, that is, the construcion of a mental model out of given piecemeal information.  It does, however, not address spatial processing, as explained </w:t>
      </w:r>
      <w:r w:rsidR="005A0AC9">
        <w:rPr>
          <w:rFonts w:eastAsia="Arial Unicode MS" w:cs="Arial Unicode MS"/>
          <w:color w:val="000000"/>
          <w:szCs w:val="24"/>
          <w:u w:color="000000"/>
          <w:bdr w:val="nil"/>
          <w:lang w:val="en-GB" w:eastAsia="de-DE"/>
        </w:rPr>
        <w:t xml:space="preserve">in the following.  The LOC paradigm </w:t>
      </w:r>
      <w:r w:rsidR="00DD352C" w:rsidRPr="005B0ADF">
        <w:rPr>
          <w:rFonts w:eastAsia="Arial Unicode MS" w:cs="Arial Unicode MS"/>
          <w:color w:val="000000"/>
          <w:szCs w:val="24"/>
          <w:u w:color="000000"/>
          <w:bdr w:val="nil"/>
          <w:lang w:val="en-GB" w:eastAsia="de-DE"/>
        </w:rPr>
        <w:t>involves the integration of</w:t>
      </w:r>
      <w:r w:rsidR="008E596B" w:rsidRPr="005B0ADF">
        <w:rPr>
          <w:rFonts w:eastAsia="Arial Unicode MS" w:cs="Arial Unicode MS"/>
          <w:color w:val="000000"/>
          <w:szCs w:val="24"/>
          <w:u w:color="000000"/>
          <w:bdr w:val="nil"/>
          <w:lang w:val="en-GB" w:eastAsia="de-DE"/>
        </w:rPr>
        <w:t xml:space="preserve"> pairwise</w:t>
      </w:r>
      <w:r w:rsidR="008E596B" w:rsidRPr="0063509C">
        <w:rPr>
          <w:szCs w:val="24"/>
        </w:rPr>
        <w:t xml:space="preserve"> relational information </w:t>
      </w:r>
      <w:r w:rsidR="00DD352C">
        <w:rPr>
          <w:szCs w:val="24"/>
        </w:rPr>
        <w:t>via tr</w:t>
      </w:r>
      <w:r w:rsidR="008E596B" w:rsidRPr="0063509C">
        <w:rPr>
          <w:szCs w:val="24"/>
        </w:rPr>
        <w:t xml:space="preserve">ansitivity </w:t>
      </w:r>
      <w:r w:rsidR="00DD352C">
        <w:rPr>
          <w:szCs w:val="24"/>
        </w:rPr>
        <w:t xml:space="preserve">and </w:t>
      </w:r>
      <w:r w:rsidR="008E596B" w:rsidRPr="0063509C">
        <w:rPr>
          <w:szCs w:val="24"/>
        </w:rPr>
        <w:t>has long been studied in cognitive psychology and cognitive developmental psychology</w:t>
      </w:r>
      <w:r w:rsidR="00166531">
        <w:rPr>
          <w:szCs w:val="24"/>
        </w:rPr>
        <w:t xml:space="preserve"> </w:t>
      </w:r>
      <w:r w:rsidR="00166531">
        <w:rPr>
          <w:szCs w:val="24"/>
        </w:rPr>
        <w:fldChar w:fldCharType="begin">
          <w:fldData xml:space="preserve">PEVuZE5vdGU+PENpdGU+PEF1dGhvcj5QaWFnZXQ8L0F1dGhvcj48WWVhcj4xOTc0PC9ZZWFyPjxS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</w:fldData>
        </w:fldChar>
      </w:r>
      <w:r w:rsidR="00166531">
        <w:rPr>
          <w:szCs w:val="24"/>
        </w:rPr>
        <w:instrText xml:space="preserve"> ADDIN EN.CITE </w:instrText>
      </w:r>
      <w:r w:rsidR="00166531">
        <w:rPr>
          <w:szCs w:val="24"/>
        </w:rPr>
        <w:fldChar w:fldCharType="begin">
          <w:fldData xml:space="preserve">PEVuZE5vdGU+PENpdGU+PEF1dGhvcj5QaWFnZXQ8L0F1dGhvcj48WWVhcj4xOTc0PC9ZZWFyPjxS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</w:fldData>
        </w:fldChar>
      </w:r>
      <w:r w:rsidR="00166531">
        <w:rPr>
          <w:szCs w:val="24"/>
        </w:rPr>
        <w:instrText xml:space="preserve"> ADDIN EN.CITE.DATA </w:instrText>
      </w:r>
      <w:r w:rsidR="00166531">
        <w:rPr>
          <w:szCs w:val="24"/>
        </w:rPr>
      </w:r>
      <w:r w:rsidR="00166531">
        <w:rPr>
          <w:szCs w:val="24"/>
        </w:rPr>
        <w:fldChar w:fldCharType="end"/>
      </w:r>
      <w:r w:rsidR="00166531">
        <w:rPr>
          <w:szCs w:val="24"/>
        </w:rPr>
      </w:r>
      <w:r w:rsidR="00166531">
        <w:rPr>
          <w:szCs w:val="24"/>
        </w:rPr>
        <w:fldChar w:fldCharType="separate"/>
      </w:r>
      <w:r w:rsidR="00166531">
        <w:rPr>
          <w:noProof/>
          <w:szCs w:val="24"/>
        </w:rPr>
        <w:t>(Piaget &amp; Inhelder, 1974; Potts, 1972; Sternberg, 1980)</w:t>
      </w:r>
      <w:r w:rsidR="00166531">
        <w:rPr>
          <w:szCs w:val="24"/>
        </w:rPr>
        <w:fldChar w:fldCharType="end"/>
      </w:r>
      <w:r w:rsidR="008E596B" w:rsidRPr="0063509C">
        <w:rPr>
          <w:snapToGrid w:val="0"/>
          <w:szCs w:val="24"/>
        </w:rPr>
        <w:t xml:space="preserve">. </w:t>
      </w:r>
      <w:r w:rsidR="00CD3220">
        <w:rPr>
          <w:snapToGrid w:val="0"/>
          <w:szCs w:val="24"/>
        </w:rPr>
        <w:t xml:space="preserve"> </w:t>
      </w:r>
      <w:r w:rsidR="008E596B" w:rsidRPr="0063509C">
        <w:rPr>
          <w:snapToGrid w:val="0"/>
          <w:szCs w:val="24"/>
        </w:rPr>
        <w:t xml:space="preserve">In </w:t>
      </w:r>
      <w:r w:rsidR="008E596B" w:rsidRPr="0063509C">
        <w:rPr>
          <w:szCs w:val="24"/>
        </w:rPr>
        <w:t xml:space="preserve">each trial of </w:t>
      </w:r>
      <w:r w:rsidR="008715C7">
        <w:rPr>
          <w:snapToGrid w:val="0"/>
          <w:szCs w:val="24"/>
        </w:rPr>
        <w:t>an LOC</w:t>
      </w:r>
      <w:r w:rsidR="008E596B" w:rsidRPr="0063509C">
        <w:rPr>
          <w:snapToGrid w:val="0"/>
          <w:szCs w:val="24"/>
        </w:rPr>
        <w:t xml:space="preserve"> procedure p</w:t>
      </w:r>
      <w:r w:rsidR="008E596B" w:rsidRPr="0063509C">
        <w:rPr>
          <w:szCs w:val="24"/>
        </w:rPr>
        <w:t xml:space="preserve">articipants study </w:t>
      </w:r>
      <w:r w:rsidR="001109C9">
        <w:rPr>
          <w:szCs w:val="24"/>
        </w:rPr>
        <w:t>a number of</w:t>
      </w:r>
      <w:r w:rsidR="008E596B" w:rsidRPr="0063509C">
        <w:rPr>
          <w:szCs w:val="24"/>
        </w:rPr>
        <w:t xml:space="preserve"> pairs of relations, e.g., “A &gt; B”, “B &gt; C”, and “</w:t>
      </w:r>
      <w:r w:rsidR="00166531">
        <w:rPr>
          <w:szCs w:val="24"/>
        </w:rPr>
        <w:t>D</w:t>
      </w:r>
      <w:r w:rsidR="008E596B" w:rsidRPr="0063509C">
        <w:rPr>
          <w:szCs w:val="24"/>
        </w:rPr>
        <w:t xml:space="preserve">&gt; </w:t>
      </w:r>
      <w:r w:rsidR="00166531">
        <w:rPr>
          <w:szCs w:val="24"/>
        </w:rPr>
        <w:t>E</w:t>
      </w:r>
      <w:r w:rsidR="008E596B" w:rsidRPr="0063509C">
        <w:rPr>
          <w:szCs w:val="24"/>
        </w:rPr>
        <w:t>”, with “A”...“</w:t>
      </w:r>
      <w:r w:rsidR="00166531">
        <w:rPr>
          <w:szCs w:val="24"/>
        </w:rPr>
        <w:t>E</w:t>
      </w:r>
      <w:r w:rsidR="008E596B" w:rsidRPr="0063509C">
        <w:rPr>
          <w:szCs w:val="24"/>
        </w:rPr>
        <w:t xml:space="preserve">” standing for first names, and “&gt;” standing for a </w:t>
      </w:r>
      <w:r w:rsidR="001109C9" w:rsidRPr="0063509C">
        <w:rPr>
          <w:szCs w:val="24"/>
        </w:rPr>
        <w:lastRenderedPageBreak/>
        <w:t xml:space="preserve">transitive </w:t>
      </w:r>
      <w:r w:rsidR="008E596B" w:rsidRPr="0063509C">
        <w:rPr>
          <w:szCs w:val="24"/>
        </w:rPr>
        <w:t xml:space="preserve">relation such as “taller”, “older”. </w:t>
      </w:r>
      <w:r w:rsidR="001109C9">
        <w:rPr>
          <w:szCs w:val="24"/>
        </w:rPr>
        <w:t xml:space="preserve"> </w:t>
      </w:r>
      <w:r w:rsidR="008E596B" w:rsidRPr="0063509C">
        <w:rPr>
          <w:szCs w:val="24"/>
        </w:rPr>
        <w:t xml:space="preserve">An integrated mental model </w:t>
      </w:r>
      <w:r w:rsidR="008E596B" w:rsidRPr="0063509C">
        <w:rPr>
          <w:snapToGrid w:val="0"/>
          <w:szCs w:val="24"/>
        </w:rPr>
        <w:t xml:space="preserve">(Johnson-Laird, 1983) </w:t>
      </w:r>
      <w:r w:rsidR="008E596B" w:rsidRPr="0063509C">
        <w:rPr>
          <w:szCs w:val="24"/>
        </w:rPr>
        <w:t>of such a set of pairs would be a linear order "A &gt; B &gt; C &gt; D</w:t>
      </w:r>
      <w:r w:rsidR="00A56BC5">
        <w:rPr>
          <w:szCs w:val="24"/>
        </w:rPr>
        <w:t xml:space="preserve"> </w:t>
      </w:r>
      <w:r w:rsidR="00166531">
        <w:rPr>
          <w:szCs w:val="24"/>
        </w:rPr>
        <w:t>&gt;</w:t>
      </w:r>
      <w:r w:rsidR="00A56BC5">
        <w:rPr>
          <w:szCs w:val="24"/>
        </w:rPr>
        <w:t xml:space="preserve"> </w:t>
      </w:r>
      <w:r w:rsidR="00166531">
        <w:rPr>
          <w:szCs w:val="24"/>
        </w:rPr>
        <w:t>E</w:t>
      </w:r>
      <w:r w:rsidR="008E596B" w:rsidRPr="0063509C">
        <w:rPr>
          <w:szCs w:val="24"/>
        </w:rPr>
        <w:t>".  Immediately after presentation of the three pairs, participants are tested on all possible pairs, that is</w:t>
      </w:r>
      <w:r w:rsidR="00DD2BF0">
        <w:rPr>
          <w:szCs w:val="24"/>
        </w:rPr>
        <w:t>, in the above example</w:t>
      </w:r>
      <w:r w:rsidR="008E596B" w:rsidRPr="0063509C">
        <w:rPr>
          <w:szCs w:val="24"/>
        </w:rPr>
        <w:t>, AB, BC, CD (adjacent pairs, which had been learned), AC, BD (two-step relations), AD</w:t>
      </w:r>
      <w:r w:rsidR="00166531">
        <w:rPr>
          <w:szCs w:val="24"/>
        </w:rPr>
        <w:t>, BE</w:t>
      </w:r>
      <w:r w:rsidR="008E596B" w:rsidRPr="0063509C">
        <w:rPr>
          <w:szCs w:val="24"/>
        </w:rPr>
        <w:t xml:space="preserve"> (</w:t>
      </w:r>
      <w:r w:rsidR="00166531">
        <w:rPr>
          <w:szCs w:val="24"/>
        </w:rPr>
        <w:t xml:space="preserve">four-step </w:t>
      </w:r>
      <w:r w:rsidR="008E596B" w:rsidRPr="0063509C">
        <w:rPr>
          <w:szCs w:val="24"/>
        </w:rPr>
        <w:t>relation</w:t>
      </w:r>
      <w:r w:rsidR="00166531">
        <w:rPr>
          <w:szCs w:val="24"/>
        </w:rPr>
        <w:t>s</w:t>
      </w:r>
      <w:r w:rsidR="008E596B" w:rsidRPr="0063509C">
        <w:rPr>
          <w:szCs w:val="24"/>
        </w:rPr>
        <w:t>)</w:t>
      </w:r>
      <w:r w:rsidR="00166531">
        <w:rPr>
          <w:szCs w:val="24"/>
        </w:rPr>
        <w:t>, and AE (end-point relation)</w:t>
      </w:r>
      <w:r w:rsidR="008A13E4">
        <w:rPr>
          <w:szCs w:val="24"/>
        </w:rPr>
        <w:t>.  P</w:t>
      </w:r>
      <w:r w:rsidR="004932D8">
        <w:rPr>
          <w:szCs w:val="24"/>
        </w:rPr>
        <w:t xml:space="preserve">articipants are asked for </w:t>
      </w:r>
      <w:r w:rsidR="004932D8" w:rsidRPr="0063509C">
        <w:rPr>
          <w:szCs w:val="24"/>
        </w:rPr>
        <w:t>verification</w:t>
      </w:r>
      <w:r w:rsidR="004932D8">
        <w:rPr>
          <w:szCs w:val="24"/>
        </w:rPr>
        <w:t xml:space="preserve"> of statements </w:t>
      </w:r>
      <w:r w:rsidR="00DC0E9D">
        <w:rPr>
          <w:szCs w:val="24"/>
        </w:rPr>
        <w:t xml:space="preserve">in either </w:t>
      </w:r>
      <w:r w:rsidR="008E596B" w:rsidRPr="0063509C">
        <w:rPr>
          <w:szCs w:val="24"/>
        </w:rPr>
        <w:t xml:space="preserve">correct (e. g., “A &gt; D”) or false format (e. g., “D &gt; A”). </w:t>
      </w:r>
      <w:r w:rsidR="007C49FE">
        <w:rPr>
          <w:szCs w:val="24"/>
        </w:rPr>
        <w:t xml:space="preserve"> </w:t>
      </w:r>
      <w:r w:rsidR="007C49FE" w:rsidRPr="0063509C">
        <w:rPr>
          <w:szCs w:val="24"/>
        </w:rPr>
        <w:t xml:space="preserve">Using </w:t>
      </w:r>
      <w:r w:rsidR="0093546D">
        <w:rPr>
          <w:szCs w:val="24"/>
        </w:rPr>
        <w:t>the LOC</w:t>
      </w:r>
      <w:r w:rsidR="007C49FE" w:rsidRPr="0063509C">
        <w:rPr>
          <w:szCs w:val="24"/>
        </w:rPr>
        <w:t xml:space="preserve"> paradigm, we </w:t>
      </w:r>
      <w:r w:rsidR="005B6E86">
        <w:rPr>
          <w:szCs w:val="24"/>
        </w:rPr>
        <w:t xml:space="preserve">found </w:t>
      </w:r>
      <w:r w:rsidR="00166531">
        <w:rPr>
          <w:szCs w:val="24"/>
        </w:rPr>
        <w:fldChar w:fldCharType="begin">
          <w:fldData xml:space="preserve">PEVuZE5vdGU+PENpdGU+PEF1dGhvcj5TZWRlazwvQXV0aG9yPjxZZWFyPjIwMDQ8L1llYXI+PFJl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</w:fldData>
        </w:fldChar>
      </w:r>
      <w:r w:rsidR="00166531">
        <w:rPr>
          <w:szCs w:val="24"/>
        </w:rPr>
        <w:instrText xml:space="preserve"> ADDIN EN.CITE </w:instrText>
      </w:r>
      <w:r w:rsidR="00166531">
        <w:rPr>
          <w:szCs w:val="24"/>
        </w:rPr>
        <w:fldChar w:fldCharType="begin">
          <w:fldData xml:space="preserve">PEVuZE5vdGU+PENpdGU+PEF1dGhvcj5TZWRlazwvQXV0aG9yPjxZZWFyPjIwMDQ8L1llYXI+PFJl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</w:fldData>
        </w:fldChar>
      </w:r>
      <w:r w:rsidR="00166531">
        <w:rPr>
          <w:szCs w:val="24"/>
        </w:rPr>
        <w:instrText xml:space="preserve"> ADDIN EN.CITE.DATA </w:instrText>
      </w:r>
      <w:r w:rsidR="00166531">
        <w:rPr>
          <w:szCs w:val="24"/>
        </w:rPr>
      </w:r>
      <w:r w:rsidR="00166531">
        <w:rPr>
          <w:szCs w:val="24"/>
        </w:rPr>
        <w:fldChar w:fldCharType="end"/>
      </w:r>
      <w:r w:rsidR="00166531">
        <w:rPr>
          <w:szCs w:val="24"/>
        </w:rPr>
      </w:r>
      <w:r w:rsidR="00166531">
        <w:rPr>
          <w:szCs w:val="24"/>
        </w:rPr>
        <w:fldChar w:fldCharType="separate"/>
      </w:r>
      <w:r w:rsidR="00166531">
        <w:rPr>
          <w:noProof/>
          <w:szCs w:val="24"/>
        </w:rPr>
        <w:t>(Sedek &amp; von Hecker, 2004, Experiment 1)</w:t>
      </w:r>
      <w:r w:rsidR="00166531">
        <w:rPr>
          <w:szCs w:val="24"/>
        </w:rPr>
        <w:fldChar w:fldCharType="end"/>
      </w:r>
      <w:r w:rsidR="009A3DE7">
        <w:rPr>
          <w:szCs w:val="24"/>
        </w:rPr>
        <w:t xml:space="preserve"> </w:t>
      </w:r>
      <w:r w:rsidR="005B6E86">
        <w:rPr>
          <w:szCs w:val="24"/>
        </w:rPr>
        <w:t>that a</w:t>
      </w:r>
      <w:r w:rsidR="00215361">
        <w:rPr>
          <w:szCs w:val="24"/>
        </w:rPr>
        <w:t xml:space="preserve"> group of</w:t>
      </w:r>
      <w:r w:rsidR="007C49FE" w:rsidRPr="0063509C">
        <w:rPr>
          <w:szCs w:val="24"/>
        </w:rPr>
        <w:t xml:space="preserve"> nondepressed </w:t>
      </w:r>
      <w:r w:rsidR="00215361">
        <w:rPr>
          <w:szCs w:val="24"/>
        </w:rPr>
        <w:t xml:space="preserve">participants displayed </w:t>
      </w:r>
      <w:r w:rsidR="007C49FE" w:rsidRPr="0063509C">
        <w:rPr>
          <w:szCs w:val="24"/>
        </w:rPr>
        <w:t>a constant high level of accuracy across pair distances (adjacent – end point)</w:t>
      </w:r>
      <w:r w:rsidR="004046EC">
        <w:rPr>
          <w:szCs w:val="24"/>
        </w:rPr>
        <w:t xml:space="preserve">, suggesting </w:t>
      </w:r>
      <w:r w:rsidR="007C49FE" w:rsidRPr="0063509C">
        <w:rPr>
          <w:szCs w:val="24"/>
        </w:rPr>
        <w:t xml:space="preserve">that in this group, participants tended to retrieve their answers from an integrated </w:t>
      </w:r>
      <w:r w:rsidR="004046EC">
        <w:rPr>
          <w:szCs w:val="24"/>
        </w:rPr>
        <w:t xml:space="preserve">mental </w:t>
      </w:r>
      <w:r w:rsidR="007C49FE" w:rsidRPr="0063509C">
        <w:rPr>
          <w:szCs w:val="24"/>
        </w:rPr>
        <w:t>model, as queries on inferred end point relations (</w:t>
      </w:r>
      <w:r w:rsidR="004046EC">
        <w:rPr>
          <w:szCs w:val="24"/>
        </w:rPr>
        <w:t xml:space="preserve">maximal </w:t>
      </w:r>
      <w:r w:rsidR="007C49FE" w:rsidRPr="0063509C">
        <w:rPr>
          <w:szCs w:val="24"/>
        </w:rPr>
        <w:t>pair distance</w:t>
      </w:r>
      <w:r w:rsidR="00F13D4B">
        <w:rPr>
          <w:szCs w:val="24"/>
        </w:rPr>
        <w:t xml:space="preserve"> on the hypothetical order</w:t>
      </w:r>
      <w:r w:rsidR="007C49FE" w:rsidRPr="0063509C">
        <w:rPr>
          <w:szCs w:val="24"/>
        </w:rPr>
        <w:t>) were answered with no less accuracy than explicitly learned, adjacent ones (</w:t>
      </w:r>
      <w:r w:rsidR="00A00497">
        <w:rPr>
          <w:szCs w:val="24"/>
        </w:rPr>
        <w:t xml:space="preserve">minimal </w:t>
      </w:r>
      <w:r w:rsidR="007C49FE" w:rsidRPr="0063509C">
        <w:rPr>
          <w:szCs w:val="24"/>
        </w:rPr>
        <w:t xml:space="preserve">pair distance). On the other hand, in the depressed group, accuracy decreased from </w:t>
      </w:r>
      <w:r w:rsidR="00F13D4B">
        <w:rPr>
          <w:szCs w:val="24"/>
        </w:rPr>
        <w:t>minimal to maximal</w:t>
      </w:r>
      <w:r w:rsidR="007F3977">
        <w:rPr>
          <w:szCs w:val="24"/>
        </w:rPr>
        <w:t xml:space="preserve"> pair distance.  </w:t>
      </w:r>
      <w:r w:rsidR="0034523B">
        <w:rPr>
          <w:szCs w:val="24"/>
        </w:rPr>
        <w:t>D</w:t>
      </w:r>
      <w:r w:rsidR="007C49FE" w:rsidRPr="0063509C">
        <w:rPr>
          <w:szCs w:val="24"/>
        </w:rPr>
        <w:t xml:space="preserve">epressed individuals </w:t>
      </w:r>
      <w:r w:rsidR="0034523B">
        <w:rPr>
          <w:szCs w:val="24"/>
        </w:rPr>
        <w:t xml:space="preserve">presumably </w:t>
      </w:r>
      <w:r w:rsidR="007C49FE" w:rsidRPr="0063509C">
        <w:rPr>
          <w:snapToGrid w:val="0"/>
          <w:szCs w:val="24"/>
        </w:rPr>
        <w:t xml:space="preserve">did not spontaneously integrate the pairs during learning, but retrieved the pairs at the time of the query in order to make transitive inferences </w:t>
      </w:r>
      <w:r w:rsidR="00930199">
        <w:rPr>
          <w:snapToGrid w:val="0"/>
          <w:szCs w:val="24"/>
        </w:rPr>
        <w:t xml:space="preserve">from single propositions </w:t>
      </w:r>
      <w:r w:rsidR="007C49FE" w:rsidRPr="0063509C">
        <w:rPr>
          <w:snapToGrid w:val="0"/>
          <w:szCs w:val="24"/>
        </w:rPr>
        <w:t>at this later point in time</w:t>
      </w:r>
      <w:r w:rsidR="007022BA" w:rsidRPr="007022BA">
        <w:rPr>
          <w:snapToGrid w:val="0"/>
          <w:szCs w:val="24"/>
          <w:vertAlign w:val="superscript"/>
        </w:rPr>
        <w:t>1</w:t>
      </w:r>
      <w:r w:rsidR="00B372CF">
        <w:rPr>
          <w:snapToGrid w:val="0"/>
          <w:szCs w:val="24"/>
        </w:rPr>
        <w:t xml:space="preserve">.  Such a strategy, </w:t>
      </w:r>
      <w:r w:rsidR="007C49FE" w:rsidRPr="0063509C">
        <w:rPr>
          <w:snapToGrid w:val="0"/>
          <w:szCs w:val="24"/>
        </w:rPr>
        <w:t xml:space="preserve">being more error-prone </w:t>
      </w:r>
      <w:r w:rsidR="005F5BCB">
        <w:rPr>
          <w:snapToGrid w:val="0"/>
          <w:szCs w:val="24"/>
        </w:rPr>
        <w:t xml:space="preserve">the more </w:t>
      </w:r>
      <w:r w:rsidR="001C7C4A">
        <w:rPr>
          <w:snapToGrid w:val="0"/>
          <w:szCs w:val="24"/>
        </w:rPr>
        <w:t>propositions ha</w:t>
      </w:r>
      <w:r w:rsidR="005F5BCB">
        <w:rPr>
          <w:snapToGrid w:val="0"/>
          <w:szCs w:val="24"/>
        </w:rPr>
        <w:t>ve</w:t>
      </w:r>
      <w:r w:rsidR="001C7C4A">
        <w:rPr>
          <w:snapToGrid w:val="0"/>
          <w:szCs w:val="24"/>
        </w:rPr>
        <w:t xml:space="preserve"> to be </w:t>
      </w:r>
      <w:r w:rsidR="00684676">
        <w:rPr>
          <w:snapToGrid w:val="0"/>
          <w:szCs w:val="24"/>
        </w:rPr>
        <w:t>chained</w:t>
      </w:r>
      <w:r w:rsidR="005F5BCB">
        <w:rPr>
          <w:snapToGrid w:val="0"/>
          <w:szCs w:val="24"/>
        </w:rPr>
        <w:t xml:space="preserve"> with each other</w:t>
      </w:r>
      <w:r w:rsidR="001C7C4A">
        <w:rPr>
          <w:snapToGrid w:val="0"/>
          <w:szCs w:val="24"/>
        </w:rPr>
        <w:t xml:space="preserve">, </w:t>
      </w:r>
      <w:r w:rsidR="005F5BCB">
        <w:rPr>
          <w:snapToGrid w:val="0"/>
          <w:szCs w:val="24"/>
        </w:rPr>
        <w:t>would</w:t>
      </w:r>
      <w:r w:rsidR="001C7C4A">
        <w:rPr>
          <w:snapToGrid w:val="0"/>
          <w:szCs w:val="24"/>
        </w:rPr>
        <w:t xml:space="preserve"> </w:t>
      </w:r>
      <w:r w:rsidR="005F5BCB">
        <w:rPr>
          <w:snapToGrid w:val="0"/>
          <w:szCs w:val="24"/>
        </w:rPr>
        <w:t xml:space="preserve">then </w:t>
      </w:r>
      <w:r w:rsidR="001C7C4A">
        <w:rPr>
          <w:snapToGrid w:val="0"/>
          <w:szCs w:val="24"/>
        </w:rPr>
        <w:t xml:space="preserve">yield </w:t>
      </w:r>
      <w:r w:rsidR="007C49FE" w:rsidRPr="0063509C">
        <w:rPr>
          <w:snapToGrid w:val="0"/>
          <w:szCs w:val="24"/>
        </w:rPr>
        <w:t xml:space="preserve">inferences </w:t>
      </w:r>
      <w:r w:rsidR="007E6D8F">
        <w:rPr>
          <w:snapToGrid w:val="0"/>
          <w:szCs w:val="24"/>
        </w:rPr>
        <w:t xml:space="preserve">to </w:t>
      </w:r>
      <w:r w:rsidR="0057147D">
        <w:rPr>
          <w:snapToGrid w:val="0"/>
          <w:szCs w:val="24"/>
        </w:rPr>
        <w:t xml:space="preserve">allow the </w:t>
      </w:r>
      <w:r w:rsidR="007C49FE" w:rsidRPr="0063509C">
        <w:rPr>
          <w:snapToGrid w:val="0"/>
          <w:szCs w:val="24"/>
        </w:rPr>
        <w:t xml:space="preserve">generation of </w:t>
      </w:r>
      <w:r w:rsidR="0057147D">
        <w:rPr>
          <w:snapToGrid w:val="0"/>
          <w:szCs w:val="24"/>
        </w:rPr>
        <w:t>a</w:t>
      </w:r>
      <w:r w:rsidR="007C49FE" w:rsidRPr="0063509C">
        <w:rPr>
          <w:snapToGrid w:val="0"/>
          <w:szCs w:val="24"/>
        </w:rPr>
        <w:t xml:space="preserve"> response. </w:t>
      </w:r>
      <w:r w:rsidR="00CB6606">
        <w:rPr>
          <w:snapToGrid w:val="0"/>
          <w:szCs w:val="24"/>
        </w:rPr>
        <w:t xml:space="preserve"> </w:t>
      </w:r>
    </w:p>
    <w:p w14:paraId="59E6D37F" w14:textId="383FCCC4" w:rsidR="00ED009C" w:rsidRDefault="001E498C" w:rsidP="00991FD6">
      <w:pPr>
        <w:pStyle w:val="BodyTextIndent3"/>
        <w:jc w:val="left"/>
        <w:rPr>
          <w:snapToGrid w:val="0"/>
          <w:szCs w:val="24"/>
        </w:rPr>
      </w:pPr>
      <w:r>
        <w:rPr>
          <w:snapToGrid w:val="0"/>
          <w:szCs w:val="24"/>
        </w:rPr>
        <w:t xml:space="preserve">In the classical literature, </w:t>
      </w:r>
      <w:r w:rsidR="005A0AC9">
        <w:rPr>
          <w:snapToGrid w:val="0"/>
          <w:szCs w:val="24"/>
        </w:rPr>
        <w:t xml:space="preserve">opinions are divided as to the question whether the LOC design, although indicative of </w:t>
      </w:r>
      <w:r w:rsidR="005A0AC9" w:rsidRPr="001327B2">
        <w:rPr>
          <w:i/>
          <w:snapToGrid w:val="0"/>
          <w:szCs w:val="24"/>
        </w:rPr>
        <w:t>integration</w:t>
      </w:r>
      <w:r w:rsidR="005A0AC9">
        <w:rPr>
          <w:snapToGrid w:val="0"/>
          <w:szCs w:val="24"/>
        </w:rPr>
        <w:t xml:space="preserve">, is also diagnostic of </w:t>
      </w:r>
      <w:r w:rsidR="005A0AC9" w:rsidRPr="001327B2">
        <w:rPr>
          <w:i/>
          <w:snapToGrid w:val="0"/>
          <w:szCs w:val="24"/>
        </w:rPr>
        <w:t>spatial processing</w:t>
      </w:r>
      <w:r w:rsidR="005A0AC9">
        <w:rPr>
          <w:snapToGrid w:val="0"/>
          <w:szCs w:val="24"/>
        </w:rPr>
        <w:t>, and we argue it is not.  The often-reported Symbolic Distance Effect (SDE) is an example.  M</w:t>
      </w:r>
      <w:r w:rsidR="00CF5E0C">
        <w:rPr>
          <w:snapToGrid w:val="0"/>
          <w:szCs w:val="24"/>
        </w:rPr>
        <w:t xml:space="preserve">any studies </w:t>
      </w:r>
      <w:r w:rsidR="0093546D">
        <w:rPr>
          <w:snapToGrid w:val="0"/>
          <w:szCs w:val="24"/>
        </w:rPr>
        <w:t xml:space="preserve">using LOC designs </w:t>
      </w:r>
      <w:r w:rsidR="00CF5E0C">
        <w:rPr>
          <w:snapToGrid w:val="0"/>
          <w:szCs w:val="24"/>
        </w:rPr>
        <w:t>have shown that</w:t>
      </w:r>
      <w:r w:rsidR="00FC2049" w:rsidRPr="00FC2049">
        <w:rPr>
          <w:snapToGrid w:val="0"/>
          <w:szCs w:val="24"/>
        </w:rPr>
        <w:t xml:space="preserve"> test queries about pairs that span wider distances on </w:t>
      </w:r>
      <w:r w:rsidR="00CF5E0C">
        <w:rPr>
          <w:snapToGrid w:val="0"/>
          <w:szCs w:val="24"/>
        </w:rPr>
        <w:t>the hypothetical</w:t>
      </w:r>
      <w:r w:rsidR="00FC2049" w:rsidRPr="00FC2049">
        <w:rPr>
          <w:snapToGrid w:val="0"/>
          <w:szCs w:val="24"/>
        </w:rPr>
        <w:t xml:space="preserve"> </w:t>
      </w:r>
      <w:r w:rsidR="00CF5E0C">
        <w:rPr>
          <w:snapToGrid w:val="0"/>
          <w:szCs w:val="24"/>
        </w:rPr>
        <w:t xml:space="preserve">mental </w:t>
      </w:r>
      <w:r w:rsidR="00FC2049" w:rsidRPr="00FC2049">
        <w:rPr>
          <w:snapToGrid w:val="0"/>
          <w:szCs w:val="24"/>
        </w:rPr>
        <w:t xml:space="preserve">order </w:t>
      </w:r>
      <w:r w:rsidR="00CF5E0C">
        <w:rPr>
          <w:snapToGrid w:val="0"/>
          <w:szCs w:val="24"/>
        </w:rPr>
        <w:t xml:space="preserve">model </w:t>
      </w:r>
      <w:r w:rsidR="00FC2049" w:rsidRPr="00FC2049">
        <w:rPr>
          <w:snapToGrid w:val="0"/>
          <w:szCs w:val="24"/>
        </w:rPr>
        <w:t>are generally responded to more quickly</w:t>
      </w:r>
      <w:r w:rsidR="00174AAD">
        <w:rPr>
          <w:snapToGrid w:val="0"/>
          <w:szCs w:val="24"/>
        </w:rPr>
        <w:t xml:space="preserve"> </w:t>
      </w:r>
      <w:r w:rsidR="00FC2049" w:rsidRPr="00FC2049">
        <w:rPr>
          <w:snapToGrid w:val="0"/>
          <w:szCs w:val="24"/>
        </w:rPr>
        <w:t xml:space="preserve">than pairs that span narrower distances.  For example, participants showed faster </w:t>
      </w:r>
      <w:r w:rsidR="00174AAD">
        <w:rPr>
          <w:snapToGrid w:val="0"/>
          <w:szCs w:val="24"/>
        </w:rPr>
        <w:t xml:space="preserve">correct </w:t>
      </w:r>
      <w:r w:rsidR="00FC2049" w:rsidRPr="00FC2049">
        <w:rPr>
          <w:snapToGrid w:val="0"/>
          <w:szCs w:val="24"/>
        </w:rPr>
        <w:t>responses to a query on the pair AD compared to a query on the pair AC, or to a query on AC compared to one on AB</w:t>
      </w:r>
      <w:r w:rsidR="00155653">
        <w:rPr>
          <w:snapToGrid w:val="0"/>
          <w:szCs w:val="24"/>
        </w:rPr>
        <w:t xml:space="preserve"> </w:t>
      </w:r>
      <w:r w:rsidR="00155653">
        <w:rPr>
          <w:snapToGrid w:val="0"/>
          <w:szCs w:val="24"/>
        </w:rPr>
        <w:fldChar w:fldCharType="begin">
          <w:fldData xml:space="preserve">PEVuZE5vdGU+PENpdGU+PEF1dGhvcj5EZSBTb3RvPC9BdXRob3I+PFllYXI+MTk2NTwvWWVhcj48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</w:fldData>
        </w:fldChar>
      </w:r>
      <w:r w:rsidR="004C5F23">
        <w:rPr>
          <w:snapToGrid w:val="0"/>
          <w:szCs w:val="24"/>
        </w:rPr>
        <w:instrText xml:space="preserve"> ADDIN EN.CITE </w:instrText>
      </w:r>
      <w:r w:rsidR="004C5F23">
        <w:rPr>
          <w:snapToGrid w:val="0"/>
          <w:szCs w:val="24"/>
        </w:rPr>
        <w:fldChar w:fldCharType="begin">
          <w:fldData xml:space="preserve">PEVuZE5vdGU+PENpdGU+PEF1dGhvcj5EZSBTb3RvPC9BdXRob3I+PFllYXI+MTk2NTwvWWVhcj48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</w:fldData>
        </w:fldChar>
      </w:r>
      <w:r w:rsidR="004C5F23">
        <w:rPr>
          <w:snapToGrid w:val="0"/>
          <w:szCs w:val="24"/>
        </w:rPr>
        <w:instrText xml:space="preserve"> ADDIN EN.CITE.DATA </w:instrText>
      </w:r>
      <w:r w:rsidR="004C5F23">
        <w:rPr>
          <w:snapToGrid w:val="0"/>
          <w:szCs w:val="24"/>
        </w:rPr>
      </w:r>
      <w:r w:rsidR="004C5F23">
        <w:rPr>
          <w:snapToGrid w:val="0"/>
          <w:szCs w:val="24"/>
        </w:rPr>
        <w:fldChar w:fldCharType="end"/>
      </w:r>
      <w:r w:rsidR="00155653">
        <w:rPr>
          <w:snapToGrid w:val="0"/>
          <w:szCs w:val="24"/>
        </w:rPr>
      </w:r>
      <w:r w:rsidR="00155653">
        <w:rPr>
          <w:snapToGrid w:val="0"/>
          <w:szCs w:val="24"/>
        </w:rPr>
        <w:fldChar w:fldCharType="separate"/>
      </w:r>
      <w:r w:rsidR="004C5F23">
        <w:rPr>
          <w:noProof/>
          <w:snapToGrid w:val="0"/>
          <w:szCs w:val="24"/>
        </w:rPr>
        <w:t xml:space="preserve">(Symbolic Distance Effect, SDE, De Soto, London, &amp; Handel, 1965; Potts, 1974; </w:t>
      </w:r>
      <w:r w:rsidR="004C5F23">
        <w:rPr>
          <w:noProof/>
          <w:snapToGrid w:val="0"/>
          <w:szCs w:val="24"/>
        </w:rPr>
        <w:lastRenderedPageBreak/>
        <w:t>K. H. Smith &amp; Foos, 1975; Pohl &amp; Schumacher, 1991)</w:t>
      </w:r>
      <w:r w:rsidR="00155653">
        <w:rPr>
          <w:snapToGrid w:val="0"/>
          <w:szCs w:val="24"/>
        </w:rPr>
        <w:fldChar w:fldCharType="end"/>
      </w:r>
      <w:r w:rsidR="00174AAD">
        <w:rPr>
          <w:snapToGrid w:val="0"/>
          <w:szCs w:val="24"/>
        </w:rPr>
        <w:t xml:space="preserve">.  </w:t>
      </w:r>
      <w:r w:rsidR="005A0AC9">
        <w:rPr>
          <w:snapToGrid w:val="0"/>
          <w:szCs w:val="24"/>
        </w:rPr>
        <w:t xml:space="preserve">Regarding such findings, </w:t>
      </w:r>
      <w:r w:rsidR="00783CB0">
        <w:rPr>
          <w:snapToGrid w:val="0"/>
          <w:szCs w:val="24"/>
        </w:rPr>
        <w:t xml:space="preserve">some </w:t>
      </w:r>
      <w:r w:rsidR="005A0AC9">
        <w:rPr>
          <w:snapToGrid w:val="0"/>
          <w:szCs w:val="24"/>
        </w:rPr>
        <w:t xml:space="preserve">researchers have leaned towards a spatial interpretation, arguing that </w:t>
      </w:r>
      <w:r w:rsidR="00A571D1" w:rsidRPr="00FC2049">
        <w:rPr>
          <w:snapToGrid w:val="0"/>
          <w:szCs w:val="24"/>
        </w:rPr>
        <w:t xml:space="preserve">a response can be read off from the </w:t>
      </w:r>
      <w:r w:rsidR="00444054">
        <w:rPr>
          <w:snapToGrid w:val="0"/>
          <w:szCs w:val="24"/>
        </w:rPr>
        <w:t xml:space="preserve">activated </w:t>
      </w:r>
      <w:r w:rsidR="009C55ED">
        <w:rPr>
          <w:snapToGrid w:val="0"/>
          <w:szCs w:val="24"/>
        </w:rPr>
        <w:t xml:space="preserve">spatial </w:t>
      </w:r>
      <w:r w:rsidR="00A571D1" w:rsidRPr="00FC2049">
        <w:rPr>
          <w:snapToGrid w:val="0"/>
          <w:szCs w:val="24"/>
        </w:rPr>
        <w:t xml:space="preserve">representation </w:t>
      </w:r>
      <w:r w:rsidR="009C55ED" w:rsidRPr="00FC2049">
        <w:rPr>
          <w:snapToGrid w:val="0"/>
          <w:szCs w:val="24"/>
        </w:rPr>
        <w:t>A &gt; B &gt; C &gt; D</w:t>
      </w:r>
      <w:r w:rsidR="00155653">
        <w:rPr>
          <w:snapToGrid w:val="0"/>
          <w:szCs w:val="24"/>
        </w:rPr>
        <w:t xml:space="preserve"> </w:t>
      </w:r>
      <w:r w:rsidR="00A571D1" w:rsidRPr="00FC2049">
        <w:rPr>
          <w:snapToGrid w:val="0"/>
          <w:szCs w:val="24"/>
        </w:rPr>
        <w:t xml:space="preserve">with wider distances being </w:t>
      </w:r>
      <w:r w:rsidR="001D5D20">
        <w:rPr>
          <w:snapToGrid w:val="0"/>
          <w:szCs w:val="24"/>
        </w:rPr>
        <w:t>easier</w:t>
      </w:r>
      <w:r w:rsidR="00A571D1" w:rsidRPr="00FC2049">
        <w:rPr>
          <w:snapToGrid w:val="0"/>
          <w:szCs w:val="24"/>
        </w:rPr>
        <w:t xml:space="preserve"> discriminable than narrower distances </w:t>
      </w:r>
      <w:r w:rsidR="00155653">
        <w:rPr>
          <w:snapToGrid w:val="0"/>
          <w:szCs w:val="24"/>
        </w:rPr>
        <w:fldChar w:fldCharType="begin"/>
      </w:r>
      <w:r w:rsidR="00155653">
        <w:rPr>
          <w:snapToGrid w:val="0"/>
          <w:szCs w:val="24"/>
        </w:rPr>
        <w:instrText xml:space="preserve"> ADDIN EN.CITE &lt;EndNote&gt;&lt;Cite&gt;&lt;Author&gt;Holyoak&lt;/Author&gt;&lt;Year&gt;1981&lt;/Year&gt;&lt;RecNum&gt;102&lt;/RecNum&gt;&lt;DisplayText&gt;(Holyoak &amp;amp; Patterson, 1981; Huttenlocher, 1968)&lt;/DisplayText&gt;&lt;record&gt;&lt;rec-number&gt;102&lt;/rec-number&gt;&lt;foreign-keys&gt;&lt;key app="EN" db-id="xxd2xadvlvxw5qer2a9vvzwz2fx9z000tpwz" timestamp="1565330430"&gt;102&lt;/key&gt;&lt;/foreign-keys&gt;&lt;ref-type name="Journal Article"&gt;17&lt;/ref-type&gt;&lt;contributors&gt;&lt;authors&gt;&lt;author&gt;Holyoak, Keith J&lt;/author&gt;&lt;author&gt;Patterson, K Keith&lt;/author&gt;&lt;/authors&gt;&lt;/contributors&gt;&lt;titles&gt;&lt;title&gt;A positional discriminability model of linear-order judgments&lt;/title&gt;&lt;secondary-title&gt;Journal of Experimental Psychology: Human Perception and Performance&lt;/secondary-title&gt;&lt;/titles&gt;&lt;periodical&gt;&lt;full-title&gt;Journal of Experimental Psychology: Human Perception and Performance&lt;/full-title&gt;&lt;/periodical&gt;&lt;pages&gt;1283&lt;/pages&gt;&lt;volume&gt;7&lt;/volume&gt;&lt;number&gt;6&lt;/number&gt;&lt;dates&gt;&lt;year&gt;1981&lt;/year&gt;&lt;/dates&gt;&lt;isbn&gt;1939-1277&lt;/isbn&gt;&lt;urls&gt;&lt;/urls&gt;&lt;/record&gt;&lt;/Cite&gt;&lt;Cite&gt;&lt;Author&gt;Huttenlocher&lt;/Author&gt;&lt;Year&gt;1968&lt;/Year&gt;&lt;RecNum&gt;53&lt;/RecNum&gt;&lt;record&gt;&lt;rec-number&gt;53&lt;/rec-number&gt;&lt;foreign-keys&gt;&lt;key app="EN" db-id="xxd2xadvlvxw5qer2a9vvzwz2fx9z000tpwz" timestamp="1544714979"&gt;53&lt;/key&gt;&lt;/foreign-keys&gt;&lt;ref-type name="Journal Article"&gt;17&lt;/ref-type&gt;&lt;contributors&gt;&lt;authors&gt;&lt;author&gt;Huttenlocher, Janellen&lt;/author&gt;&lt;/authors&gt;&lt;/contributors&gt;&lt;titles&gt;&lt;title&gt;Constructing spatial images: A strategy in reasoning&lt;/title&gt;&lt;secondary-title&gt;Psychological review&lt;/secondary-title&gt;&lt;/titles&gt;&lt;periodical&gt;&lt;full-title&gt;Psychological Review&lt;/full-title&gt;&lt;/periodical&gt;&lt;pages&gt;550&lt;/pages&gt;&lt;volume&gt;75&lt;/volume&gt;&lt;number&gt;6&lt;/number&gt;&lt;dates&gt;&lt;year&gt;1968&lt;/year&gt;&lt;/dates&gt;&lt;isbn&gt;1939-1471&lt;/isbn&gt;&lt;urls&gt;&lt;/urls&gt;&lt;/record&gt;&lt;/Cite&gt;&lt;/EndNote&gt;</w:instrText>
      </w:r>
      <w:r w:rsidR="00155653">
        <w:rPr>
          <w:snapToGrid w:val="0"/>
          <w:szCs w:val="24"/>
        </w:rPr>
        <w:fldChar w:fldCharType="separate"/>
      </w:r>
      <w:r w:rsidR="00155653">
        <w:rPr>
          <w:noProof/>
          <w:snapToGrid w:val="0"/>
          <w:szCs w:val="24"/>
        </w:rPr>
        <w:t>(</w:t>
      </w:r>
      <w:r w:rsidR="005A0AC9">
        <w:rPr>
          <w:noProof/>
          <w:snapToGrid w:val="0"/>
          <w:szCs w:val="24"/>
        </w:rPr>
        <w:t xml:space="preserve">e.g., </w:t>
      </w:r>
      <w:r w:rsidR="00155653">
        <w:rPr>
          <w:noProof/>
          <w:snapToGrid w:val="0"/>
          <w:szCs w:val="24"/>
        </w:rPr>
        <w:t>Holyoak &amp; Patterson, 1981; Huttenlocher, 1968)</w:t>
      </w:r>
      <w:r w:rsidR="00155653">
        <w:rPr>
          <w:snapToGrid w:val="0"/>
          <w:szCs w:val="24"/>
        </w:rPr>
        <w:fldChar w:fldCharType="end"/>
      </w:r>
      <w:r w:rsidR="003A6865">
        <w:rPr>
          <w:snapToGrid w:val="0"/>
          <w:szCs w:val="24"/>
        </w:rPr>
        <w:t xml:space="preserve">.  </w:t>
      </w:r>
      <w:r w:rsidR="005A0AC9">
        <w:rPr>
          <w:snapToGrid w:val="0"/>
          <w:szCs w:val="24"/>
        </w:rPr>
        <w:t xml:space="preserve">On the other hand, </w:t>
      </w:r>
      <w:r w:rsidR="00557409">
        <w:rPr>
          <w:snapToGrid w:val="0"/>
          <w:szCs w:val="24"/>
        </w:rPr>
        <w:t>this spatial interpretation</w:t>
      </w:r>
      <w:r w:rsidR="001423F3">
        <w:rPr>
          <w:snapToGrid w:val="0"/>
          <w:szCs w:val="24"/>
        </w:rPr>
        <w:t>, although plausible,</w:t>
      </w:r>
      <w:r w:rsidR="00557409">
        <w:rPr>
          <w:snapToGrid w:val="0"/>
          <w:szCs w:val="24"/>
        </w:rPr>
        <w:t xml:space="preserve"> is not the only one amenable to the</w:t>
      </w:r>
      <w:r w:rsidR="00FC2049" w:rsidRPr="00FC2049">
        <w:rPr>
          <w:snapToGrid w:val="0"/>
          <w:szCs w:val="24"/>
        </w:rPr>
        <w:t xml:space="preserve"> SDE</w:t>
      </w:r>
      <w:r w:rsidR="00557409">
        <w:rPr>
          <w:snapToGrid w:val="0"/>
          <w:szCs w:val="24"/>
        </w:rPr>
        <w:t>.  The SDE</w:t>
      </w:r>
      <w:r w:rsidR="00FC2049" w:rsidRPr="00FC2049">
        <w:rPr>
          <w:snapToGrid w:val="0"/>
          <w:szCs w:val="24"/>
        </w:rPr>
        <w:t xml:space="preserve"> </w:t>
      </w:r>
      <w:r w:rsidR="00B96D05">
        <w:rPr>
          <w:snapToGrid w:val="0"/>
          <w:szCs w:val="24"/>
        </w:rPr>
        <w:t>has been</w:t>
      </w:r>
      <w:r w:rsidR="00B96D05" w:rsidRPr="00FC2049">
        <w:rPr>
          <w:snapToGrid w:val="0"/>
          <w:szCs w:val="24"/>
        </w:rPr>
        <w:t xml:space="preserve"> </w:t>
      </w:r>
      <w:r w:rsidR="00B96D05">
        <w:rPr>
          <w:snapToGrid w:val="0"/>
          <w:szCs w:val="24"/>
        </w:rPr>
        <w:t>equally well</w:t>
      </w:r>
      <w:r w:rsidR="00B96D05" w:rsidRPr="00FC2049">
        <w:rPr>
          <w:snapToGrid w:val="0"/>
          <w:szCs w:val="24"/>
        </w:rPr>
        <w:t xml:space="preserve"> </w:t>
      </w:r>
      <w:r w:rsidR="00FC2049" w:rsidRPr="00FC2049">
        <w:rPr>
          <w:snapToGrid w:val="0"/>
          <w:szCs w:val="24"/>
        </w:rPr>
        <w:t xml:space="preserve">explained by </w:t>
      </w:r>
      <w:r w:rsidR="00B96D05">
        <w:rPr>
          <w:snapToGrid w:val="0"/>
          <w:szCs w:val="24"/>
        </w:rPr>
        <w:t xml:space="preserve">assuming integration into an </w:t>
      </w:r>
      <w:r w:rsidR="00FC2049" w:rsidRPr="00FC2049">
        <w:rPr>
          <w:snapToGrid w:val="0"/>
          <w:szCs w:val="24"/>
        </w:rPr>
        <w:t xml:space="preserve">analogue model without </w:t>
      </w:r>
      <w:r w:rsidR="00B96D05">
        <w:rPr>
          <w:snapToGrid w:val="0"/>
          <w:szCs w:val="24"/>
        </w:rPr>
        <w:t xml:space="preserve">any </w:t>
      </w:r>
      <w:r w:rsidR="00FC2049" w:rsidRPr="00FC2049">
        <w:rPr>
          <w:snapToGrid w:val="0"/>
          <w:szCs w:val="24"/>
        </w:rPr>
        <w:t xml:space="preserve">reference to </w:t>
      </w:r>
      <w:r w:rsidR="00B96D05">
        <w:rPr>
          <w:snapToGrid w:val="0"/>
          <w:szCs w:val="24"/>
        </w:rPr>
        <w:t>s</w:t>
      </w:r>
      <w:r w:rsidR="00FC2049" w:rsidRPr="00FC2049">
        <w:rPr>
          <w:snapToGrid w:val="0"/>
          <w:szCs w:val="24"/>
        </w:rPr>
        <w:t xml:space="preserve">patial representation.  </w:t>
      </w:r>
      <w:r w:rsidR="00B96D05">
        <w:rPr>
          <w:snapToGrid w:val="0"/>
          <w:szCs w:val="24"/>
        </w:rPr>
        <w:t>For</w:t>
      </w:r>
      <w:r w:rsidR="00673A5D">
        <w:rPr>
          <w:snapToGrid w:val="0"/>
          <w:szCs w:val="24"/>
        </w:rPr>
        <w:t xml:space="preserve"> example, if</w:t>
      </w:r>
      <w:r w:rsidR="00FC2049" w:rsidRPr="00FC2049">
        <w:rPr>
          <w:snapToGrid w:val="0"/>
          <w:szCs w:val="24"/>
        </w:rPr>
        <w:t xml:space="preserve"> the overall (neural) activation of each stimulus within A &gt; B &gt; C &gt; D corresponds to the proportion of comparisons in which it dominates another, then after learning, the activation levels will represent the rank order</w:t>
      </w:r>
      <w:r w:rsidR="00155653">
        <w:rPr>
          <w:snapToGrid w:val="0"/>
          <w:szCs w:val="24"/>
        </w:rPr>
        <w:t xml:space="preserve"> </w:t>
      </w:r>
      <w:r w:rsidR="001423F3" w:rsidRPr="00FC2049">
        <w:rPr>
          <w:snapToGrid w:val="0"/>
          <w:szCs w:val="24"/>
        </w:rPr>
        <w:t>with differences in activation representing the distances between stimuli</w:t>
      </w:r>
      <w:r w:rsidR="001423F3">
        <w:rPr>
          <w:snapToGrid w:val="0"/>
          <w:szCs w:val="24"/>
        </w:rPr>
        <w:t xml:space="preserve"> </w:t>
      </w:r>
      <w:r w:rsidR="00155653">
        <w:rPr>
          <w:snapToGrid w:val="0"/>
          <w:szCs w:val="24"/>
        </w:rPr>
        <w:fldChar w:fldCharType="begin">
          <w:fldData xml:space="preserve">PEVuZE5vdGU+PENpdGU+PEF1dGhvcj5MZXRoLVN0ZWVuc2VuPC9BdXRob3I+PFllYXI+MjAwMDwv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</w:fldData>
        </w:fldChar>
      </w:r>
      <w:r w:rsidR="00155653">
        <w:rPr>
          <w:snapToGrid w:val="0"/>
          <w:szCs w:val="24"/>
        </w:rPr>
        <w:instrText xml:space="preserve"> ADDIN EN.CITE </w:instrText>
      </w:r>
      <w:r w:rsidR="00155653">
        <w:rPr>
          <w:snapToGrid w:val="0"/>
          <w:szCs w:val="24"/>
        </w:rPr>
        <w:fldChar w:fldCharType="begin">
          <w:fldData xml:space="preserve">PEVuZE5vdGU+PENpdGU+PEF1dGhvcj5MZXRoLVN0ZWVuc2VuPC9BdXRob3I+PFllYXI+MjAwMDwv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</w:fldData>
        </w:fldChar>
      </w:r>
      <w:r w:rsidR="00155653">
        <w:rPr>
          <w:snapToGrid w:val="0"/>
          <w:szCs w:val="24"/>
        </w:rPr>
        <w:instrText xml:space="preserve"> ADDIN EN.CITE.DATA </w:instrText>
      </w:r>
      <w:r w:rsidR="00155653">
        <w:rPr>
          <w:snapToGrid w:val="0"/>
          <w:szCs w:val="24"/>
        </w:rPr>
      </w:r>
      <w:r w:rsidR="00155653">
        <w:rPr>
          <w:snapToGrid w:val="0"/>
          <w:szCs w:val="24"/>
        </w:rPr>
        <w:fldChar w:fldCharType="end"/>
      </w:r>
      <w:r w:rsidR="00155653">
        <w:rPr>
          <w:snapToGrid w:val="0"/>
          <w:szCs w:val="24"/>
        </w:rPr>
      </w:r>
      <w:r w:rsidR="00155653">
        <w:rPr>
          <w:snapToGrid w:val="0"/>
          <w:szCs w:val="24"/>
        </w:rPr>
        <w:fldChar w:fldCharType="separate"/>
      </w:r>
      <w:r w:rsidR="00155653">
        <w:rPr>
          <w:noProof/>
          <w:snapToGrid w:val="0"/>
          <w:szCs w:val="24"/>
        </w:rPr>
        <w:t>(</w:t>
      </w:r>
      <w:r w:rsidR="001423F3">
        <w:rPr>
          <w:noProof/>
          <w:snapToGrid w:val="0"/>
          <w:szCs w:val="24"/>
        </w:rPr>
        <w:t xml:space="preserve">see Birnbaum &amp; Jou, 1990; Schwarz &amp; Stein, 1998; </w:t>
      </w:r>
      <w:r w:rsidR="00155653">
        <w:rPr>
          <w:noProof/>
          <w:snapToGrid w:val="0"/>
          <w:szCs w:val="24"/>
        </w:rPr>
        <w:t>Leth-Steensen &amp; Marley, 2000</w:t>
      </w:r>
      <w:r w:rsidR="008270D7">
        <w:rPr>
          <w:noProof/>
          <w:snapToGrid w:val="0"/>
          <w:szCs w:val="24"/>
        </w:rPr>
        <w:t>,</w:t>
      </w:r>
      <w:r w:rsidR="001423F3">
        <w:rPr>
          <w:noProof/>
          <w:snapToGrid w:val="0"/>
          <w:szCs w:val="24"/>
        </w:rPr>
        <w:t xml:space="preserve"> for such types of models</w:t>
      </w:r>
      <w:r w:rsidR="00155653">
        <w:rPr>
          <w:noProof/>
          <w:snapToGrid w:val="0"/>
          <w:szCs w:val="24"/>
        </w:rPr>
        <w:t>)</w:t>
      </w:r>
      <w:r w:rsidR="00155653">
        <w:rPr>
          <w:snapToGrid w:val="0"/>
          <w:szCs w:val="24"/>
        </w:rPr>
        <w:fldChar w:fldCharType="end"/>
      </w:r>
      <w:r w:rsidR="001423F3">
        <w:rPr>
          <w:snapToGrid w:val="0"/>
          <w:szCs w:val="24"/>
        </w:rPr>
        <w:t xml:space="preserve">.  Identically to the spatial interpretation, the prediction here, as well, is that </w:t>
      </w:r>
      <w:r w:rsidR="00FC2049" w:rsidRPr="00FC2049">
        <w:rPr>
          <w:snapToGrid w:val="0"/>
          <w:szCs w:val="24"/>
        </w:rPr>
        <w:t>that there should be more immediate and stronger response tendencies to queries on wider pairs than to queries on narrower pairs.</w:t>
      </w:r>
      <w:r w:rsidR="00E44EE2">
        <w:rPr>
          <w:snapToGrid w:val="0"/>
          <w:szCs w:val="24"/>
        </w:rPr>
        <w:t xml:space="preserve">  </w:t>
      </w:r>
      <w:r w:rsidR="001423F3">
        <w:rPr>
          <w:snapToGrid w:val="0"/>
          <w:szCs w:val="24"/>
        </w:rPr>
        <w:t xml:space="preserve">As much as, therefore, the SDE can be seen as valid indicator for the </w:t>
      </w:r>
      <w:r w:rsidR="001423F3" w:rsidRPr="001327B2">
        <w:rPr>
          <w:i/>
          <w:snapToGrid w:val="0"/>
          <w:szCs w:val="24"/>
        </w:rPr>
        <w:t>integration</w:t>
      </w:r>
      <w:r w:rsidR="001423F3">
        <w:rPr>
          <w:snapToGrid w:val="0"/>
          <w:szCs w:val="24"/>
        </w:rPr>
        <w:t xml:space="preserve"> of piecemeal information into a mental model (see Sedek &amp; von Hecker, 2004), it is not, more spe</w:t>
      </w:r>
      <w:r w:rsidR="00783CB0">
        <w:rPr>
          <w:snapToGrid w:val="0"/>
          <w:szCs w:val="24"/>
        </w:rPr>
        <w:t>c</w:t>
      </w:r>
      <w:r w:rsidR="001423F3">
        <w:rPr>
          <w:snapToGrid w:val="0"/>
          <w:szCs w:val="24"/>
        </w:rPr>
        <w:t xml:space="preserve">ifically, indicative of this integration being based on </w:t>
      </w:r>
      <w:r w:rsidR="001423F3" w:rsidRPr="001327B2">
        <w:rPr>
          <w:i/>
          <w:snapToGrid w:val="0"/>
          <w:szCs w:val="24"/>
        </w:rPr>
        <w:t>spatial processing</w:t>
      </w:r>
      <w:r w:rsidR="001423F3">
        <w:rPr>
          <w:snapToGrid w:val="0"/>
          <w:szCs w:val="24"/>
        </w:rPr>
        <w:t xml:space="preserve">.   The present research addresses this latter question as we use a modified paradigm, one that can be seen as validly indicating spatial processing. </w:t>
      </w:r>
    </w:p>
    <w:p w14:paraId="630744AD" w14:textId="4A5C5753" w:rsidR="000E048C" w:rsidRPr="00495FE9" w:rsidRDefault="00E85E0B" w:rsidP="009222A6">
      <w:pPr>
        <w:suppressLineNumbers/>
        <w:spacing w:line="480" w:lineRule="auto"/>
        <w:ind w:firstLine="708"/>
        <w:jc w:val="center"/>
        <w:rPr>
          <w:rFonts w:ascii="Times New Roman" w:hAnsi="Times New Roman"/>
          <w:b/>
          <w:sz w:val="24"/>
          <w:szCs w:val="24"/>
          <w:lang w:val="en-GB"/>
        </w:rPr>
      </w:pPr>
      <w:r w:rsidRPr="00495FE9">
        <w:rPr>
          <w:rFonts w:ascii="Times New Roman" w:hAnsi="Times New Roman"/>
          <w:b/>
          <w:sz w:val="24"/>
          <w:szCs w:val="24"/>
          <w:lang w:val="en-GB"/>
        </w:rPr>
        <w:t>A</w:t>
      </w:r>
      <w:r w:rsidR="004010DE" w:rsidRPr="00495FE9">
        <w:rPr>
          <w:rFonts w:ascii="Times New Roman" w:hAnsi="Times New Roman"/>
          <w:b/>
          <w:sz w:val="24"/>
          <w:szCs w:val="24"/>
          <w:lang w:val="en-GB"/>
        </w:rPr>
        <w:t xml:space="preserve">nchoring as </w:t>
      </w:r>
      <w:r w:rsidR="009222A6" w:rsidRPr="00495FE9">
        <w:rPr>
          <w:rFonts w:ascii="Times New Roman" w:hAnsi="Times New Roman"/>
          <w:b/>
          <w:sz w:val="24"/>
          <w:szCs w:val="24"/>
          <w:lang w:val="en-GB"/>
        </w:rPr>
        <w:t xml:space="preserve">indicator for spatial support in order construction </w:t>
      </w:r>
    </w:p>
    <w:p w14:paraId="6FAB01D2" w14:textId="62969008" w:rsidR="00A5196C" w:rsidRDefault="00F310C1" w:rsidP="001D4F96">
      <w:pPr>
        <w:pStyle w:val="Text"/>
        <w:spacing w:line="480" w:lineRule="auto"/>
        <w:ind w:firstLine="567"/>
        <w:rPr>
          <w:lang w:val="en-US"/>
        </w:rPr>
      </w:pPr>
      <w:r w:rsidRPr="001D11D7">
        <w:rPr>
          <w:snapToGrid w:val="0"/>
          <w:lang w:val="en-US"/>
        </w:rPr>
        <w:t xml:space="preserve">To answer </w:t>
      </w:r>
      <w:r w:rsidR="001D11D7" w:rsidRPr="001D11D7">
        <w:rPr>
          <w:snapToGrid w:val="0"/>
          <w:lang w:val="en-US"/>
        </w:rPr>
        <w:t xml:space="preserve">the question </w:t>
      </w:r>
      <w:r w:rsidR="00FD3D56" w:rsidRPr="00FD3D56">
        <w:rPr>
          <w:snapToGrid w:val="0"/>
          <w:lang w:val="en-GB"/>
        </w:rPr>
        <w:t>more conclusively</w:t>
      </w:r>
      <w:r w:rsidR="00FD3D56" w:rsidRPr="001D11D7">
        <w:rPr>
          <w:snapToGrid w:val="0"/>
          <w:lang w:val="en-US"/>
        </w:rPr>
        <w:t xml:space="preserve"> </w:t>
      </w:r>
      <w:r w:rsidR="001D11D7" w:rsidRPr="001D11D7">
        <w:rPr>
          <w:snapToGrid w:val="0"/>
          <w:lang w:val="en-US"/>
        </w:rPr>
        <w:t xml:space="preserve">whether spatial processes in order construction are reduced </w:t>
      </w:r>
      <w:r w:rsidR="008C3675">
        <w:rPr>
          <w:snapToGrid w:val="0"/>
          <w:lang w:val="en-US"/>
        </w:rPr>
        <w:t>in</w:t>
      </w:r>
      <w:r w:rsidR="001D11D7" w:rsidRPr="001D11D7">
        <w:rPr>
          <w:snapToGrid w:val="0"/>
          <w:lang w:val="en-US"/>
        </w:rPr>
        <w:t xml:space="preserve"> depressed states, </w:t>
      </w:r>
      <w:r w:rsidR="00725984" w:rsidRPr="00FD3D56">
        <w:rPr>
          <w:snapToGrid w:val="0"/>
          <w:lang w:val="en-GB"/>
        </w:rPr>
        <w:t xml:space="preserve">we resort to a modified version of the </w:t>
      </w:r>
      <w:r w:rsidR="004C7E7F">
        <w:rPr>
          <w:snapToGrid w:val="0"/>
          <w:lang w:val="en-GB"/>
        </w:rPr>
        <w:t>LOC</w:t>
      </w:r>
      <w:r w:rsidR="00725984" w:rsidRPr="00FD3D56">
        <w:rPr>
          <w:snapToGrid w:val="0"/>
          <w:lang w:val="en-GB"/>
        </w:rPr>
        <w:t xml:space="preserve"> paradigm.  </w:t>
      </w:r>
      <w:r w:rsidR="00511FB8">
        <w:rPr>
          <w:lang w:val="en-US"/>
        </w:rPr>
        <w:t xml:space="preserve">The </w:t>
      </w:r>
      <w:r w:rsidR="002E01C1">
        <w:rPr>
          <w:lang w:val="en-US"/>
        </w:rPr>
        <w:t>idea r</w:t>
      </w:r>
      <w:r w:rsidR="00511FB8">
        <w:rPr>
          <w:lang w:val="en-US"/>
        </w:rPr>
        <w:t xml:space="preserve">ests on the argument that </w:t>
      </w:r>
      <w:r w:rsidR="002E01C1">
        <w:rPr>
          <w:lang w:val="en-US"/>
        </w:rPr>
        <w:t xml:space="preserve">evidence </w:t>
      </w:r>
      <w:r w:rsidR="00511FB8">
        <w:rPr>
          <w:lang w:val="en-US"/>
        </w:rPr>
        <w:t xml:space="preserve">for the contribution of spatial processes in </w:t>
      </w:r>
      <w:r w:rsidR="002E01C1">
        <w:rPr>
          <w:lang w:val="en-US"/>
        </w:rPr>
        <w:t xml:space="preserve">constructing a </w:t>
      </w:r>
      <w:r w:rsidR="00D76885">
        <w:rPr>
          <w:lang w:val="en-US"/>
        </w:rPr>
        <w:t>mental model</w:t>
      </w:r>
      <w:r w:rsidR="00511FB8">
        <w:rPr>
          <w:lang w:val="en-US"/>
        </w:rPr>
        <w:t xml:space="preserve"> might </w:t>
      </w:r>
      <w:r w:rsidR="00EC7530">
        <w:rPr>
          <w:lang w:val="en-US"/>
        </w:rPr>
        <w:t xml:space="preserve">more convincingly </w:t>
      </w:r>
      <w:r w:rsidR="00511FB8">
        <w:rPr>
          <w:lang w:val="en-US"/>
        </w:rPr>
        <w:t>consist in the demonstration of lateral asymmetr</w:t>
      </w:r>
      <w:r w:rsidR="00590CD4">
        <w:rPr>
          <w:lang w:val="en-US"/>
        </w:rPr>
        <w:t>ies</w:t>
      </w:r>
      <w:r w:rsidR="00BE7D8F">
        <w:rPr>
          <w:lang w:val="en-US"/>
        </w:rPr>
        <w:t xml:space="preserve"> (von Hecker, Klauer, &amp; A</w:t>
      </w:r>
      <w:r w:rsidR="00BE7D8F" w:rsidRPr="001327B2">
        <w:rPr>
          <w:lang w:val="en-GB"/>
        </w:rPr>
        <w:t>ßfalg, 2019)</w:t>
      </w:r>
      <w:r w:rsidR="00511FB8">
        <w:rPr>
          <w:lang w:val="en-US"/>
        </w:rPr>
        <w:t xml:space="preserve">.  </w:t>
      </w:r>
      <w:r w:rsidR="00304119">
        <w:rPr>
          <w:lang w:val="en-US"/>
        </w:rPr>
        <w:t>A</w:t>
      </w:r>
      <w:r w:rsidR="003260E4">
        <w:rPr>
          <w:lang w:val="en-US"/>
        </w:rPr>
        <w:t xml:space="preserve"> wide range of </w:t>
      </w:r>
      <w:r w:rsidR="00304119">
        <w:rPr>
          <w:lang w:val="en-US"/>
        </w:rPr>
        <w:t xml:space="preserve">data show </w:t>
      </w:r>
      <w:r w:rsidR="003260E4">
        <w:rPr>
          <w:lang w:val="en-US"/>
        </w:rPr>
        <w:t>lateral bias</w:t>
      </w:r>
      <w:r w:rsidR="000043CF">
        <w:rPr>
          <w:lang w:val="en-US"/>
        </w:rPr>
        <w:t>es</w:t>
      </w:r>
      <w:r w:rsidR="00482764">
        <w:rPr>
          <w:lang w:val="en-US"/>
        </w:rPr>
        <w:t xml:space="preserve"> in linear ordering</w:t>
      </w:r>
      <w:r w:rsidR="00511FB8">
        <w:rPr>
          <w:lang w:val="en-US"/>
        </w:rPr>
        <w:t xml:space="preserve">, that is, </w:t>
      </w:r>
      <w:r w:rsidR="00482764">
        <w:rPr>
          <w:lang w:val="en-US"/>
        </w:rPr>
        <w:t xml:space="preserve">according to the learned reading/writing </w:t>
      </w:r>
      <w:r w:rsidR="00327052">
        <w:rPr>
          <w:lang w:val="en-US"/>
        </w:rPr>
        <w:lastRenderedPageBreak/>
        <w:t xml:space="preserve">(R/W) </w:t>
      </w:r>
      <w:r w:rsidR="00482764">
        <w:rPr>
          <w:lang w:val="en-US"/>
        </w:rPr>
        <w:t xml:space="preserve">habit.  In Western populations, there is a </w:t>
      </w:r>
      <w:r w:rsidR="00B71BB2">
        <w:rPr>
          <w:lang w:val="en-US"/>
        </w:rPr>
        <w:t>rightward</w:t>
      </w:r>
      <w:r w:rsidR="00511FB8">
        <w:rPr>
          <w:lang w:val="en-US"/>
        </w:rPr>
        <w:t xml:space="preserve"> oriented representation of numbers </w:t>
      </w:r>
      <w:r w:rsidR="00B71BB2">
        <w:rPr>
          <w:lang w:val="en-US"/>
        </w:rPr>
        <w:t>with the origin placed on the left</w:t>
      </w:r>
      <w:r w:rsidR="00155653">
        <w:rPr>
          <w:lang w:val="en-US"/>
        </w:rPr>
        <w:t xml:space="preserve"> </w:t>
      </w:r>
      <w:r w:rsidR="00155653">
        <w:rPr>
          <w:lang w:val="en-US"/>
        </w:rPr>
        <w:fldChar w:fldCharType="begin">
          <w:fldData xml:space="preserve">PEVuZE5vdGU+PENpdGU+PEF1dGhvcj5EZWhhZW5lPC9BdXRob3I+PFllYXI+MTk5MzwvWWVhcj48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</w:fldData>
        </w:fldChar>
      </w:r>
      <w:r w:rsidR="00155653">
        <w:rPr>
          <w:lang w:val="en-US"/>
        </w:rPr>
        <w:instrText xml:space="preserve"> ADDIN EN.CITE </w:instrText>
      </w:r>
      <w:r w:rsidR="00155653">
        <w:rPr>
          <w:lang w:val="en-US"/>
        </w:rPr>
        <w:fldChar w:fldCharType="begin">
          <w:fldData xml:space="preserve">PEVuZE5vdGU+PENpdGU+PEF1dGhvcj5EZWhhZW5lPC9BdXRob3I+PFllYXI+MTk5MzwvWWVhcj48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</w:fldData>
        </w:fldChar>
      </w:r>
      <w:r w:rsidR="00155653">
        <w:rPr>
          <w:lang w:val="en-US"/>
        </w:rPr>
        <w:instrText xml:space="preserve"> ADDIN EN.CITE.DATA </w:instrText>
      </w:r>
      <w:r w:rsidR="00155653">
        <w:rPr>
          <w:lang w:val="en-US"/>
        </w:rPr>
      </w:r>
      <w:r w:rsidR="00155653">
        <w:rPr>
          <w:lang w:val="en-US"/>
        </w:rPr>
        <w:fldChar w:fldCharType="end"/>
      </w:r>
      <w:r w:rsidR="00155653">
        <w:rPr>
          <w:lang w:val="en-US"/>
        </w:rPr>
      </w:r>
      <w:r w:rsidR="00155653">
        <w:rPr>
          <w:lang w:val="en-US"/>
        </w:rPr>
        <w:fldChar w:fldCharType="separate"/>
      </w:r>
      <w:r w:rsidR="00155653">
        <w:rPr>
          <w:noProof/>
          <w:lang w:val="en-US"/>
        </w:rPr>
        <w:t>(Dehaene, Bossini, &amp; Giraux, 1993; Gevers, Verguts, Reynvoet, Caessens, &amp; Fias, 2006; Ito &amp; Hatta, 2004)</w:t>
      </w:r>
      <w:r w:rsidR="00155653">
        <w:rPr>
          <w:lang w:val="en-US"/>
        </w:rPr>
        <w:fldChar w:fldCharType="end"/>
      </w:r>
      <w:r w:rsidR="00511FB8">
        <w:rPr>
          <w:lang w:val="en-US"/>
        </w:rPr>
        <w:t>, and the mental time line</w:t>
      </w:r>
      <w:r w:rsidR="00155653">
        <w:rPr>
          <w:lang w:val="en-US"/>
        </w:rPr>
        <w:t xml:space="preserve"> </w:t>
      </w:r>
      <w:r w:rsidR="00155653">
        <w:rPr>
          <w:lang w:val="en-US"/>
        </w:rPr>
        <w:fldChar w:fldCharType="begin">
          <w:fldData xml:space="preserve">PEVuZE5vdGU+PENpdGU+PEF1dGhvcj5HZXZlcnM8L0F1dGhvcj48WWVhcj4yMDAzPC9ZZWFyPjxS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=
</w:fldData>
        </w:fldChar>
      </w:r>
      <w:r w:rsidR="00155653">
        <w:rPr>
          <w:lang w:val="en-US"/>
        </w:rPr>
        <w:instrText xml:space="preserve"> ADDIN EN.CITE </w:instrText>
      </w:r>
      <w:r w:rsidR="00155653">
        <w:rPr>
          <w:lang w:val="en-US"/>
        </w:rPr>
        <w:fldChar w:fldCharType="begin">
          <w:fldData xml:space="preserve">PEVuZE5vdGU+PENpdGU+PEF1dGhvcj5HZXZlcnM8L0F1dGhvcj48WWVhcj4yMDAzPC9ZZWFyPjxS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=
</w:fldData>
        </w:fldChar>
      </w:r>
      <w:r w:rsidR="00155653">
        <w:rPr>
          <w:lang w:val="en-US"/>
        </w:rPr>
        <w:instrText xml:space="preserve"> ADDIN EN.CITE.DATA </w:instrText>
      </w:r>
      <w:r w:rsidR="00155653">
        <w:rPr>
          <w:lang w:val="en-US"/>
        </w:rPr>
      </w:r>
      <w:r w:rsidR="00155653">
        <w:rPr>
          <w:lang w:val="en-US"/>
        </w:rPr>
        <w:fldChar w:fldCharType="end"/>
      </w:r>
      <w:r w:rsidR="00155653">
        <w:rPr>
          <w:lang w:val="en-US"/>
        </w:rPr>
      </w:r>
      <w:r w:rsidR="00155653">
        <w:rPr>
          <w:lang w:val="en-US"/>
        </w:rPr>
        <w:fldChar w:fldCharType="separate"/>
      </w:r>
      <w:r w:rsidR="00155653">
        <w:rPr>
          <w:noProof/>
          <w:lang w:val="en-US"/>
        </w:rPr>
        <w:t>(Gevers, Reynvoet, &amp; Fias, 2003; Gevers, Caessens, &amp; Fias, 2005; Ouellet, Santiago, Funes, &amp; Lupiánez, 2010)</w:t>
      </w:r>
      <w:r w:rsidR="00155653">
        <w:rPr>
          <w:lang w:val="en-US"/>
        </w:rPr>
        <w:fldChar w:fldCharType="end"/>
      </w:r>
      <w:r w:rsidR="00625824">
        <w:rPr>
          <w:lang w:val="en-US"/>
        </w:rPr>
        <w:t xml:space="preserve">.  </w:t>
      </w:r>
      <w:r w:rsidR="00693B3C">
        <w:rPr>
          <w:lang w:val="en-US"/>
        </w:rPr>
        <w:t xml:space="preserve">We call this “anchoring”.  </w:t>
      </w:r>
      <w:r w:rsidR="00417E13">
        <w:rPr>
          <w:lang w:val="en-US"/>
        </w:rPr>
        <w:t xml:space="preserve">Experimentally, </w:t>
      </w:r>
      <w:r w:rsidR="00074009">
        <w:rPr>
          <w:lang w:val="en-US"/>
        </w:rPr>
        <w:t xml:space="preserve">in the </w:t>
      </w:r>
      <w:r w:rsidR="0099036C">
        <w:rPr>
          <w:lang w:val="en-US"/>
        </w:rPr>
        <w:t xml:space="preserve">type of </w:t>
      </w:r>
      <w:r w:rsidR="00074009">
        <w:rPr>
          <w:lang w:val="en-US"/>
        </w:rPr>
        <w:t xml:space="preserve">studies </w:t>
      </w:r>
      <w:r w:rsidR="002E46AE">
        <w:rPr>
          <w:lang w:val="en-US"/>
        </w:rPr>
        <w:t xml:space="preserve">cited </w:t>
      </w:r>
      <w:r w:rsidR="00074009">
        <w:rPr>
          <w:lang w:val="en-US"/>
        </w:rPr>
        <w:t xml:space="preserve">above </w:t>
      </w:r>
      <w:r w:rsidR="00F0280B">
        <w:rPr>
          <w:lang w:val="en-US"/>
        </w:rPr>
        <w:t>anchoring effects are demonstrated</w:t>
      </w:r>
      <w:r w:rsidR="00AE2F9A">
        <w:rPr>
          <w:lang w:val="en-US"/>
        </w:rPr>
        <w:t>,</w:t>
      </w:r>
      <w:r w:rsidR="00F0280B">
        <w:rPr>
          <w:lang w:val="en-US"/>
        </w:rPr>
        <w:t xml:space="preserve"> </w:t>
      </w:r>
      <w:r w:rsidR="00AE2F9A">
        <w:rPr>
          <w:lang w:val="en-US"/>
        </w:rPr>
        <w:t xml:space="preserve">for example, </w:t>
      </w:r>
      <w:r w:rsidR="00F0280B">
        <w:rPr>
          <w:lang w:val="en-US"/>
        </w:rPr>
        <w:t xml:space="preserve">by </w:t>
      </w:r>
      <w:r w:rsidR="00074009">
        <w:rPr>
          <w:lang w:val="en-US"/>
        </w:rPr>
        <w:t xml:space="preserve">participants placing </w:t>
      </w:r>
      <w:r w:rsidR="0099036C">
        <w:rPr>
          <w:lang w:val="en-US"/>
        </w:rPr>
        <w:t>earlier</w:t>
      </w:r>
      <w:r w:rsidR="00702143">
        <w:rPr>
          <w:lang w:val="en-US"/>
        </w:rPr>
        <w:t xml:space="preserve"> events in cartoon sorting on the left side of </w:t>
      </w:r>
      <w:r w:rsidR="002500A0">
        <w:rPr>
          <w:lang w:val="en-US"/>
        </w:rPr>
        <w:t>later events</w:t>
      </w:r>
      <w:r w:rsidR="00287A38">
        <w:rPr>
          <w:lang w:val="en-US"/>
        </w:rPr>
        <w:t>,</w:t>
      </w:r>
      <w:r w:rsidR="002500A0">
        <w:rPr>
          <w:lang w:val="en-US"/>
        </w:rPr>
        <w:t xml:space="preserve"> </w:t>
      </w:r>
      <w:r w:rsidR="00506569">
        <w:rPr>
          <w:lang w:val="en-US"/>
        </w:rPr>
        <w:t>in Western populations</w:t>
      </w:r>
      <w:r w:rsidR="00155653">
        <w:rPr>
          <w:lang w:val="en-US"/>
        </w:rPr>
        <w:t xml:space="preserve"> </w:t>
      </w:r>
      <w:r w:rsidR="00155653">
        <w:rPr>
          <w:lang w:val="en-US"/>
        </w:rPr>
        <w:fldChar w:fldCharType="begin"/>
      </w:r>
      <w:r w:rsidR="00D872D3">
        <w:rPr>
          <w:lang w:val="en-US"/>
        </w:rPr>
        <w:instrText xml:space="preserve"> ADDIN EN.CITE &lt;EndNote&gt;&lt;Cite&gt;&lt;Author&gt;Tversky&lt;/Author&gt;&lt;Year&gt;1991&lt;/Year&gt;&lt;RecNum&gt;82&lt;/RecNum&gt;&lt;DisplayText&gt;(Tversky, Kugelmass, &amp;amp; Winter, 1991; for an overview seeSuitner &amp;amp; Maass, 2016)&lt;/DisplayText&gt;&lt;record&gt;&lt;rec-number&gt;82&lt;/rec-number&gt;&lt;foreign-keys&gt;&lt;key app="EN" db-id="xxd2xadvlvxw5qer2a9vvzwz2fx9z000tpwz" timestamp="1565330379"&gt;82&lt;/key&gt;&lt;/foreign-keys&gt;&lt;ref-type name="Journal Article"&gt;17&lt;/ref-type&gt;&lt;contributors&gt;&lt;authors&gt;&lt;author&gt;Tversky, Barbara&lt;/author&gt;&lt;author&gt;Kugelmass, Sol&lt;/author&gt;&lt;author&gt;Winter, Atalia&lt;/author&gt;&lt;/authors&gt;&lt;/contributors&gt;&lt;titles&gt;&lt;title&gt;Cross-cultural and developmental trends in graphic productions&lt;/title&gt;&lt;secondary-title&gt;Cognitive psychology&lt;/secondary-title&gt;&lt;/titles&gt;&lt;periodical&gt;&lt;full-title&gt;Cognitive psychology&lt;/full-title&gt;&lt;/periodical&gt;&lt;pages&gt;515-557&lt;/pages&gt;&lt;volume&gt;23&lt;/volume&gt;&lt;number&gt;4&lt;/number&gt;&lt;dates&gt;&lt;year&gt;1991&lt;/year&gt;&lt;/dates&gt;&lt;isbn&gt;0010-0285&lt;/isbn&gt;&lt;urls&gt;&lt;/urls&gt;&lt;/record&gt;&lt;/Cite&gt;&lt;Cite&gt;&lt;Author&gt;Suitner&lt;/Author&gt;&lt;Year&gt;2016&lt;/Year&gt;&lt;RecNum&gt;83&lt;/RecNum&gt;&lt;Prefix&gt;for an overview see&lt;/Prefix&gt;&lt;record&gt;&lt;rec-number&gt;83&lt;/rec-number&gt;&lt;foreign-keys&gt;&lt;key app="EN" db-id="xxd2xadvlvxw5qer2a9vvzwz2fx9z000tpwz" timestamp="1565330381"&gt;83&lt;/key&gt;&lt;/foreign-keys&gt;&lt;ref-type name="Book Section"&gt;5&lt;/ref-type&gt;&lt;contributors&gt;&lt;authors&gt;&lt;author&gt;Suitner, Caterina&lt;/author&gt;&lt;author&gt;Maass, Anne&lt;/author&gt;&lt;/authors&gt;&lt;/contributors&gt;&lt;titles&gt;&lt;title&gt;Spatial agency bias: Representing people in space&lt;/title&gt;&lt;secondary-title&gt;Advances in experimental social psychology&lt;/secondary-title&gt;&lt;/titles&gt;&lt;pages&gt;245-301&lt;/pages&gt;&lt;volume&gt;53&lt;/volume&gt;&lt;dates&gt;&lt;year&gt;2016&lt;/year&gt;&lt;/dates&gt;&lt;publisher&gt;Elsevier&lt;/publisher&gt;&lt;isbn&gt;0065-2601&lt;/isbn&gt;&lt;urls&gt;&lt;/urls&gt;&lt;/record&gt;&lt;/Cite&gt;&lt;/EndNote&gt;</w:instrText>
      </w:r>
      <w:r w:rsidR="00155653">
        <w:rPr>
          <w:lang w:val="en-US"/>
        </w:rPr>
        <w:fldChar w:fldCharType="separate"/>
      </w:r>
      <w:r w:rsidR="00D872D3">
        <w:rPr>
          <w:noProof/>
          <w:lang w:val="en-US"/>
        </w:rPr>
        <w:t>(Tversky, Kugelmass, &amp; Winter, 1991; for an overview see</w:t>
      </w:r>
      <w:r w:rsidR="00BE7D8F">
        <w:rPr>
          <w:noProof/>
          <w:lang w:val="en-US"/>
        </w:rPr>
        <w:t xml:space="preserve"> </w:t>
      </w:r>
      <w:r w:rsidR="00D872D3">
        <w:rPr>
          <w:noProof/>
          <w:lang w:val="en-US"/>
        </w:rPr>
        <w:t>Suitner &amp; Maass, 2016)</w:t>
      </w:r>
      <w:r w:rsidR="00155653">
        <w:rPr>
          <w:lang w:val="en-US"/>
        </w:rPr>
        <w:fldChar w:fldCharType="end"/>
      </w:r>
      <w:r w:rsidR="00F34BE2">
        <w:rPr>
          <w:lang w:val="en-US"/>
        </w:rPr>
        <w:t xml:space="preserve">.  </w:t>
      </w:r>
      <w:r w:rsidR="007416D7">
        <w:rPr>
          <w:lang w:val="en-US"/>
        </w:rPr>
        <w:t xml:space="preserve">That is, the more dominant element is placed closer </w:t>
      </w:r>
      <w:r w:rsidR="003F6EF7">
        <w:rPr>
          <w:lang w:val="en-US"/>
        </w:rPr>
        <w:t xml:space="preserve">to the hypothetical origin of the mentally constructed order </w:t>
      </w:r>
      <w:r w:rsidR="00287A38">
        <w:rPr>
          <w:lang w:val="en-US"/>
        </w:rPr>
        <w:t>than the less dominant element</w:t>
      </w:r>
      <w:r w:rsidR="00265361">
        <w:rPr>
          <w:lang w:val="en-US"/>
        </w:rPr>
        <w:t xml:space="preserve">. </w:t>
      </w:r>
    </w:p>
    <w:p w14:paraId="0BADF9CF" w14:textId="77C1E1D5" w:rsidR="00274B32" w:rsidRDefault="00274B32" w:rsidP="001D4F96">
      <w:pPr>
        <w:pStyle w:val="Text"/>
        <w:spacing w:line="480" w:lineRule="auto"/>
        <w:ind w:firstLine="567"/>
        <w:rPr>
          <w:lang w:val="en-US"/>
        </w:rPr>
      </w:pPr>
      <w:r w:rsidRPr="001327B2">
        <w:rPr>
          <w:lang w:val="en-US"/>
        </w:rPr>
        <w:t>Suitner and Maass (2016) define the so-called “Spatial Agency Bias” as the tendency to imagine the trajectory of movement of an action or event that is perceived as “agentic” (i.e., strong, intense, initiative, vital, etc.) as proceeding</w:t>
      </w:r>
      <w:r>
        <w:rPr>
          <w:lang w:val="en-US"/>
        </w:rPr>
        <w:t>, in Westerners,</w:t>
      </w:r>
      <w:r w:rsidRPr="001327B2">
        <w:rPr>
          <w:lang w:val="en-US"/>
        </w:rPr>
        <w:t xml:space="preserve"> rightwards from a left origin (see also Chatterjee, 2001).  They argue that the dimension of “agency” might be represented in an embodied way, implying a motion schema proceeding from left to right, as adapted from the learned reading/writing schema.  The authors also report evidence that this bias reverses when studied amongst populations that live in a right-left reading/writing environment (e.g., Maass, Suitner, Favaretto, &amp; Cignacchi, 2009; Maass &amp; Russo, 2003; Maass, Suitner, &amp; Nadhmi, 2014).  </w:t>
      </w:r>
    </w:p>
    <w:p w14:paraId="07EAB547" w14:textId="00EB22E0" w:rsidR="00F0280B" w:rsidRDefault="00E3232D" w:rsidP="001D4F96">
      <w:pPr>
        <w:pStyle w:val="Text"/>
        <w:spacing w:line="480" w:lineRule="auto"/>
        <w:ind w:firstLine="567"/>
        <w:rPr>
          <w:lang w:val="en-US"/>
        </w:rPr>
      </w:pPr>
      <w:r>
        <w:rPr>
          <w:lang w:val="en-US"/>
        </w:rPr>
        <w:t xml:space="preserve">In the </w:t>
      </w:r>
      <w:r w:rsidR="005955A0">
        <w:rPr>
          <w:lang w:val="en-US"/>
        </w:rPr>
        <w:t>LOC</w:t>
      </w:r>
      <w:r>
        <w:rPr>
          <w:lang w:val="en-US"/>
        </w:rPr>
        <w:t xml:space="preserve"> paradigm</w:t>
      </w:r>
      <w:r w:rsidR="005955A0">
        <w:rPr>
          <w:lang w:val="en-US"/>
        </w:rPr>
        <w:t xml:space="preserve"> </w:t>
      </w:r>
      <w:r>
        <w:rPr>
          <w:lang w:val="en-US"/>
        </w:rPr>
        <w:t xml:space="preserve">as discussed above, </w:t>
      </w:r>
      <w:r w:rsidR="00A53A71">
        <w:rPr>
          <w:lang w:val="en-US"/>
        </w:rPr>
        <w:t xml:space="preserve">anchoring effects are demonstrated </w:t>
      </w:r>
      <w:r w:rsidR="004A0A54">
        <w:rPr>
          <w:lang w:val="en-US"/>
        </w:rPr>
        <w:t>in a</w:t>
      </w:r>
      <w:r w:rsidR="006F34F5">
        <w:rPr>
          <w:lang w:val="en-US"/>
        </w:rPr>
        <w:t>n</w:t>
      </w:r>
      <w:r w:rsidR="004A0A54">
        <w:rPr>
          <w:lang w:val="en-US"/>
        </w:rPr>
        <w:t xml:space="preserve"> </w:t>
      </w:r>
      <w:r w:rsidR="005955A0">
        <w:rPr>
          <w:lang w:val="en-US"/>
        </w:rPr>
        <w:t>analogous</w:t>
      </w:r>
      <w:r w:rsidR="004A0A54">
        <w:rPr>
          <w:lang w:val="en-US"/>
        </w:rPr>
        <w:t xml:space="preserve"> way, which </w:t>
      </w:r>
      <w:r w:rsidR="00DE04DF">
        <w:rPr>
          <w:lang w:val="en-US"/>
        </w:rPr>
        <w:t xml:space="preserve">provides the </w:t>
      </w:r>
      <w:r w:rsidR="00DB589A">
        <w:rPr>
          <w:lang w:val="en-US"/>
        </w:rPr>
        <w:t>paradigm</w:t>
      </w:r>
      <w:r w:rsidR="00DE04DF">
        <w:rPr>
          <w:lang w:val="en-US"/>
        </w:rPr>
        <w:t xml:space="preserve"> for the present research</w:t>
      </w:r>
      <w:r w:rsidR="00DD7BA2">
        <w:rPr>
          <w:lang w:val="en-US"/>
        </w:rPr>
        <w:t>.</w:t>
      </w:r>
      <w:r w:rsidR="00F23D9F">
        <w:rPr>
          <w:lang w:val="en-US"/>
        </w:rPr>
        <w:t xml:space="preserve"> </w:t>
      </w:r>
      <w:r w:rsidR="003F674D">
        <w:rPr>
          <w:lang w:val="en-US"/>
        </w:rPr>
        <w:t xml:space="preserve"> </w:t>
      </w:r>
      <w:r w:rsidR="00DD7BA2">
        <w:rPr>
          <w:lang w:val="en-US"/>
        </w:rPr>
        <w:t>We assume</w:t>
      </w:r>
      <w:r w:rsidR="008160B3">
        <w:rPr>
          <w:lang w:val="en-US"/>
        </w:rPr>
        <w:t xml:space="preserve"> here, as well,</w:t>
      </w:r>
      <w:r w:rsidR="00DD7BA2">
        <w:rPr>
          <w:lang w:val="en-US"/>
        </w:rPr>
        <w:t xml:space="preserve"> that </w:t>
      </w:r>
      <w:r w:rsidR="003F674D">
        <w:rPr>
          <w:lang w:val="en-US"/>
        </w:rPr>
        <w:t xml:space="preserve">suitable evidence </w:t>
      </w:r>
      <w:r w:rsidR="00F23D9F">
        <w:rPr>
          <w:lang w:val="en-US"/>
        </w:rPr>
        <w:t xml:space="preserve">for the contribution of spatial processes in forming mental representations might consist in the demonstration of </w:t>
      </w:r>
      <w:r w:rsidR="003F674D">
        <w:rPr>
          <w:lang w:val="en-US"/>
        </w:rPr>
        <w:t xml:space="preserve">a </w:t>
      </w:r>
      <w:r w:rsidR="00F23D9F">
        <w:rPr>
          <w:lang w:val="en-US"/>
        </w:rPr>
        <w:t>lateral asymmetr</w:t>
      </w:r>
      <w:r w:rsidR="003F674D">
        <w:rPr>
          <w:lang w:val="en-US"/>
        </w:rPr>
        <w:t>y</w:t>
      </w:r>
      <w:r w:rsidR="00F23D9F">
        <w:rPr>
          <w:lang w:val="en-US"/>
        </w:rPr>
        <w:t xml:space="preserve">.  Participants who are used to read from left to right are predicted </w:t>
      </w:r>
      <w:r w:rsidR="008160B3">
        <w:rPr>
          <w:lang w:val="en-US"/>
        </w:rPr>
        <w:t xml:space="preserve">and found </w:t>
      </w:r>
      <w:r w:rsidR="00F23D9F">
        <w:rPr>
          <w:lang w:val="en-US"/>
        </w:rPr>
        <w:t xml:space="preserve">to be faster to respond and, perhaps, more accurate, when </w:t>
      </w:r>
      <w:r w:rsidR="00F052CB">
        <w:rPr>
          <w:lang w:val="en-US"/>
        </w:rPr>
        <w:t xml:space="preserve">asked to indicate the dominant element in a pair </w:t>
      </w:r>
      <w:r w:rsidR="00770423">
        <w:rPr>
          <w:lang w:val="en-US"/>
        </w:rPr>
        <w:t xml:space="preserve">from the linear </w:t>
      </w:r>
      <w:r w:rsidR="00770423">
        <w:rPr>
          <w:lang w:val="en-US"/>
        </w:rPr>
        <w:lastRenderedPageBreak/>
        <w:t xml:space="preserve">order (e.g., the oldest, fastest etc., out of  A   B) when </w:t>
      </w:r>
      <w:r w:rsidR="00F23D9F">
        <w:rPr>
          <w:lang w:val="en-US"/>
        </w:rPr>
        <w:t>the dominant element appears on the left side, compared to the right side</w:t>
      </w:r>
      <w:r w:rsidR="006C44F5">
        <w:rPr>
          <w:lang w:val="en-US"/>
        </w:rPr>
        <w:t>, within the presented pair</w:t>
      </w:r>
      <w:r w:rsidR="003736DE">
        <w:rPr>
          <w:lang w:val="en-US"/>
        </w:rPr>
        <w:t xml:space="preserve"> </w:t>
      </w:r>
      <w:r w:rsidR="003736DE">
        <w:rPr>
          <w:lang w:val="en-US"/>
        </w:rPr>
        <w:fldChar w:fldCharType="begin">
          <w:fldData xml:space="preserve">PEVuZE5vdGU+PENpdGU+PEF1dGhvcj52b24gSGVja2VyPC9BdXRob3I+PFllYXI+MjAxNjwvWWVh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</w:fldData>
        </w:fldChar>
      </w:r>
      <w:r w:rsidR="00D872D3">
        <w:rPr>
          <w:lang w:val="en-US"/>
        </w:rPr>
        <w:instrText xml:space="preserve"> ADDIN EN.CITE </w:instrText>
      </w:r>
      <w:r w:rsidR="00D872D3">
        <w:rPr>
          <w:lang w:val="en-US"/>
        </w:rPr>
        <w:fldChar w:fldCharType="begin">
          <w:fldData xml:space="preserve">PEVuZE5vdGU+PENpdGU+PEF1dGhvcj52b24gSGVja2VyPC9BdXRob3I+PFllYXI+MjAxNjwvWWVh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</w:fldData>
        </w:fldChar>
      </w:r>
      <w:r w:rsidR="00D872D3">
        <w:rPr>
          <w:lang w:val="en-US"/>
        </w:rPr>
        <w:instrText xml:space="preserve"> ADDIN EN.CITE.DATA </w:instrText>
      </w:r>
      <w:r w:rsidR="00D872D3">
        <w:rPr>
          <w:lang w:val="en-US"/>
        </w:rPr>
      </w:r>
      <w:r w:rsidR="00D872D3">
        <w:rPr>
          <w:lang w:val="en-US"/>
        </w:rPr>
        <w:fldChar w:fldCharType="end"/>
      </w:r>
      <w:r w:rsidR="003736DE">
        <w:rPr>
          <w:lang w:val="en-US"/>
        </w:rPr>
      </w:r>
      <w:r w:rsidR="003736DE">
        <w:rPr>
          <w:lang w:val="en-US"/>
        </w:rPr>
        <w:fldChar w:fldCharType="separate"/>
      </w:r>
      <w:r w:rsidR="00D872D3">
        <w:rPr>
          <w:noProof/>
          <w:lang w:val="en-US"/>
        </w:rPr>
        <w:t>(von Hecker, Klauer, Wolf, &amp; Fazilat-Pour, 2016)</w:t>
      </w:r>
      <w:r w:rsidR="003736DE">
        <w:rPr>
          <w:lang w:val="en-US"/>
        </w:rPr>
        <w:fldChar w:fldCharType="end"/>
      </w:r>
      <w:r w:rsidR="00F23D9F">
        <w:rPr>
          <w:lang w:val="en-US"/>
        </w:rPr>
        <w:t>.</w:t>
      </w:r>
      <w:r w:rsidR="00B10AC8">
        <w:rPr>
          <w:lang w:val="en-US"/>
        </w:rPr>
        <w:t xml:space="preserve"> </w:t>
      </w:r>
      <w:r w:rsidR="00F23D9F">
        <w:rPr>
          <w:lang w:val="en-US"/>
        </w:rPr>
        <w:t xml:space="preserve"> </w:t>
      </w:r>
      <w:r w:rsidR="0011121C">
        <w:rPr>
          <w:lang w:val="en-US"/>
        </w:rPr>
        <w:t xml:space="preserve">In other words, processing is faster when </w:t>
      </w:r>
      <w:r w:rsidR="009B53B1">
        <w:rPr>
          <w:lang w:val="en-US"/>
        </w:rPr>
        <w:t xml:space="preserve">the </w:t>
      </w:r>
      <w:r w:rsidR="0080464D">
        <w:rPr>
          <w:lang w:val="en-US"/>
        </w:rPr>
        <w:t xml:space="preserve">spatial orientation of the </w:t>
      </w:r>
      <w:r w:rsidR="009B53B1">
        <w:rPr>
          <w:lang w:val="en-US"/>
        </w:rPr>
        <w:t xml:space="preserve">dominant element </w:t>
      </w:r>
      <w:r w:rsidR="009C746F">
        <w:rPr>
          <w:lang w:val="en-US"/>
        </w:rPr>
        <w:t xml:space="preserve">in the display is </w:t>
      </w:r>
      <w:r w:rsidR="009B53B1">
        <w:rPr>
          <w:lang w:val="en-US"/>
        </w:rPr>
        <w:t>congruent</w:t>
      </w:r>
      <w:r w:rsidR="009C746F">
        <w:rPr>
          <w:lang w:val="en-US"/>
        </w:rPr>
        <w:t xml:space="preserve">, as compared to </w:t>
      </w:r>
      <w:r w:rsidR="009B53B1">
        <w:rPr>
          <w:lang w:val="en-US"/>
        </w:rPr>
        <w:t>incongruent</w:t>
      </w:r>
      <w:r w:rsidR="009C746F">
        <w:rPr>
          <w:lang w:val="en-US"/>
        </w:rPr>
        <w:t>,</w:t>
      </w:r>
      <w:r w:rsidR="009B53B1">
        <w:rPr>
          <w:lang w:val="en-US"/>
        </w:rPr>
        <w:t xml:space="preserve"> with the side of the dominant element as represented in the </w:t>
      </w:r>
      <w:r w:rsidR="001D6B9E">
        <w:rPr>
          <w:lang w:val="en-US"/>
        </w:rPr>
        <w:t xml:space="preserve">hypothetically </w:t>
      </w:r>
      <w:r w:rsidR="009B53B1">
        <w:rPr>
          <w:lang w:val="en-US"/>
        </w:rPr>
        <w:t xml:space="preserve">constructed mental model.  </w:t>
      </w:r>
      <w:r w:rsidR="00FD0D16">
        <w:rPr>
          <w:lang w:val="en-US"/>
        </w:rPr>
        <w:t xml:space="preserve">These effects do not interact with the SDE, that is, </w:t>
      </w:r>
      <w:r w:rsidR="00B47FBF">
        <w:rPr>
          <w:lang w:val="en-US"/>
        </w:rPr>
        <w:t>the size of the anchoring effect</w:t>
      </w:r>
      <w:r w:rsidR="00E21588">
        <w:rPr>
          <w:lang w:val="en-US"/>
        </w:rPr>
        <w:t xml:space="preserve"> does not differ as a function of pair distance on the hyp</w:t>
      </w:r>
      <w:r w:rsidR="004C5F23">
        <w:rPr>
          <w:lang w:val="en-US"/>
        </w:rPr>
        <w:t>o</w:t>
      </w:r>
      <w:r w:rsidR="00E21588">
        <w:rPr>
          <w:lang w:val="en-US"/>
        </w:rPr>
        <w:t>thetical linear order</w:t>
      </w:r>
      <w:r w:rsidR="00644B1E">
        <w:rPr>
          <w:lang w:val="en-US"/>
        </w:rPr>
        <w:t xml:space="preserve"> (von Hecker, </w:t>
      </w:r>
      <w:r w:rsidR="00302470">
        <w:rPr>
          <w:lang w:val="en-US"/>
        </w:rPr>
        <w:t>Klauer, &amp; Sankaran, 2013)</w:t>
      </w:r>
      <w:r w:rsidR="00E21588">
        <w:rPr>
          <w:lang w:val="en-US"/>
        </w:rPr>
        <w:t xml:space="preserve">. </w:t>
      </w:r>
      <w:r w:rsidR="008270D7">
        <w:rPr>
          <w:lang w:val="en-US"/>
        </w:rPr>
        <w:t xml:space="preserve"> Hence, anchoring effects of the described sort can be seen as independent indicators of spatial processing. </w:t>
      </w:r>
    </w:p>
    <w:p w14:paraId="41B7CFEB" w14:textId="25C87EC2" w:rsidR="00207A64" w:rsidRPr="00CD2DD1" w:rsidRDefault="00625824" w:rsidP="00511FB8">
      <w:pPr>
        <w:pStyle w:val="Text"/>
        <w:spacing w:line="480" w:lineRule="auto"/>
        <w:ind w:firstLine="567"/>
        <w:rPr>
          <w:lang w:val="en-GB"/>
        </w:rPr>
      </w:pPr>
      <w:r>
        <w:rPr>
          <w:lang w:val="en-US"/>
        </w:rPr>
        <w:t xml:space="preserve">Crucially, </w:t>
      </w:r>
      <w:r w:rsidR="00693B3C">
        <w:rPr>
          <w:lang w:val="en-GB"/>
        </w:rPr>
        <w:t xml:space="preserve">anchoring </w:t>
      </w:r>
      <w:r w:rsidR="00CD2DD1" w:rsidRPr="00CD2DD1">
        <w:rPr>
          <w:lang w:val="en-GB"/>
        </w:rPr>
        <w:t>effects</w:t>
      </w:r>
      <w:r w:rsidR="00CD2DD1">
        <w:rPr>
          <w:lang w:val="en-GB"/>
        </w:rPr>
        <w:t xml:space="preserve"> </w:t>
      </w:r>
      <w:r w:rsidR="00FA3E28">
        <w:rPr>
          <w:lang w:val="en-GB"/>
        </w:rPr>
        <w:t xml:space="preserve">(ours and the ones cited </w:t>
      </w:r>
      <w:r w:rsidR="00E82B3C">
        <w:rPr>
          <w:lang w:val="en-GB"/>
        </w:rPr>
        <w:t xml:space="preserve">further </w:t>
      </w:r>
      <w:r w:rsidR="00FA3E28">
        <w:rPr>
          <w:lang w:val="en-GB"/>
        </w:rPr>
        <w:t xml:space="preserve">above) </w:t>
      </w:r>
      <w:r w:rsidR="00CD2DD1">
        <w:rPr>
          <w:lang w:val="en-GB"/>
        </w:rPr>
        <w:t xml:space="preserve">reverse when tested in </w:t>
      </w:r>
      <w:r w:rsidR="00F54801">
        <w:rPr>
          <w:lang w:val="en-GB"/>
        </w:rPr>
        <w:t>populations with right-to-left reading/writing background</w:t>
      </w:r>
      <w:r w:rsidR="004C5F23">
        <w:rPr>
          <w:lang w:val="en-GB"/>
        </w:rPr>
        <w:t xml:space="preserve"> </w:t>
      </w:r>
      <w:r w:rsidR="004C5F23">
        <w:rPr>
          <w:lang w:val="en-GB"/>
        </w:rPr>
        <w:fldChar w:fldCharType="begin">
          <w:fldData xml:space="preserve">PEVuZE5vdGU+PENpdGU+PEF1dGhvcj5GdWhybWFuPC9BdXRob3I+PFllYXI+MjAxMDwvWWVhcj48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</w:fldData>
        </w:fldChar>
      </w:r>
      <w:r w:rsidR="004C5F23">
        <w:rPr>
          <w:lang w:val="en-GB"/>
        </w:rPr>
        <w:instrText xml:space="preserve"> ADDIN EN.CITE </w:instrText>
      </w:r>
      <w:r w:rsidR="004C5F23">
        <w:rPr>
          <w:lang w:val="en-GB"/>
        </w:rPr>
        <w:fldChar w:fldCharType="begin">
          <w:fldData xml:space="preserve">PEVuZE5vdGU+PENpdGU+PEF1dGhvcj5GdWhybWFuPC9BdXRob3I+PFllYXI+MjAxMDwvWWVhcj48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</w:fldData>
        </w:fldChar>
      </w:r>
      <w:r w:rsidR="004C5F23">
        <w:rPr>
          <w:lang w:val="en-GB"/>
        </w:rPr>
        <w:instrText xml:space="preserve"> ADDIN EN.CITE.DATA </w:instrText>
      </w:r>
      <w:r w:rsidR="004C5F23">
        <w:rPr>
          <w:lang w:val="en-GB"/>
        </w:rPr>
      </w:r>
      <w:r w:rsidR="004C5F23">
        <w:rPr>
          <w:lang w:val="en-GB"/>
        </w:rPr>
        <w:fldChar w:fldCharType="end"/>
      </w:r>
      <w:r w:rsidR="004C5F23">
        <w:rPr>
          <w:lang w:val="en-GB"/>
        </w:rPr>
      </w:r>
      <w:r w:rsidR="004C5F23">
        <w:rPr>
          <w:lang w:val="en-GB"/>
        </w:rPr>
        <w:fldChar w:fldCharType="separate"/>
      </w:r>
      <w:r w:rsidR="004C5F23">
        <w:rPr>
          <w:noProof/>
          <w:lang w:val="en-GB"/>
        </w:rPr>
        <w:t>(Fuhrman &amp; Boroditsky, 2010; Suitner &amp; Maass, 2016; Tversky et al., 1991; von Hecker et al., 2016)</w:t>
      </w:r>
      <w:r w:rsidR="004C5F23">
        <w:rPr>
          <w:lang w:val="en-GB"/>
        </w:rPr>
        <w:fldChar w:fldCharType="end"/>
      </w:r>
      <w:r w:rsidR="009976B2">
        <w:rPr>
          <w:lang w:val="en-GB"/>
        </w:rPr>
        <w:t xml:space="preserve">, such that in </w:t>
      </w:r>
      <w:r w:rsidR="00543960">
        <w:rPr>
          <w:lang w:val="en-GB"/>
        </w:rPr>
        <w:t>the latter</w:t>
      </w:r>
      <w:r w:rsidR="009976B2">
        <w:rPr>
          <w:lang w:val="en-GB"/>
        </w:rPr>
        <w:t xml:space="preserve"> cases, the origin </w:t>
      </w:r>
      <w:r w:rsidR="00697808">
        <w:rPr>
          <w:lang w:val="en-GB"/>
        </w:rPr>
        <w:t xml:space="preserve">of the constructed order </w:t>
      </w:r>
      <w:r w:rsidR="009976B2">
        <w:rPr>
          <w:lang w:val="en-GB"/>
        </w:rPr>
        <w:t xml:space="preserve">is </w:t>
      </w:r>
      <w:r w:rsidR="00D75F21">
        <w:rPr>
          <w:lang w:val="en-GB"/>
        </w:rPr>
        <w:t>anchored</w:t>
      </w:r>
      <w:r w:rsidR="009976B2">
        <w:rPr>
          <w:lang w:val="en-GB"/>
        </w:rPr>
        <w:t xml:space="preserve"> to the </w:t>
      </w:r>
      <w:r w:rsidR="009976B2" w:rsidRPr="00D75F21">
        <w:rPr>
          <w:i/>
          <w:iCs/>
          <w:lang w:val="en-GB"/>
        </w:rPr>
        <w:t>right</w:t>
      </w:r>
      <w:r w:rsidR="00CD2DD1" w:rsidRPr="00CD2DD1">
        <w:rPr>
          <w:lang w:val="en-GB"/>
        </w:rPr>
        <w:t xml:space="preserve">.  </w:t>
      </w:r>
      <w:r w:rsidR="007F34EE">
        <w:rPr>
          <w:lang w:val="en-GB"/>
        </w:rPr>
        <w:t xml:space="preserve">The semantics of the ordering </w:t>
      </w:r>
      <w:r w:rsidR="00A94C54">
        <w:rPr>
          <w:lang w:val="en-GB"/>
        </w:rPr>
        <w:t>in all cases</w:t>
      </w:r>
      <w:r w:rsidR="00522593">
        <w:rPr>
          <w:lang w:val="en-GB"/>
        </w:rPr>
        <w:t>, however,</w:t>
      </w:r>
      <w:r w:rsidR="00A94C54">
        <w:rPr>
          <w:lang w:val="en-GB"/>
        </w:rPr>
        <w:t xml:space="preserve"> is presumably </w:t>
      </w:r>
      <w:r w:rsidR="00522593">
        <w:rPr>
          <w:lang w:val="en-GB"/>
        </w:rPr>
        <w:t xml:space="preserve">based on </w:t>
      </w:r>
      <w:r w:rsidR="00A94C54" w:rsidRPr="00A94C54">
        <w:rPr>
          <w:i/>
          <w:iCs/>
          <w:lang w:val="en-GB"/>
        </w:rPr>
        <w:t>primacy</w:t>
      </w:r>
      <w:r w:rsidR="00B61F49">
        <w:rPr>
          <w:lang w:val="en-GB"/>
        </w:rPr>
        <w:t>, as derived either from dimensional magnitude</w:t>
      </w:r>
      <w:r w:rsidR="005B14A6">
        <w:rPr>
          <w:lang w:val="en-GB"/>
        </w:rPr>
        <w:t xml:space="preserve"> </w:t>
      </w:r>
      <w:r w:rsidR="004C5F23">
        <w:rPr>
          <w:lang w:val="en-GB"/>
        </w:rPr>
        <w:fldChar w:fldCharType="begin">
          <w:fldData xml:space="preserve">PEVuZE5vdGU+PENpdGU+PEF1dGhvcj52b24gSGVja2VyPC9BdXRob3I+PFllYXI+MjAxNjwvWWVh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</w:fldData>
        </w:fldChar>
      </w:r>
      <w:r w:rsidR="004C5F23">
        <w:rPr>
          <w:lang w:val="en-GB"/>
        </w:rPr>
        <w:instrText xml:space="preserve"> ADDIN EN.CITE </w:instrText>
      </w:r>
      <w:r w:rsidR="004C5F23">
        <w:rPr>
          <w:lang w:val="en-GB"/>
        </w:rPr>
        <w:fldChar w:fldCharType="begin">
          <w:fldData xml:space="preserve">PEVuZE5vdGU+PENpdGU+PEF1dGhvcj52b24gSGVja2VyPC9BdXRob3I+PFllYXI+MjAxNjwvWWVh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</w:fldData>
        </w:fldChar>
      </w:r>
      <w:r w:rsidR="004C5F23">
        <w:rPr>
          <w:lang w:val="en-GB"/>
        </w:rPr>
        <w:instrText xml:space="preserve"> ADDIN EN.CITE.DATA </w:instrText>
      </w:r>
      <w:r w:rsidR="004C5F23">
        <w:rPr>
          <w:lang w:val="en-GB"/>
        </w:rPr>
      </w:r>
      <w:r w:rsidR="004C5F23">
        <w:rPr>
          <w:lang w:val="en-GB"/>
        </w:rPr>
        <w:fldChar w:fldCharType="end"/>
      </w:r>
      <w:r w:rsidR="004C5F23">
        <w:rPr>
          <w:lang w:val="en-GB"/>
        </w:rPr>
      </w:r>
      <w:r w:rsidR="004C5F23">
        <w:rPr>
          <w:lang w:val="en-GB"/>
        </w:rPr>
        <w:fldChar w:fldCharType="separate"/>
      </w:r>
      <w:r w:rsidR="004C5F23">
        <w:rPr>
          <w:noProof/>
          <w:lang w:val="en-GB"/>
        </w:rPr>
        <w:t>(von Hecker et al., 2016)</w:t>
      </w:r>
      <w:r w:rsidR="004C5F23">
        <w:rPr>
          <w:lang w:val="en-GB"/>
        </w:rPr>
        <w:fldChar w:fldCharType="end"/>
      </w:r>
      <w:r w:rsidR="004C5F23">
        <w:rPr>
          <w:lang w:val="en-GB"/>
        </w:rPr>
        <w:t xml:space="preserve"> </w:t>
      </w:r>
      <w:r w:rsidR="005B14A6">
        <w:rPr>
          <w:lang w:val="en-GB"/>
        </w:rPr>
        <w:t>or from an action schema</w:t>
      </w:r>
      <w:r w:rsidR="004C5F23">
        <w:rPr>
          <w:lang w:val="en-GB"/>
        </w:rPr>
        <w:t xml:space="preserve"> </w:t>
      </w:r>
      <w:r w:rsidR="004C5F23">
        <w:rPr>
          <w:lang w:val="en-GB"/>
        </w:rPr>
        <w:fldChar w:fldCharType="begin"/>
      </w:r>
      <w:r w:rsidR="004C5F23">
        <w:rPr>
          <w:lang w:val="en-GB"/>
        </w:rPr>
        <w:instrText xml:space="preserve"> ADDIN EN.CITE &lt;EndNote&gt;&lt;Cite&gt;&lt;Author&gt;Suitner&lt;/Author&gt;&lt;Year&gt;2016&lt;/Year&gt;&lt;RecNum&gt;83&lt;/RecNum&gt;&lt;DisplayText&gt;(Suitner &amp;amp; Maass, 2016)&lt;/DisplayText&gt;&lt;record&gt;&lt;rec-number&gt;83&lt;/rec-number&gt;&lt;foreign-keys&gt;&lt;key app="EN" db-id="xxd2xadvlvxw5qer2a9vvzwz2fx9z000tpwz" timestamp="1565330381"&gt;83&lt;/key&gt;&lt;/foreign-keys&gt;&lt;ref-type name="Book Section"&gt;5&lt;/ref-type&gt;&lt;contributors&gt;&lt;authors&gt;&lt;author&gt;Suitner, Caterina&lt;/author&gt;&lt;author&gt;Maass, Anne&lt;/author&gt;&lt;/authors&gt;&lt;/contributors&gt;&lt;titles&gt;&lt;title&gt;Spatial agency bias: Representing people in space&lt;/title&gt;&lt;secondary-title&gt;Advances in experimental social psychology&lt;/secondary-title&gt;&lt;/titles&gt;&lt;pages&gt;245-301&lt;/pages&gt;&lt;volume&gt;53&lt;/volume&gt;&lt;dates&gt;&lt;year&gt;2016&lt;/year&gt;&lt;/dates&gt;&lt;publisher&gt;Elsevier&lt;/publisher&gt;&lt;isbn&gt;0065-2601&lt;/isbn&gt;&lt;urls&gt;&lt;/urls&gt;&lt;/record&gt;&lt;/Cite&gt;&lt;/EndNote&gt;</w:instrText>
      </w:r>
      <w:r w:rsidR="004C5F23">
        <w:rPr>
          <w:lang w:val="en-GB"/>
        </w:rPr>
        <w:fldChar w:fldCharType="separate"/>
      </w:r>
      <w:r w:rsidR="004C5F23">
        <w:rPr>
          <w:noProof/>
          <w:lang w:val="en-GB"/>
        </w:rPr>
        <w:t>(Suitner &amp; Maass, 2016)</w:t>
      </w:r>
      <w:r w:rsidR="004C5F23">
        <w:rPr>
          <w:lang w:val="en-GB"/>
        </w:rPr>
        <w:fldChar w:fldCharType="end"/>
      </w:r>
      <w:r w:rsidR="005B14A6">
        <w:rPr>
          <w:lang w:val="en-GB"/>
        </w:rPr>
        <w:t xml:space="preserve">. </w:t>
      </w:r>
      <w:r w:rsidR="00B61F49">
        <w:rPr>
          <w:lang w:val="en-GB"/>
        </w:rPr>
        <w:t xml:space="preserve"> </w:t>
      </w:r>
      <w:r w:rsidR="005B14A6">
        <w:rPr>
          <w:lang w:val="en-GB"/>
        </w:rPr>
        <w:t xml:space="preserve">That is, </w:t>
      </w:r>
      <w:r w:rsidR="00207A64">
        <w:rPr>
          <w:lang w:val="en-GB"/>
        </w:rPr>
        <w:t>whatever “comes first” has more primacy than what “comes later”</w:t>
      </w:r>
      <w:r w:rsidR="00F60968">
        <w:rPr>
          <w:lang w:val="en-GB"/>
        </w:rPr>
        <w:t xml:space="preserve">.  This is trivially evident for events </w:t>
      </w:r>
      <w:r w:rsidR="003E4367">
        <w:rPr>
          <w:lang w:val="en-GB"/>
        </w:rPr>
        <w:t xml:space="preserve">or actions </w:t>
      </w:r>
      <w:r w:rsidR="00F60968">
        <w:rPr>
          <w:lang w:val="en-GB"/>
        </w:rPr>
        <w:t>ordered along the mental time line</w:t>
      </w:r>
      <w:r w:rsidR="00A10F94">
        <w:rPr>
          <w:lang w:val="en-GB"/>
        </w:rPr>
        <w:t>, implying that what “</w:t>
      </w:r>
      <w:r w:rsidR="003E4367">
        <w:rPr>
          <w:lang w:val="en-GB"/>
        </w:rPr>
        <w:t>happens</w:t>
      </w:r>
      <w:r w:rsidR="00A10F94">
        <w:rPr>
          <w:lang w:val="en-GB"/>
        </w:rPr>
        <w:t xml:space="preserve"> first” is mentally placed at the origin</w:t>
      </w:r>
      <w:r w:rsidR="008D0234">
        <w:rPr>
          <w:lang w:val="en-GB"/>
        </w:rPr>
        <w:t>.  B</w:t>
      </w:r>
      <w:r w:rsidR="000626BE">
        <w:rPr>
          <w:lang w:val="en-GB"/>
        </w:rPr>
        <w:t xml:space="preserve">ut </w:t>
      </w:r>
      <w:r w:rsidR="005718C8">
        <w:rPr>
          <w:lang w:val="en-GB"/>
        </w:rPr>
        <w:t xml:space="preserve">action-based primacy is also evident </w:t>
      </w:r>
      <w:r w:rsidR="000626BE">
        <w:rPr>
          <w:lang w:val="en-GB"/>
        </w:rPr>
        <w:t xml:space="preserve">for the number line when assuming that in </w:t>
      </w:r>
      <w:r w:rsidR="00FD2304">
        <w:rPr>
          <w:lang w:val="en-GB"/>
        </w:rPr>
        <w:t xml:space="preserve">the activity of </w:t>
      </w:r>
      <w:r w:rsidR="000626BE">
        <w:rPr>
          <w:lang w:val="en-GB"/>
        </w:rPr>
        <w:t xml:space="preserve">counting, </w:t>
      </w:r>
      <w:r w:rsidR="00136225">
        <w:rPr>
          <w:lang w:val="en-GB"/>
        </w:rPr>
        <w:t xml:space="preserve">1 comes prior to 2, and so on, such that 1 </w:t>
      </w:r>
      <w:r w:rsidR="00FD2304">
        <w:rPr>
          <w:lang w:val="en-GB"/>
        </w:rPr>
        <w:t xml:space="preserve">has more primacy and </w:t>
      </w:r>
      <w:r w:rsidR="00136225">
        <w:rPr>
          <w:lang w:val="en-GB"/>
        </w:rPr>
        <w:t xml:space="preserve">is placed </w:t>
      </w:r>
      <w:r w:rsidR="00966689">
        <w:rPr>
          <w:lang w:val="en-GB"/>
        </w:rPr>
        <w:t>closer</w:t>
      </w:r>
      <w:r w:rsidR="001F688F">
        <w:rPr>
          <w:lang w:val="en-GB"/>
        </w:rPr>
        <w:t xml:space="preserve"> to the origin than 2</w:t>
      </w:r>
      <w:r w:rsidR="008D0234">
        <w:rPr>
          <w:lang w:val="en-GB"/>
        </w:rPr>
        <w:t>, and so on</w:t>
      </w:r>
      <w:r w:rsidR="001F688F">
        <w:rPr>
          <w:lang w:val="en-GB"/>
        </w:rPr>
        <w:t xml:space="preserve">.  In </w:t>
      </w:r>
      <w:r w:rsidR="005718C8">
        <w:rPr>
          <w:lang w:val="en-GB"/>
        </w:rPr>
        <w:t xml:space="preserve">the case of </w:t>
      </w:r>
      <w:r w:rsidR="001F688F">
        <w:rPr>
          <w:lang w:val="en-GB"/>
        </w:rPr>
        <w:t xml:space="preserve">abstract orderings </w:t>
      </w:r>
      <w:r w:rsidR="004C5F23">
        <w:rPr>
          <w:lang w:val="en-GB"/>
        </w:rPr>
        <w:fldChar w:fldCharType="begin">
          <w:fldData xml:space="preserve">PEVuZE5vdGU+PENpdGU+PEF1dGhvcj52b24gSGVja2VyPC9BdXRob3I+PFllYXI+MjAxNjwvWWVh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</w:fldData>
        </w:fldChar>
      </w:r>
      <w:r w:rsidR="004C5F23">
        <w:rPr>
          <w:lang w:val="en-GB"/>
        </w:rPr>
        <w:instrText xml:space="preserve"> ADDIN EN.CITE </w:instrText>
      </w:r>
      <w:r w:rsidR="004C5F23">
        <w:rPr>
          <w:lang w:val="en-GB"/>
        </w:rPr>
        <w:fldChar w:fldCharType="begin">
          <w:fldData xml:space="preserve">PEVuZE5vdGU+PENpdGU+PEF1dGhvcj52b24gSGVja2VyPC9BdXRob3I+PFllYXI+MjAxNjwvWWVh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</w:fldData>
        </w:fldChar>
      </w:r>
      <w:r w:rsidR="004C5F23">
        <w:rPr>
          <w:lang w:val="en-GB"/>
        </w:rPr>
        <w:instrText xml:space="preserve"> ADDIN EN.CITE.DATA </w:instrText>
      </w:r>
      <w:r w:rsidR="004C5F23">
        <w:rPr>
          <w:lang w:val="en-GB"/>
        </w:rPr>
      </w:r>
      <w:r w:rsidR="004C5F23">
        <w:rPr>
          <w:lang w:val="en-GB"/>
        </w:rPr>
        <w:fldChar w:fldCharType="end"/>
      </w:r>
      <w:r w:rsidR="004C5F23">
        <w:rPr>
          <w:lang w:val="en-GB"/>
        </w:rPr>
      </w:r>
      <w:r w:rsidR="004C5F23">
        <w:rPr>
          <w:lang w:val="en-GB"/>
        </w:rPr>
        <w:fldChar w:fldCharType="separate"/>
      </w:r>
      <w:r w:rsidR="004C5F23">
        <w:rPr>
          <w:noProof/>
          <w:lang w:val="en-GB"/>
        </w:rPr>
        <w:t>(see von Hecker et al., 2016)</w:t>
      </w:r>
      <w:r w:rsidR="004C5F23">
        <w:rPr>
          <w:lang w:val="en-GB"/>
        </w:rPr>
        <w:fldChar w:fldCharType="end"/>
      </w:r>
      <w:r w:rsidR="001F688F">
        <w:rPr>
          <w:lang w:val="en-GB"/>
        </w:rPr>
        <w:t xml:space="preserve"> </w:t>
      </w:r>
      <w:r w:rsidR="005502B1">
        <w:rPr>
          <w:lang w:val="en-GB"/>
        </w:rPr>
        <w:t xml:space="preserve">the </w:t>
      </w:r>
      <w:r w:rsidR="00FD2304">
        <w:rPr>
          <w:lang w:val="en-GB"/>
        </w:rPr>
        <w:t xml:space="preserve">primacy </w:t>
      </w:r>
      <w:r w:rsidR="005502B1">
        <w:rPr>
          <w:lang w:val="en-GB"/>
        </w:rPr>
        <w:t xml:space="preserve">argument rests on </w:t>
      </w:r>
      <w:r w:rsidR="007778B6" w:rsidRPr="00F76F6F">
        <w:rPr>
          <w:i/>
          <w:lang w:val="en-US"/>
        </w:rPr>
        <w:t>metaphoric blending</w:t>
      </w:r>
      <w:r w:rsidR="007778B6">
        <w:rPr>
          <w:lang w:val="en-US"/>
        </w:rPr>
        <w:t xml:space="preserve"> as discussed in Casasanto </w:t>
      </w:r>
      <w:r w:rsidR="004C5F23">
        <w:rPr>
          <w:lang w:val="en-US"/>
        </w:rPr>
        <w:fldChar w:fldCharType="begin"/>
      </w:r>
      <w:r w:rsidR="004C5F23">
        <w:rPr>
          <w:lang w:val="en-US"/>
        </w:rPr>
        <w:instrText xml:space="preserve"> ADDIN EN.CITE &lt;EndNote&gt;&lt;Cite ExcludeAuth="1"&gt;&lt;Author&gt;Casasanto&lt;/Author&gt;&lt;Year&gt;2009&lt;/Year&gt;&lt;RecNum&gt;115&lt;/RecNum&gt;&lt;DisplayText&gt;(2009)&lt;/DisplayText&gt;&lt;record&gt;&lt;rec-number&gt;115&lt;/rec-number&gt;&lt;foreign-keys&gt;&lt;key app="EN" db-id="xxd2xadvlvxw5qer2a9vvzwz2fx9z000tpwz" timestamp="1565330463"&gt;115&lt;/key&gt;&lt;/foreign-keys&gt;&lt;ref-type name="Journal Article"&gt;17&lt;/ref-type&gt;&lt;contributors&gt;&lt;authors&gt;&lt;author&gt;Casasanto, Daniel&lt;/author&gt;&lt;/authors&gt;&lt;/contributors&gt;&lt;titles&gt;&lt;title&gt;Embodiment of abstract concepts: good and bad in right-and left-handers&lt;/title&gt;&lt;secondary-title&gt;Journal of Experimental Psychology: General&lt;/secondary-title&gt;&lt;/titles&gt;&lt;periodical&gt;&lt;full-title&gt;Journal of Experimental Psychology: General&lt;/full-title&gt;&lt;/periodical&gt;&lt;pages&gt;351&lt;/pages&gt;&lt;volume&gt;138&lt;/volume&gt;&lt;number&gt;3&lt;/number&gt;&lt;dates&gt;&lt;year&gt;2009&lt;/year&gt;&lt;/dates&gt;&lt;isbn&gt;1939-2222&lt;/isbn&gt;&lt;urls&gt;&lt;/urls&gt;&lt;/record&gt;&lt;/Cite&gt;&lt;/EndNote&gt;</w:instrText>
      </w:r>
      <w:r w:rsidR="004C5F23">
        <w:rPr>
          <w:lang w:val="en-US"/>
        </w:rPr>
        <w:fldChar w:fldCharType="separate"/>
      </w:r>
      <w:r w:rsidR="004C5F23">
        <w:rPr>
          <w:noProof/>
          <w:lang w:val="en-US"/>
        </w:rPr>
        <w:t>(2009)</w:t>
      </w:r>
      <w:r w:rsidR="004C5F23">
        <w:rPr>
          <w:lang w:val="en-US"/>
        </w:rPr>
        <w:fldChar w:fldCharType="end"/>
      </w:r>
      <w:r w:rsidR="00D56815">
        <w:rPr>
          <w:lang w:val="en-US"/>
        </w:rPr>
        <w:t xml:space="preserve"> who introduces the term with an example:</w:t>
      </w:r>
      <w:r w:rsidR="007778B6">
        <w:rPr>
          <w:lang w:val="en-US"/>
        </w:rPr>
        <w:t xml:space="preserve">  </w:t>
      </w:r>
      <w:r w:rsidR="001D4F96" w:rsidRPr="001D4F96">
        <w:rPr>
          <w:lang w:val="en-GB"/>
        </w:rPr>
        <w:t>“Linguistic expressions like ‘the prime example’ conflate</w:t>
      </w:r>
      <w:r w:rsidR="00D56815">
        <w:rPr>
          <w:lang w:val="en-GB"/>
        </w:rPr>
        <w:t xml:space="preserve"> </w:t>
      </w:r>
      <w:r w:rsidR="001D4F96" w:rsidRPr="001D4F96">
        <w:rPr>
          <w:lang w:val="en-GB"/>
        </w:rPr>
        <w:t>primacy with goodness (i.e., this phrase can mean the</w:t>
      </w:r>
      <w:r w:rsidR="00D56815">
        <w:rPr>
          <w:lang w:val="en-GB"/>
        </w:rPr>
        <w:t xml:space="preserve"> </w:t>
      </w:r>
      <w:r w:rsidR="001D4F96" w:rsidRPr="001D4F96">
        <w:rPr>
          <w:lang w:val="en-GB"/>
        </w:rPr>
        <w:t>first example, the best example, or both)”</w:t>
      </w:r>
      <w:r w:rsidR="00F674DD">
        <w:rPr>
          <w:lang w:val="en-GB"/>
        </w:rPr>
        <w:t xml:space="preserve"> </w:t>
      </w:r>
      <w:r w:rsidR="004C5F23">
        <w:rPr>
          <w:lang w:val="en-GB"/>
        </w:rPr>
        <w:fldChar w:fldCharType="begin"/>
      </w:r>
      <w:r w:rsidR="004C5F23">
        <w:rPr>
          <w:lang w:val="en-GB"/>
        </w:rPr>
        <w:instrText xml:space="preserve"> ADDIN EN.CITE &lt;EndNote&gt;&lt;Cite&gt;&lt;Author&gt;Casasanto&lt;/Author&gt;&lt;Year&gt;2009&lt;/Year&gt;&lt;RecNum&gt;115&lt;/RecNum&gt;&lt;Suffix&gt;`, p. 362&lt;/Suffix&gt;&lt;DisplayText&gt;(Casasanto, 2009, p. 362)&lt;/DisplayText&gt;&lt;record&gt;&lt;rec-number&gt;115&lt;/rec-number&gt;&lt;foreign-keys&gt;&lt;key app="EN" db-id="xxd2xadvlvxw5qer2a9vvzwz2fx9z000tpwz" timestamp="1565330463"&gt;115&lt;/key&gt;&lt;/foreign-keys&gt;&lt;ref-type name="Journal Article"&gt;17&lt;/ref-type&gt;&lt;contributors&gt;&lt;authors&gt;&lt;author&gt;Casasanto, Daniel&lt;/author&gt;&lt;/authors&gt;&lt;/contributors&gt;&lt;titles&gt;&lt;title&gt;Embodiment of abstract concepts: good and bad in right-and left-handers&lt;/title&gt;&lt;secondary-title&gt;Journal of Experimental Psychology: General&lt;/secondary-title&gt;&lt;/titles&gt;&lt;periodical&gt;&lt;full-title&gt;Journal of Experimental Psychology: General&lt;/full-title&gt;&lt;/periodical&gt;&lt;pages&gt;351&lt;/pages&gt;&lt;volume&gt;138&lt;/volume&gt;&lt;number&gt;3&lt;/number&gt;&lt;dates&gt;&lt;year&gt;2009&lt;/year&gt;&lt;/dates&gt;&lt;isbn&gt;1939-2222&lt;/isbn&gt;&lt;urls&gt;&lt;/urls&gt;&lt;/record&gt;&lt;/Cite&gt;&lt;/EndNote&gt;</w:instrText>
      </w:r>
      <w:r w:rsidR="004C5F23">
        <w:rPr>
          <w:lang w:val="en-GB"/>
        </w:rPr>
        <w:fldChar w:fldCharType="separate"/>
      </w:r>
      <w:r w:rsidR="004C5F23">
        <w:rPr>
          <w:noProof/>
          <w:lang w:val="en-GB"/>
        </w:rPr>
        <w:t>(Casasanto, 2009, p. 362)</w:t>
      </w:r>
      <w:r w:rsidR="004C5F23">
        <w:rPr>
          <w:lang w:val="en-GB"/>
        </w:rPr>
        <w:fldChar w:fldCharType="end"/>
      </w:r>
      <w:r w:rsidR="001D4F96" w:rsidRPr="001D4F96">
        <w:rPr>
          <w:lang w:val="en-GB"/>
        </w:rPr>
        <w:t>.</w:t>
      </w:r>
      <w:r w:rsidR="00D56815">
        <w:rPr>
          <w:lang w:val="en-GB"/>
        </w:rPr>
        <w:t xml:space="preserve">  </w:t>
      </w:r>
      <w:r w:rsidR="000E58DF">
        <w:rPr>
          <w:lang w:val="en-GB"/>
        </w:rPr>
        <w:t xml:space="preserve">As we have argued </w:t>
      </w:r>
      <w:r w:rsidR="006D6988">
        <w:rPr>
          <w:lang w:val="en-GB"/>
        </w:rPr>
        <w:t>in the same vein</w:t>
      </w:r>
      <w:r w:rsidR="00D63391">
        <w:rPr>
          <w:lang w:val="en-GB"/>
        </w:rPr>
        <w:t xml:space="preserve"> </w:t>
      </w:r>
      <w:r w:rsidR="004C5F23">
        <w:rPr>
          <w:lang w:val="en-GB"/>
        </w:rPr>
        <w:fldChar w:fldCharType="begin">
          <w:fldData xml:space="preserve">PEVuZE5vdGU+PENpdGU+PEF1dGhvcj52b24gSGVja2VyPC9BdXRob3I+PFllYXI+MjAxNjwvWWVh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</w:fldData>
        </w:fldChar>
      </w:r>
      <w:r w:rsidR="004C5F23">
        <w:rPr>
          <w:lang w:val="en-GB"/>
        </w:rPr>
        <w:instrText xml:space="preserve"> ADDIN EN.CITE </w:instrText>
      </w:r>
      <w:r w:rsidR="004C5F23">
        <w:rPr>
          <w:lang w:val="en-GB"/>
        </w:rPr>
        <w:fldChar w:fldCharType="begin">
          <w:fldData xml:space="preserve">PEVuZE5vdGU+PENpdGU+PEF1dGhvcj52b24gSGVja2VyPC9BdXRob3I+PFllYXI+MjAxNjwvWWVh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</w:fldData>
        </w:fldChar>
      </w:r>
      <w:r w:rsidR="004C5F23">
        <w:rPr>
          <w:lang w:val="en-GB"/>
        </w:rPr>
        <w:instrText xml:space="preserve"> ADDIN EN.CITE.DATA </w:instrText>
      </w:r>
      <w:r w:rsidR="004C5F23">
        <w:rPr>
          <w:lang w:val="en-GB"/>
        </w:rPr>
      </w:r>
      <w:r w:rsidR="004C5F23">
        <w:rPr>
          <w:lang w:val="en-GB"/>
        </w:rPr>
        <w:fldChar w:fldCharType="end"/>
      </w:r>
      <w:r w:rsidR="004C5F23">
        <w:rPr>
          <w:lang w:val="en-GB"/>
        </w:rPr>
      </w:r>
      <w:r w:rsidR="004C5F23">
        <w:rPr>
          <w:lang w:val="en-GB"/>
        </w:rPr>
        <w:fldChar w:fldCharType="separate"/>
      </w:r>
      <w:r w:rsidR="004C5F23">
        <w:rPr>
          <w:noProof/>
          <w:lang w:val="en-GB"/>
        </w:rPr>
        <w:t>(von Hecker et al., 2016)</w:t>
      </w:r>
      <w:r w:rsidR="004C5F23">
        <w:rPr>
          <w:lang w:val="en-GB"/>
        </w:rPr>
        <w:fldChar w:fldCharType="end"/>
      </w:r>
      <w:r w:rsidR="000E58DF">
        <w:rPr>
          <w:lang w:val="en-GB"/>
        </w:rPr>
        <w:t xml:space="preserve">, </w:t>
      </w:r>
      <w:r w:rsidR="00D22502">
        <w:rPr>
          <w:lang w:val="en-GB"/>
        </w:rPr>
        <w:t xml:space="preserve">dominance in magnitude, that is, </w:t>
      </w:r>
      <w:r w:rsidR="00D22502">
        <w:rPr>
          <w:lang w:val="en-GB"/>
        </w:rPr>
        <w:lastRenderedPageBreak/>
        <w:t xml:space="preserve">the “oldest”, the “richest”, etc., </w:t>
      </w:r>
      <w:r w:rsidR="007A67D5">
        <w:rPr>
          <w:lang w:val="en-GB"/>
        </w:rPr>
        <w:t>is</w:t>
      </w:r>
      <w:r w:rsidR="00680655">
        <w:rPr>
          <w:lang w:val="en-GB"/>
        </w:rPr>
        <w:t xml:space="preserve"> </w:t>
      </w:r>
      <w:r w:rsidR="00680655" w:rsidRPr="00EC32AE">
        <w:rPr>
          <w:i/>
          <w:iCs/>
          <w:lang w:val="en-GB"/>
        </w:rPr>
        <w:t>blended</w:t>
      </w:r>
      <w:r w:rsidR="00680655">
        <w:rPr>
          <w:lang w:val="en-GB"/>
        </w:rPr>
        <w:t xml:space="preserve"> with primacy as derived from the learned R/W </w:t>
      </w:r>
      <w:r w:rsidR="002B3D65">
        <w:rPr>
          <w:lang w:val="en-GB"/>
        </w:rPr>
        <w:t>habit</w:t>
      </w:r>
      <w:r w:rsidR="007A67D5">
        <w:rPr>
          <w:lang w:val="en-GB"/>
        </w:rPr>
        <w:t>;</w:t>
      </w:r>
      <w:r w:rsidR="002B3D65">
        <w:rPr>
          <w:lang w:val="en-GB"/>
        </w:rPr>
        <w:t xml:space="preserve"> such that</w:t>
      </w:r>
      <w:r w:rsidR="006D6988">
        <w:rPr>
          <w:lang w:val="en-GB"/>
        </w:rPr>
        <w:t>,</w:t>
      </w:r>
      <w:r w:rsidR="002B3D65">
        <w:rPr>
          <w:lang w:val="en-GB"/>
        </w:rPr>
        <w:t xml:space="preserve"> as the result of such a metaphorical blend, </w:t>
      </w:r>
      <w:r w:rsidR="00F4531E">
        <w:rPr>
          <w:lang w:val="en-GB"/>
        </w:rPr>
        <w:t xml:space="preserve">the </w:t>
      </w:r>
      <w:r w:rsidR="00E140ED">
        <w:rPr>
          <w:lang w:val="en-GB"/>
        </w:rPr>
        <w:t>highest level of dimensional</w:t>
      </w:r>
      <w:r w:rsidR="00F4531E">
        <w:rPr>
          <w:lang w:val="en-GB"/>
        </w:rPr>
        <w:t xml:space="preserve"> magnitude is </w:t>
      </w:r>
      <w:r w:rsidR="00E075A3">
        <w:rPr>
          <w:lang w:val="en-GB"/>
        </w:rPr>
        <w:t>anchored</w:t>
      </w:r>
      <w:r w:rsidR="00F4531E">
        <w:rPr>
          <w:lang w:val="en-GB"/>
        </w:rPr>
        <w:t xml:space="preserve"> at the </w:t>
      </w:r>
      <w:r w:rsidR="0070398A">
        <w:rPr>
          <w:lang w:val="en-GB"/>
        </w:rPr>
        <w:t xml:space="preserve">R/W </w:t>
      </w:r>
      <w:r w:rsidR="00F4531E">
        <w:rPr>
          <w:lang w:val="en-GB"/>
        </w:rPr>
        <w:t>origin</w:t>
      </w:r>
      <w:r w:rsidR="00E140ED">
        <w:rPr>
          <w:lang w:val="en-GB"/>
        </w:rPr>
        <w:t xml:space="preserve">, </w:t>
      </w:r>
      <w:r w:rsidR="002470E7">
        <w:rPr>
          <w:lang w:val="en-GB"/>
        </w:rPr>
        <w:t>with</w:t>
      </w:r>
      <w:r w:rsidR="00E140ED">
        <w:rPr>
          <w:lang w:val="en-GB"/>
        </w:rPr>
        <w:t xml:space="preserve"> the order </w:t>
      </w:r>
      <w:r w:rsidR="002470E7">
        <w:rPr>
          <w:lang w:val="en-GB"/>
        </w:rPr>
        <w:t xml:space="preserve">being </w:t>
      </w:r>
      <w:r w:rsidR="00E140ED">
        <w:rPr>
          <w:lang w:val="en-GB"/>
        </w:rPr>
        <w:t>subsequently constructed in R/W direction</w:t>
      </w:r>
      <w:r w:rsidR="00F4531E">
        <w:rPr>
          <w:lang w:val="en-GB"/>
        </w:rPr>
        <w:t xml:space="preserve">.   </w:t>
      </w:r>
    </w:p>
    <w:p w14:paraId="7CF02A50" w14:textId="4A53B54B" w:rsidR="00C57470" w:rsidRDefault="00511FB8" w:rsidP="00511FB8">
      <w:pPr>
        <w:pStyle w:val="Text"/>
        <w:spacing w:line="480" w:lineRule="auto"/>
        <w:ind w:firstLine="567"/>
        <w:rPr>
          <w:lang w:val="en-US"/>
        </w:rPr>
      </w:pPr>
      <w:r>
        <w:rPr>
          <w:lang w:val="en-US"/>
        </w:rPr>
        <w:t xml:space="preserve">In the present research, </w:t>
      </w:r>
      <w:r w:rsidR="00643BF9">
        <w:rPr>
          <w:lang w:val="en-US"/>
        </w:rPr>
        <w:t xml:space="preserve">which takes place in a population with </w:t>
      </w:r>
      <w:bookmarkStart w:id="1" w:name="_Hlk16608219"/>
      <w:r w:rsidR="00643BF9">
        <w:rPr>
          <w:lang w:val="en-US"/>
        </w:rPr>
        <w:t>right-to-left R/W background</w:t>
      </w:r>
      <w:bookmarkEnd w:id="1"/>
      <w:r w:rsidR="00643BF9">
        <w:rPr>
          <w:lang w:val="en-US"/>
        </w:rPr>
        <w:t xml:space="preserve">, </w:t>
      </w:r>
      <w:r>
        <w:rPr>
          <w:lang w:val="en-US"/>
        </w:rPr>
        <w:t xml:space="preserve">we focus on </w:t>
      </w:r>
      <w:r w:rsidR="00C8429A">
        <w:rPr>
          <w:lang w:val="en-US"/>
        </w:rPr>
        <w:t>a</w:t>
      </w:r>
      <w:r>
        <w:rPr>
          <w:lang w:val="en-US"/>
        </w:rPr>
        <w:t xml:space="preserve"> </w:t>
      </w:r>
      <w:r w:rsidR="00C8429A">
        <w:rPr>
          <w:rStyle w:val="Ohne"/>
          <w:i/>
          <w:iCs/>
          <w:lang w:val="en-US"/>
        </w:rPr>
        <w:t>right</w:t>
      </w:r>
      <w:r>
        <w:rPr>
          <w:rStyle w:val="Ohne"/>
          <w:i/>
          <w:iCs/>
          <w:lang w:val="en-US"/>
        </w:rPr>
        <w:t>-anchoring effect</w:t>
      </w:r>
      <w:r>
        <w:rPr>
          <w:lang w:val="en-US"/>
        </w:rPr>
        <w:t>:</w:t>
      </w:r>
      <w:r w:rsidR="00B74B9C">
        <w:rPr>
          <w:lang w:val="en-US"/>
        </w:rPr>
        <w:t xml:space="preserve">  Assuming </w:t>
      </w:r>
      <w:r w:rsidR="00096CE7">
        <w:rPr>
          <w:lang w:val="en-US"/>
        </w:rPr>
        <w:t>participants</w:t>
      </w:r>
      <w:r w:rsidR="00B74B9C">
        <w:rPr>
          <w:lang w:val="en-US"/>
        </w:rPr>
        <w:t xml:space="preserve"> construct a </w:t>
      </w:r>
      <w:r w:rsidR="00B74B9C" w:rsidRPr="001327B2">
        <w:rPr>
          <w:i/>
          <w:lang w:val="en-US"/>
        </w:rPr>
        <w:t>spatial</w:t>
      </w:r>
      <w:r w:rsidR="00B74B9C">
        <w:rPr>
          <w:lang w:val="en-US"/>
        </w:rPr>
        <w:t xml:space="preserve"> mental model of a linear order, </w:t>
      </w:r>
      <w:r w:rsidR="00096CE7">
        <w:rPr>
          <w:lang w:val="en-US"/>
        </w:rPr>
        <w:t>if they</w:t>
      </w:r>
      <w:r>
        <w:rPr>
          <w:lang w:val="en-US"/>
        </w:rPr>
        <w:t xml:space="preserve"> are used to read </w:t>
      </w:r>
      <w:r w:rsidR="00C8429A">
        <w:rPr>
          <w:lang w:val="en-US"/>
        </w:rPr>
        <w:t xml:space="preserve">and write </w:t>
      </w:r>
      <w:r>
        <w:rPr>
          <w:lang w:val="en-US"/>
        </w:rPr>
        <w:t xml:space="preserve">from right </w:t>
      </w:r>
      <w:r w:rsidR="00C8429A">
        <w:rPr>
          <w:lang w:val="en-US"/>
        </w:rPr>
        <w:t>to left</w:t>
      </w:r>
      <w:r w:rsidR="00F84BFE">
        <w:rPr>
          <w:lang w:val="en-US"/>
        </w:rPr>
        <w:t>,</w:t>
      </w:r>
      <w:r w:rsidR="00096CE7">
        <w:rPr>
          <w:lang w:val="en-US"/>
        </w:rPr>
        <w:t xml:space="preserve"> they</w:t>
      </w:r>
      <w:r w:rsidR="00C8429A">
        <w:rPr>
          <w:lang w:val="en-US"/>
        </w:rPr>
        <w:t xml:space="preserve"> </w:t>
      </w:r>
      <w:r>
        <w:rPr>
          <w:lang w:val="en-US"/>
        </w:rPr>
        <w:t>are predicted to be faster to respond and, perhaps, more accurate</w:t>
      </w:r>
      <w:r w:rsidR="00F84BFE">
        <w:rPr>
          <w:lang w:val="en-US"/>
        </w:rPr>
        <w:t>ly</w:t>
      </w:r>
      <w:r>
        <w:rPr>
          <w:lang w:val="en-US"/>
        </w:rPr>
        <w:t>, when the dominant element of a</w:t>
      </w:r>
      <w:r w:rsidR="00F84BFE">
        <w:rPr>
          <w:lang w:val="en-US"/>
        </w:rPr>
        <w:t xml:space="preserve">n ordered pair </w:t>
      </w:r>
      <w:r>
        <w:rPr>
          <w:lang w:val="en-US"/>
        </w:rPr>
        <w:t xml:space="preserve">(e.g., the oldest, fastest etc.) appears on the </w:t>
      </w:r>
      <w:r w:rsidR="00C8429A" w:rsidRPr="00F84BFE">
        <w:rPr>
          <w:i/>
          <w:iCs/>
          <w:lang w:val="en-US"/>
        </w:rPr>
        <w:t>right</w:t>
      </w:r>
      <w:r>
        <w:rPr>
          <w:lang w:val="en-US"/>
        </w:rPr>
        <w:t xml:space="preserve"> side, compared to the </w:t>
      </w:r>
      <w:r w:rsidR="00C8429A">
        <w:rPr>
          <w:lang w:val="en-US"/>
        </w:rPr>
        <w:t>left</w:t>
      </w:r>
      <w:r>
        <w:rPr>
          <w:lang w:val="en-US"/>
        </w:rPr>
        <w:t xml:space="preserve"> side</w:t>
      </w:r>
      <w:r w:rsidR="00431398">
        <w:rPr>
          <w:lang w:val="en-US"/>
        </w:rPr>
        <w:t>, as part of the order hierarchy</w:t>
      </w:r>
      <w:r w:rsidR="0014212F">
        <w:rPr>
          <w:lang w:val="en-US"/>
        </w:rPr>
        <w:t xml:space="preserve"> (right-anchoring)</w:t>
      </w:r>
      <w:r>
        <w:rPr>
          <w:lang w:val="en-US"/>
        </w:rPr>
        <w:t xml:space="preserve">.  </w:t>
      </w:r>
    </w:p>
    <w:p w14:paraId="679C363E" w14:textId="7BD1D25E" w:rsidR="00C57470" w:rsidRPr="00495FE9" w:rsidRDefault="00C57470" w:rsidP="00C57470">
      <w:pPr>
        <w:pStyle w:val="Text"/>
        <w:spacing w:line="480" w:lineRule="auto"/>
        <w:ind w:firstLine="567"/>
        <w:jc w:val="center"/>
        <w:rPr>
          <w:b/>
          <w:lang w:val="en-US"/>
        </w:rPr>
      </w:pPr>
      <w:r w:rsidRPr="00495FE9">
        <w:rPr>
          <w:b/>
          <w:lang w:val="en-US"/>
        </w:rPr>
        <w:t>The present hypothesis</w:t>
      </w:r>
    </w:p>
    <w:p w14:paraId="35A5EE2A" w14:textId="612159A7" w:rsidR="002E60FB" w:rsidRDefault="001A3B93" w:rsidP="00511FB8">
      <w:pPr>
        <w:pStyle w:val="Text"/>
        <w:spacing w:line="480" w:lineRule="auto"/>
        <w:ind w:firstLine="567"/>
        <w:rPr>
          <w:lang w:val="en-US"/>
        </w:rPr>
      </w:pPr>
      <w:r>
        <w:rPr>
          <w:lang w:val="en-US"/>
        </w:rPr>
        <w:t>On this basis</w:t>
      </w:r>
      <w:r w:rsidR="009778B6">
        <w:rPr>
          <w:lang w:val="en-US"/>
        </w:rPr>
        <w:t xml:space="preserve">, and as the main hypothesis of the present paper, </w:t>
      </w:r>
      <w:r w:rsidR="0014212F">
        <w:rPr>
          <w:lang w:val="en-US"/>
        </w:rPr>
        <w:t>w</w:t>
      </w:r>
      <w:r w:rsidR="00511FB8">
        <w:rPr>
          <w:lang w:val="en-US"/>
        </w:rPr>
        <w:t xml:space="preserve">e predict </w:t>
      </w:r>
      <w:r w:rsidR="002E60FB">
        <w:rPr>
          <w:lang w:val="en-US"/>
        </w:rPr>
        <w:t>that whilst in a nondepressed control group, right-anchoring should be</w:t>
      </w:r>
      <w:r w:rsidR="0022776E">
        <w:rPr>
          <w:lang w:val="en-US"/>
        </w:rPr>
        <w:t xml:space="preserve"> evident</w:t>
      </w:r>
      <w:r w:rsidR="0099032D">
        <w:rPr>
          <w:lang w:val="en-US"/>
        </w:rPr>
        <w:t xml:space="preserve"> when constructing a mental </w:t>
      </w:r>
      <w:r w:rsidR="0099032D" w:rsidRPr="007C7920">
        <w:rPr>
          <w:color w:val="auto"/>
          <w:lang w:val="en-US"/>
        </w:rPr>
        <w:t>o</w:t>
      </w:r>
      <w:r w:rsidR="007C7920">
        <w:rPr>
          <w:color w:val="auto"/>
          <w:lang w:val="en-US"/>
        </w:rPr>
        <w:t>r</w:t>
      </w:r>
      <w:r w:rsidR="0099032D" w:rsidRPr="007C7920">
        <w:rPr>
          <w:color w:val="auto"/>
          <w:lang w:val="en-US"/>
        </w:rPr>
        <w:t>der</w:t>
      </w:r>
      <w:r w:rsidR="0099032D">
        <w:rPr>
          <w:lang w:val="en-US"/>
        </w:rPr>
        <w:t xml:space="preserve"> model</w:t>
      </w:r>
      <w:r w:rsidR="00CC4CC0">
        <w:rPr>
          <w:lang w:val="en-US"/>
        </w:rPr>
        <w:t xml:space="preserve"> in a LOC-type experiment</w:t>
      </w:r>
      <w:r w:rsidR="0022776E">
        <w:rPr>
          <w:lang w:val="en-US"/>
        </w:rPr>
        <w:t xml:space="preserve">, in a depressed group this effect should be significantly reduced under the assumption that </w:t>
      </w:r>
      <w:bookmarkStart w:id="2" w:name="_Hlk13159559"/>
      <w:r w:rsidR="008C34A2">
        <w:rPr>
          <w:lang w:val="en-US"/>
        </w:rPr>
        <w:t xml:space="preserve">mental </w:t>
      </w:r>
      <w:r w:rsidR="0099032D">
        <w:rPr>
          <w:lang w:val="en-US"/>
        </w:rPr>
        <w:t xml:space="preserve">order construction </w:t>
      </w:r>
      <w:r w:rsidR="008C34A2">
        <w:rPr>
          <w:lang w:val="en-US"/>
        </w:rPr>
        <w:t>is less reliant on spatial processes</w:t>
      </w:r>
      <w:r w:rsidR="005649D5">
        <w:rPr>
          <w:lang w:val="en-US"/>
        </w:rPr>
        <w:t xml:space="preserve"> in the depressed</w:t>
      </w:r>
      <w:r w:rsidR="008C34A2">
        <w:rPr>
          <w:lang w:val="en-US"/>
        </w:rPr>
        <w:t xml:space="preserve">, or </w:t>
      </w:r>
      <w:r w:rsidR="005649D5">
        <w:rPr>
          <w:lang w:val="en-US"/>
        </w:rPr>
        <w:t>that</w:t>
      </w:r>
      <w:r w:rsidR="008C34A2">
        <w:rPr>
          <w:lang w:val="en-US"/>
        </w:rPr>
        <w:t xml:space="preserve"> spatial processes </w:t>
      </w:r>
      <w:r w:rsidR="005649D5">
        <w:rPr>
          <w:lang w:val="en-US"/>
        </w:rPr>
        <w:t>are</w:t>
      </w:r>
      <w:r w:rsidR="006E462C">
        <w:rPr>
          <w:lang w:val="en-US"/>
        </w:rPr>
        <w:t xml:space="preserve"> less </w:t>
      </w:r>
      <w:r w:rsidR="005649D5">
        <w:rPr>
          <w:lang w:val="en-US"/>
        </w:rPr>
        <w:t>effective</w:t>
      </w:r>
      <w:r w:rsidR="006E462C">
        <w:rPr>
          <w:lang w:val="en-US"/>
        </w:rPr>
        <w:t xml:space="preserve"> in states of depression.  </w:t>
      </w:r>
    </w:p>
    <w:bookmarkEnd w:id="2"/>
    <w:p w14:paraId="19023512" w14:textId="26124D32" w:rsidR="00FF5E6F" w:rsidRDefault="00CF4790" w:rsidP="00511FB8">
      <w:pPr>
        <w:pStyle w:val="Text"/>
        <w:spacing w:line="480" w:lineRule="auto"/>
        <w:ind w:firstLine="567"/>
        <w:rPr>
          <w:lang w:val="en-US"/>
        </w:rPr>
      </w:pPr>
      <w:r>
        <w:rPr>
          <w:lang w:val="en-US"/>
        </w:rPr>
        <w:t xml:space="preserve">There are two reasons </w:t>
      </w:r>
      <w:r w:rsidR="00D92582">
        <w:rPr>
          <w:lang w:val="en-US"/>
        </w:rPr>
        <w:t xml:space="preserve">for </w:t>
      </w:r>
      <w:r>
        <w:rPr>
          <w:lang w:val="en-US"/>
        </w:rPr>
        <w:t xml:space="preserve">this prediction.  First, as </w:t>
      </w:r>
      <w:r w:rsidR="00C37EB8">
        <w:rPr>
          <w:lang w:val="en-US"/>
        </w:rPr>
        <w:t xml:space="preserve">described above, </w:t>
      </w:r>
      <w:r w:rsidR="00231438">
        <w:rPr>
          <w:lang w:val="en-US"/>
        </w:rPr>
        <w:t>depressed indi</w:t>
      </w:r>
      <w:r w:rsidR="001440B3">
        <w:rPr>
          <w:lang w:val="en-US"/>
        </w:rPr>
        <w:t>viduals</w:t>
      </w:r>
      <w:r w:rsidR="008B1303">
        <w:rPr>
          <w:lang w:val="en-US"/>
        </w:rPr>
        <w:t xml:space="preserve"> in an earlier experiment</w:t>
      </w:r>
      <w:r w:rsidR="00B00BC2">
        <w:rPr>
          <w:lang w:val="en-US"/>
        </w:rPr>
        <w:t xml:space="preserve"> </w:t>
      </w:r>
      <w:r w:rsidR="00450B13">
        <w:rPr>
          <w:lang w:val="en-US"/>
        </w:rPr>
        <w:t xml:space="preserve">using a </w:t>
      </w:r>
      <w:r w:rsidR="000E219F">
        <w:rPr>
          <w:lang w:val="en-US"/>
        </w:rPr>
        <w:t>linear order construction</w:t>
      </w:r>
      <w:r w:rsidR="00450B13">
        <w:rPr>
          <w:lang w:val="en-US"/>
        </w:rPr>
        <w:t xml:space="preserve"> paradigm </w:t>
      </w:r>
      <w:r w:rsidR="004C5F23">
        <w:rPr>
          <w:lang w:val="en-US"/>
        </w:rPr>
        <w:fldChar w:fldCharType="begin">
          <w:fldData xml:space="preserve">PEVuZE5vdGU+PENpdGU+PEF1dGhvcj5TZWRlazwvQXV0aG9yPjxZZWFyPjIwMDQ8L1llYXI+PFJl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</w:fldData>
        </w:fldChar>
      </w:r>
      <w:r w:rsidR="004C5F23">
        <w:rPr>
          <w:lang w:val="en-US"/>
        </w:rPr>
        <w:instrText xml:space="preserve"> ADDIN EN.CITE </w:instrText>
      </w:r>
      <w:r w:rsidR="004C5F23">
        <w:rPr>
          <w:lang w:val="en-US"/>
        </w:rPr>
        <w:fldChar w:fldCharType="begin">
          <w:fldData xml:space="preserve">PEVuZE5vdGU+PENpdGU+PEF1dGhvcj5TZWRlazwvQXV0aG9yPjxZZWFyPjIwMDQ8L1llYXI+PFJl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</w:fldData>
        </w:fldChar>
      </w:r>
      <w:r w:rsidR="004C5F23">
        <w:rPr>
          <w:lang w:val="en-US"/>
        </w:rPr>
        <w:instrText xml:space="preserve"> ADDIN EN.CITE.DATA </w:instrText>
      </w:r>
      <w:r w:rsidR="004C5F23">
        <w:rPr>
          <w:lang w:val="en-US"/>
        </w:rPr>
      </w:r>
      <w:r w:rsidR="004C5F23">
        <w:rPr>
          <w:lang w:val="en-US"/>
        </w:rPr>
        <w:fldChar w:fldCharType="end"/>
      </w:r>
      <w:r w:rsidR="004C5F23">
        <w:rPr>
          <w:lang w:val="en-US"/>
        </w:rPr>
      </w:r>
      <w:r w:rsidR="004C5F23">
        <w:rPr>
          <w:lang w:val="en-US"/>
        </w:rPr>
        <w:fldChar w:fldCharType="separate"/>
      </w:r>
      <w:r w:rsidR="004C5F23">
        <w:rPr>
          <w:noProof/>
          <w:lang w:val="en-US"/>
        </w:rPr>
        <w:t>(Sedek &amp; von Hecker, 2004, Exp. 1 and 3)</w:t>
      </w:r>
      <w:r w:rsidR="004C5F23">
        <w:rPr>
          <w:lang w:val="en-US"/>
        </w:rPr>
        <w:fldChar w:fldCharType="end"/>
      </w:r>
      <w:r w:rsidR="003509ED">
        <w:rPr>
          <w:lang w:val="en-US"/>
        </w:rPr>
        <w:t xml:space="preserve"> </w:t>
      </w:r>
      <w:r w:rsidR="008B1303">
        <w:rPr>
          <w:lang w:val="en-US"/>
        </w:rPr>
        <w:t xml:space="preserve">showed a pattern of accuracies that was </w:t>
      </w:r>
      <w:r w:rsidR="00AD518E">
        <w:rPr>
          <w:lang w:val="en-US"/>
        </w:rPr>
        <w:t xml:space="preserve">more </w:t>
      </w:r>
      <w:r w:rsidR="00B00BC2">
        <w:rPr>
          <w:lang w:val="en-US"/>
        </w:rPr>
        <w:t>in accordance with an explanation based on propositional reasoning as opp</w:t>
      </w:r>
      <w:r w:rsidR="00221D18">
        <w:rPr>
          <w:lang w:val="en-US"/>
        </w:rPr>
        <w:t xml:space="preserve">osed to </w:t>
      </w:r>
      <w:r w:rsidR="00BE7D8F">
        <w:rPr>
          <w:lang w:val="en-US"/>
        </w:rPr>
        <w:t>integration of the learned piecemeal stimuli into a</w:t>
      </w:r>
      <w:r w:rsidR="00221D18">
        <w:rPr>
          <w:lang w:val="en-US"/>
        </w:rPr>
        <w:t xml:space="preserve"> mental model.  </w:t>
      </w:r>
      <w:r w:rsidR="00DD5669">
        <w:rPr>
          <w:lang w:val="en-US"/>
        </w:rPr>
        <w:t xml:space="preserve">Whilst </w:t>
      </w:r>
      <w:r w:rsidR="00CE7F41">
        <w:rPr>
          <w:lang w:val="en-US"/>
        </w:rPr>
        <w:t xml:space="preserve">that study </w:t>
      </w:r>
      <w:r w:rsidR="00BE7D8F">
        <w:rPr>
          <w:lang w:val="en-US"/>
        </w:rPr>
        <w:t xml:space="preserve">could not conclusively address </w:t>
      </w:r>
      <w:r w:rsidR="00DD5669">
        <w:rPr>
          <w:lang w:val="en-US"/>
        </w:rPr>
        <w:t>the involvement of spatial processes</w:t>
      </w:r>
      <w:r w:rsidR="00CE7F41">
        <w:rPr>
          <w:lang w:val="en-US"/>
        </w:rPr>
        <w:t xml:space="preserve">, the present project </w:t>
      </w:r>
      <w:r w:rsidR="006B55F1">
        <w:rPr>
          <w:lang w:val="en-US"/>
        </w:rPr>
        <w:t xml:space="preserve">does </w:t>
      </w:r>
      <w:r w:rsidR="00CE7F41">
        <w:rPr>
          <w:lang w:val="en-US"/>
        </w:rPr>
        <w:t xml:space="preserve">aim at providing </w:t>
      </w:r>
      <w:r w:rsidR="00F2032D">
        <w:rPr>
          <w:lang w:val="en-US"/>
        </w:rPr>
        <w:t xml:space="preserve">such </w:t>
      </w:r>
      <w:r w:rsidR="00CE7F41">
        <w:rPr>
          <w:lang w:val="en-US"/>
        </w:rPr>
        <w:t xml:space="preserve">evidence with regards to </w:t>
      </w:r>
      <w:r w:rsidR="00EA2AD2">
        <w:rPr>
          <w:lang w:val="en-US"/>
        </w:rPr>
        <w:t xml:space="preserve">degrees of spatial involvement </w:t>
      </w:r>
      <w:r w:rsidR="00F2032D">
        <w:rPr>
          <w:lang w:val="en-US"/>
        </w:rPr>
        <w:t xml:space="preserve">being detectable </w:t>
      </w:r>
      <w:r w:rsidR="00EA2AD2">
        <w:rPr>
          <w:lang w:val="en-US"/>
        </w:rPr>
        <w:t xml:space="preserve">in </w:t>
      </w:r>
      <w:r w:rsidR="00AB7A44">
        <w:rPr>
          <w:lang w:val="en-US"/>
        </w:rPr>
        <w:t xml:space="preserve">the </w:t>
      </w:r>
      <w:r w:rsidR="00155925">
        <w:rPr>
          <w:lang w:val="en-US"/>
        </w:rPr>
        <w:t>response patterns</w:t>
      </w:r>
      <w:r w:rsidR="00F2032D">
        <w:rPr>
          <w:lang w:val="en-US"/>
        </w:rPr>
        <w:t xml:space="preserve"> of </w:t>
      </w:r>
      <w:r w:rsidR="00EA2AD2">
        <w:rPr>
          <w:lang w:val="en-US"/>
        </w:rPr>
        <w:t>depressives and controls</w:t>
      </w:r>
      <w:r w:rsidR="001D35F9">
        <w:rPr>
          <w:lang w:val="en-US"/>
        </w:rPr>
        <w:t>,</w:t>
      </w:r>
      <w:r w:rsidR="00EA2AD2">
        <w:rPr>
          <w:lang w:val="en-US"/>
        </w:rPr>
        <w:t xml:space="preserve"> via the anchoring assumption.  </w:t>
      </w:r>
      <w:r w:rsidR="005E1873">
        <w:rPr>
          <w:lang w:val="en-US"/>
        </w:rPr>
        <w:t>Reduced spatial process</w:t>
      </w:r>
      <w:r w:rsidR="00EF1243">
        <w:rPr>
          <w:lang w:val="en-US"/>
        </w:rPr>
        <w:t>ing</w:t>
      </w:r>
      <w:r w:rsidR="005E1873">
        <w:rPr>
          <w:lang w:val="en-US"/>
        </w:rPr>
        <w:t xml:space="preserve"> in the </w:t>
      </w:r>
      <w:r w:rsidR="005E1873">
        <w:rPr>
          <w:lang w:val="en-US"/>
        </w:rPr>
        <w:lastRenderedPageBreak/>
        <w:t xml:space="preserve">depressed is also </w:t>
      </w:r>
      <w:r w:rsidR="00487BDE">
        <w:rPr>
          <w:lang w:val="en-US"/>
        </w:rPr>
        <w:t xml:space="preserve">principally </w:t>
      </w:r>
      <w:r w:rsidR="00204381">
        <w:rPr>
          <w:lang w:val="en-US"/>
        </w:rPr>
        <w:t xml:space="preserve">in line with earlier research </w:t>
      </w:r>
      <w:r w:rsidR="00BD7F4A">
        <w:rPr>
          <w:lang w:val="en-US"/>
        </w:rPr>
        <w:t xml:space="preserve">concluding that there </w:t>
      </w:r>
      <w:r w:rsidR="00757324">
        <w:rPr>
          <w:lang w:val="en-US"/>
        </w:rPr>
        <w:t>be</w:t>
      </w:r>
      <w:r w:rsidR="00BD7F4A">
        <w:rPr>
          <w:lang w:val="en-US"/>
        </w:rPr>
        <w:t xml:space="preserve"> differences</w:t>
      </w:r>
      <w:r w:rsidR="00EF1243">
        <w:rPr>
          <w:lang w:val="en-US"/>
        </w:rPr>
        <w:t xml:space="preserve"> in processing strategies between depressed and nondepressed individuals</w:t>
      </w:r>
      <w:r w:rsidR="00513108">
        <w:rPr>
          <w:lang w:val="en-US"/>
        </w:rPr>
        <w:t xml:space="preserve"> </w:t>
      </w:r>
      <w:r w:rsidR="004C5F23">
        <w:rPr>
          <w:lang w:val="en-US"/>
        </w:rPr>
        <w:fldChar w:fldCharType="begin">
          <w:fldData xml:space="preserve">PEVuZE5vdGU+PENpdGU+PEF1dGhvcj5TbWl0aDwvQXV0aG9yPjxZZWFyPjE5OTM8L1llYXI+PFJl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=
</w:fldData>
        </w:fldChar>
      </w:r>
      <w:r w:rsidR="0082667D">
        <w:rPr>
          <w:lang w:val="en-US"/>
        </w:rPr>
        <w:instrText xml:space="preserve"> ADDIN EN.CITE </w:instrText>
      </w:r>
      <w:r w:rsidR="0082667D">
        <w:rPr>
          <w:lang w:val="en-US"/>
        </w:rPr>
        <w:fldChar w:fldCharType="begin">
          <w:fldData xml:space="preserve">PEVuZE5vdGU+PENpdGU+PEF1dGhvcj5TbWl0aDwvQXV0aG9yPjxZZWFyPjE5OTM8L1llYXI+PFJl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=
</w:fldData>
        </w:fldChar>
      </w:r>
      <w:r w:rsidR="0082667D">
        <w:rPr>
          <w:lang w:val="en-US"/>
        </w:rPr>
        <w:instrText xml:space="preserve"> ADDIN EN.CITE.DATA </w:instrText>
      </w:r>
      <w:r w:rsidR="0082667D">
        <w:rPr>
          <w:lang w:val="en-US"/>
        </w:rPr>
      </w:r>
      <w:r w:rsidR="0082667D">
        <w:rPr>
          <w:lang w:val="en-US"/>
        </w:rPr>
        <w:fldChar w:fldCharType="end"/>
      </w:r>
      <w:r w:rsidR="004C5F23">
        <w:rPr>
          <w:lang w:val="en-US"/>
        </w:rPr>
      </w:r>
      <w:r w:rsidR="004C5F23">
        <w:rPr>
          <w:lang w:val="en-US"/>
        </w:rPr>
        <w:fldChar w:fldCharType="separate"/>
      </w:r>
      <w:r w:rsidR="0082667D">
        <w:rPr>
          <w:noProof/>
          <w:lang w:val="en-US"/>
        </w:rPr>
        <w:t>(J. D. Smith, Tracy, &amp; Murray, 1993; Hertel, 1997; Hertel &amp; Hardin, 1990; Hertel &amp; Rude, 1991; Kofta &amp; Sedek, 1998; Sedek &amp; Kofta, 1990)</w:t>
      </w:r>
      <w:r w:rsidR="004C5F23">
        <w:rPr>
          <w:lang w:val="en-US"/>
        </w:rPr>
        <w:fldChar w:fldCharType="end"/>
      </w:r>
      <w:r w:rsidR="00FF5E6F">
        <w:rPr>
          <w:lang w:val="en-US"/>
        </w:rPr>
        <w:t xml:space="preserve">.  </w:t>
      </w:r>
    </w:p>
    <w:p w14:paraId="021F1E3C" w14:textId="2E5C686D" w:rsidR="00DB50AD" w:rsidRDefault="002514D2" w:rsidP="00DB50AD">
      <w:pPr>
        <w:pStyle w:val="Text"/>
        <w:spacing w:line="480" w:lineRule="auto"/>
        <w:ind w:firstLine="567"/>
        <w:rPr>
          <w:lang w:val="en-US"/>
        </w:rPr>
      </w:pPr>
      <w:r>
        <w:rPr>
          <w:lang w:val="en-GB"/>
        </w:rPr>
        <w:t>A second reason for our main prediction is found in</w:t>
      </w:r>
      <w:r w:rsidR="00204381" w:rsidRPr="0033754B">
        <w:rPr>
          <w:lang w:val="en-GB"/>
        </w:rPr>
        <w:t xml:space="preserve"> </w:t>
      </w:r>
      <w:r w:rsidR="00CC408F" w:rsidRPr="0033754B">
        <w:rPr>
          <w:lang w:val="en-GB"/>
        </w:rPr>
        <w:t xml:space="preserve">Hinton, Wise, Singh, &amp; von Hecker </w:t>
      </w:r>
      <w:r w:rsidR="0082667D">
        <w:rPr>
          <w:lang w:val="en-GB"/>
        </w:rPr>
        <w:fldChar w:fldCharType="begin"/>
      </w:r>
      <w:r w:rsidR="0082667D">
        <w:rPr>
          <w:lang w:val="en-GB"/>
        </w:rPr>
        <w:instrText xml:space="preserve"> ADDIN EN.CITE &lt;EndNote&gt;&lt;Cite ExcludeAuth="1"&gt;&lt;Author&gt;Hinton&lt;/Author&gt;&lt;Year&gt;2015&lt;/Year&gt;&lt;RecNum&gt;45&lt;/RecNum&gt;&lt;DisplayText&gt;(2015)&lt;/DisplayText&gt;&lt;record&gt;&lt;rec-number&gt;45&lt;/rec-number&gt;&lt;foreign-keys&gt;&lt;key app="EN" db-id="xxd2xadvlvxw5qer2a9vvzwz2fx9z000tpwz" timestamp="1544673521"&gt;45&lt;/key&gt;&lt;/foreign-keys&gt;&lt;ref-type name="Journal Article"&gt;17&lt;/ref-type&gt;&lt;contributors&gt;&lt;authors&gt;&lt;author&gt;Hinton, Elanor C&lt;/author&gt;&lt;author&gt;Wise, Richard G&lt;/author&gt;&lt;author&gt;Singh, Krish D&lt;/author&gt;&lt;author&gt;von Hecker, Ulrich&lt;/author&gt;&lt;/authors&gt;&lt;/contributors&gt;&lt;titles&gt;&lt;title&gt;Reasoning with linear orders: differential parietal cortex activation in sub-clinical depression. An fMRI investigation in sub-clinical depression and controls&lt;/title&gt;&lt;secondary-title&gt;Frontiers in human neuroscience&lt;/secondary-title&gt;&lt;/titles&gt;&lt;periodical&gt;&lt;full-title&gt;Frontiers in human neuroscience&lt;/full-title&gt;&lt;/periodical&gt;&lt;pages&gt;1061&lt;/pages&gt;&lt;volume&gt;8&lt;/volume&gt;&lt;dates&gt;&lt;year&gt;2015&lt;/year&gt;&lt;/dates&gt;&lt;isbn&gt;1662-5161&lt;/isbn&gt;&lt;urls&gt;&lt;/urls&gt;&lt;/record&gt;&lt;/Cite&gt;&lt;/EndNote&gt;</w:instrText>
      </w:r>
      <w:r w:rsidR="0082667D">
        <w:rPr>
          <w:lang w:val="en-GB"/>
        </w:rPr>
        <w:fldChar w:fldCharType="separate"/>
      </w:r>
      <w:r w:rsidR="0082667D">
        <w:rPr>
          <w:noProof/>
          <w:lang w:val="en-GB"/>
        </w:rPr>
        <w:t>(2015)</w:t>
      </w:r>
      <w:r w:rsidR="0082667D">
        <w:rPr>
          <w:lang w:val="en-GB"/>
        </w:rPr>
        <w:fldChar w:fldCharType="end"/>
      </w:r>
      <w:r>
        <w:rPr>
          <w:lang w:val="en-GB"/>
        </w:rPr>
        <w:t xml:space="preserve"> who</w:t>
      </w:r>
      <w:r w:rsidR="00CC408F" w:rsidRPr="0033754B">
        <w:rPr>
          <w:lang w:val="en-GB"/>
        </w:rPr>
        <w:t xml:space="preserve"> </w:t>
      </w:r>
      <w:r w:rsidR="0033754B" w:rsidRPr="0033754B">
        <w:rPr>
          <w:lang w:val="en-GB"/>
        </w:rPr>
        <w:t>studied depressed a</w:t>
      </w:r>
      <w:r w:rsidR="0033754B">
        <w:rPr>
          <w:lang w:val="en-GB"/>
        </w:rPr>
        <w:t xml:space="preserve">nd nondepressed individuals using an fMRI-adapted </w:t>
      </w:r>
      <w:r w:rsidR="006F4CC5">
        <w:rPr>
          <w:lang w:val="en-GB"/>
        </w:rPr>
        <w:t>LOC</w:t>
      </w:r>
      <w:r w:rsidR="00F968D1">
        <w:rPr>
          <w:lang w:val="en-GB"/>
        </w:rPr>
        <w:t xml:space="preserve"> paradigm (see above)</w:t>
      </w:r>
      <w:r w:rsidR="00584470">
        <w:rPr>
          <w:lang w:val="en-GB"/>
        </w:rPr>
        <w:t>, using a chain of four</w:t>
      </w:r>
      <w:r w:rsidR="00714B9D">
        <w:rPr>
          <w:lang w:val="en-GB"/>
        </w:rPr>
        <w:t xml:space="preserve"> ordered elements</w:t>
      </w:r>
      <w:r w:rsidR="00584470">
        <w:rPr>
          <w:lang w:val="en-GB"/>
        </w:rPr>
        <w:t xml:space="preserve">, that is, </w:t>
      </w:r>
      <w:r w:rsidR="005E6A47">
        <w:rPr>
          <w:lang w:val="en-GB"/>
        </w:rPr>
        <w:t xml:space="preserve">using </w:t>
      </w:r>
      <w:r w:rsidR="00584470">
        <w:rPr>
          <w:lang w:val="en-GB"/>
        </w:rPr>
        <w:t>lear</w:t>
      </w:r>
      <w:r w:rsidR="00F017E4">
        <w:rPr>
          <w:lang w:val="en-GB"/>
        </w:rPr>
        <w:t>n</w:t>
      </w:r>
      <w:r w:rsidR="00584470">
        <w:rPr>
          <w:lang w:val="en-GB"/>
        </w:rPr>
        <w:t>ing pairs A&gt;B, B&gt;C, C&gt;D</w:t>
      </w:r>
      <w:r w:rsidR="00F968D1">
        <w:rPr>
          <w:lang w:val="en-GB"/>
        </w:rPr>
        <w:t xml:space="preserve">.  To make this task amenable for brain scanning, participants had to be trained up to </w:t>
      </w:r>
      <w:r w:rsidR="004C4E67">
        <w:rPr>
          <w:lang w:val="en-GB"/>
        </w:rPr>
        <w:t xml:space="preserve">a </w:t>
      </w:r>
      <w:r w:rsidR="00F968D1">
        <w:rPr>
          <w:lang w:val="en-GB"/>
        </w:rPr>
        <w:t xml:space="preserve">criterion in order to achieve reliable </w:t>
      </w:r>
      <w:r w:rsidR="00C60628">
        <w:rPr>
          <w:lang w:val="en-GB"/>
        </w:rPr>
        <w:t xml:space="preserve">readings.  </w:t>
      </w:r>
      <w:r w:rsidR="004C4E67">
        <w:rPr>
          <w:lang w:val="en-US"/>
        </w:rPr>
        <w:t>As a result,</w:t>
      </w:r>
      <w:r w:rsidR="00DB50AD" w:rsidRPr="00A504F3">
        <w:rPr>
          <w:lang w:val="en-US"/>
        </w:rPr>
        <w:t xml:space="preserve"> depressed and nondepressed groups </w:t>
      </w:r>
      <w:r w:rsidR="0044223E">
        <w:rPr>
          <w:lang w:val="en-US"/>
        </w:rPr>
        <w:t>did perform</w:t>
      </w:r>
      <w:r w:rsidR="00C60628">
        <w:rPr>
          <w:lang w:val="en-US"/>
        </w:rPr>
        <w:t xml:space="preserve"> </w:t>
      </w:r>
      <w:r w:rsidR="00D37C4D">
        <w:rPr>
          <w:lang w:val="en-US"/>
        </w:rPr>
        <w:t>at equal levels</w:t>
      </w:r>
      <w:r w:rsidR="00985947">
        <w:rPr>
          <w:lang w:val="en-US"/>
        </w:rPr>
        <w:t xml:space="preserve"> for </w:t>
      </w:r>
      <w:r w:rsidR="00FF7ADB">
        <w:rPr>
          <w:lang w:val="en-US"/>
        </w:rPr>
        <w:t xml:space="preserve">accuracy and response latency.  </w:t>
      </w:r>
      <w:r w:rsidR="00C86FFC">
        <w:rPr>
          <w:lang w:val="en-US"/>
        </w:rPr>
        <w:t>Crucially</w:t>
      </w:r>
      <w:r w:rsidR="0044223E">
        <w:rPr>
          <w:lang w:val="en-US"/>
        </w:rPr>
        <w:t xml:space="preserve">, </w:t>
      </w:r>
      <w:r w:rsidR="00DB50AD" w:rsidRPr="00A504F3">
        <w:rPr>
          <w:lang w:val="en-US"/>
        </w:rPr>
        <w:t xml:space="preserve">depressed individuals </w:t>
      </w:r>
      <w:r w:rsidR="00045146">
        <w:rPr>
          <w:lang w:val="en-US"/>
        </w:rPr>
        <w:t>showed</w:t>
      </w:r>
      <w:r w:rsidR="00DB50AD" w:rsidRPr="00A504F3">
        <w:rPr>
          <w:lang w:val="en-US"/>
        </w:rPr>
        <w:t xml:space="preserve"> higher levels of</w:t>
      </w:r>
      <w:r w:rsidR="00045146">
        <w:rPr>
          <w:lang w:val="en-US"/>
        </w:rPr>
        <w:t xml:space="preserve"> </w:t>
      </w:r>
      <w:r w:rsidR="00DB50AD" w:rsidRPr="00A504F3">
        <w:rPr>
          <w:lang w:val="en-US"/>
        </w:rPr>
        <w:t>activation</w:t>
      </w:r>
      <w:r w:rsidR="00B859B3">
        <w:rPr>
          <w:lang w:val="en-US"/>
        </w:rPr>
        <w:t xml:space="preserve"> </w:t>
      </w:r>
      <w:r w:rsidR="0046095B" w:rsidRPr="00A504F3">
        <w:rPr>
          <w:lang w:val="en-US"/>
        </w:rPr>
        <w:t>in parts of the parietal cortex</w:t>
      </w:r>
      <w:r w:rsidR="0046095B">
        <w:rPr>
          <w:lang w:val="en-US"/>
        </w:rPr>
        <w:t>,</w:t>
      </w:r>
      <w:r w:rsidR="0046095B" w:rsidRPr="00A504F3">
        <w:rPr>
          <w:lang w:val="en-US"/>
        </w:rPr>
        <w:t xml:space="preserve"> </w:t>
      </w:r>
      <w:r w:rsidR="00B859B3">
        <w:rPr>
          <w:lang w:val="en-US"/>
        </w:rPr>
        <w:t>associated with th</w:t>
      </w:r>
      <w:r w:rsidR="000B621D">
        <w:rPr>
          <w:lang w:val="en-US"/>
        </w:rPr>
        <w:t>eir</w:t>
      </w:r>
      <w:r w:rsidR="00B859B3">
        <w:rPr>
          <w:lang w:val="en-US"/>
        </w:rPr>
        <w:t xml:space="preserve"> </w:t>
      </w:r>
      <w:r w:rsidR="000B621D">
        <w:rPr>
          <w:lang w:val="en-US"/>
        </w:rPr>
        <w:t xml:space="preserve">task-related </w:t>
      </w:r>
      <w:r w:rsidR="00B859B3">
        <w:rPr>
          <w:lang w:val="en-US"/>
        </w:rPr>
        <w:t>performance level,</w:t>
      </w:r>
      <w:r w:rsidR="00DB50AD" w:rsidRPr="00A504F3">
        <w:rPr>
          <w:lang w:val="en-US"/>
        </w:rPr>
        <w:t xml:space="preserve"> </w:t>
      </w:r>
      <w:r w:rsidR="0046095B">
        <w:rPr>
          <w:lang w:val="en-US"/>
        </w:rPr>
        <w:t>as compared to</w:t>
      </w:r>
      <w:r w:rsidR="00DB50AD" w:rsidRPr="00A504F3">
        <w:rPr>
          <w:lang w:val="en-US"/>
        </w:rPr>
        <w:t xml:space="preserve"> the nondepressed</w:t>
      </w:r>
      <w:r w:rsidR="00045146">
        <w:rPr>
          <w:lang w:val="en-US"/>
        </w:rPr>
        <w:t xml:space="preserve"> </w:t>
      </w:r>
      <w:r w:rsidR="00DB50AD" w:rsidRPr="00A504F3">
        <w:rPr>
          <w:lang w:val="en-US"/>
        </w:rPr>
        <w:t>group</w:t>
      </w:r>
      <w:r w:rsidR="00881BD8">
        <w:rPr>
          <w:lang w:val="en-US"/>
        </w:rPr>
        <w:t>,</w:t>
      </w:r>
      <w:r w:rsidR="00DB50AD" w:rsidRPr="00A504F3">
        <w:rPr>
          <w:lang w:val="en-US"/>
        </w:rPr>
        <w:t xml:space="preserve"> when responding to test queries, immediately</w:t>
      </w:r>
      <w:r w:rsidR="000B621D">
        <w:rPr>
          <w:lang w:val="en-US"/>
        </w:rPr>
        <w:t xml:space="preserve"> </w:t>
      </w:r>
      <w:r w:rsidR="00DB50AD" w:rsidRPr="00A504F3">
        <w:rPr>
          <w:lang w:val="en-US"/>
        </w:rPr>
        <w:t xml:space="preserve">after the three individual relations had been learned. </w:t>
      </w:r>
      <w:r w:rsidR="000B621D">
        <w:rPr>
          <w:lang w:val="en-US"/>
        </w:rPr>
        <w:t xml:space="preserve"> </w:t>
      </w:r>
      <w:r w:rsidR="00DB50AD" w:rsidRPr="00A504F3">
        <w:rPr>
          <w:lang w:val="en-US"/>
        </w:rPr>
        <w:t>This</w:t>
      </w:r>
      <w:r w:rsidR="000B621D">
        <w:rPr>
          <w:lang w:val="en-US"/>
        </w:rPr>
        <w:t xml:space="preserve"> </w:t>
      </w:r>
      <w:r w:rsidR="00DB50AD" w:rsidRPr="00A504F3">
        <w:rPr>
          <w:lang w:val="en-US"/>
        </w:rPr>
        <w:t xml:space="preserve">outcome appears plausible assuming that the </w:t>
      </w:r>
      <w:r w:rsidR="007462D9">
        <w:rPr>
          <w:lang w:val="en-US"/>
        </w:rPr>
        <w:t>spatial</w:t>
      </w:r>
      <w:r w:rsidR="00DB50AD" w:rsidRPr="00A504F3">
        <w:rPr>
          <w:lang w:val="en-US"/>
        </w:rPr>
        <w:t xml:space="preserve"> mental</w:t>
      </w:r>
      <w:r w:rsidR="000B621D">
        <w:rPr>
          <w:lang w:val="en-US"/>
        </w:rPr>
        <w:t xml:space="preserve"> </w:t>
      </w:r>
      <w:r w:rsidR="00DB50AD" w:rsidRPr="00A504F3">
        <w:rPr>
          <w:lang w:val="en-US"/>
        </w:rPr>
        <w:t>model representing the rank order between the four people</w:t>
      </w:r>
      <w:r w:rsidR="007462D9">
        <w:rPr>
          <w:lang w:val="en-US"/>
        </w:rPr>
        <w:t xml:space="preserve"> </w:t>
      </w:r>
      <w:r w:rsidR="00DB50AD" w:rsidRPr="00A504F3">
        <w:rPr>
          <w:lang w:val="en-US"/>
        </w:rPr>
        <w:t xml:space="preserve">was less accessible or </w:t>
      </w:r>
      <w:r w:rsidR="00B058C5">
        <w:rPr>
          <w:lang w:val="en-US"/>
        </w:rPr>
        <w:t xml:space="preserve">needed more </w:t>
      </w:r>
      <w:r w:rsidR="006F3F5C">
        <w:rPr>
          <w:lang w:val="en-US"/>
        </w:rPr>
        <w:t xml:space="preserve">activation in order to be retrieved and processed, in </w:t>
      </w:r>
      <w:r w:rsidR="00DB50AD" w:rsidRPr="00A504F3">
        <w:rPr>
          <w:lang w:val="en-US"/>
        </w:rPr>
        <w:t xml:space="preserve">the depressed. </w:t>
      </w:r>
      <w:r w:rsidR="007462D9">
        <w:rPr>
          <w:lang w:val="en-US"/>
        </w:rPr>
        <w:t xml:space="preserve"> </w:t>
      </w:r>
      <w:r w:rsidR="00DB50AD" w:rsidRPr="00A504F3">
        <w:rPr>
          <w:lang w:val="en-US"/>
        </w:rPr>
        <w:t>In</w:t>
      </w:r>
      <w:r w:rsidR="007462D9">
        <w:rPr>
          <w:lang w:val="en-US"/>
        </w:rPr>
        <w:t xml:space="preserve"> </w:t>
      </w:r>
      <w:r w:rsidR="00DB50AD" w:rsidRPr="00A504F3">
        <w:rPr>
          <w:lang w:val="en-US"/>
        </w:rPr>
        <w:t>other words, depressed individuals would still have to activate</w:t>
      </w:r>
      <w:r w:rsidR="007462D9">
        <w:rPr>
          <w:lang w:val="en-US"/>
        </w:rPr>
        <w:t xml:space="preserve"> </w:t>
      </w:r>
      <w:r w:rsidR="00DB50AD" w:rsidRPr="00A504F3">
        <w:rPr>
          <w:lang w:val="en-US"/>
        </w:rPr>
        <w:t>parietal regions more than the nondepressed</w:t>
      </w:r>
      <w:r w:rsidR="003A5544" w:rsidRPr="003A5544">
        <w:rPr>
          <w:lang w:val="en-US"/>
        </w:rPr>
        <w:t xml:space="preserve"> </w:t>
      </w:r>
      <w:r w:rsidR="003A5544" w:rsidRPr="00A504F3">
        <w:rPr>
          <w:lang w:val="en-US"/>
        </w:rPr>
        <w:t>in order to arrive at the</w:t>
      </w:r>
      <w:r w:rsidR="003A5544">
        <w:rPr>
          <w:lang w:val="en-US"/>
        </w:rPr>
        <w:t xml:space="preserve"> </w:t>
      </w:r>
      <w:r w:rsidR="003A5544" w:rsidRPr="00A504F3">
        <w:rPr>
          <w:lang w:val="en-US"/>
        </w:rPr>
        <w:t>same level of performance</w:t>
      </w:r>
      <w:r w:rsidR="003A5544">
        <w:rPr>
          <w:lang w:val="en-US"/>
        </w:rPr>
        <w:t>;</w:t>
      </w:r>
      <w:r w:rsidR="00DB50AD" w:rsidRPr="00A504F3">
        <w:rPr>
          <w:lang w:val="en-US"/>
        </w:rPr>
        <w:t xml:space="preserve"> that is,</w:t>
      </w:r>
      <w:r w:rsidR="007462D9">
        <w:rPr>
          <w:lang w:val="en-US"/>
        </w:rPr>
        <w:t xml:space="preserve"> </w:t>
      </w:r>
      <w:r w:rsidR="00DB50AD" w:rsidRPr="00A504F3">
        <w:rPr>
          <w:lang w:val="en-US"/>
        </w:rPr>
        <w:t>those regions that are known to be involved in processing</w:t>
      </w:r>
      <w:r w:rsidR="007462D9">
        <w:rPr>
          <w:lang w:val="en-US"/>
        </w:rPr>
        <w:t xml:space="preserve"> </w:t>
      </w:r>
      <w:r w:rsidR="00DB50AD" w:rsidRPr="00A504F3">
        <w:rPr>
          <w:lang w:val="en-US"/>
        </w:rPr>
        <w:t>spatial aspects of mental models</w:t>
      </w:r>
      <w:r w:rsidR="0082667D">
        <w:rPr>
          <w:lang w:val="en-US"/>
        </w:rPr>
        <w:t xml:space="preserve"> </w:t>
      </w:r>
      <w:r w:rsidR="0082667D">
        <w:rPr>
          <w:lang w:val="en-US"/>
        </w:rPr>
        <w:fldChar w:fldCharType="begin">
          <w:fldData xml:space="preserve">PEVuZE5vdGU+PENpdGU+PEF1dGhvcj5Hb2VsPC9BdXRob3I+PFllYXI+MjAwNzwvWWVhcj48UmVj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==
</w:fldData>
        </w:fldChar>
      </w:r>
      <w:r w:rsidR="0082667D">
        <w:rPr>
          <w:lang w:val="en-US"/>
        </w:rPr>
        <w:instrText xml:space="preserve"> ADDIN EN.CITE </w:instrText>
      </w:r>
      <w:r w:rsidR="0082667D">
        <w:rPr>
          <w:lang w:val="en-US"/>
        </w:rPr>
        <w:fldChar w:fldCharType="begin">
          <w:fldData xml:space="preserve">PEVuZE5vdGU+PENpdGU+PEF1dGhvcj5Hb2VsPC9BdXRob3I+PFllYXI+MjAwNzwvWWVhcj48UmVj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==
</w:fldData>
        </w:fldChar>
      </w:r>
      <w:r w:rsidR="0082667D">
        <w:rPr>
          <w:lang w:val="en-US"/>
        </w:rPr>
        <w:instrText xml:space="preserve"> ADDIN EN.CITE.DATA </w:instrText>
      </w:r>
      <w:r w:rsidR="0082667D">
        <w:rPr>
          <w:lang w:val="en-US"/>
        </w:rPr>
      </w:r>
      <w:r w:rsidR="0082667D">
        <w:rPr>
          <w:lang w:val="en-US"/>
        </w:rPr>
        <w:fldChar w:fldCharType="end"/>
      </w:r>
      <w:r w:rsidR="0082667D">
        <w:rPr>
          <w:lang w:val="en-US"/>
        </w:rPr>
      </w:r>
      <w:r w:rsidR="0082667D">
        <w:rPr>
          <w:lang w:val="en-US"/>
        </w:rPr>
        <w:fldChar w:fldCharType="separate"/>
      </w:r>
      <w:r w:rsidR="0082667D">
        <w:rPr>
          <w:noProof/>
          <w:lang w:val="en-US"/>
        </w:rPr>
        <w:t>(Goel, 2007; Hinton, Dymond, Von Hecker, &amp; Evans, 2010; Knauff, Mulack, Kassubek, Salih, &amp; Greenlee, 2002)</w:t>
      </w:r>
      <w:r w:rsidR="0082667D">
        <w:rPr>
          <w:lang w:val="en-US"/>
        </w:rPr>
        <w:fldChar w:fldCharType="end"/>
      </w:r>
      <w:r w:rsidR="00DB50AD" w:rsidRPr="00A504F3">
        <w:rPr>
          <w:lang w:val="en-US"/>
        </w:rPr>
        <w:t xml:space="preserve">. </w:t>
      </w:r>
      <w:r w:rsidR="00080E91">
        <w:rPr>
          <w:lang w:val="en-US"/>
        </w:rPr>
        <w:t xml:space="preserve"> </w:t>
      </w:r>
      <w:r w:rsidR="00DB50AD" w:rsidRPr="00A504F3">
        <w:rPr>
          <w:lang w:val="en-US"/>
        </w:rPr>
        <w:t xml:space="preserve">This interpretation </w:t>
      </w:r>
      <w:r w:rsidR="00BE7D8F">
        <w:rPr>
          <w:lang w:val="en-US"/>
        </w:rPr>
        <w:t xml:space="preserve">is again in line with </w:t>
      </w:r>
      <w:r w:rsidR="00DB50AD" w:rsidRPr="00A504F3">
        <w:rPr>
          <w:lang w:val="en-US"/>
        </w:rPr>
        <w:t xml:space="preserve">our general hypothesis </w:t>
      </w:r>
      <w:r w:rsidR="0082667D">
        <w:rPr>
          <w:lang w:val="en-US"/>
        </w:rPr>
        <w:fldChar w:fldCharType="begin">
          <w:fldData xml:space="preserve">PEVuZE5vdGU+PENpdGU+PEF1dGhvcj5TZWRlazwvQXV0aG9yPjxZZWFyPjIwMDQ8L1llYXI+PFJl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</w:fldData>
        </w:fldChar>
      </w:r>
      <w:r w:rsidR="0082667D">
        <w:rPr>
          <w:lang w:val="en-US"/>
        </w:rPr>
        <w:instrText xml:space="preserve"> ADDIN EN.CITE </w:instrText>
      </w:r>
      <w:r w:rsidR="0082667D">
        <w:rPr>
          <w:lang w:val="en-US"/>
        </w:rPr>
        <w:fldChar w:fldCharType="begin">
          <w:fldData xml:space="preserve">PEVuZE5vdGU+PENpdGU+PEF1dGhvcj5TZWRlazwvQXV0aG9yPjxZZWFyPjIwMDQ8L1llYXI+PFJl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</w:fldData>
        </w:fldChar>
      </w:r>
      <w:r w:rsidR="0082667D">
        <w:rPr>
          <w:lang w:val="en-US"/>
        </w:rPr>
        <w:instrText xml:space="preserve"> ADDIN EN.CITE.DATA </w:instrText>
      </w:r>
      <w:r w:rsidR="0082667D">
        <w:rPr>
          <w:lang w:val="en-US"/>
        </w:rPr>
      </w:r>
      <w:r w:rsidR="0082667D">
        <w:rPr>
          <w:lang w:val="en-US"/>
        </w:rPr>
        <w:fldChar w:fldCharType="end"/>
      </w:r>
      <w:r w:rsidR="0082667D">
        <w:rPr>
          <w:lang w:val="en-US"/>
        </w:rPr>
      </w:r>
      <w:r w:rsidR="0082667D">
        <w:rPr>
          <w:lang w:val="en-US"/>
        </w:rPr>
        <w:fldChar w:fldCharType="separate"/>
      </w:r>
      <w:r w:rsidR="0082667D">
        <w:rPr>
          <w:noProof/>
          <w:lang w:val="en-US"/>
        </w:rPr>
        <w:t>(Sedek &amp; von Hecker, 2004)</w:t>
      </w:r>
      <w:r w:rsidR="0082667D">
        <w:rPr>
          <w:lang w:val="en-US"/>
        </w:rPr>
        <w:fldChar w:fldCharType="end"/>
      </w:r>
      <w:r w:rsidR="00B6584C">
        <w:rPr>
          <w:lang w:val="en-US"/>
        </w:rPr>
        <w:t xml:space="preserve"> </w:t>
      </w:r>
      <w:r w:rsidR="00DB50AD" w:rsidRPr="00A504F3">
        <w:rPr>
          <w:lang w:val="en-US"/>
        </w:rPr>
        <w:t xml:space="preserve">which is that depressed individuals experience more difficulty </w:t>
      </w:r>
      <w:r w:rsidR="00B6584C">
        <w:rPr>
          <w:lang w:val="en-US"/>
        </w:rPr>
        <w:t xml:space="preserve">than </w:t>
      </w:r>
      <w:r w:rsidR="00B6584C" w:rsidRPr="00A504F3">
        <w:rPr>
          <w:lang w:val="en-US"/>
        </w:rPr>
        <w:t xml:space="preserve">nondepressed </w:t>
      </w:r>
      <w:r w:rsidR="00DB50AD" w:rsidRPr="00A504F3">
        <w:rPr>
          <w:lang w:val="en-US"/>
        </w:rPr>
        <w:t>when</w:t>
      </w:r>
      <w:r w:rsidR="00E270B1">
        <w:rPr>
          <w:lang w:val="en-US"/>
        </w:rPr>
        <w:t xml:space="preserve"> </w:t>
      </w:r>
      <w:r w:rsidR="00DB50AD" w:rsidRPr="00A504F3">
        <w:rPr>
          <w:lang w:val="en-US"/>
        </w:rPr>
        <w:t xml:space="preserve">attempting to </w:t>
      </w:r>
      <w:r w:rsidR="00BE7D8F">
        <w:rPr>
          <w:lang w:val="en-US"/>
        </w:rPr>
        <w:t xml:space="preserve">integrate </w:t>
      </w:r>
      <w:r w:rsidR="00DB50AD" w:rsidRPr="00A504F3">
        <w:rPr>
          <w:lang w:val="en-US"/>
        </w:rPr>
        <w:t>a linear mental model from piecemeal</w:t>
      </w:r>
      <w:r w:rsidR="00E270B1">
        <w:rPr>
          <w:lang w:val="en-US"/>
        </w:rPr>
        <w:t xml:space="preserve"> </w:t>
      </w:r>
      <w:r w:rsidR="00DB50AD" w:rsidRPr="00A504F3">
        <w:rPr>
          <w:lang w:val="en-US"/>
        </w:rPr>
        <w:t>stimuli</w:t>
      </w:r>
      <w:r w:rsidR="00BE7D8F">
        <w:rPr>
          <w:lang w:val="en-US"/>
        </w:rPr>
        <w:t>, but now making the more specific assumption that such integration might be based on spatial processing</w:t>
      </w:r>
      <w:r w:rsidR="00DB50AD" w:rsidRPr="00A504F3">
        <w:rPr>
          <w:lang w:val="en-US"/>
        </w:rPr>
        <w:t>.</w:t>
      </w:r>
    </w:p>
    <w:p w14:paraId="3E8A9516" w14:textId="780D9AD1" w:rsidR="00E37051" w:rsidRPr="00495FE9" w:rsidRDefault="00E37051" w:rsidP="00D7225A">
      <w:pPr>
        <w:pStyle w:val="Text"/>
        <w:spacing w:line="480" w:lineRule="auto"/>
        <w:ind w:firstLine="567"/>
        <w:jc w:val="center"/>
        <w:rPr>
          <w:b/>
          <w:lang w:val="en-US"/>
        </w:rPr>
      </w:pPr>
      <w:r w:rsidRPr="00495FE9">
        <w:rPr>
          <w:b/>
          <w:lang w:val="en-US"/>
        </w:rPr>
        <w:t xml:space="preserve">Depression versus </w:t>
      </w:r>
      <w:r w:rsidR="00AB5E33" w:rsidRPr="00495FE9">
        <w:rPr>
          <w:b/>
          <w:lang w:val="en-US"/>
        </w:rPr>
        <w:t xml:space="preserve">episodic </w:t>
      </w:r>
      <w:r w:rsidR="00D92582" w:rsidRPr="00495FE9">
        <w:rPr>
          <w:b/>
          <w:lang w:val="en-US"/>
        </w:rPr>
        <w:t>s</w:t>
      </w:r>
      <w:r w:rsidRPr="00495FE9">
        <w:rPr>
          <w:b/>
          <w:lang w:val="en-US"/>
        </w:rPr>
        <w:t>adness</w:t>
      </w:r>
    </w:p>
    <w:p w14:paraId="60400F1F" w14:textId="48D71887" w:rsidR="00414B4F" w:rsidRDefault="00222DBA" w:rsidP="004F13E9">
      <w:pPr>
        <w:pStyle w:val="Text"/>
        <w:spacing w:line="480" w:lineRule="auto"/>
        <w:ind w:firstLine="567"/>
        <w:rPr>
          <w:lang w:val="en-US"/>
        </w:rPr>
      </w:pPr>
      <w:r>
        <w:rPr>
          <w:lang w:val="en-US"/>
        </w:rPr>
        <w:lastRenderedPageBreak/>
        <w:t xml:space="preserve">The literature on cognitive symptoms in depression </w:t>
      </w:r>
      <w:r w:rsidR="00F3043E">
        <w:rPr>
          <w:lang w:val="en-US"/>
        </w:rPr>
        <w:t xml:space="preserve">shows </w:t>
      </w:r>
      <w:r w:rsidR="00FA3FB7">
        <w:rPr>
          <w:lang w:val="en-US"/>
        </w:rPr>
        <w:t>cognitive dysfunction</w:t>
      </w:r>
      <w:r w:rsidR="00994923">
        <w:rPr>
          <w:lang w:val="en-US"/>
        </w:rPr>
        <w:t>s such as functional alterations in executive functions</w:t>
      </w:r>
      <w:r w:rsidR="0060437A">
        <w:rPr>
          <w:lang w:val="en-US"/>
        </w:rPr>
        <w:t>, inhibition</w:t>
      </w:r>
      <w:r w:rsidR="00994923">
        <w:rPr>
          <w:lang w:val="en-US"/>
        </w:rPr>
        <w:t xml:space="preserve"> and attention </w:t>
      </w:r>
      <w:r w:rsidR="0082667D">
        <w:rPr>
          <w:lang w:val="en-US"/>
        </w:rPr>
        <w:fldChar w:fldCharType="begin">
          <w:fldData xml:space="preserve">PEVuZE5vdGU+PENpdGU+PEF1dGhvcj5Kb29ybWFubjwvQXV0aG9yPjxZZWFyPjIwMDU8L1llYXI+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</w:fldData>
        </w:fldChar>
      </w:r>
      <w:r w:rsidR="00D872D3">
        <w:rPr>
          <w:lang w:val="en-US"/>
        </w:rPr>
        <w:instrText xml:space="preserve"> ADDIN EN.CITE </w:instrText>
      </w:r>
      <w:r w:rsidR="00D872D3">
        <w:rPr>
          <w:lang w:val="en-US"/>
        </w:rPr>
        <w:fldChar w:fldCharType="begin">
          <w:fldData xml:space="preserve">PEVuZE5vdGU+PENpdGU+PEF1dGhvcj5Kb29ybWFubjwvQXV0aG9yPjxZZWFyPjIwMDU8L1llYXI+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</w:fldData>
        </w:fldChar>
      </w:r>
      <w:r w:rsidR="00D872D3">
        <w:rPr>
          <w:lang w:val="en-US"/>
        </w:rPr>
        <w:instrText xml:space="preserve"> ADDIN EN.CITE.DATA </w:instrText>
      </w:r>
      <w:r w:rsidR="00D872D3">
        <w:rPr>
          <w:lang w:val="en-US"/>
        </w:rPr>
      </w:r>
      <w:r w:rsidR="00D872D3">
        <w:rPr>
          <w:lang w:val="en-US"/>
        </w:rPr>
        <w:fldChar w:fldCharType="end"/>
      </w:r>
      <w:r w:rsidR="0082667D">
        <w:rPr>
          <w:lang w:val="en-US"/>
        </w:rPr>
      </w:r>
      <w:r w:rsidR="0082667D">
        <w:rPr>
          <w:lang w:val="en-US"/>
        </w:rPr>
        <w:fldChar w:fldCharType="separate"/>
      </w:r>
      <w:r w:rsidR="00D872D3">
        <w:rPr>
          <w:noProof/>
          <w:lang w:val="en-US"/>
        </w:rPr>
        <w:t>(Joormann, 2005; for overviews see Kofta &amp; Sedek, 1998; von Hecker &amp; Meiser, 2005; Williams, Watts, MacLeod, &amp; Mathews, 1988; for a recent meta-analysis see</w:t>
      </w:r>
      <w:r w:rsidR="00C22049">
        <w:rPr>
          <w:noProof/>
          <w:lang w:val="en-US"/>
        </w:rPr>
        <w:t xml:space="preserve"> </w:t>
      </w:r>
      <w:r w:rsidR="00D872D3">
        <w:rPr>
          <w:noProof/>
          <w:lang w:val="en-US"/>
        </w:rPr>
        <w:t>Rock, Roiser, Riedel, &amp; Blackwell, 2014)</w:t>
      </w:r>
      <w:r w:rsidR="0082667D">
        <w:rPr>
          <w:lang w:val="en-US"/>
        </w:rPr>
        <w:fldChar w:fldCharType="end"/>
      </w:r>
      <w:r w:rsidR="00D031F5">
        <w:rPr>
          <w:lang w:val="en-US"/>
        </w:rPr>
        <w:t xml:space="preserve">.  </w:t>
      </w:r>
      <w:r w:rsidR="00725809">
        <w:rPr>
          <w:lang w:val="en-US"/>
        </w:rPr>
        <w:t xml:space="preserve">At the same time, </w:t>
      </w:r>
      <w:r w:rsidR="006C4EC2">
        <w:rPr>
          <w:lang w:val="en-US"/>
        </w:rPr>
        <w:t xml:space="preserve">studies </w:t>
      </w:r>
      <w:r w:rsidR="006F75A4">
        <w:rPr>
          <w:lang w:val="en-US"/>
        </w:rPr>
        <w:t xml:space="preserve">on episodic (or, experimentally induced) mood states do not show </w:t>
      </w:r>
      <w:r w:rsidR="00362868">
        <w:rPr>
          <w:lang w:val="en-US"/>
        </w:rPr>
        <w:t xml:space="preserve">a similarly pervasive pattern for normal sadness.  </w:t>
      </w:r>
      <w:r w:rsidR="00A66D5B">
        <w:rPr>
          <w:lang w:val="en-US"/>
        </w:rPr>
        <w:t>Where</w:t>
      </w:r>
      <w:r w:rsidR="00274181">
        <w:rPr>
          <w:lang w:val="en-US"/>
        </w:rPr>
        <w:t>as</w:t>
      </w:r>
      <w:r w:rsidR="00A66D5B">
        <w:rPr>
          <w:lang w:val="en-US"/>
        </w:rPr>
        <w:t xml:space="preserve"> </w:t>
      </w:r>
      <w:r w:rsidR="009705DB">
        <w:rPr>
          <w:lang w:val="en-US"/>
        </w:rPr>
        <w:t xml:space="preserve">biases towards negative content </w:t>
      </w:r>
      <w:r w:rsidR="00A92BBB">
        <w:rPr>
          <w:lang w:val="en-US"/>
        </w:rPr>
        <w:t xml:space="preserve">in sad participants </w:t>
      </w:r>
      <w:r w:rsidR="009705DB">
        <w:rPr>
          <w:lang w:val="en-US"/>
        </w:rPr>
        <w:t>have been reported for memory tasks</w:t>
      </w:r>
      <w:r w:rsidR="004F7E47">
        <w:rPr>
          <w:lang w:val="en-US"/>
        </w:rPr>
        <w:t xml:space="preserve"> </w:t>
      </w:r>
      <w:r w:rsidR="004F7E47">
        <w:rPr>
          <w:lang w:val="en-US"/>
        </w:rPr>
        <w:fldChar w:fldCharType="begin">
          <w:fldData xml:space="preserve">PEVuZE5vdGU+PENpdGU+PEF1dGhvcj5HaWxib2EtU2NoZWNodG1hbjwvQXV0aG9yPjxZZWFyPjIw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</w:fldData>
        </w:fldChar>
      </w:r>
      <w:r w:rsidR="004F7E47">
        <w:rPr>
          <w:lang w:val="en-US"/>
        </w:rPr>
        <w:instrText xml:space="preserve"> ADDIN EN.CITE </w:instrText>
      </w:r>
      <w:r w:rsidR="004F7E47">
        <w:rPr>
          <w:lang w:val="en-US"/>
        </w:rPr>
        <w:fldChar w:fldCharType="begin">
          <w:fldData xml:space="preserve">PEVuZE5vdGU+PENpdGU+PEF1dGhvcj5HaWxib2EtU2NoZWNodG1hbjwvQXV0aG9yPjxZZWFyPjIw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</w:fldData>
        </w:fldChar>
      </w:r>
      <w:r w:rsidR="004F7E47">
        <w:rPr>
          <w:lang w:val="en-US"/>
        </w:rPr>
        <w:instrText xml:space="preserve"> ADDIN EN.CITE.DATA </w:instrText>
      </w:r>
      <w:r w:rsidR="004F7E47">
        <w:rPr>
          <w:lang w:val="en-US"/>
        </w:rPr>
      </w:r>
      <w:r w:rsidR="004F7E47">
        <w:rPr>
          <w:lang w:val="en-US"/>
        </w:rPr>
        <w:fldChar w:fldCharType="end"/>
      </w:r>
      <w:r w:rsidR="004F7E47">
        <w:rPr>
          <w:lang w:val="en-US"/>
        </w:rPr>
      </w:r>
      <w:r w:rsidR="004F7E47">
        <w:rPr>
          <w:lang w:val="en-US"/>
        </w:rPr>
        <w:fldChar w:fldCharType="separate"/>
      </w:r>
      <w:r w:rsidR="004F7E47">
        <w:rPr>
          <w:noProof/>
          <w:lang w:val="en-US"/>
        </w:rPr>
        <w:t>(Gilboa-Schechtman, Revelle, &amp; Gotlib, 2000; Bower &amp; Forgas, 2001; Williams et al., 1988)</w:t>
      </w:r>
      <w:r w:rsidR="004F7E47">
        <w:rPr>
          <w:lang w:val="en-US"/>
        </w:rPr>
        <w:fldChar w:fldCharType="end"/>
      </w:r>
      <w:r w:rsidR="00083E7B">
        <w:rPr>
          <w:lang w:val="en-US"/>
        </w:rPr>
        <w:t xml:space="preserve">, </w:t>
      </w:r>
      <w:r w:rsidR="00A17CE4">
        <w:rPr>
          <w:lang w:val="en-US"/>
        </w:rPr>
        <w:t xml:space="preserve">results concerning </w:t>
      </w:r>
      <w:r w:rsidR="00387CE9">
        <w:rPr>
          <w:lang w:val="en-US"/>
        </w:rPr>
        <w:t xml:space="preserve">other cognitive functions are mixed and often show null results </w:t>
      </w:r>
      <w:r w:rsidR="008627FD">
        <w:rPr>
          <w:lang w:val="en-US"/>
        </w:rPr>
        <w:t>in comparison between experimental sad and non</w:t>
      </w:r>
      <w:r w:rsidR="00C7065C">
        <w:rPr>
          <w:lang w:val="en-US"/>
        </w:rPr>
        <w:t>-</w:t>
      </w:r>
      <w:r w:rsidR="008627FD">
        <w:rPr>
          <w:lang w:val="en-US"/>
        </w:rPr>
        <w:t xml:space="preserve">sad participants </w:t>
      </w:r>
      <w:r w:rsidR="004F7E47">
        <w:rPr>
          <w:lang w:val="en-US"/>
        </w:rPr>
        <w:fldChar w:fldCharType="begin"/>
      </w:r>
      <w:r w:rsidR="00D872D3">
        <w:rPr>
          <w:lang w:val="en-US"/>
        </w:rPr>
        <w:instrText xml:space="preserve"> ADDIN EN.CITE &lt;EndNote&gt;&lt;Cite&gt;&lt;Author&gt;Pérez&lt;/Author&gt;&lt;Year&gt;1999&lt;/Year&gt;&lt;RecNum&gt;124&lt;/RecNum&gt;&lt;Prefix&gt;e.g.`, &lt;/Prefix&gt;&lt;DisplayText&gt;(e.g., Pérez, Rivera, Fuster, &amp;amp; Rodríguez, 1999; for an overview see Chepenik, Cornew, &amp;amp; Farah, 2007)&lt;/DisplayText&gt;&lt;record&gt;&lt;rec-number&gt;124&lt;/rec-number&gt;&lt;foreign-keys&gt;&lt;key app="EN" db-id="xxd2xadvlvxw5qer2a9vvzwz2fx9z000tpwz" timestamp="1565404389"&gt;124&lt;/key&gt;&lt;/foreign-keys&gt;&lt;ref-type name="Journal Article"&gt;17&lt;/ref-type&gt;&lt;contributors&gt;&lt;authors&gt;&lt;author&gt;Pérez, Myriam Gallardo&lt;/author&gt;&lt;author&gt;Rivera, Rosa Mª Baños&lt;/author&gt;&lt;author&gt;Fuster, Amparo Belloch&lt;/author&gt;&lt;author&gt;Rodríguez, Mª Ángeles Ruipérez&lt;/author&gt;&lt;/authors&gt;&lt;/contributors&gt;&lt;titles&gt;&lt;title&gt;Attentional biases and vulnerability to depression&lt;/title&gt;&lt;secondary-title&gt;The Spanish journal of psychology&lt;/secondary-title&gt;&lt;/titles&gt;&lt;periodical&gt;&lt;full-title&gt;The Spanish journal of psychology&lt;/full-title&gt;&lt;/periodical&gt;&lt;pages&gt;11-19&lt;/pages&gt;&lt;volume&gt;2&lt;/volume&gt;&lt;dates&gt;&lt;year&gt;1999&lt;/year&gt;&lt;/dates&gt;&lt;isbn&gt;1138-7416&lt;/isbn&gt;&lt;urls&gt;&lt;/urls&gt;&lt;/record&gt;&lt;/Cite&gt;&lt;Cite&gt;&lt;Author&gt;Chepenik&lt;/Author&gt;&lt;Year&gt;2007&lt;/Year&gt;&lt;RecNum&gt;64&lt;/RecNum&gt;&lt;Prefix&gt;for an overview see &lt;/Prefix&gt;&lt;record&gt;&lt;rec-number&gt;64&lt;/rec-number&gt;&lt;foreign-keys&gt;&lt;key app="EN" db-id="xxd2xadvlvxw5qer2a9vvzwz2fx9z000tpwz" timestamp="1545100934"&gt;64&lt;/key&gt;&lt;/foreign-keys&gt;&lt;ref-type name="Journal Article"&gt;17&lt;/ref-type&gt;&lt;contributors&gt;&lt;authors&gt;&lt;author&gt;Chepenik, Lara G&lt;/author&gt;&lt;author&gt;Cornew, Lauren A&lt;/author&gt;&lt;author&gt;Farah, Martha J&lt;/author&gt;&lt;/authors&gt;&lt;/contributors&gt;&lt;titles&gt;&lt;title&gt;The influence of sad mood on cognition&lt;/title&gt;&lt;secondary-title&gt;Emotion&lt;/secondary-title&gt;&lt;/titles&gt;&lt;periodical&gt;&lt;full-title&gt;Emotion&lt;/full-title&gt;&lt;/periodical&gt;&lt;pages&gt;802&lt;/pages&gt;&lt;volume&gt;7&lt;/volume&gt;&lt;number&gt;4&lt;/number&gt;&lt;dates&gt;&lt;year&gt;2007&lt;/year&gt;&lt;/dates&gt;&lt;isbn&gt;1931-1516&lt;/isbn&gt;&lt;urls&gt;&lt;/urls&gt;&lt;/record&gt;&lt;/Cite&gt;&lt;/EndNote&gt;</w:instrText>
      </w:r>
      <w:r w:rsidR="004F7E47">
        <w:rPr>
          <w:lang w:val="en-US"/>
        </w:rPr>
        <w:fldChar w:fldCharType="separate"/>
      </w:r>
      <w:r w:rsidR="00D872D3">
        <w:rPr>
          <w:noProof/>
          <w:lang w:val="en-US"/>
        </w:rPr>
        <w:t>(e.g., Pérez, Rivera, Fuster, &amp; Rodríguez, 1999; for an overview see Chepenik, Cornew, &amp; Farah, 2007)</w:t>
      </w:r>
      <w:r w:rsidR="004F7E47">
        <w:rPr>
          <w:lang w:val="en-US"/>
        </w:rPr>
        <w:fldChar w:fldCharType="end"/>
      </w:r>
      <w:r w:rsidR="00B55208">
        <w:rPr>
          <w:lang w:val="en-US"/>
        </w:rPr>
        <w:t xml:space="preserve">.  </w:t>
      </w:r>
      <w:r w:rsidR="00D901C3">
        <w:rPr>
          <w:lang w:val="en-US"/>
        </w:rPr>
        <w:t xml:space="preserve">On the other hand, </w:t>
      </w:r>
      <w:r w:rsidR="00BF148B">
        <w:rPr>
          <w:lang w:val="en-US"/>
        </w:rPr>
        <w:t xml:space="preserve">episodic sadness may well share </w:t>
      </w:r>
      <w:r w:rsidR="007F65F2">
        <w:rPr>
          <w:lang w:val="en-US"/>
        </w:rPr>
        <w:t>cognitive markers with states of depression</w:t>
      </w:r>
      <w:r w:rsidR="004F7E47">
        <w:rPr>
          <w:lang w:val="en-US"/>
        </w:rPr>
        <w:t xml:space="preserve"> </w:t>
      </w:r>
      <w:r w:rsidR="004F7E47">
        <w:rPr>
          <w:lang w:val="en-US"/>
        </w:rPr>
        <w:fldChar w:fldCharType="begin"/>
      </w:r>
      <w:r w:rsidR="004F7E47">
        <w:rPr>
          <w:lang w:val="en-US"/>
        </w:rPr>
        <w:instrText xml:space="preserve"> ADDIN EN.CITE &lt;EndNote&gt;&lt;Cite&gt;&lt;Author&gt;Flett&lt;/Author&gt;&lt;Year&gt;1997&lt;/Year&gt;&lt;RecNum&gt;110&lt;/RecNum&gt;&lt;DisplayText&gt;(Flett et al., 1997)&lt;/DisplayText&gt;&lt;record&gt;&lt;rec-number&gt;110&lt;/rec-number&gt;&lt;foreign-keys&gt;&lt;key app="EN" db-id="xxd2xadvlvxw5qer2a9vvzwz2fx9z000tpwz" timestamp="1565330449"&gt;110&lt;/key&gt;&lt;/foreign-keys&gt;&lt;ref-type name="Journal Article"&gt;17&lt;/ref-type&gt;&lt;contributors&gt;&lt;authors&gt;&lt;author&gt;Flett, Gordon L&lt;/author&gt;&lt;author&gt;Vredenburg, Karel&lt;/author&gt;&lt;author&gt;Krames, Lester&lt;/author&gt;&lt;/authors&gt;&lt;/contributors&gt;&lt;titles&gt;&lt;title&gt;The continuity of depression in clinical and nonclinical samples&lt;/title&gt;&lt;secondary-title&gt;Psychological Bulletin&lt;/secondary-title&gt;&lt;/titles&gt;&lt;periodical&gt;&lt;full-title&gt;Psychological bulletin&lt;/full-title&gt;&lt;/periodical&gt;&lt;pages&gt;395&lt;/pages&gt;&lt;volume&gt;121&lt;/volume&gt;&lt;number&gt;3&lt;/number&gt;&lt;dates&gt;&lt;year&gt;1997&lt;/year&gt;&lt;/dates&gt;&lt;isbn&gt;1939-1455&lt;/isbn&gt;&lt;urls&gt;&lt;/urls&gt;&lt;/record&gt;&lt;/Cite&gt;&lt;/EndNote&gt;</w:instrText>
      </w:r>
      <w:r w:rsidR="004F7E47">
        <w:rPr>
          <w:lang w:val="en-US"/>
        </w:rPr>
        <w:fldChar w:fldCharType="separate"/>
      </w:r>
      <w:r w:rsidR="004F7E47">
        <w:rPr>
          <w:noProof/>
          <w:lang w:val="en-US"/>
        </w:rPr>
        <w:t>(Flett et al., 1997)</w:t>
      </w:r>
      <w:r w:rsidR="004F7E47">
        <w:rPr>
          <w:lang w:val="en-US"/>
        </w:rPr>
        <w:fldChar w:fldCharType="end"/>
      </w:r>
      <w:r w:rsidR="007F65F2" w:rsidRPr="0063509C">
        <w:rPr>
          <w:lang w:val="en-US"/>
        </w:rPr>
        <w:t xml:space="preserve">. </w:t>
      </w:r>
      <w:r w:rsidR="007F65F2">
        <w:rPr>
          <w:lang w:val="en-US"/>
        </w:rPr>
        <w:t xml:space="preserve"> </w:t>
      </w:r>
      <w:r w:rsidR="009E357F">
        <w:rPr>
          <w:lang w:val="en-US"/>
        </w:rPr>
        <w:t xml:space="preserve">The unclear empirical situation </w:t>
      </w:r>
      <w:r w:rsidR="00BE47BD">
        <w:rPr>
          <w:lang w:val="en-US"/>
        </w:rPr>
        <w:t>may have methodological reasons</w:t>
      </w:r>
      <w:r w:rsidR="001C479E">
        <w:rPr>
          <w:lang w:val="en-US"/>
        </w:rPr>
        <w:t>.  F</w:t>
      </w:r>
      <w:r w:rsidR="00422F8B">
        <w:rPr>
          <w:lang w:val="en-US"/>
        </w:rPr>
        <w:t>or example,</w:t>
      </w:r>
      <w:r w:rsidR="00BE47BD">
        <w:rPr>
          <w:lang w:val="en-US"/>
        </w:rPr>
        <w:t xml:space="preserve"> </w:t>
      </w:r>
      <w:r w:rsidR="005730FD">
        <w:rPr>
          <w:lang w:val="en-US"/>
        </w:rPr>
        <w:t xml:space="preserve">the short-lived nature of experimentally induced mood states makes it difficult to study the effect of episodic sadness </w:t>
      </w:r>
      <w:r w:rsidR="004D1A4C">
        <w:rPr>
          <w:lang w:val="en-US"/>
        </w:rPr>
        <w:t>in more than one task at a time</w:t>
      </w:r>
      <w:r w:rsidR="00422F8B">
        <w:rPr>
          <w:lang w:val="en-US"/>
        </w:rPr>
        <w:t>.  At any rate</w:t>
      </w:r>
      <w:r w:rsidR="000501E2">
        <w:rPr>
          <w:lang w:val="en-US"/>
        </w:rPr>
        <w:t>,</w:t>
      </w:r>
      <w:r w:rsidR="00422F8B">
        <w:rPr>
          <w:lang w:val="en-US"/>
        </w:rPr>
        <w:t xml:space="preserve"> </w:t>
      </w:r>
      <w:r w:rsidR="00370C84">
        <w:rPr>
          <w:lang w:val="en-US"/>
        </w:rPr>
        <w:t>a second aim of the present research is to test the specificity of our hypothesis as pertaining to depression</w:t>
      </w:r>
      <w:r w:rsidR="00465DF7">
        <w:rPr>
          <w:lang w:val="en-US"/>
        </w:rPr>
        <w:t xml:space="preserve">.  Alternatively, experimentally induced sad mood may </w:t>
      </w:r>
      <w:r w:rsidR="00DB4A9A">
        <w:rPr>
          <w:lang w:val="en-US"/>
        </w:rPr>
        <w:t xml:space="preserve">parallel the results in the depressed if the emotion of sadness is associated with </w:t>
      </w:r>
      <w:r w:rsidR="00B516E6">
        <w:rPr>
          <w:lang w:val="en-US"/>
        </w:rPr>
        <w:t xml:space="preserve">reduced spatial </w:t>
      </w:r>
      <w:r w:rsidR="001A38D6">
        <w:rPr>
          <w:lang w:val="en-US"/>
        </w:rPr>
        <w:t>processes in linear order construction</w:t>
      </w:r>
      <w:r w:rsidR="007E40E6">
        <w:rPr>
          <w:lang w:val="en-US"/>
        </w:rPr>
        <w:t>;</w:t>
      </w:r>
      <w:r w:rsidR="001A38D6">
        <w:rPr>
          <w:lang w:val="en-US"/>
        </w:rPr>
        <w:t xml:space="preserve"> </w:t>
      </w:r>
      <w:r w:rsidR="007E40E6">
        <w:rPr>
          <w:lang w:val="en-US"/>
        </w:rPr>
        <w:t>that is,</w:t>
      </w:r>
      <w:r w:rsidR="001A38D6">
        <w:rPr>
          <w:lang w:val="en-US"/>
        </w:rPr>
        <w:t xml:space="preserve"> if </w:t>
      </w:r>
      <w:r w:rsidR="007E40E6">
        <w:rPr>
          <w:lang w:val="en-US"/>
        </w:rPr>
        <w:t>induced sad mood makes one</w:t>
      </w:r>
      <w:r w:rsidR="001A38D6">
        <w:rPr>
          <w:lang w:val="en-US"/>
        </w:rPr>
        <w:t xml:space="preserve"> less reliant on spatial processes, or that spatial processes are less effective in states of </w:t>
      </w:r>
      <w:r w:rsidR="007E40E6">
        <w:rPr>
          <w:lang w:val="en-US"/>
        </w:rPr>
        <w:t>induced sadness</w:t>
      </w:r>
      <w:r w:rsidR="001A38D6">
        <w:rPr>
          <w:lang w:val="en-US"/>
        </w:rPr>
        <w:t xml:space="preserve">.  </w:t>
      </w:r>
      <w:r w:rsidR="003F1267">
        <w:rPr>
          <w:lang w:val="en-US"/>
        </w:rPr>
        <w:t>We therefore</w:t>
      </w:r>
      <w:r w:rsidR="00370C84">
        <w:rPr>
          <w:lang w:val="en-US"/>
        </w:rPr>
        <w:t xml:space="preserve"> include a sample of experimentally induced sad participants</w:t>
      </w:r>
      <w:r w:rsidR="00E27ED5">
        <w:rPr>
          <w:lang w:val="en-US"/>
        </w:rPr>
        <w:t xml:space="preserve"> with an open hypothesis:  Either </w:t>
      </w:r>
      <w:r w:rsidR="00AB1875">
        <w:rPr>
          <w:lang w:val="en-US"/>
        </w:rPr>
        <w:t xml:space="preserve">the LOC paradigm will reflect </w:t>
      </w:r>
      <w:r w:rsidR="004D1A4C">
        <w:rPr>
          <w:lang w:val="en-US"/>
        </w:rPr>
        <w:t>a</w:t>
      </w:r>
      <w:r w:rsidR="00EE0D64">
        <w:rPr>
          <w:lang w:val="en-US"/>
        </w:rPr>
        <w:t xml:space="preserve">n underlying difference between normal (situationally induced or </w:t>
      </w:r>
      <w:r w:rsidR="00365E2A">
        <w:rPr>
          <w:lang w:val="en-US"/>
        </w:rPr>
        <w:t xml:space="preserve">situationally </w:t>
      </w:r>
      <w:r w:rsidR="00EE0D64">
        <w:rPr>
          <w:lang w:val="en-US"/>
        </w:rPr>
        <w:t>limited) sad mood and a state of depression</w:t>
      </w:r>
      <w:r w:rsidR="00AB1875">
        <w:rPr>
          <w:lang w:val="en-US"/>
        </w:rPr>
        <w:t xml:space="preserve"> in terms of </w:t>
      </w:r>
      <w:r w:rsidR="00F0257E">
        <w:rPr>
          <w:lang w:val="en-US"/>
        </w:rPr>
        <w:t>the right-anchoring effect</w:t>
      </w:r>
      <w:r w:rsidR="00E25213">
        <w:rPr>
          <w:lang w:val="en-US"/>
        </w:rPr>
        <w:t>, such that using materials with no sadness-related content in the linear order task, sad participants will show a significant anchoring effect, not different to the one expected for controls.</w:t>
      </w:r>
      <w:r w:rsidR="00EE0D64">
        <w:rPr>
          <w:lang w:val="en-US"/>
        </w:rPr>
        <w:t xml:space="preserve">  </w:t>
      </w:r>
      <w:r w:rsidR="00E25213">
        <w:rPr>
          <w:lang w:val="en-US"/>
        </w:rPr>
        <w:t xml:space="preserve">Alternatively, an </w:t>
      </w:r>
      <w:r w:rsidR="00E25213">
        <w:rPr>
          <w:lang w:val="en-US"/>
        </w:rPr>
        <w:lastRenderedPageBreak/>
        <w:t xml:space="preserve">absence of right-anchoring in induced sadness </w:t>
      </w:r>
      <w:r w:rsidR="006636BB">
        <w:rPr>
          <w:lang w:val="en-US"/>
        </w:rPr>
        <w:t xml:space="preserve">will be indicative of </w:t>
      </w:r>
      <w:r w:rsidR="00771272">
        <w:rPr>
          <w:lang w:val="en-US"/>
        </w:rPr>
        <w:t xml:space="preserve">a parallel significance of the cognitive marker “sad mood” in episodic sadness and </w:t>
      </w:r>
      <w:r w:rsidR="004F13E9">
        <w:rPr>
          <w:lang w:val="en-US"/>
        </w:rPr>
        <w:t xml:space="preserve">in </w:t>
      </w:r>
      <w:r w:rsidR="00771272">
        <w:rPr>
          <w:lang w:val="en-US"/>
        </w:rPr>
        <w:t>states of depression.</w:t>
      </w:r>
      <w:r w:rsidR="00455269">
        <w:rPr>
          <w:lang w:val="en-US"/>
        </w:rPr>
        <w:t xml:space="preserve"> </w:t>
      </w:r>
    </w:p>
    <w:p w14:paraId="6CED4770" w14:textId="65DA7B16" w:rsidR="00B36242" w:rsidRDefault="00B36242" w:rsidP="004F13E9">
      <w:pPr>
        <w:pStyle w:val="Text"/>
        <w:spacing w:line="480" w:lineRule="auto"/>
        <w:ind w:firstLine="567"/>
        <w:rPr>
          <w:lang w:val="en-US"/>
        </w:rPr>
      </w:pPr>
    </w:p>
    <w:p w14:paraId="20133C43" w14:textId="025E9A99" w:rsidR="00B36242" w:rsidRPr="00863E08" w:rsidRDefault="00B36242" w:rsidP="0025687F">
      <w:pPr>
        <w:pStyle w:val="Text"/>
        <w:spacing w:line="480" w:lineRule="auto"/>
        <w:jc w:val="center"/>
        <w:rPr>
          <w:lang w:val="en-GB"/>
        </w:rPr>
      </w:pPr>
      <w:r w:rsidRPr="0025687F">
        <w:rPr>
          <w:lang w:val="en-US"/>
        </w:rPr>
        <w:t>Method</w:t>
      </w:r>
    </w:p>
    <w:p w14:paraId="545FFAE4" w14:textId="414BB878" w:rsidR="00C31BD6" w:rsidRPr="00AE4334" w:rsidRDefault="008F68AE" w:rsidP="008F68AE">
      <w:pPr>
        <w:pStyle w:val="Text"/>
        <w:spacing w:line="480" w:lineRule="auto"/>
        <w:ind w:firstLine="567"/>
        <w:rPr>
          <w:lang w:val="en-US"/>
        </w:rPr>
      </w:pPr>
      <w:r w:rsidRPr="00AE4334">
        <w:rPr>
          <w:lang w:val="en-US"/>
        </w:rPr>
        <w:t xml:space="preserve">The </w:t>
      </w:r>
      <w:r>
        <w:rPr>
          <w:lang w:val="en-US"/>
        </w:rPr>
        <w:t xml:space="preserve">present </w:t>
      </w:r>
      <w:r w:rsidRPr="00AE4334">
        <w:rPr>
          <w:lang w:val="en-US"/>
        </w:rPr>
        <w:t xml:space="preserve">study </w:t>
      </w:r>
      <w:r>
        <w:rPr>
          <w:lang w:val="en-US"/>
        </w:rPr>
        <w:t xml:space="preserve">has </w:t>
      </w:r>
      <w:r w:rsidRPr="00AE4334">
        <w:rPr>
          <w:lang w:val="en-US"/>
        </w:rPr>
        <w:t>obtained ethics approval from the Ethics committee of the Psychology Department of Shahid Bahonar University.</w:t>
      </w:r>
      <w:r w:rsidR="00F7144F">
        <w:rPr>
          <w:lang w:val="en-US"/>
        </w:rPr>
        <w:t xml:space="preserve">  </w:t>
      </w:r>
      <w:r w:rsidR="001A4D27">
        <w:rPr>
          <w:lang w:val="en-GB"/>
        </w:rPr>
        <w:t xml:space="preserve">As </w:t>
      </w:r>
      <w:r w:rsidR="00711383">
        <w:rPr>
          <w:lang w:val="en-GB"/>
        </w:rPr>
        <w:t xml:space="preserve">there is a possibility that </w:t>
      </w:r>
      <w:r w:rsidR="001A4D27">
        <w:rPr>
          <w:lang w:val="en-GB"/>
        </w:rPr>
        <w:t xml:space="preserve">perceptual factors </w:t>
      </w:r>
      <w:r w:rsidR="00711383">
        <w:rPr>
          <w:lang w:val="en-GB"/>
        </w:rPr>
        <w:t>during the learning phase may</w:t>
      </w:r>
      <w:r w:rsidR="001A4D27">
        <w:rPr>
          <w:lang w:val="en-GB"/>
        </w:rPr>
        <w:t xml:space="preserve"> enhance </w:t>
      </w:r>
      <w:r w:rsidR="00711383">
        <w:rPr>
          <w:lang w:val="en-GB"/>
        </w:rPr>
        <w:t xml:space="preserve">or counteract </w:t>
      </w:r>
      <w:r w:rsidR="00394A75">
        <w:rPr>
          <w:lang w:val="en-GB"/>
        </w:rPr>
        <w:t>the emergence of</w:t>
      </w:r>
      <w:r w:rsidR="00711383">
        <w:rPr>
          <w:lang w:val="en-GB"/>
        </w:rPr>
        <w:t xml:space="preserve"> an anchoring effect</w:t>
      </w:r>
      <w:r w:rsidR="00AC4848">
        <w:rPr>
          <w:lang w:val="en-GB"/>
        </w:rPr>
        <w:t xml:space="preserve"> (see von </w:t>
      </w:r>
      <w:r w:rsidR="00206F15">
        <w:rPr>
          <w:lang w:val="en-GB"/>
        </w:rPr>
        <w:t>Hecker</w:t>
      </w:r>
      <w:r w:rsidR="00AC4848">
        <w:rPr>
          <w:lang w:val="en-GB"/>
        </w:rPr>
        <w:t xml:space="preserve"> et al., </w:t>
      </w:r>
      <w:r w:rsidR="00206F15">
        <w:rPr>
          <w:lang w:val="en-GB"/>
        </w:rPr>
        <w:t>2016</w:t>
      </w:r>
      <w:r w:rsidR="00A23B3B">
        <w:rPr>
          <w:lang w:val="en-GB"/>
        </w:rPr>
        <w:t>, Experiment 2</w:t>
      </w:r>
      <w:r w:rsidR="00206F15">
        <w:rPr>
          <w:lang w:val="en-GB"/>
        </w:rPr>
        <w:t xml:space="preserve">) </w:t>
      </w:r>
      <w:r w:rsidR="00B51687">
        <w:rPr>
          <w:lang w:val="en-GB"/>
        </w:rPr>
        <w:t>it was decided to present all learning pairs with the dominant element on the right side</w:t>
      </w:r>
      <w:r w:rsidR="002A7B29">
        <w:rPr>
          <w:lang w:val="en-GB"/>
        </w:rPr>
        <w:t xml:space="preserve">.  </w:t>
      </w:r>
      <w:r w:rsidR="0008283A">
        <w:rPr>
          <w:lang w:val="en-GB"/>
        </w:rPr>
        <w:t>These</w:t>
      </w:r>
      <w:r w:rsidR="002A2831">
        <w:rPr>
          <w:lang w:val="en-GB"/>
        </w:rPr>
        <w:t xml:space="preserve"> conditions would facilitate </w:t>
      </w:r>
      <w:r w:rsidR="009D11D8">
        <w:rPr>
          <w:lang w:val="en-GB"/>
        </w:rPr>
        <w:t>right-anchoring and as such</w:t>
      </w:r>
      <w:r w:rsidR="004F11EB">
        <w:rPr>
          <w:lang w:val="en-GB"/>
        </w:rPr>
        <w:t xml:space="preserve"> would</w:t>
      </w:r>
      <w:r w:rsidR="009D11D8">
        <w:rPr>
          <w:lang w:val="en-GB"/>
        </w:rPr>
        <w:t xml:space="preserve"> constitute a conservative test environment for the hypotheses of no such anchoring tendencies in the depressed group. </w:t>
      </w:r>
      <w:r w:rsidR="00B51687">
        <w:rPr>
          <w:lang w:val="en-GB"/>
        </w:rPr>
        <w:t xml:space="preserve"> </w:t>
      </w:r>
    </w:p>
    <w:p w14:paraId="1CFB8E3D" w14:textId="77777777" w:rsidR="00B36242" w:rsidRPr="00495FE9" w:rsidRDefault="00B36242" w:rsidP="00141E6A">
      <w:pPr>
        <w:pStyle w:val="Text"/>
        <w:spacing w:line="480" w:lineRule="auto"/>
        <w:ind w:firstLine="567"/>
        <w:rPr>
          <w:b/>
          <w:lang w:val="en-US"/>
        </w:rPr>
      </w:pPr>
      <w:r w:rsidRPr="00495FE9">
        <w:rPr>
          <w:b/>
          <w:lang w:val="en-US"/>
        </w:rPr>
        <w:t>Participants</w:t>
      </w:r>
    </w:p>
    <w:p w14:paraId="798C80F7" w14:textId="0CBA3B27" w:rsidR="00B36242" w:rsidRPr="00B633B7" w:rsidRDefault="00B36242" w:rsidP="00B633B7">
      <w:pPr>
        <w:pStyle w:val="Text"/>
        <w:spacing w:line="480" w:lineRule="auto"/>
        <w:ind w:firstLine="567"/>
        <w:rPr>
          <w:lang w:val="en-US"/>
        </w:rPr>
      </w:pPr>
      <w:r w:rsidRPr="00B633B7">
        <w:rPr>
          <w:lang w:val="en-US"/>
        </w:rPr>
        <w:t xml:space="preserve">300 students from Shahid Bahonar University of Kerman </w:t>
      </w:r>
      <w:r w:rsidR="00345886">
        <w:rPr>
          <w:lang w:val="en-US"/>
        </w:rPr>
        <w:t>(non-Ps</w:t>
      </w:r>
      <w:r w:rsidR="00345886">
        <w:rPr>
          <w:lang w:val="cy-GB"/>
        </w:rPr>
        <w:t xml:space="preserve">ychology departments) </w:t>
      </w:r>
      <w:r w:rsidRPr="00B633B7">
        <w:rPr>
          <w:lang w:val="en-US"/>
        </w:rPr>
        <w:t xml:space="preserve">completed the Farsi version of BDI-II </w:t>
      </w:r>
      <w:r w:rsidRPr="00B633B7">
        <w:rPr>
          <w:lang w:val="en-US"/>
        </w:rPr>
        <w:fldChar w:fldCharType="begin"/>
      </w:r>
      <w:r w:rsidRPr="00B633B7">
        <w:rPr>
          <w:lang w:val="en-US"/>
        </w:rPr>
        <w:instrText xml:space="preserve"> ADDIN EN.CITE &lt;EndNote&gt;&lt;Cite&gt;&lt;Author&gt;Ghassemzadeh&lt;/Author&gt;&lt;Year&gt;2005&lt;/Year&gt;&lt;RecNum&gt;1&lt;/RecNum&gt;&lt;DisplayText&gt;(Ghassemzadeh, Mojtabai, Karamghadiri, &amp;amp; Ebrahimkhani, 2005)&lt;/DisplayText&gt;&lt;record&gt;&lt;rec-number&gt;1&lt;/rec-number&gt;&lt;foreign-keys&gt;&lt;key app="EN" db-id="xxd2xadvlvxw5qer2a9vvzwz2fx9z000tpwz" timestamp="1542725935"&gt;1&lt;/key&gt;&lt;/foreign-keys&gt;&lt;ref-type name="Journal Article"&gt;17&lt;/ref-type&gt;&lt;contributors&gt;&lt;authors&gt;&lt;author&gt;Ghassemzadeh, Habibollah&lt;/author&gt;&lt;author&gt;Mojtabai, Ramin&lt;/author&gt;&lt;author&gt;Karamghadiri, Narges&lt;/author&gt;&lt;author&gt;Ebrahimkhani, Narges&lt;/author&gt;&lt;/authors&gt;&lt;/contributors&gt;&lt;titles&gt;&lt;title&gt;Psychometric properties of a Persian‐language version of the Beck Depression Inventory‐Second edition: BDI‐II‐PERSIAN&lt;/title&gt;&lt;secondary-title&gt;Depression and anxiety&lt;/secondary-title&gt;&lt;/titles&gt;&lt;periodical&gt;&lt;full-title&gt;Depression and anxiety&lt;/full-title&gt;&lt;/periodical&gt;&lt;pages&gt;185-192&lt;/pages&gt;&lt;volume&gt;21&lt;/volume&gt;&lt;number&gt;4&lt;/number&gt;&lt;dates&gt;&lt;year&gt;2005&lt;/year&gt;&lt;/dates&gt;&lt;isbn&gt;1091-4269&lt;/isbn&gt;&lt;urls&gt;&lt;/urls&gt;&lt;/record&gt;&lt;/Cite&gt;&lt;/EndNote&gt;</w:instrText>
      </w:r>
      <w:r w:rsidRPr="00B633B7">
        <w:rPr>
          <w:lang w:val="en-US"/>
        </w:rPr>
        <w:fldChar w:fldCharType="separate"/>
      </w:r>
      <w:r w:rsidRPr="00B633B7">
        <w:rPr>
          <w:lang w:val="en-US"/>
        </w:rPr>
        <w:t>(Ghassemzadeh, Mojtabai, Karamghadiri, &amp; Ebrahimkhani, 2005)</w:t>
      </w:r>
      <w:r w:rsidRPr="00B633B7">
        <w:rPr>
          <w:lang w:val="en-US"/>
        </w:rPr>
        <w:fldChar w:fldCharType="end"/>
      </w:r>
      <w:r w:rsidRPr="00B633B7">
        <w:rPr>
          <w:lang w:val="en-US"/>
        </w:rPr>
        <w:t xml:space="preserve">.  </w:t>
      </w:r>
      <w:r w:rsidR="00345886">
        <w:rPr>
          <w:lang w:val="en-US"/>
        </w:rPr>
        <w:t xml:space="preserve">These students were unfamiliar with psychological experimentation.  </w:t>
      </w:r>
      <w:r w:rsidR="004240EA">
        <w:rPr>
          <w:lang w:val="en-US"/>
        </w:rPr>
        <w:t>One</w:t>
      </w:r>
      <w:r w:rsidR="004240EA">
        <w:rPr>
          <w:lang w:val="cy-GB"/>
        </w:rPr>
        <w:t>-hundred and fourteen</w:t>
      </w:r>
      <w:r w:rsidRPr="00B633B7">
        <w:rPr>
          <w:lang w:val="en-US"/>
        </w:rPr>
        <w:t xml:space="preserve"> participants with scores between 0 and 10, or 14 and above </w:t>
      </w:r>
      <w:r w:rsidRPr="00B633B7">
        <w:rPr>
          <w:lang w:val="en-US"/>
        </w:rPr>
        <w:fldChar w:fldCharType="begin"/>
      </w:r>
      <w:r w:rsidRPr="00B633B7">
        <w:rPr>
          <w:lang w:val="en-US"/>
        </w:rPr>
        <w:instrText xml:space="preserve"> ADDIN EN.CITE &lt;EndNote&gt;&lt;Cite&gt;&lt;Author&gt;Dozois&lt;/Author&gt;&lt;Year&gt;1998&lt;/Year&gt;&lt;RecNum&gt;11&lt;/RecNum&gt;&lt;DisplayText&gt;(Dozois, Dobson, &amp;amp; Ahnberg, 1998)&lt;/DisplayText&gt;&lt;record&gt;&lt;rec-number&gt;11&lt;/rec-number&gt;&lt;foreign-keys&gt;&lt;key app="EN" db-id="xxd2xadvlvxw5qer2a9vvzwz2fx9z000tpwz" timestamp="1542768208"&gt;11&lt;/key&gt;&lt;/foreign-keys&gt;&lt;ref-type name="Journal Article"&gt;17&lt;/ref-type&gt;&lt;contributors&gt;&lt;authors&gt;&lt;author&gt;Dozois, David J. A.&lt;/author&gt;&lt;author&gt;Dobson, Keith S.&lt;/author&gt;&lt;author&gt;Ahnberg, Jamie L.&lt;/author&gt;&lt;/authors&gt;&lt;/contributors&gt;&lt;titles&gt;&lt;title&gt;A Psychometric Evaluation of the Beck Depression Inventory-II&lt;/title&gt;&lt;secondary-title&gt;Psychological Assessment&lt;/secondary-title&gt;&lt;/titles&gt;&lt;periodical&gt;&lt;full-title&gt;Psychological Assessment&lt;/full-title&gt;&lt;/periodical&gt;&lt;pages&gt;83-89&lt;/pages&gt;&lt;volume&gt;10&lt;/volume&gt;&lt;number&gt;2&lt;/number&gt;&lt;keywords&gt;&lt;keyword&gt;Sexes&lt;/keyword&gt;&lt;keyword&gt;Mental depression&lt;/keyword&gt;&lt;/keywords&gt;&lt;dates&gt;&lt;year&gt;1998&lt;/year&gt;&lt;/dates&gt;&lt;pub-location&gt;Arlington&lt;/pub-location&gt;&lt;publisher&gt;American Psychological Association&lt;/publisher&gt;&lt;isbn&gt;1040-3590&lt;/isbn&gt;&lt;urls&gt;&lt;related-urls&gt;&lt;url&gt;http://mmulibrary.summon.serialssolutions.com/2.0.0/link/0/eLvHCXMwtV3Pb9sgFEZZe8ll6tZNzdpOnFfZsoEYOPRgrdv64zKpyRlhwFpVxa7W7tD1n9_DNsSNMmk97GLZRAYHPj-e4XvfQ4iSNEs2bIKwVGfW1aZivHKZpYzXpPJKM06Dw-xDiRelWC7Y1Tn7Npk8Be3PWPZfBx7KYOh9IO0LBj9WCgVwDhCAI4AAjv8Eg3KIs1r5zFlmJO4dyQHO3ILVGfiwTSe80fid9-TiYuy5PreUZRT0jJ5w-7vt9Qo6mvzJZbpeJj1rQ5byK-fXfaMDWv6I_LJLvbpxQwyEDWF5I5PpOYl03if9TF1fJqlMctpzL6OdzUZ4IiOj2WeyCdOv3GrYB2mA0FbqKexpuHEsor0xuUXKYbfZTrnyVShfBZwpoqAKr7G-sjfm4dQ1yfL6FdoFn090n9Lfy7gjxWiX3jU-Qdghp166YOOptnk6zyf6blJe7KHXw2cHLnuAvEET17xF0zimj_votMRjpOA1UnBbY0AK9kjBa6TgMVLeoeXXL4vP58mQWyPRJGN5UlMuLJsTXhTWGKILV0nKrKxobqSs4aXUTmRmzuG6sEIbLqqcC6N1kRfGZvQ92mnaxh0g7CUTWUEqOy9qcA-FtMJZQy3jmjlwqWfoCHpD-f8QyJ7qTt-H_p-hT6Gb1F2vsKL-OlgzdBg6Ug1v2b0imYT2CZNbfwX_k3q6QP7hJQ0domkffeoX247QzsPPX-4YTVeBs_j4sYPHH0-EgmY&lt;/url&gt;&lt;/related-urls&gt;&lt;/urls&gt;&lt;electronic-resource-num&gt;10.1037/1040-3590.10.2.83&lt;/electronic-resource-num&gt;&lt;/record&gt;&lt;/Cite&gt;&lt;/EndNote&gt;</w:instrText>
      </w:r>
      <w:r w:rsidRPr="00B633B7">
        <w:rPr>
          <w:lang w:val="en-US"/>
        </w:rPr>
        <w:fldChar w:fldCharType="separate"/>
      </w:r>
      <w:r w:rsidRPr="00B633B7">
        <w:rPr>
          <w:lang w:val="en-US"/>
        </w:rPr>
        <w:t>(Dozois, Dobson, &amp; Ahnberg, 1998)</w:t>
      </w:r>
      <w:r w:rsidRPr="00B633B7">
        <w:rPr>
          <w:lang w:val="en-US"/>
        </w:rPr>
        <w:fldChar w:fldCharType="end"/>
      </w:r>
      <w:r w:rsidRPr="00B633B7">
        <w:rPr>
          <w:lang w:val="en-US"/>
        </w:rPr>
        <w:t xml:space="preserve">, were classified as extreme groups of non-depressed and depressed respectively, and were invited to participate in the main study.  At the beginning of the main study (7 to 21 days later), a second BDI-II was administered to assure the stability of the above classification.  Fifteen participants who changed categories across the two mood assessments were dismissed.  Participants who had stable scores within the range of 0 to 10 were randomly assigned to the sad mood induction group (31 participants: 19 females, mean age = 21) or to the control group (31 participants: 23 females, mean age = 22).  Those with stable scores of 14 and above were assigned to the depressed </w:t>
      </w:r>
      <w:r w:rsidRPr="00B633B7">
        <w:rPr>
          <w:lang w:val="en-US"/>
        </w:rPr>
        <w:lastRenderedPageBreak/>
        <w:t xml:space="preserve">group (36 participants: 21 females, mean age = 21).  Participation in this study was voluntary and no course credits or payments were given on behalf of their participation. </w:t>
      </w:r>
    </w:p>
    <w:p w14:paraId="1E3C7686" w14:textId="77777777" w:rsidR="00B36242" w:rsidRPr="00B36242" w:rsidRDefault="00B36242" w:rsidP="00B36242">
      <w:pPr>
        <w:rPr>
          <w:lang w:val="en-GB"/>
        </w:rPr>
      </w:pPr>
    </w:p>
    <w:p w14:paraId="109BB0A6" w14:textId="77777777" w:rsidR="00B36242" w:rsidRPr="00495FE9" w:rsidRDefault="00B36242" w:rsidP="00AE4334">
      <w:pPr>
        <w:pStyle w:val="Text"/>
        <w:spacing w:line="480" w:lineRule="auto"/>
        <w:ind w:firstLine="567"/>
        <w:rPr>
          <w:b/>
          <w:lang w:val="en-US"/>
        </w:rPr>
      </w:pPr>
      <w:r w:rsidRPr="00495FE9">
        <w:rPr>
          <w:b/>
          <w:lang w:val="en-US"/>
        </w:rPr>
        <w:t>Materials</w:t>
      </w:r>
    </w:p>
    <w:p w14:paraId="1F3A8DFC" w14:textId="16F2975A" w:rsidR="00CC4333" w:rsidRPr="00A463EF" w:rsidRDefault="00B36242" w:rsidP="003277F6">
      <w:pPr>
        <w:pStyle w:val="Text"/>
        <w:spacing w:line="480" w:lineRule="auto"/>
        <w:ind w:firstLine="567"/>
        <w:rPr>
          <w:lang w:val="en-GB"/>
        </w:rPr>
      </w:pPr>
      <w:r w:rsidRPr="001F4CBA">
        <w:rPr>
          <w:i/>
          <w:iCs/>
          <w:lang w:val="en-US"/>
        </w:rPr>
        <w:t xml:space="preserve">Linear order </w:t>
      </w:r>
      <w:r w:rsidR="00421AC3" w:rsidRPr="001F4CBA">
        <w:rPr>
          <w:i/>
          <w:iCs/>
          <w:lang w:val="en-US"/>
        </w:rPr>
        <w:t>construction (LOC)</w:t>
      </w:r>
      <w:r w:rsidRPr="001F4CBA">
        <w:rPr>
          <w:i/>
          <w:iCs/>
          <w:lang w:val="en-US"/>
        </w:rPr>
        <w:t xml:space="preserve"> task</w:t>
      </w:r>
      <w:r w:rsidR="001F4CBA" w:rsidRPr="001F4CBA">
        <w:rPr>
          <w:i/>
          <w:iCs/>
          <w:lang w:val="en-US"/>
        </w:rPr>
        <w:t>.</w:t>
      </w:r>
      <w:r w:rsidRPr="001F4CBA">
        <w:rPr>
          <w:i/>
          <w:iCs/>
          <w:lang w:val="en-US"/>
        </w:rPr>
        <w:t xml:space="preserve"> </w:t>
      </w:r>
      <w:r w:rsidRPr="00AE4334">
        <w:rPr>
          <w:lang w:val="en-US"/>
        </w:rPr>
        <w:t xml:space="preserve"> Two difficulty levels </w:t>
      </w:r>
      <w:r w:rsidR="00A01469">
        <w:rPr>
          <w:lang w:val="en-US"/>
        </w:rPr>
        <w:t>of</w:t>
      </w:r>
      <w:r w:rsidRPr="00AE4334">
        <w:rPr>
          <w:lang w:val="en-US"/>
        </w:rPr>
        <w:t xml:space="preserve"> a five-term linear order task were used.</w:t>
      </w:r>
      <w:r w:rsidR="00850BB4">
        <w:rPr>
          <w:lang w:val="en-US"/>
        </w:rPr>
        <w:t xml:space="preserve"> </w:t>
      </w:r>
      <w:r w:rsidRPr="00AE4334">
        <w:rPr>
          <w:lang w:val="en-US"/>
        </w:rPr>
        <w:t xml:space="preserve"> Each difficulty level was presented twice for each participant, all four orders in a random sequence, to </w:t>
      </w:r>
      <w:r w:rsidR="0098397F">
        <w:rPr>
          <w:lang w:val="en-US"/>
        </w:rPr>
        <w:t>yield</w:t>
      </w:r>
      <w:r w:rsidRPr="00AE4334">
        <w:rPr>
          <w:lang w:val="en-US"/>
        </w:rPr>
        <w:t xml:space="preserve"> four experimental blocks. </w:t>
      </w:r>
      <w:r w:rsidR="00850BB4">
        <w:rPr>
          <w:lang w:val="en-US"/>
        </w:rPr>
        <w:t xml:space="preserve"> </w:t>
      </w:r>
      <w:r w:rsidRPr="00AE4334">
        <w:rPr>
          <w:lang w:val="en-US"/>
        </w:rPr>
        <w:t xml:space="preserve">Four sets of 4-letter Farsi names (two female and two male) were used and randomly assigned to the four experimental blocks.   The name sets were chosen from </w:t>
      </w:r>
      <w:r w:rsidR="00215FDE">
        <w:rPr>
          <w:lang w:val="en-US"/>
        </w:rPr>
        <w:t xml:space="preserve">the Farsi </w:t>
      </w:r>
      <w:r w:rsidRPr="00AE4334">
        <w:rPr>
          <w:lang w:val="en-US"/>
        </w:rPr>
        <w:t xml:space="preserve">name pools used in </w:t>
      </w:r>
      <w:r w:rsidRPr="00AE4334">
        <w:rPr>
          <w:lang w:val="en-US"/>
        </w:rPr>
        <w:fldChar w:fldCharType="begin">
          <w:fldData xml:space="preserve">PEVuZE5vdGU+PENpdGU+PEF1dGhvcj52b24gSGVja2VyPC9BdXRob3I+PFllYXI+MjAxNjwvWWVh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</w:fldData>
        </w:fldChar>
      </w:r>
      <w:r w:rsidR="00D872D3">
        <w:rPr>
          <w:lang w:val="en-US"/>
        </w:rPr>
        <w:instrText xml:space="preserve"> ADDIN EN.CITE </w:instrText>
      </w:r>
      <w:r w:rsidR="00D872D3">
        <w:rPr>
          <w:lang w:val="en-US"/>
        </w:rPr>
        <w:fldChar w:fldCharType="begin">
          <w:fldData xml:space="preserve">PEVuZE5vdGU+PENpdGU+PEF1dGhvcj52b24gSGVja2VyPC9BdXRob3I+PFllYXI+MjAxNjwvWWVh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</w:fldData>
        </w:fldChar>
      </w:r>
      <w:r w:rsidR="00D872D3">
        <w:rPr>
          <w:lang w:val="en-US"/>
        </w:rPr>
        <w:instrText xml:space="preserve"> ADDIN EN.CITE.DATA </w:instrText>
      </w:r>
      <w:r w:rsidR="00D872D3">
        <w:rPr>
          <w:lang w:val="en-US"/>
        </w:rPr>
      </w:r>
      <w:r w:rsidR="00D872D3">
        <w:rPr>
          <w:lang w:val="en-US"/>
        </w:rPr>
        <w:fldChar w:fldCharType="end"/>
      </w:r>
      <w:r w:rsidRPr="00AE4334">
        <w:rPr>
          <w:lang w:val="en-US"/>
        </w:rPr>
      </w:r>
      <w:r w:rsidRPr="00AE4334">
        <w:rPr>
          <w:lang w:val="en-US"/>
        </w:rPr>
        <w:fldChar w:fldCharType="separate"/>
      </w:r>
      <w:r w:rsidR="00D872D3">
        <w:rPr>
          <w:noProof/>
          <w:lang w:val="en-US"/>
        </w:rPr>
        <w:t>(von Hecker et al., 2016)</w:t>
      </w:r>
      <w:r w:rsidRPr="00AE4334">
        <w:rPr>
          <w:lang w:val="en-US"/>
        </w:rPr>
        <w:fldChar w:fldCharType="end"/>
      </w:r>
      <w:r w:rsidRPr="00AE4334">
        <w:rPr>
          <w:lang w:val="en-US"/>
        </w:rPr>
        <w:t>.  Two Farsi adjectives, namely, smart (r1) and fast (r2), were used for comparisons and were counterbalanced with difficulty level.  Thus, two versions of the linear order task were created</w:t>
      </w:r>
      <w:r w:rsidR="00571641">
        <w:rPr>
          <w:lang w:val="en-US"/>
        </w:rPr>
        <w:t xml:space="preserve"> such that male and female name sets were counterbalanced </w:t>
      </w:r>
      <w:r w:rsidR="00D872D3">
        <w:rPr>
          <w:lang w:val="en-US"/>
        </w:rPr>
        <w:t>for</w:t>
      </w:r>
      <w:r w:rsidR="00571641">
        <w:rPr>
          <w:lang w:val="en-US"/>
        </w:rPr>
        <w:t xml:space="preserve"> the two adjectives and difficulty levels</w:t>
      </w:r>
      <w:r w:rsidRPr="00AE4334">
        <w:rPr>
          <w:lang w:val="en-US"/>
        </w:rPr>
        <w:t>; in the first version adjective r1 was applied to a female name set at the easy level, as well as to a male name set at the difficult level; in the second version r1 was assigned to a male name set at the easy level, and to a female name set at the difficult level; with r2 assigned to all not mentioned combinations.  Each experimental block had a learning stage and a test stage.  In the learning stage, only adjacent pairs (on the hypothetical rank order) were presented as stimuli.  For a designed rank order of A &gt; B &gt; C &gt; D &gt; E, the adjacent pairs were AB, BC, CD and DE, with the sequence CD-BC-AB-DE being presented at the easy level, and BC-DE-CD-AB at the difficult level.</w:t>
      </w:r>
      <w:r w:rsidR="00D872D3">
        <w:rPr>
          <w:lang w:val="en-US"/>
        </w:rPr>
        <w:t xml:space="preserve">  The difficulty level depend</w:t>
      </w:r>
      <w:r w:rsidR="00E073FC">
        <w:rPr>
          <w:lang w:val="en-US"/>
        </w:rPr>
        <w:t>ed</w:t>
      </w:r>
      <w:r w:rsidR="00D872D3">
        <w:rPr>
          <w:lang w:val="en-US"/>
        </w:rPr>
        <w:t xml:space="preserve"> on the number of </w:t>
      </w:r>
      <w:r w:rsidR="00C1146C">
        <w:rPr>
          <w:lang w:val="en-US"/>
        </w:rPr>
        <w:t>pairs</w:t>
      </w:r>
      <w:r w:rsidR="00D872D3">
        <w:rPr>
          <w:lang w:val="en-US"/>
        </w:rPr>
        <w:t xml:space="preserve"> that participants had to keep </w:t>
      </w:r>
      <w:r w:rsidR="00C1146C">
        <w:rPr>
          <w:lang w:val="en-US"/>
        </w:rPr>
        <w:t xml:space="preserve">activated in memory, during processing, </w:t>
      </w:r>
      <w:r w:rsidR="00D872D3">
        <w:rPr>
          <w:lang w:val="en-US"/>
        </w:rPr>
        <w:t xml:space="preserve">in order to rearrange the sequence appropriately </w:t>
      </w:r>
      <w:r w:rsidR="00D872D3">
        <w:rPr>
          <w:lang w:val="en-US"/>
        </w:rPr>
        <w:fldChar w:fldCharType="begin"/>
      </w:r>
      <w:r w:rsidR="00D872D3">
        <w:rPr>
          <w:lang w:val="en-US"/>
        </w:rPr>
        <w:instrText xml:space="preserve"> ADDIN EN.CITE &lt;EndNote&gt;&lt;Cite&gt;&lt;Author&gt;Smith&lt;/Author&gt;&lt;Year&gt;1975&lt;/Year&gt;&lt;RecNum&gt;56&lt;/RecNum&gt;&lt;Prefix&gt;see &lt;/Prefix&gt;&lt;DisplayText&gt;(see K. H. Smith &amp;amp; Foos, 1975)&lt;/DisplayText&gt;&lt;record&gt;&lt;rec-number&gt;56&lt;/rec-number&gt;&lt;foreign-keys&gt;&lt;key app="EN" db-id="xxd2xadvlvxw5qer2a9vvzwz2fx9z000tpwz" timestamp="1544975183"&gt;56&lt;/key&gt;&lt;/foreign-keys&gt;&lt;ref-type name="Journal Article"&gt;17&lt;/ref-type&gt;&lt;contributors&gt;&lt;authors&gt;&lt;author&gt;Smith, Kirk H&lt;/author&gt;&lt;author&gt;Foos, Paul W&lt;/author&gt;&lt;/authors&gt;&lt;/contributors&gt;&lt;titles&gt;&lt;title&gt;Effect of presentation order on the construction of linear orders&lt;/title&gt;&lt;secondary-title&gt;Memory &amp;amp; Cognition&lt;/secondary-title&gt;&lt;/titles&gt;&lt;periodical&gt;&lt;full-title&gt;Memory &amp;amp; Cognition&lt;/full-title&gt;&lt;/periodical&gt;&lt;pages&gt;614-618&lt;/pages&gt;&lt;volume&gt;3&lt;/volume&gt;&lt;number&gt;6&lt;/number&gt;&lt;dates&gt;&lt;year&gt;1975&lt;/year&gt;&lt;/dates&gt;&lt;isbn&gt;0090-502X&lt;/isbn&gt;&lt;urls&gt;&lt;/urls&gt;&lt;/record&gt;&lt;/Cite&gt;&lt;/EndNote&gt;</w:instrText>
      </w:r>
      <w:r w:rsidR="00D872D3">
        <w:rPr>
          <w:lang w:val="en-US"/>
        </w:rPr>
        <w:fldChar w:fldCharType="separate"/>
      </w:r>
      <w:r w:rsidR="00D872D3">
        <w:rPr>
          <w:noProof/>
          <w:lang w:val="en-US"/>
        </w:rPr>
        <w:t>(see K. H. Smith &amp; Foos, 1975)</w:t>
      </w:r>
      <w:r w:rsidR="00D872D3">
        <w:rPr>
          <w:lang w:val="en-US"/>
        </w:rPr>
        <w:fldChar w:fldCharType="end"/>
      </w:r>
      <w:r w:rsidR="00D872D3">
        <w:rPr>
          <w:lang w:val="en-US"/>
        </w:rPr>
        <w:t>.</w:t>
      </w:r>
      <w:r w:rsidRPr="00AE4334">
        <w:rPr>
          <w:lang w:val="en-US"/>
        </w:rPr>
        <w:t xml:space="preserve"> </w:t>
      </w:r>
      <w:r w:rsidR="004456DE">
        <w:rPr>
          <w:lang w:val="en-US"/>
        </w:rPr>
        <w:t xml:space="preserve"> </w:t>
      </w:r>
      <w:r w:rsidR="00C1146C">
        <w:rPr>
          <w:lang w:val="en-US"/>
        </w:rPr>
        <w:t xml:space="preserve">In the first sequence, each subsequent pair could be directly connected with the precedent one.  In the second sequence however, the first and second pair had to be stored in memory as unconnected and be kept activated as such until the third pair was encountered which allowed  an integration into a chain “B-C-D-E-”, and so on.  </w:t>
      </w:r>
      <w:r w:rsidRPr="00AE4334">
        <w:rPr>
          <w:lang w:val="en-US"/>
        </w:rPr>
        <w:t xml:space="preserve">Each pair was presented as a sentence </w:t>
      </w:r>
      <w:r w:rsidRPr="00AE4334">
        <w:rPr>
          <w:lang w:val="en-US"/>
        </w:rPr>
        <w:lastRenderedPageBreak/>
        <w:t xml:space="preserve">(e.g., “A is faster than B”) in the middle of the screen with font size 14.  </w:t>
      </w:r>
      <w:r w:rsidR="001C41BA">
        <w:rPr>
          <w:lang w:val="en-US"/>
        </w:rPr>
        <w:t xml:space="preserve">In each pair, the </w:t>
      </w:r>
      <w:r w:rsidR="00EB6726">
        <w:rPr>
          <w:lang w:val="en-US"/>
        </w:rPr>
        <w:t xml:space="preserve">dominant element (person) was shown on the right, </w:t>
      </w:r>
      <w:r w:rsidR="000529EE">
        <w:rPr>
          <w:lang w:val="en-US"/>
        </w:rPr>
        <w:t>to perceptually support a</w:t>
      </w:r>
      <w:r w:rsidR="00C27143">
        <w:rPr>
          <w:lang w:val="en-US"/>
        </w:rPr>
        <w:t xml:space="preserve"> right-anchoring bias.  </w:t>
      </w:r>
      <w:r w:rsidRPr="00AE4334">
        <w:rPr>
          <w:lang w:val="en-US"/>
        </w:rPr>
        <w:t xml:space="preserve">In the test stage, all ten possible pairs </w:t>
      </w:r>
      <w:r w:rsidR="002828E7">
        <w:rPr>
          <w:lang w:val="en-US"/>
        </w:rPr>
        <w:t xml:space="preserve">(combinations out of five persons) </w:t>
      </w:r>
      <w:r w:rsidRPr="00AE4334">
        <w:rPr>
          <w:lang w:val="en-US"/>
        </w:rPr>
        <w:t>were presented in the format A [gap] B, in the middle of the screen and with a 160 mm wide gap</w:t>
      </w:r>
      <w:r w:rsidR="00CC4333">
        <w:rPr>
          <w:lang w:val="en-US"/>
        </w:rPr>
        <w:t xml:space="preserve"> (see </w:t>
      </w:r>
      <w:r w:rsidR="00CC4333">
        <w:rPr>
          <w:lang w:val="en-US"/>
        </w:rPr>
        <w:fldChar w:fldCharType="begin"/>
      </w:r>
      <w:r w:rsidR="00CC4333">
        <w:rPr>
          <w:lang w:val="en-US"/>
        </w:rPr>
        <w:instrText xml:space="preserve"> REF _Ref16139050 \h </w:instrText>
      </w:r>
      <w:r w:rsidR="00CC4333">
        <w:rPr>
          <w:lang w:val="en-US"/>
        </w:rPr>
      </w:r>
      <w:r w:rsidR="00CC4333">
        <w:rPr>
          <w:lang w:val="en-US"/>
        </w:rPr>
        <w:fldChar w:fldCharType="separate"/>
      </w:r>
      <w:r w:rsidR="0049651C" w:rsidRPr="00863E08">
        <w:rPr>
          <w:lang w:val="en-GB"/>
        </w:rPr>
        <w:t xml:space="preserve">Figure </w:t>
      </w:r>
      <w:r w:rsidR="0049651C" w:rsidRPr="00863E08">
        <w:rPr>
          <w:noProof/>
          <w:lang w:val="en-GB"/>
        </w:rPr>
        <w:t>1</w:t>
      </w:r>
      <w:r w:rsidR="00CC4333">
        <w:rPr>
          <w:lang w:val="en-US"/>
        </w:rPr>
        <w:fldChar w:fldCharType="end"/>
      </w:r>
      <w:r w:rsidR="00CC4333">
        <w:rPr>
          <w:lang w:val="en-US"/>
        </w:rPr>
        <w:t>)</w:t>
      </w:r>
      <w:r w:rsidRPr="00AE4334">
        <w:rPr>
          <w:lang w:val="en-US"/>
        </w:rPr>
        <w:t>.  Each pair appeared twice, one with format AB (dominant person left) and the other time with format BA (dominant person right).  The question “Who is [r]er?” (with r replaced by either comparator r1 or r2) was presented 80 mm higher than the screen center</w:t>
      </w:r>
      <w:r w:rsidR="0065712F">
        <w:rPr>
          <w:lang w:val="en-US"/>
        </w:rPr>
        <w:t>.</w:t>
      </w:r>
      <w:r w:rsidR="0013731F">
        <w:rPr>
          <w:lang w:val="en-US"/>
        </w:rPr>
        <w:t xml:space="preserve">  Participants had to indicate their answer by pressing “n” or “b” key on keyboard.</w:t>
      </w:r>
      <w:r w:rsidR="0065712F">
        <w:rPr>
          <w:lang w:val="en-US"/>
        </w:rPr>
        <w:t xml:space="preserve">  </w:t>
      </w:r>
      <w:r w:rsidRPr="00AE4334">
        <w:rPr>
          <w:lang w:val="en-US"/>
        </w:rPr>
        <w:t xml:space="preserve">Among the stimuli designed for the test stage, pairs AB, BC, CD, and DE represented instances for a 1-step distance and, respectively, pairs AC, BD, and CE for a 2-step distance, pairs AD, BE for a 3-step distance and the pair AE for the maximal 4-step distance. </w:t>
      </w:r>
    </w:p>
    <w:p w14:paraId="4BE21958" w14:textId="77777777" w:rsidR="00B36242" w:rsidRPr="00B36242" w:rsidRDefault="00B36242" w:rsidP="00B36242">
      <w:pPr>
        <w:rPr>
          <w:lang w:val="en-GB"/>
        </w:rPr>
      </w:pPr>
    </w:p>
    <w:p w14:paraId="3BF3251A" w14:textId="77777777" w:rsidR="00B36242" w:rsidRPr="00495FE9" w:rsidRDefault="00B36242" w:rsidP="009303B0">
      <w:pPr>
        <w:pStyle w:val="Text"/>
        <w:spacing w:line="480" w:lineRule="auto"/>
        <w:ind w:firstLine="567"/>
        <w:rPr>
          <w:b/>
          <w:lang w:val="en-US"/>
        </w:rPr>
      </w:pPr>
      <w:r w:rsidRPr="00495FE9">
        <w:rPr>
          <w:b/>
          <w:lang w:val="en-US"/>
        </w:rPr>
        <w:t>Procedure</w:t>
      </w:r>
    </w:p>
    <w:p w14:paraId="79E33201" w14:textId="32542474" w:rsidR="00B36242" w:rsidRPr="005653DD" w:rsidRDefault="00B36242" w:rsidP="005653DD">
      <w:pPr>
        <w:pStyle w:val="Text"/>
        <w:spacing w:line="480" w:lineRule="auto"/>
        <w:ind w:firstLine="567"/>
        <w:rPr>
          <w:lang w:val="en-US"/>
        </w:rPr>
      </w:pPr>
      <w:r w:rsidRPr="005653DD">
        <w:rPr>
          <w:lang w:val="en-US"/>
        </w:rPr>
        <w:t xml:space="preserve">The main experimental session was initiated on the second appointment, directly after the participants had completed the Beck-II.  First, participants who were assigned to the mood-induced group, were shown a clip of 38 sad pictures from the Geneva Affective Pictures Database [GAPED] </w:t>
      </w:r>
      <w:r w:rsidRPr="005653DD">
        <w:rPr>
          <w:lang w:val="en-US"/>
        </w:rPr>
        <w:fldChar w:fldCharType="begin">
          <w:fldData xml:space="preserve">PEVuZE5vdGU+PENpdGU+PEF1dGhvcj5EYW4tR2xhdXNlcjwvQXV0aG9yPjxZZWFyPjIwMTE8L1ll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</w:fldData>
        </w:fldChar>
      </w:r>
      <w:r w:rsidRPr="005653DD">
        <w:rPr>
          <w:lang w:val="en-US"/>
        </w:rPr>
        <w:instrText xml:space="preserve"> ADDIN EN.CITE </w:instrText>
      </w:r>
      <w:r w:rsidRPr="005653DD">
        <w:rPr>
          <w:lang w:val="en-US"/>
        </w:rPr>
        <w:fldChar w:fldCharType="begin">
          <w:fldData xml:space="preserve">PEVuZE5vdGU+PENpdGU+PEF1dGhvcj5EYW4tR2xhdXNlcjwvQXV0aG9yPjxZZWFyPjIwMTE8L1ll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</w:fldData>
        </w:fldChar>
      </w:r>
      <w:r w:rsidRPr="005653DD">
        <w:rPr>
          <w:lang w:val="en-US"/>
        </w:rPr>
        <w:instrText xml:space="preserve"> ADDIN EN.CITE.DATA </w:instrText>
      </w:r>
      <w:r w:rsidRPr="005653DD">
        <w:rPr>
          <w:lang w:val="en-US"/>
        </w:rPr>
      </w:r>
      <w:r w:rsidRPr="005653DD">
        <w:rPr>
          <w:lang w:val="en-US"/>
        </w:rPr>
        <w:fldChar w:fldCharType="end"/>
      </w:r>
      <w:r w:rsidRPr="005653DD">
        <w:rPr>
          <w:lang w:val="en-US"/>
        </w:rPr>
      </w:r>
      <w:r w:rsidRPr="005653DD">
        <w:rPr>
          <w:lang w:val="en-US"/>
        </w:rPr>
        <w:fldChar w:fldCharType="separate"/>
      </w:r>
      <w:r w:rsidRPr="005653DD">
        <w:rPr>
          <w:lang w:val="en-US"/>
        </w:rPr>
        <w:t>(Dan-Glauser &amp; Scherer, 2011)</w:t>
      </w:r>
      <w:r w:rsidRPr="005653DD">
        <w:rPr>
          <w:lang w:val="en-US"/>
        </w:rPr>
        <w:fldChar w:fldCharType="end"/>
      </w:r>
      <w:r w:rsidRPr="005653DD">
        <w:rPr>
          <w:lang w:val="en-US"/>
        </w:rPr>
        <w:t xml:space="preserve"> accompanied by sad music, for 3 minutes</w:t>
      </w:r>
      <w:r w:rsidR="00571641">
        <w:rPr>
          <w:lang w:val="en-US"/>
        </w:rPr>
        <w:t xml:space="preserve"> on a 14 inch screen</w:t>
      </w:r>
      <w:r w:rsidRPr="005653DD">
        <w:rPr>
          <w:lang w:val="en-US"/>
        </w:rPr>
        <w:t xml:space="preserve">.  After that, the experimenter asked them to write down a sad event from their past in details on an A4 paper </w:t>
      </w:r>
      <w:r w:rsidRPr="005653DD">
        <w:rPr>
          <w:lang w:val="en-US"/>
        </w:rPr>
        <w:fldChar w:fldCharType="begin"/>
      </w:r>
      <w:r w:rsidRPr="005653DD">
        <w:rPr>
          <w:lang w:val="en-US"/>
        </w:rPr>
        <w:instrText xml:space="preserve"> ADDIN EN.CITE &lt;EndNote&gt;&lt;Cite&gt;&lt;Author&gt;Westermann&lt;/Author&gt;&lt;Year&gt;1996&lt;/Year&gt;&lt;RecNum&gt;122&lt;/RecNum&gt;&lt;DisplayText&gt;(Westermann, Spies, Stahl, &amp;amp; Hesse, 1996)&lt;/DisplayText&gt;&lt;record&gt;&lt;rec-number&gt;122&lt;/rec-number&gt;&lt;foreign-keys&gt;&lt;key app="EN" db-id="fp5xe9td5595riersfovpxv0xda92xxf9f52" timestamp="1425562220"&gt;122&lt;/key&gt;&lt;/foreign-keys&gt;&lt;ref-type name="Journal Article"&gt;17&lt;/ref-type&gt;&lt;contributors&gt;&lt;authors&gt;&lt;author&gt;Westermann, Rainer&lt;/author&gt;&lt;author&gt;Spies, Kordelia&lt;/author&gt;&lt;author&gt;Stahl, Günter&lt;/author&gt;&lt;author&gt;Hesse, Friedrich W&lt;/author&gt;&lt;/authors&gt;&lt;/contributors&gt;&lt;titles&gt;&lt;title&gt;Westermann, R., Spies, K., Stahl, GK, &amp;amp; Hesse, FW (1996). Relative effective¬ ness and vali-dity of mood induction procedures: A meta-analysis. European Journal of Social Psychology, 26, 557-580&lt;/title&gt;&lt;secondary-title&gt;European Journal of Social Psychology&lt;/secondary-title&gt;&lt;/titles&gt;&lt;periodical&gt;&lt;full-title&gt;European Journal of Social Psychology&lt;/full-title&gt;&lt;/periodical&gt;&lt;pages&gt;557-580&lt;/pages&gt;&lt;number&gt;26&lt;/number&gt;&lt;dates&gt;&lt;year&gt;1996&lt;/year&gt;&lt;/dates&gt;&lt;isbn&gt;1099-0992&lt;/isbn&gt;&lt;urls&gt;&lt;/urls&gt;&lt;/record&gt;&lt;/Cite&gt;&lt;/EndNote&gt;</w:instrText>
      </w:r>
      <w:r w:rsidRPr="005653DD">
        <w:rPr>
          <w:lang w:val="en-US"/>
        </w:rPr>
        <w:fldChar w:fldCharType="separate"/>
      </w:r>
      <w:r w:rsidRPr="005653DD">
        <w:rPr>
          <w:lang w:val="en-US"/>
        </w:rPr>
        <w:t>(Westermann, Spies, Stahl, &amp; Hesse, 1996)</w:t>
      </w:r>
      <w:r w:rsidRPr="005653DD">
        <w:rPr>
          <w:lang w:val="en-US"/>
        </w:rPr>
        <w:fldChar w:fldCharType="end"/>
      </w:r>
      <w:r w:rsidR="00B4028F" w:rsidRPr="00B4028F">
        <w:rPr>
          <w:vertAlign w:val="superscript"/>
          <w:lang w:val="en-US"/>
        </w:rPr>
        <w:t>2</w:t>
      </w:r>
      <w:r w:rsidRPr="005653DD">
        <w:rPr>
          <w:lang w:val="en-US"/>
        </w:rPr>
        <w:t xml:space="preserve">.  The Positive and Negative Affect Scale </w:t>
      </w:r>
      <w:r w:rsidRPr="005653DD">
        <w:rPr>
          <w:lang w:val="en-US"/>
        </w:rPr>
        <w:fldChar w:fldCharType="begin"/>
      </w:r>
      <w:r w:rsidR="004F7E47">
        <w:rPr>
          <w:lang w:val="en-US"/>
        </w:rPr>
        <w:instrText xml:space="preserve"> ADDIN EN.CITE &lt;EndNote&gt;&lt;Cite&gt;&lt;Author&gt;Watson&lt;/Author&gt;&lt;Year&gt;1988&lt;/Year&gt;&lt;RecNum&gt;14&lt;/RecNum&gt;&lt;Prefix&gt;PANAS`, &lt;/Prefix&gt;&lt;DisplayText&gt;(PANAS, Watson, Clark, &amp;amp; Tellegen, 1988)&lt;/DisplayText&gt;&lt;record&gt;&lt;rec-number&gt;14&lt;/rec-number&gt;&lt;foreign-keys&gt;&lt;key app="EN" db-id="xxd2xadvlvxw5qer2a9vvzwz2fx9z000tpwz" timestamp="1542771538"&gt;14&lt;/key&gt;&lt;/foreign-keys&gt;&lt;ref-type name="Journal Article"&gt;17&lt;/ref-type&gt;&lt;contributors&gt;&lt;authors&gt;&lt;author&gt;Watson, David&lt;/author&gt;&lt;author&gt;Clark, Lee Anna&lt;/author&gt;&lt;author&gt;Tellegen, Auke&lt;/author&gt;&lt;/authors&gt;&lt;/contributors&gt;&lt;titles&gt;&lt;title&gt;Development and validation of brief measures of positive and negative affect: the PANAS scales&lt;/title&gt;&lt;secondary-title&gt;Journal of personality and social psychology&lt;/secondary-title&gt;&lt;/titles&gt;&lt;periodical&gt;&lt;full-title&gt;Journal of personality and social psychology&lt;/full-title&gt;&lt;/periodical&gt;&lt;pages&gt;1063&lt;/pages&gt;&lt;volume&gt;54&lt;/volume&gt;&lt;number&gt;6&lt;/number&gt;&lt;dates&gt;&lt;year&gt;1988&lt;/year&gt;&lt;/dates&gt;&lt;isbn&gt;1939-1315&lt;/isbn&gt;&lt;urls&gt;&lt;/urls&gt;&lt;/record&gt;&lt;/Cite&gt;&lt;/EndNote&gt;</w:instrText>
      </w:r>
      <w:r w:rsidRPr="005653DD">
        <w:rPr>
          <w:lang w:val="en-US"/>
        </w:rPr>
        <w:fldChar w:fldCharType="separate"/>
      </w:r>
      <w:r w:rsidR="004F7E47">
        <w:rPr>
          <w:noProof/>
          <w:lang w:val="en-US"/>
        </w:rPr>
        <w:t>(PANAS, Watson, Clark, &amp; Tellegen, 1988)</w:t>
      </w:r>
      <w:r w:rsidRPr="005653DD">
        <w:rPr>
          <w:lang w:val="en-US"/>
        </w:rPr>
        <w:fldChar w:fldCharType="end"/>
      </w:r>
      <w:r w:rsidRPr="005653DD">
        <w:rPr>
          <w:lang w:val="en-US"/>
        </w:rPr>
        <w:t xml:space="preserve"> was completed by </w:t>
      </w:r>
      <w:r w:rsidR="0077717B">
        <w:rPr>
          <w:lang w:val="en-US"/>
        </w:rPr>
        <w:t xml:space="preserve">a pilot sample of eight participants </w:t>
      </w:r>
      <w:r w:rsidRPr="005653DD">
        <w:rPr>
          <w:lang w:val="en-US"/>
        </w:rPr>
        <w:t xml:space="preserve">before and after the mood manipulation. </w:t>
      </w:r>
      <w:r w:rsidR="008533B8">
        <w:rPr>
          <w:lang w:val="en-US"/>
        </w:rPr>
        <w:t xml:space="preserve"> </w:t>
      </w:r>
      <w:r w:rsidR="007C3A87">
        <w:rPr>
          <w:lang w:val="en-US"/>
        </w:rPr>
        <w:t>These pilot results</w:t>
      </w:r>
      <w:r w:rsidRPr="005653DD">
        <w:rPr>
          <w:lang w:val="en-US"/>
        </w:rPr>
        <w:t xml:space="preserve"> using dependent t-test showed that participants who had undergone the mood manipulation were experiencing significantly more sadness after the manipulation than before (</w:t>
      </w:r>
      <w:r w:rsidRPr="007A6F81">
        <w:rPr>
          <w:i/>
          <w:iCs/>
          <w:lang w:val="en-US"/>
        </w:rPr>
        <w:t>p</w:t>
      </w:r>
      <w:r w:rsidRPr="005653DD">
        <w:rPr>
          <w:lang w:val="en-US"/>
        </w:rPr>
        <w:t xml:space="preserve"> &lt; 0.05). </w:t>
      </w:r>
    </w:p>
    <w:p w14:paraId="683C8BEF" w14:textId="5DCCCBE2" w:rsidR="00B36242" w:rsidRDefault="00B36242" w:rsidP="004F13E9">
      <w:pPr>
        <w:pStyle w:val="Text"/>
        <w:spacing w:line="480" w:lineRule="auto"/>
        <w:ind w:firstLine="567"/>
        <w:rPr>
          <w:lang w:val="en-US"/>
        </w:rPr>
      </w:pPr>
      <w:r w:rsidRPr="005653DD">
        <w:rPr>
          <w:lang w:val="en-US"/>
        </w:rPr>
        <w:t xml:space="preserve"> </w:t>
      </w:r>
      <w:r w:rsidRPr="005653DD">
        <w:rPr>
          <w:lang w:val="en-US"/>
        </w:rPr>
        <w:tab/>
        <w:t xml:space="preserve">All participants were informed that the study was about mood and learning.  </w:t>
      </w:r>
      <w:r w:rsidR="002824BF">
        <w:rPr>
          <w:lang w:val="en-US"/>
        </w:rPr>
        <w:t xml:space="preserve">The </w:t>
      </w:r>
      <w:r w:rsidR="002828E7">
        <w:rPr>
          <w:lang w:val="en-US"/>
        </w:rPr>
        <w:t xml:space="preserve">experiment consisted of four blocks, each block corresponding to a different set of names </w:t>
      </w:r>
      <w:r w:rsidR="002828E7">
        <w:rPr>
          <w:lang w:val="en-US"/>
        </w:rPr>
        <w:lastRenderedPageBreak/>
        <w:t>(two male, two female) and a different comparator (</w:t>
      </w:r>
      <w:r w:rsidR="00C73106">
        <w:rPr>
          <w:lang w:val="en-US"/>
        </w:rPr>
        <w:t>see Materials section above for the counterbalancing).</w:t>
      </w:r>
      <w:r w:rsidR="002828E7">
        <w:rPr>
          <w:lang w:val="en-US"/>
        </w:rPr>
        <w:t xml:space="preserve">  The </w:t>
      </w:r>
      <w:r w:rsidR="002824BF">
        <w:rPr>
          <w:lang w:val="en-US"/>
        </w:rPr>
        <w:t xml:space="preserve">blocks </w:t>
      </w:r>
      <w:r w:rsidR="00922950">
        <w:rPr>
          <w:lang w:val="en-US"/>
        </w:rPr>
        <w:t>(</w:t>
      </w:r>
      <w:r w:rsidR="002828E7">
        <w:rPr>
          <w:lang w:val="en-US"/>
        </w:rPr>
        <w:t xml:space="preserve">two with </w:t>
      </w:r>
      <w:r w:rsidR="00922950">
        <w:rPr>
          <w:lang w:val="en-US"/>
        </w:rPr>
        <w:t xml:space="preserve">easy and </w:t>
      </w:r>
      <w:r w:rsidR="002828E7">
        <w:rPr>
          <w:lang w:val="en-US"/>
        </w:rPr>
        <w:t xml:space="preserve">two with </w:t>
      </w:r>
      <w:r w:rsidR="00922950">
        <w:rPr>
          <w:lang w:val="en-US"/>
        </w:rPr>
        <w:t>difficult</w:t>
      </w:r>
      <w:r w:rsidR="002828E7">
        <w:rPr>
          <w:lang w:val="en-US"/>
        </w:rPr>
        <w:t xml:space="preserve"> pair arrangements, see above</w:t>
      </w:r>
      <w:r w:rsidR="00922950">
        <w:rPr>
          <w:lang w:val="en-US"/>
        </w:rPr>
        <w:t xml:space="preserve">) </w:t>
      </w:r>
      <w:r w:rsidR="002824BF">
        <w:rPr>
          <w:lang w:val="en-US"/>
        </w:rPr>
        <w:t xml:space="preserve">were presented in a </w:t>
      </w:r>
      <w:r w:rsidR="00922950">
        <w:rPr>
          <w:lang w:val="en-US"/>
        </w:rPr>
        <w:t xml:space="preserve">random order.  </w:t>
      </w:r>
      <w:r w:rsidRPr="00B36242">
        <w:rPr>
          <w:lang w:val="en-GB"/>
        </w:rPr>
        <w:t xml:space="preserve">At the beginning of the main task (linear orders), participants were asked to study the name pairs at their own pace.  During the learning stage of each block, participants were presented with a </w:t>
      </w:r>
      <w:r w:rsidR="00AB5498">
        <w:rPr>
          <w:lang w:val="en-GB"/>
        </w:rPr>
        <w:t xml:space="preserve">predetermined </w:t>
      </w:r>
      <w:r w:rsidRPr="00B36242">
        <w:rPr>
          <w:lang w:val="en-GB"/>
        </w:rPr>
        <w:t xml:space="preserve">sequence of </w:t>
      </w:r>
      <w:r w:rsidR="00CC4333">
        <w:rPr>
          <w:lang w:val="en-GB"/>
        </w:rPr>
        <w:t>four</w:t>
      </w:r>
      <w:r w:rsidR="00CC4333" w:rsidRPr="00B36242">
        <w:rPr>
          <w:lang w:val="en-GB"/>
        </w:rPr>
        <w:t xml:space="preserve"> </w:t>
      </w:r>
      <w:r w:rsidRPr="00B36242">
        <w:rPr>
          <w:lang w:val="en-GB"/>
        </w:rPr>
        <w:t>name pairs</w:t>
      </w:r>
      <w:r w:rsidR="006D308D">
        <w:rPr>
          <w:lang w:val="en-GB"/>
        </w:rPr>
        <w:t xml:space="preserve"> (</w:t>
      </w:r>
      <w:r w:rsidR="00AB5498">
        <w:rPr>
          <w:lang w:val="en-GB"/>
        </w:rPr>
        <w:t>according to the condition: easy or difficult, see above),</w:t>
      </w:r>
      <w:r w:rsidR="006D0F57">
        <w:rPr>
          <w:lang w:val="en-GB"/>
        </w:rPr>
        <w:t xml:space="preserve"> </w:t>
      </w:r>
      <w:r w:rsidRPr="00B36242">
        <w:rPr>
          <w:lang w:val="en-GB"/>
        </w:rPr>
        <w:t xml:space="preserve">representing fictitious people standing in an ordered relation.  All pair stimuli were phrased as sentences, for example, “Christine is taller than Katharina” </w:t>
      </w:r>
      <w:r w:rsidR="00C50594">
        <w:rPr>
          <w:lang w:val="en-GB"/>
        </w:rPr>
        <w:t xml:space="preserve">(in the real study, Farsi names were used) </w:t>
      </w:r>
      <w:r w:rsidRPr="00B36242">
        <w:rPr>
          <w:lang w:val="en-GB"/>
        </w:rPr>
        <w:t xml:space="preserve">in bold “B Koodak” font in the center of the screen.  In order to clear participants’ </w:t>
      </w:r>
      <w:r w:rsidR="006B32E5">
        <w:rPr>
          <w:lang w:val="en-GB"/>
        </w:rPr>
        <w:t xml:space="preserve">short term </w:t>
      </w:r>
      <w:r w:rsidRPr="00B36242">
        <w:rPr>
          <w:lang w:val="en-GB"/>
        </w:rPr>
        <w:t xml:space="preserve">memory from </w:t>
      </w:r>
      <w:r w:rsidR="006B32E5">
        <w:rPr>
          <w:lang w:val="en-GB"/>
        </w:rPr>
        <w:t>any recent material,</w:t>
      </w:r>
      <w:r w:rsidRPr="00B36242">
        <w:rPr>
          <w:lang w:val="en-GB"/>
        </w:rPr>
        <w:t xml:space="preserve"> an arbitrary math question</w:t>
      </w:r>
      <w:r w:rsidR="006B32E5">
        <w:rPr>
          <w:lang w:val="en-GB"/>
        </w:rPr>
        <w:t xml:space="preserve"> was then asked</w:t>
      </w:r>
      <w:r w:rsidRPr="00B36242">
        <w:rPr>
          <w:lang w:val="en-GB"/>
        </w:rPr>
        <w:t xml:space="preserve"> </w:t>
      </w:r>
      <w:r w:rsidR="00975F13">
        <w:rPr>
          <w:lang w:val="en-GB"/>
        </w:rPr>
        <w:t xml:space="preserve">in </w:t>
      </w:r>
      <w:r w:rsidRPr="00B36242">
        <w:rPr>
          <w:lang w:val="en-GB"/>
        </w:rPr>
        <w:t xml:space="preserve">which participants had to </w:t>
      </w:r>
      <w:r w:rsidR="003B66F0">
        <w:rPr>
          <w:lang w:val="en-GB"/>
        </w:rPr>
        <w:t xml:space="preserve">write down </w:t>
      </w:r>
      <w:r w:rsidR="00975F13">
        <w:rPr>
          <w:lang w:val="en-GB"/>
        </w:rPr>
        <w:t>the correct</w:t>
      </w:r>
      <w:r w:rsidR="003B66F0">
        <w:rPr>
          <w:lang w:val="en-GB"/>
        </w:rPr>
        <w:t xml:space="preserve"> answer</w:t>
      </w:r>
      <w:r w:rsidR="003B66F0" w:rsidRPr="00B36242">
        <w:rPr>
          <w:lang w:val="en-GB"/>
        </w:rPr>
        <w:t xml:space="preserve"> </w:t>
      </w:r>
      <w:r w:rsidRPr="00B36242">
        <w:rPr>
          <w:lang w:val="en-GB"/>
        </w:rPr>
        <w:t xml:space="preserve">on a sheet of paper.  In the </w:t>
      </w:r>
      <w:r w:rsidR="006B32E5">
        <w:rPr>
          <w:lang w:val="en-GB"/>
        </w:rPr>
        <w:t xml:space="preserve">immediately </w:t>
      </w:r>
      <w:r w:rsidRPr="00B36242">
        <w:rPr>
          <w:lang w:val="en-GB"/>
        </w:rPr>
        <w:t>following test stage, participants were asked twice about each of the 10 possible relations between the five persons</w:t>
      </w:r>
      <w:r w:rsidR="00EB694C">
        <w:rPr>
          <w:lang w:val="en-GB"/>
        </w:rPr>
        <w:t xml:space="preserve">, </w:t>
      </w:r>
      <w:r w:rsidRPr="00B36242">
        <w:rPr>
          <w:lang w:val="en-GB"/>
        </w:rPr>
        <w:t>one time</w:t>
      </w:r>
      <w:r w:rsidR="00EB694C">
        <w:rPr>
          <w:lang w:val="en-GB"/>
        </w:rPr>
        <w:t xml:space="preserve"> with</w:t>
      </w:r>
      <w:r w:rsidRPr="00B36242">
        <w:rPr>
          <w:lang w:val="en-GB"/>
        </w:rPr>
        <w:t xml:space="preserve"> the more dominant person presented on the left and one time on the right side of the screen</w:t>
      </w:r>
      <w:r w:rsidR="00EB694C">
        <w:rPr>
          <w:lang w:val="en-GB"/>
        </w:rPr>
        <w:t>.  This made for a total of</w:t>
      </w:r>
      <w:r w:rsidRPr="00B36242">
        <w:rPr>
          <w:lang w:val="en-GB"/>
        </w:rPr>
        <w:t xml:space="preserve"> 20 </w:t>
      </w:r>
      <w:r w:rsidR="00EB694C">
        <w:rPr>
          <w:lang w:val="en-GB"/>
        </w:rPr>
        <w:t xml:space="preserve">test </w:t>
      </w:r>
      <w:r w:rsidRPr="00B36242">
        <w:rPr>
          <w:lang w:val="en-GB"/>
        </w:rPr>
        <w:t>pairs</w:t>
      </w:r>
      <w:r w:rsidR="00EB694C">
        <w:rPr>
          <w:lang w:val="en-GB"/>
        </w:rPr>
        <w:t>, presented in a random sequence</w:t>
      </w:r>
      <w:r w:rsidRPr="00B36242">
        <w:rPr>
          <w:lang w:val="en-GB"/>
        </w:rPr>
        <w:t>.  All participants were asked to respond as quickly and accurately as possible.  The overall procedures involved four blocks of the main task (i.e., learning</w:t>
      </w:r>
      <w:r w:rsidR="006B32E5">
        <w:rPr>
          <w:lang w:val="en-GB"/>
        </w:rPr>
        <w:t xml:space="preserve"> and</w:t>
      </w:r>
      <w:r w:rsidR="001327B2">
        <w:rPr>
          <w:lang w:val="en-GB"/>
        </w:rPr>
        <w:t xml:space="preserve"> </w:t>
      </w:r>
      <w:r w:rsidR="001327B2" w:rsidRPr="001327B2">
        <w:rPr>
          <w:lang w:val="en-GB"/>
        </w:rPr>
        <w:t>test</w:t>
      </w:r>
      <w:r w:rsidRPr="00B36242">
        <w:rPr>
          <w:lang w:val="en-GB"/>
        </w:rPr>
        <w:t xml:space="preserve"> stages).  To ensure that participants understood the instructions, they were asked to perform one full practice block, including learning stage</w:t>
      </w:r>
      <w:r w:rsidR="006B32E5">
        <w:rPr>
          <w:lang w:val="en-GB"/>
        </w:rPr>
        <w:t xml:space="preserve"> </w:t>
      </w:r>
      <w:r w:rsidRPr="00B36242">
        <w:rPr>
          <w:lang w:val="en-GB"/>
        </w:rPr>
        <w:t xml:space="preserve">and </w:t>
      </w:r>
      <w:r w:rsidR="001327B2" w:rsidRPr="001327B2">
        <w:rPr>
          <w:lang w:val="en-GB"/>
        </w:rPr>
        <w:t xml:space="preserve">test stage </w:t>
      </w:r>
      <w:r w:rsidRPr="00B36242">
        <w:rPr>
          <w:lang w:val="en-GB"/>
        </w:rPr>
        <w:t>before administration of the main task.  Sessions were conducted in small groups of 1 or 2 participants in the lab</w:t>
      </w:r>
      <w:r w:rsidR="00A8350E">
        <w:rPr>
          <w:lang w:val="en-GB"/>
        </w:rPr>
        <w:t xml:space="preserve">, and lasted approximately </w:t>
      </w:r>
      <w:r w:rsidR="00A41289">
        <w:rPr>
          <w:lang w:val="en-GB"/>
        </w:rPr>
        <w:t>40 minutes (</w:t>
      </w:r>
      <w:r w:rsidR="001327B2">
        <w:rPr>
          <w:lang w:val="en-GB"/>
        </w:rPr>
        <w:t xml:space="preserve">55 </w:t>
      </w:r>
      <w:r w:rsidR="00A41289">
        <w:rPr>
          <w:lang w:val="en-GB"/>
        </w:rPr>
        <w:t>minutes for the sad mood group), including instructions and debriefing</w:t>
      </w:r>
      <w:r w:rsidRPr="00B36242">
        <w:rPr>
          <w:lang w:val="en-GB"/>
        </w:rPr>
        <w:t>.</w:t>
      </w:r>
    </w:p>
    <w:p w14:paraId="1D6E49B8" w14:textId="0F455D48" w:rsidR="00EA5E87" w:rsidRDefault="00EA5E87" w:rsidP="009303B0">
      <w:pPr>
        <w:pStyle w:val="Text"/>
        <w:spacing w:line="480" w:lineRule="auto"/>
        <w:jc w:val="center"/>
        <w:rPr>
          <w:lang w:val="en-US"/>
        </w:rPr>
      </w:pPr>
      <w:r w:rsidRPr="009303B0">
        <w:rPr>
          <w:lang w:val="en-US"/>
        </w:rPr>
        <w:t>Results</w:t>
      </w:r>
    </w:p>
    <w:p w14:paraId="73184BF3" w14:textId="2E8028A1" w:rsidR="00092E5D" w:rsidRPr="009303B0" w:rsidRDefault="00A016FD" w:rsidP="00863E08">
      <w:pPr>
        <w:pStyle w:val="Text"/>
        <w:spacing w:line="480" w:lineRule="auto"/>
        <w:rPr>
          <w:lang w:val="en-US"/>
        </w:rPr>
      </w:pPr>
      <w:r>
        <w:rPr>
          <w:lang w:val="en-US"/>
        </w:rPr>
        <w:t xml:space="preserve">The trimmed response times and accuracies were analyzed in three steps. First, all the data for the three groups were </w:t>
      </w:r>
      <w:r w:rsidR="006B24A5">
        <w:rPr>
          <w:lang w:val="en-US"/>
        </w:rPr>
        <w:t xml:space="preserve">fitted linear mixed models (generalized linear mixed models for accuracies) with </w:t>
      </w:r>
      <w:r w:rsidR="006B24A5" w:rsidRPr="00863E08">
        <w:rPr>
          <w:i/>
          <w:iCs/>
          <w:lang w:val="en-US"/>
        </w:rPr>
        <w:t>participants</w:t>
      </w:r>
      <w:r w:rsidR="006B24A5">
        <w:rPr>
          <w:lang w:val="en-US"/>
        </w:rPr>
        <w:t xml:space="preserve"> as random factor (for the details in selecting the appropriate </w:t>
      </w:r>
      <w:r w:rsidR="006B24A5">
        <w:rPr>
          <w:lang w:val="en-US"/>
        </w:rPr>
        <w:lastRenderedPageBreak/>
        <w:t xml:space="preserve">random </w:t>
      </w:r>
      <w:r w:rsidR="006B24A5" w:rsidRPr="007D04FD">
        <w:rPr>
          <w:lang w:val="en-US"/>
        </w:rPr>
        <w:t>structure see</w:t>
      </w:r>
      <w:r w:rsidR="007D04FD">
        <w:rPr>
          <w:lang w:val="en-US"/>
        </w:rPr>
        <w:t xml:space="preserve"> </w:t>
      </w:r>
      <w:r w:rsidR="00D66407">
        <w:rPr>
          <w:lang w:val="en-US"/>
        </w:rPr>
        <w:t>A</w:t>
      </w:r>
      <w:r w:rsidR="007D04FD">
        <w:rPr>
          <w:lang w:val="en-US"/>
        </w:rPr>
        <w:t>ppendix A</w:t>
      </w:r>
      <w:r w:rsidR="006B24A5">
        <w:rPr>
          <w:lang w:val="en-US"/>
        </w:rPr>
        <w:t>).</w:t>
      </w:r>
      <w:r w:rsidR="00D80966">
        <w:rPr>
          <w:lang w:val="en-US"/>
        </w:rPr>
        <w:t xml:space="preserve"> The fixed effects were evaluated based on the selected random structure. Then we investigated the group-related effects (which </w:t>
      </w:r>
      <w:r w:rsidR="002639F1">
        <w:rPr>
          <w:lang w:val="en-US"/>
        </w:rPr>
        <w:t>were</w:t>
      </w:r>
      <w:r w:rsidR="00D80966">
        <w:rPr>
          <w:lang w:val="en-US"/>
        </w:rPr>
        <w:t xml:space="preserve"> only seen in response times) by fitting linear mixed models with the same random structure to each experimental group separately.</w:t>
      </w:r>
    </w:p>
    <w:p w14:paraId="2B0ECFAB" w14:textId="77777777" w:rsidR="00EA5E87" w:rsidRPr="00495FE9" w:rsidRDefault="00EA5E87" w:rsidP="00EA5E87">
      <w:pPr>
        <w:pStyle w:val="Text"/>
        <w:spacing w:line="480" w:lineRule="auto"/>
        <w:ind w:firstLine="567"/>
        <w:rPr>
          <w:b/>
          <w:lang w:val="en-US"/>
        </w:rPr>
      </w:pPr>
      <w:r w:rsidRPr="00495FE9">
        <w:rPr>
          <w:b/>
          <w:lang w:val="en-US"/>
        </w:rPr>
        <w:t>Response Times</w:t>
      </w:r>
    </w:p>
    <w:p w14:paraId="403C13A3" w14:textId="46928BBA" w:rsidR="007A5DB9" w:rsidRDefault="00EA5E87" w:rsidP="00EA5E87">
      <w:pPr>
        <w:pStyle w:val="Text"/>
        <w:spacing w:line="480" w:lineRule="auto"/>
        <w:ind w:firstLine="567"/>
        <w:rPr>
          <w:lang w:val="en-GB"/>
        </w:rPr>
      </w:pPr>
      <w:r w:rsidRPr="00EA5E87">
        <w:rPr>
          <w:lang w:val="en-GB"/>
        </w:rPr>
        <w:t xml:space="preserve">For correct responses, response times were trimmed in three steps. </w:t>
      </w:r>
      <w:r w:rsidR="00C14D5C">
        <w:rPr>
          <w:lang w:val="en-GB"/>
        </w:rPr>
        <w:t xml:space="preserve"> </w:t>
      </w:r>
      <w:r w:rsidRPr="00EA5E87">
        <w:rPr>
          <w:lang w:val="en-GB"/>
        </w:rPr>
        <w:t xml:space="preserve">At first, response times below 200 milliseconds were removed </w:t>
      </w:r>
      <w:r w:rsidRPr="00EA5E87">
        <w:rPr>
          <w:lang w:val="en-GB"/>
        </w:rPr>
        <w:fldChar w:fldCharType="begin"/>
      </w:r>
      <w:r w:rsidRPr="00EA5E87">
        <w:rPr>
          <w:lang w:val="en-GB"/>
        </w:rPr>
        <w:instrText xml:space="preserve"> ADDIN EN.CITE &lt;EndNote&gt;&lt;Cite&gt;&lt;Author&gt;Whelan&lt;/Author&gt;&lt;Year&gt;2008&lt;/Year&gt;&lt;RecNum&gt;19&lt;/RecNum&gt;&lt;Prefix&gt;see &lt;/Prefix&gt;&lt;DisplayText&gt;(see Whelan, 2008)&lt;/DisplayText&gt;&lt;record&gt;&lt;rec-number&gt;19&lt;/rec-number&gt;&lt;foreign-keys&gt;&lt;key app="EN" db-id="xxd2xadvlvxw5qer2a9vvzwz2fx9z000tpwz" timestamp="1542772788"&gt;19&lt;/key&gt;&lt;/foreign-keys&gt;&lt;ref-type name="Journal Article"&gt;17&lt;/ref-type&gt;&lt;contributors&gt;&lt;authors&gt;&lt;author&gt;Whelan, Robert&lt;/author&gt;&lt;/authors&gt;&lt;/contributors&gt;&lt;titles&gt;&lt;title&gt;Effective Analysis of Reaction Time Data&lt;/title&gt;&lt;secondary-title&gt;The Psychological Record&lt;/secondary-title&gt;&lt;/titles&gt;&lt;periodical&gt;&lt;full-title&gt;The Psychological Record&lt;/full-title&gt;&lt;/periodical&gt;&lt;pages&gt;475-482&lt;/pages&gt;&lt;volume&gt;58&lt;/volume&gt;&lt;number&gt;3&lt;/number&gt;&lt;keywords&gt;&lt;keyword&gt;Psychology&lt;/keyword&gt;&lt;keyword&gt;Psychology, general&lt;/keyword&gt;&lt;keyword&gt;Studies&lt;/keyword&gt;&lt;keyword&gt;Random variables&lt;/keyword&gt;&lt;keyword&gt;Sample size&lt;/keyword&gt;&lt;keyword&gt;Methods&lt;/keyword&gt;&lt;keyword&gt;Measures of central tendency&lt;/keyword&gt;&lt;/keywords&gt;&lt;dates&gt;&lt;year&gt;2008&lt;/year&gt;&lt;/dates&gt;&lt;pub-location&gt;Cham&lt;/pub-location&gt;&lt;publisher&gt;Springer International Publishing&lt;/publisher&gt;&lt;isbn&gt;0033-2933&lt;/isbn&gt;&lt;urls&gt;&lt;related-urls&gt;&lt;url&gt;http://mmulibrary.summon.serialssolutions.com/2.0.0/link/0/eLvHCXMwtV1La9wwEB7S5LKXkjQp3aYJhl4CwcHWwysdckhD0kBv7e5ZWI-BQrMJ7faQf9-RLb82FJpDL8YIWUaaT_PSaAaAs4si3-IJjDRn7YPVtrZBW6_R1WTTSVsvhCxtdPEur9RqKb7cic9DOP3Q9l8JT21E-niR9gXE7welBnonCNCTQEDPf4JBm504hgdN04-kEuHxBghRflOPldQInSljTEbqwMB_pOOjJi574jlQfZTp1HO45Xsc3F9jvtlUfGtTVlyEpo2RJpdzISe8VKoRZviIMYq2PkqSsaItOPSMfRd9UDrXMXHZIKS6g_kt2dVHFDbVNMk45cxIZbgZjRFzqN_7725zGdb56tsr2GOxiGFUnT997aU2GZptftU002kq2zTWVHkZLJKtQ_RGBC_34XUyKrKrlvwHsBPWb2DWk_DpEM56HGQdDrIHzDocZBEHWcTBEaxub5bXd3kqkpE7RtZtzoItLJJSLpktUKuA1QJr7UpkAT2p51pYdFaWGErLa18q5NJ6hxVi6WvN38Lu-mEd3kFGXYqiRiWk0wId7c-qcDqI4BkGMhPm8LGbvXlsc6GYLuv1sEZzOO4WxqSN8MuQglRpqVQ1h_Nurfox_k67ObBnvduOpLcuTFrW0Qfm0eP7F_3iGGbD3vgAu5ufv8MJzO674MSn0wYnfwCoxHw4&lt;/url&gt;&lt;/related-urls&gt;&lt;/urls&gt;&lt;electronic-resource-num&gt;10.1007/BF03395630&lt;/electronic-resource-num&gt;&lt;/record&gt;&lt;/Cite&gt;&lt;/EndNote&gt;</w:instrText>
      </w:r>
      <w:r w:rsidRPr="00EA5E87">
        <w:rPr>
          <w:lang w:val="en-GB"/>
        </w:rPr>
        <w:fldChar w:fldCharType="separate"/>
      </w:r>
      <w:r w:rsidRPr="00EA5E87">
        <w:rPr>
          <w:lang w:val="en-GB"/>
        </w:rPr>
        <w:t>(see Whelan, 2008)</w:t>
      </w:r>
      <w:r w:rsidRPr="00EA5E87">
        <w:rPr>
          <w:lang w:val="en-GB"/>
        </w:rPr>
        <w:fldChar w:fldCharType="end"/>
      </w:r>
      <w:r w:rsidR="006620B8">
        <w:rPr>
          <w:lang w:val="en-GB"/>
        </w:rPr>
        <w:t xml:space="preserve">, as being related to </w:t>
      </w:r>
      <w:r w:rsidRPr="00EA5E87">
        <w:rPr>
          <w:lang w:val="en-GB"/>
        </w:rPr>
        <w:t>pressing keys unintentionally (twice instead of once), system failure</w:t>
      </w:r>
      <w:r w:rsidR="006620B8">
        <w:rPr>
          <w:lang w:val="en-GB"/>
        </w:rPr>
        <w:t>,</w:t>
      </w:r>
      <w:r w:rsidRPr="00EA5E87">
        <w:rPr>
          <w:lang w:val="en-GB"/>
        </w:rPr>
        <w:t xml:space="preserve"> or</w:t>
      </w:r>
      <w:r w:rsidR="00EF415C">
        <w:rPr>
          <w:lang w:val="en-GB"/>
        </w:rPr>
        <w:t>, presumably,</w:t>
      </w:r>
      <w:r w:rsidRPr="00EA5E87">
        <w:rPr>
          <w:lang w:val="en-GB"/>
        </w:rPr>
        <w:t xml:space="preserve"> lack of interest in answering.</w:t>
      </w:r>
      <w:r w:rsidR="00C14D5C">
        <w:rPr>
          <w:lang w:val="en-GB"/>
        </w:rPr>
        <w:t xml:space="preserve"> </w:t>
      </w:r>
      <w:r w:rsidRPr="00EA5E87">
        <w:rPr>
          <w:lang w:val="en-GB"/>
        </w:rPr>
        <w:t xml:space="preserve"> 23 of </w:t>
      </w:r>
      <w:r w:rsidR="00D87A25">
        <w:rPr>
          <w:lang w:val="en-GB"/>
        </w:rPr>
        <w:t>such</w:t>
      </w:r>
      <w:r w:rsidRPr="00EA5E87">
        <w:rPr>
          <w:lang w:val="en-GB"/>
        </w:rPr>
        <w:t xml:space="preserve"> short-time responses were detected</w:t>
      </w:r>
      <w:r w:rsidR="00D87A25">
        <w:rPr>
          <w:lang w:val="en-GB"/>
        </w:rPr>
        <w:t xml:space="preserve">, </w:t>
      </w:r>
      <w:r w:rsidRPr="00EA5E87">
        <w:rPr>
          <w:lang w:val="en-GB"/>
        </w:rPr>
        <w:t xml:space="preserve">16 of them </w:t>
      </w:r>
      <w:r w:rsidR="00D87A25">
        <w:rPr>
          <w:lang w:val="en-GB"/>
        </w:rPr>
        <w:t xml:space="preserve">coming </w:t>
      </w:r>
      <w:r w:rsidRPr="00EA5E87">
        <w:rPr>
          <w:lang w:val="en-GB"/>
        </w:rPr>
        <w:t xml:space="preserve">from one participant </w:t>
      </w:r>
      <w:r w:rsidR="00E610BD">
        <w:rPr>
          <w:lang w:val="en-GB"/>
        </w:rPr>
        <w:t xml:space="preserve">from </w:t>
      </w:r>
      <w:r w:rsidR="00C1146C">
        <w:rPr>
          <w:lang w:val="en-GB"/>
        </w:rPr>
        <w:t xml:space="preserve">the </w:t>
      </w:r>
      <w:r w:rsidR="00E610BD">
        <w:rPr>
          <w:lang w:val="en-GB"/>
        </w:rPr>
        <w:t xml:space="preserve">control group </w:t>
      </w:r>
      <w:r w:rsidRPr="00EA5E87">
        <w:rPr>
          <w:lang w:val="en-GB"/>
        </w:rPr>
        <w:t xml:space="preserve">who was </w:t>
      </w:r>
      <w:r w:rsidR="00D87A25">
        <w:rPr>
          <w:lang w:val="en-GB"/>
        </w:rPr>
        <w:t xml:space="preserve">then </w:t>
      </w:r>
      <w:r w:rsidRPr="00EA5E87">
        <w:rPr>
          <w:lang w:val="en-GB"/>
        </w:rPr>
        <w:t>removed from further analys</w:t>
      </w:r>
      <w:r w:rsidR="007A5DB9">
        <w:rPr>
          <w:lang w:val="en-GB"/>
        </w:rPr>
        <w:t>e</w:t>
      </w:r>
      <w:r w:rsidRPr="00EA5E87">
        <w:rPr>
          <w:lang w:val="en-GB"/>
        </w:rPr>
        <w:t xml:space="preserve">s </w:t>
      </w:r>
      <w:r w:rsidR="007A5DB9">
        <w:rPr>
          <w:lang w:val="en-GB"/>
        </w:rPr>
        <w:t>of</w:t>
      </w:r>
      <w:r w:rsidRPr="00EA5E87">
        <w:rPr>
          <w:lang w:val="en-GB"/>
        </w:rPr>
        <w:t xml:space="preserve"> both accuracy and response times. </w:t>
      </w:r>
      <w:r w:rsidR="007A5DB9">
        <w:rPr>
          <w:lang w:val="en-GB"/>
        </w:rPr>
        <w:t xml:space="preserve"> </w:t>
      </w:r>
      <w:r w:rsidRPr="00EA5E87">
        <w:rPr>
          <w:lang w:val="en-GB"/>
        </w:rPr>
        <w:t xml:space="preserve">The remaining 7 </w:t>
      </w:r>
      <w:r w:rsidR="007A5DB9">
        <w:rPr>
          <w:lang w:val="en-GB"/>
        </w:rPr>
        <w:t xml:space="preserve">short-time responses came </w:t>
      </w:r>
      <w:r w:rsidRPr="00EA5E87">
        <w:rPr>
          <w:lang w:val="en-GB"/>
        </w:rPr>
        <w:t xml:space="preserve">from 5 </w:t>
      </w:r>
      <w:r w:rsidR="007A5DB9">
        <w:rPr>
          <w:lang w:val="en-GB"/>
        </w:rPr>
        <w:t xml:space="preserve">different </w:t>
      </w:r>
      <w:r w:rsidRPr="00EA5E87">
        <w:rPr>
          <w:lang w:val="en-GB"/>
        </w:rPr>
        <w:t xml:space="preserve">participants. </w:t>
      </w:r>
    </w:p>
    <w:p w14:paraId="2DA511CB" w14:textId="77D67EE4" w:rsidR="0079708D" w:rsidRDefault="00EA5E87" w:rsidP="00417609">
      <w:pPr>
        <w:pStyle w:val="Text"/>
        <w:spacing w:line="480" w:lineRule="auto"/>
        <w:ind w:firstLine="567"/>
        <w:rPr>
          <w:lang w:val="en-GB"/>
        </w:rPr>
      </w:pPr>
      <w:r w:rsidRPr="00EA5E87">
        <w:rPr>
          <w:lang w:val="en-GB"/>
        </w:rPr>
        <w:t xml:space="preserve">In </w:t>
      </w:r>
      <w:r w:rsidR="00491986">
        <w:rPr>
          <w:lang w:val="en-GB"/>
        </w:rPr>
        <w:t>the</w:t>
      </w:r>
      <w:r w:rsidR="00491986" w:rsidRPr="00EA5E87">
        <w:rPr>
          <w:lang w:val="en-GB"/>
        </w:rPr>
        <w:t xml:space="preserve"> </w:t>
      </w:r>
      <w:r w:rsidRPr="00EA5E87">
        <w:rPr>
          <w:lang w:val="en-GB"/>
        </w:rPr>
        <w:t xml:space="preserve">second step, average latencies of participants were trimmed according to Tukey’s criterion. </w:t>
      </w:r>
      <w:r w:rsidR="00131A1C">
        <w:rPr>
          <w:lang w:val="en-GB"/>
        </w:rPr>
        <w:t xml:space="preserve"> </w:t>
      </w:r>
      <w:r w:rsidRPr="00EA5E87">
        <w:rPr>
          <w:lang w:val="en-GB"/>
        </w:rPr>
        <w:t xml:space="preserve">Participants with average latencies higher (lower) than average latencies plus (minus) 3 times the interquartile range were excluded. </w:t>
      </w:r>
      <w:r w:rsidR="00131A1C">
        <w:rPr>
          <w:lang w:val="en-GB"/>
        </w:rPr>
        <w:t xml:space="preserve"> Six</w:t>
      </w:r>
      <w:r w:rsidRPr="00EA5E87">
        <w:rPr>
          <w:lang w:val="en-GB"/>
        </w:rPr>
        <w:t xml:space="preserve"> participants were </w:t>
      </w:r>
      <w:r w:rsidR="00131A1C">
        <w:rPr>
          <w:lang w:val="en-GB"/>
        </w:rPr>
        <w:t xml:space="preserve">thus </w:t>
      </w:r>
      <w:r w:rsidRPr="00EA5E87">
        <w:rPr>
          <w:lang w:val="en-GB"/>
        </w:rPr>
        <w:t>removed from further latency analysis</w:t>
      </w:r>
      <w:r w:rsidR="00417609">
        <w:rPr>
          <w:vertAlign w:val="superscript"/>
          <w:lang w:val="en-GB"/>
        </w:rPr>
        <w:t>3</w:t>
      </w:r>
      <w:r w:rsidRPr="00EA5E87">
        <w:rPr>
          <w:lang w:val="en-GB"/>
        </w:rPr>
        <w:t xml:space="preserve">. </w:t>
      </w:r>
      <w:r w:rsidR="00131A1C">
        <w:rPr>
          <w:lang w:val="en-GB"/>
        </w:rPr>
        <w:t xml:space="preserve"> </w:t>
      </w:r>
      <w:r w:rsidRPr="00EA5E87">
        <w:rPr>
          <w:lang w:val="en-GB"/>
        </w:rPr>
        <w:t xml:space="preserve">In </w:t>
      </w:r>
      <w:r w:rsidR="00491986">
        <w:rPr>
          <w:lang w:val="en-GB"/>
        </w:rPr>
        <w:t>the</w:t>
      </w:r>
      <w:r w:rsidR="00491986" w:rsidRPr="00EA5E87">
        <w:rPr>
          <w:lang w:val="en-GB"/>
        </w:rPr>
        <w:t xml:space="preserve"> </w:t>
      </w:r>
      <w:r w:rsidRPr="00EA5E87">
        <w:rPr>
          <w:lang w:val="en-GB"/>
        </w:rPr>
        <w:t>third step</w:t>
      </w:r>
      <w:r w:rsidR="00131A1C">
        <w:rPr>
          <w:lang w:val="en-GB"/>
        </w:rPr>
        <w:t>,</w:t>
      </w:r>
      <w:r w:rsidRPr="00EA5E87">
        <w:rPr>
          <w:lang w:val="en-GB"/>
        </w:rPr>
        <w:t xml:space="preserve"> the data were trimmed according to</w:t>
      </w:r>
      <w:r w:rsidR="00043ABB">
        <w:rPr>
          <w:lang w:val="en-GB"/>
        </w:rPr>
        <w:t xml:space="preserve"> the</w:t>
      </w:r>
      <w:r w:rsidRPr="00EA5E87">
        <w:rPr>
          <w:lang w:val="en-GB"/>
        </w:rPr>
        <w:t xml:space="preserve"> </w:t>
      </w:r>
      <w:r w:rsidR="00E72C1F">
        <w:rPr>
          <w:lang w:val="en-GB"/>
        </w:rPr>
        <w:t xml:space="preserve">median absolute deviation </w:t>
      </w:r>
      <w:r w:rsidRPr="00EA5E87">
        <w:rPr>
          <w:lang w:val="en-GB"/>
        </w:rPr>
        <w:t xml:space="preserve">criterion </w:t>
      </w:r>
      <w:r w:rsidR="00E67057">
        <w:rPr>
          <w:lang w:val="en-GB"/>
        </w:rPr>
        <w:t>(</w:t>
      </w:r>
      <w:r w:rsidR="00E67057" w:rsidRPr="00EA5E87">
        <w:rPr>
          <w:lang w:val="en-GB"/>
        </w:rPr>
        <w:t>MAD</w:t>
      </w:r>
      <w:r w:rsidR="00E67057">
        <w:rPr>
          <w:lang w:val="en-GB"/>
        </w:rPr>
        <w:t>)</w:t>
      </w:r>
      <w:r w:rsidR="00E67057" w:rsidRPr="00EA5E87">
        <w:rPr>
          <w:lang w:val="en-GB"/>
        </w:rPr>
        <w:t xml:space="preserve"> </w:t>
      </w:r>
      <w:r w:rsidRPr="00EA5E87">
        <w:rPr>
          <w:lang w:val="en-GB"/>
        </w:rPr>
        <w:t xml:space="preserve">based on removing outliers with values lower (higher) than </w:t>
      </w:r>
      <w:r w:rsidR="00043ABB">
        <w:rPr>
          <w:lang w:val="en-GB"/>
        </w:rPr>
        <w:t xml:space="preserve">the </w:t>
      </w:r>
      <w:r w:rsidRPr="00EA5E87">
        <w:rPr>
          <w:lang w:val="en-GB"/>
        </w:rPr>
        <w:t xml:space="preserve">median minus (plus) 2.5 times of the median absolute deviation of individual distributions </w:t>
      </w:r>
      <w:r w:rsidRPr="00EA5E87">
        <w:rPr>
          <w:lang w:val="en-GB"/>
        </w:rPr>
        <w:fldChar w:fldCharType="begin">
          <w:fldData xml:space="preserve">PEVuZE5vdGU+PENpdGU+PEF1dGhvcj5MZXlzPC9BdXRob3I+PFllYXI+MjAxMzwvWWVhcj48UmVj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</w:fldData>
        </w:fldChar>
      </w:r>
      <w:r w:rsidRPr="00EA5E87">
        <w:rPr>
          <w:lang w:val="en-GB"/>
        </w:rPr>
        <w:instrText xml:space="preserve"> ADDIN EN.CITE </w:instrText>
      </w:r>
      <w:r w:rsidRPr="00EA5E87">
        <w:rPr>
          <w:lang w:val="en-GB"/>
        </w:rPr>
        <w:fldChar w:fldCharType="begin">
          <w:fldData xml:space="preserve">PEVuZE5vdGU+PENpdGU+PEF1dGhvcj5MZXlzPC9BdXRob3I+PFllYXI+MjAxMzwvWWVhcj48UmVj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</w:fldData>
        </w:fldChar>
      </w:r>
      <w:r w:rsidRPr="00EA5E87">
        <w:rPr>
          <w:lang w:val="en-GB"/>
        </w:rPr>
        <w:instrText xml:space="preserve"> ADDIN EN.CITE.DATA </w:instrText>
      </w:r>
      <w:r w:rsidRPr="00EA5E87">
        <w:rPr>
          <w:lang w:val="en-GB"/>
        </w:rPr>
      </w:r>
      <w:r w:rsidRPr="00EA5E87">
        <w:rPr>
          <w:lang w:val="en-GB"/>
        </w:rPr>
        <w:fldChar w:fldCharType="end"/>
      </w:r>
      <w:r w:rsidRPr="00EA5E87">
        <w:rPr>
          <w:lang w:val="en-GB"/>
        </w:rPr>
      </w:r>
      <w:r w:rsidRPr="00EA5E87">
        <w:rPr>
          <w:lang w:val="en-GB"/>
        </w:rPr>
        <w:fldChar w:fldCharType="separate"/>
      </w:r>
      <w:r w:rsidRPr="00EA5E87">
        <w:rPr>
          <w:lang w:val="en-GB"/>
        </w:rPr>
        <w:t>(see Leys, Ley, Klein, Bernard, &amp; Licata, 2013)</w:t>
      </w:r>
      <w:r w:rsidRPr="00EA5E87">
        <w:rPr>
          <w:lang w:val="en-GB"/>
        </w:rPr>
        <w:fldChar w:fldCharType="end"/>
      </w:r>
      <w:r w:rsidRPr="00EA5E87">
        <w:rPr>
          <w:lang w:val="en-GB"/>
        </w:rPr>
        <w:t xml:space="preserve">. </w:t>
      </w:r>
      <w:r w:rsidR="00CF6A2B">
        <w:rPr>
          <w:lang w:val="en-GB"/>
        </w:rPr>
        <w:t xml:space="preserve"> </w:t>
      </w:r>
    </w:p>
    <w:p w14:paraId="58AFB7EA" w14:textId="288BA20B" w:rsidR="00EA5E87" w:rsidRPr="00EA5E87" w:rsidRDefault="00EA5E87" w:rsidP="00EA5E87">
      <w:pPr>
        <w:pStyle w:val="Text"/>
        <w:spacing w:line="480" w:lineRule="auto"/>
        <w:ind w:firstLine="567"/>
        <w:rPr>
          <w:lang w:val="en-GB"/>
        </w:rPr>
      </w:pPr>
      <w:r w:rsidRPr="00EA5E87">
        <w:rPr>
          <w:lang w:val="en-GB"/>
        </w:rPr>
        <w:t>The data were transformed to log scale and linear mix</w:t>
      </w:r>
      <w:r w:rsidR="0079708D">
        <w:rPr>
          <w:lang w:val="en-GB"/>
        </w:rPr>
        <w:t>ed</w:t>
      </w:r>
      <w:r w:rsidRPr="00EA5E87">
        <w:rPr>
          <w:lang w:val="en-GB"/>
        </w:rPr>
        <w:t xml:space="preserve"> models</w:t>
      </w:r>
      <w:r w:rsidR="0079708D" w:rsidRPr="0079708D">
        <w:rPr>
          <w:lang w:val="en-GB"/>
        </w:rPr>
        <w:t xml:space="preserve"> </w:t>
      </w:r>
      <w:r w:rsidR="0079708D" w:rsidRPr="00EA5E87">
        <w:rPr>
          <w:lang w:val="en-GB"/>
        </w:rPr>
        <w:t>were fitted</w:t>
      </w:r>
      <w:r w:rsidR="008E2F92">
        <w:rPr>
          <w:lang w:val="en-GB"/>
        </w:rPr>
        <w:t xml:space="preserve"> </w:t>
      </w:r>
      <w:r w:rsidR="00E35EEE">
        <w:rPr>
          <w:lang w:val="en-GB"/>
        </w:rPr>
        <w:fldChar w:fldCharType="begin"/>
      </w:r>
      <w:r w:rsidR="00E35EEE">
        <w:rPr>
          <w:lang w:val="en-GB"/>
        </w:rPr>
        <w:instrText xml:space="preserve"> ADDIN EN.CITE &lt;EndNote&gt;&lt;Cite&gt;&lt;Author&gt;Jaeger&lt;/Author&gt;&lt;Year&gt;2008&lt;/Year&gt;&lt;RecNum&gt;65&lt;/RecNum&gt;&lt;DisplayText&gt;(Jaeger, 2008; Judd, Westfall, &amp;amp; Kenny, 2012)&lt;/DisplayText&gt;&lt;record&gt;&lt;rec-number&gt;65&lt;/rec-number&gt;&lt;foreign-keys&gt;&lt;key app="EN" db-id="xxd2xadvlvxw5qer2a9vvzwz2fx9z000tpwz" timestamp="1545713156"&gt;65&lt;/key&gt;&lt;/foreign-keys&gt;&lt;ref-type name="Journal Article"&gt;17&lt;/ref-type&gt;&lt;contributors&gt;&lt;authors&gt;&lt;author&gt;Jaeger, T Florian&lt;/author&gt;&lt;/authors&gt;&lt;/contributors&gt;&lt;titles&gt;&lt;title&gt;Categorical data analysis: Away from ANOVAs (transformation or not) and towards logit mixed models&lt;/title&gt;&lt;secondary-title&gt;Journal of memory and language&lt;/secondary-title&gt;&lt;/titles&gt;&lt;periodical&gt;&lt;full-title&gt;Journal of Memory and Language&lt;/full-title&gt;&lt;/periodical&gt;&lt;pages&gt;434-446&lt;/pages&gt;&lt;volume&gt;59&lt;/volume&gt;&lt;number&gt;4&lt;/number&gt;&lt;dates&gt;&lt;year&gt;2008&lt;/year&gt;&lt;/dates&gt;&lt;isbn&gt;0749-596X&lt;/isbn&gt;&lt;urls&gt;&lt;/urls&gt;&lt;/record&gt;&lt;/Cite&gt;&lt;Cite&gt;&lt;Author&gt;Judd&lt;/Author&gt;&lt;Year&gt;2012&lt;/Year&gt;&lt;RecNum&gt;98&lt;/RecNum&gt;&lt;record&gt;&lt;rec-number&gt;98&lt;/rec-number&gt;&lt;foreign-keys&gt;&lt;key app="EN" db-id="xxd2xadvlvxw5qer2a9vvzwz2fx9z000tpwz" timestamp="1565330420"&gt;98&lt;/key&gt;&lt;/foreign-keys&gt;&lt;ref-type name="Journal Article"&gt;17&lt;/ref-type&gt;&lt;contributors&gt;&lt;authors&gt;&lt;author&gt;Judd, Charles M&lt;/author&gt;&lt;author&gt;Westfall, Jacob&lt;/author&gt;&lt;author&gt;Kenny, David A&lt;/author&gt;&lt;/authors&gt;&lt;/contributors&gt;&lt;titles&gt;&lt;title&gt;Treating stimuli as a random factor in social psychology: A new and comprehensive solution to a pervasive but largely ignored problem&lt;/title&gt;&lt;secondary-title&gt;Journal of personality and social psychology&lt;/secondary-title&gt;&lt;/titles&gt;&lt;periodical&gt;&lt;full-title&gt;Journal of personality and social psychology&lt;/full-title&gt;&lt;/periodical&gt;&lt;pages&gt;54&lt;/pages&gt;&lt;volume&gt;103&lt;/volume&gt;&lt;number&gt;1&lt;/number&gt;&lt;dates&gt;&lt;year&gt;2012&lt;/year&gt;&lt;/dates&gt;&lt;isbn&gt;1939-1315&lt;/isbn&gt;&lt;urls&gt;&lt;/urls&gt;&lt;/record&gt;&lt;/Cite&gt;&lt;/EndNote&gt;</w:instrText>
      </w:r>
      <w:r w:rsidR="00E35EEE">
        <w:rPr>
          <w:lang w:val="en-GB"/>
        </w:rPr>
        <w:fldChar w:fldCharType="separate"/>
      </w:r>
      <w:r w:rsidR="00E35EEE">
        <w:rPr>
          <w:noProof/>
          <w:lang w:val="en-GB"/>
        </w:rPr>
        <w:t>(Jaeger, 2008; Judd, Westfall, &amp; Kenny, 2012)</w:t>
      </w:r>
      <w:r w:rsidR="00E35EEE">
        <w:rPr>
          <w:lang w:val="en-GB"/>
        </w:rPr>
        <w:fldChar w:fldCharType="end"/>
      </w:r>
      <w:r w:rsidRPr="00EA5E87">
        <w:rPr>
          <w:lang w:val="en-GB"/>
        </w:rPr>
        <w:t xml:space="preserve">. </w:t>
      </w:r>
      <w:r w:rsidR="0079708D">
        <w:rPr>
          <w:lang w:val="en-GB"/>
        </w:rPr>
        <w:t xml:space="preserve"> </w:t>
      </w:r>
      <w:r w:rsidRPr="00EA5E87">
        <w:rPr>
          <w:lang w:val="en-GB"/>
        </w:rPr>
        <w:t xml:space="preserve">The </w:t>
      </w:r>
      <w:r w:rsidR="0073589D">
        <w:rPr>
          <w:lang w:val="en-GB"/>
        </w:rPr>
        <w:t xml:space="preserve">main hypothesis </w:t>
      </w:r>
      <w:r w:rsidR="00256234">
        <w:rPr>
          <w:lang w:val="en-GB"/>
        </w:rPr>
        <w:t xml:space="preserve">for data analysis </w:t>
      </w:r>
      <w:r w:rsidR="00796C68">
        <w:rPr>
          <w:lang w:val="en-GB"/>
        </w:rPr>
        <w:t>concerned</w:t>
      </w:r>
      <w:r w:rsidR="00256234">
        <w:rPr>
          <w:lang w:val="en-GB"/>
        </w:rPr>
        <w:t xml:space="preserve"> the existence of a right-anchoring effect overall</w:t>
      </w:r>
      <w:r w:rsidR="00C1146C">
        <w:rPr>
          <w:lang w:val="en-GB"/>
        </w:rPr>
        <w:t xml:space="preserve"> (main effect)</w:t>
      </w:r>
      <w:r w:rsidR="00256234">
        <w:rPr>
          <w:lang w:val="en-GB"/>
        </w:rPr>
        <w:t>, or just in some of the groups under investigation</w:t>
      </w:r>
      <w:r w:rsidR="00C1146C">
        <w:rPr>
          <w:lang w:val="en-GB"/>
        </w:rPr>
        <w:t xml:space="preserve"> (interaction)</w:t>
      </w:r>
      <w:r w:rsidR="00256234">
        <w:rPr>
          <w:lang w:val="en-GB"/>
        </w:rPr>
        <w:t xml:space="preserve">.  </w:t>
      </w:r>
      <w:r w:rsidR="00A800E1">
        <w:rPr>
          <w:lang w:val="en-GB"/>
        </w:rPr>
        <w:t>In addition</w:t>
      </w:r>
      <w:r w:rsidRPr="00EA5E87">
        <w:rPr>
          <w:lang w:val="en-GB"/>
        </w:rPr>
        <w:t xml:space="preserve">, in order to confirm the </w:t>
      </w:r>
      <w:r w:rsidR="00A800E1">
        <w:rPr>
          <w:lang w:val="en-GB"/>
        </w:rPr>
        <w:t xml:space="preserve">overall </w:t>
      </w:r>
      <w:r w:rsidRPr="00EA5E87">
        <w:rPr>
          <w:lang w:val="en-GB"/>
        </w:rPr>
        <w:t xml:space="preserve">results </w:t>
      </w:r>
      <w:r w:rsidR="00A800E1">
        <w:rPr>
          <w:lang w:val="en-GB"/>
        </w:rPr>
        <w:t>from</w:t>
      </w:r>
      <w:r w:rsidRPr="00EA5E87">
        <w:rPr>
          <w:lang w:val="en-GB"/>
        </w:rPr>
        <w:t xml:space="preserve"> the linear mixed models</w:t>
      </w:r>
      <w:r w:rsidR="00957303">
        <w:rPr>
          <w:lang w:val="en-GB"/>
        </w:rPr>
        <w:t xml:space="preserve"> </w:t>
      </w:r>
      <w:r w:rsidR="00D37E3E">
        <w:rPr>
          <w:lang w:val="en-GB"/>
        </w:rPr>
        <w:t>as part</w:t>
      </w:r>
      <w:r w:rsidR="00C1146C">
        <w:rPr>
          <w:lang w:val="en-GB"/>
        </w:rPr>
        <w:t>s</w:t>
      </w:r>
      <w:r w:rsidR="00D37E3E">
        <w:rPr>
          <w:lang w:val="en-GB"/>
        </w:rPr>
        <w:t xml:space="preserve"> of</w:t>
      </w:r>
      <w:r w:rsidR="00957303">
        <w:rPr>
          <w:lang w:val="en-GB"/>
        </w:rPr>
        <w:t xml:space="preserve"> the argument</w:t>
      </w:r>
      <w:r w:rsidR="00D37E3E">
        <w:rPr>
          <w:lang w:val="en-GB"/>
        </w:rPr>
        <w:t>ation relate to the</w:t>
      </w:r>
      <w:r w:rsidR="00957303">
        <w:rPr>
          <w:lang w:val="en-GB"/>
        </w:rPr>
        <w:t xml:space="preserve"> </w:t>
      </w:r>
      <w:r w:rsidR="00D37E3E" w:rsidRPr="00D37E3E">
        <w:rPr>
          <w:i/>
          <w:iCs/>
          <w:lang w:val="en-GB"/>
        </w:rPr>
        <w:t>absence</w:t>
      </w:r>
      <w:r w:rsidR="00D37E3E">
        <w:rPr>
          <w:lang w:val="en-GB"/>
        </w:rPr>
        <w:t xml:space="preserve"> of effects</w:t>
      </w:r>
      <w:r w:rsidR="00686AF3">
        <w:rPr>
          <w:lang w:val="en-GB"/>
        </w:rPr>
        <w:t>,</w:t>
      </w:r>
      <w:r w:rsidRPr="00EA5E87">
        <w:rPr>
          <w:lang w:val="en-GB"/>
        </w:rPr>
        <w:t xml:space="preserve"> we used a Bayesian approach. </w:t>
      </w:r>
      <w:r w:rsidR="00A800E1">
        <w:rPr>
          <w:lang w:val="en-GB"/>
        </w:rPr>
        <w:t xml:space="preserve"> </w:t>
      </w:r>
      <w:r w:rsidRPr="00EA5E87">
        <w:rPr>
          <w:lang w:val="en-GB"/>
        </w:rPr>
        <w:t xml:space="preserve">For each group, we compared the Bayes factor of the best model (in </w:t>
      </w:r>
      <w:r w:rsidRPr="00EA5E87">
        <w:rPr>
          <w:lang w:val="en-GB"/>
        </w:rPr>
        <w:lastRenderedPageBreak/>
        <w:t>terms of Bayes factors)</w:t>
      </w:r>
      <w:r w:rsidR="003A2E31">
        <w:rPr>
          <w:lang w:val="en-GB"/>
        </w:rPr>
        <w:t xml:space="preserve"> </w:t>
      </w:r>
      <w:r w:rsidR="00383A47">
        <w:rPr>
          <w:lang w:val="en-GB"/>
        </w:rPr>
        <w:t>incorporat</w:t>
      </w:r>
      <w:r w:rsidR="003A2E31">
        <w:rPr>
          <w:lang w:val="en-GB"/>
        </w:rPr>
        <w:t>ing</w:t>
      </w:r>
      <w:r w:rsidR="00383A47">
        <w:rPr>
          <w:lang w:val="en-GB"/>
        </w:rPr>
        <w:t xml:space="preserve"> (or not) the factor </w:t>
      </w:r>
      <w:r w:rsidR="00B917A2">
        <w:rPr>
          <w:lang w:val="en-GB"/>
        </w:rPr>
        <w:t>s</w:t>
      </w:r>
      <w:r w:rsidRPr="00EA5E87">
        <w:rPr>
          <w:lang w:val="en-GB"/>
        </w:rPr>
        <w:t xml:space="preserve">ide of the dominant element and its </w:t>
      </w:r>
      <w:r w:rsidR="00417609" w:rsidRPr="00EA5E87">
        <w:rPr>
          <w:lang w:val="en-GB"/>
        </w:rPr>
        <w:t>interactions</w:t>
      </w:r>
      <w:r w:rsidR="00417609">
        <w:rPr>
          <w:vertAlign w:val="superscript"/>
          <w:lang w:val="en-GB"/>
        </w:rPr>
        <w:t>4</w:t>
      </w:r>
      <w:r w:rsidRPr="00EA5E87">
        <w:rPr>
          <w:lang w:val="en-GB"/>
        </w:rPr>
        <w:t xml:space="preserve">. </w:t>
      </w:r>
    </w:p>
    <w:p w14:paraId="7EE9F5E9" w14:textId="37B64CF9" w:rsidR="00EA5E87" w:rsidRDefault="00EA5E87" w:rsidP="00EA5E87">
      <w:pPr>
        <w:pStyle w:val="Text"/>
        <w:spacing w:line="480" w:lineRule="auto"/>
        <w:ind w:firstLine="567"/>
        <w:rPr>
          <w:lang w:val="en-GB"/>
        </w:rPr>
      </w:pPr>
      <w:bookmarkStart w:id="3" w:name="_Hlk16234964"/>
      <w:r w:rsidRPr="00EA5E87">
        <w:rPr>
          <w:lang w:val="en-GB"/>
        </w:rPr>
        <w:t xml:space="preserve">The final model </w:t>
      </w:r>
      <w:r w:rsidR="00F6380C">
        <w:rPr>
          <w:lang w:val="en-GB"/>
        </w:rPr>
        <w:t>for the pooled</w:t>
      </w:r>
      <w:r w:rsidR="007D04FD">
        <w:rPr>
          <w:lang w:val="en-GB"/>
        </w:rPr>
        <w:t xml:space="preserve"> data</w:t>
      </w:r>
      <w:r w:rsidR="00055349">
        <w:rPr>
          <w:lang w:val="en-GB"/>
        </w:rPr>
        <w:t xml:space="preserve"> had fixed effects for group (control vs. depressed vs. sad mood), pair distance (1-step</w:t>
      </w:r>
      <w:r w:rsidR="007D04FD">
        <w:rPr>
          <w:lang w:val="en-GB"/>
        </w:rPr>
        <w:t xml:space="preserve"> to</w:t>
      </w:r>
      <w:r w:rsidR="00055349">
        <w:rPr>
          <w:lang w:val="en-GB"/>
        </w:rPr>
        <w:t xml:space="preserve"> 4-step)</w:t>
      </w:r>
      <w:r w:rsidR="007D04FD">
        <w:rPr>
          <w:lang w:val="en-GB"/>
        </w:rPr>
        <w:t xml:space="preserve">, block </w:t>
      </w:r>
      <w:r w:rsidR="000E4E7B">
        <w:rPr>
          <w:lang w:val="en-GB"/>
        </w:rPr>
        <w:t>type</w:t>
      </w:r>
      <w:r w:rsidR="007D04FD">
        <w:rPr>
          <w:lang w:val="en-GB"/>
        </w:rPr>
        <w:t xml:space="preserve"> (easy vs. difficult), side of the presentation of the dominant element (left-dominant vs. right dominant) and all their interactions.</w:t>
      </w:r>
      <w:r w:rsidR="00C1146C">
        <w:rPr>
          <w:lang w:val="en-GB"/>
        </w:rPr>
        <w:t xml:space="preserve"> </w:t>
      </w:r>
      <w:r w:rsidR="00F6380C">
        <w:rPr>
          <w:lang w:val="en-GB"/>
        </w:rPr>
        <w:t xml:space="preserve"> </w:t>
      </w:r>
      <w:bookmarkEnd w:id="3"/>
      <w:r w:rsidR="007D04FD">
        <w:rPr>
          <w:lang w:val="en-GB"/>
        </w:rPr>
        <w:t xml:space="preserve">Results </w:t>
      </w:r>
      <w:r w:rsidRPr="00EA5E87">
        <w:rPr>
          <w:lang w:val="en-GB"/>
        </w:rPr>
        <w:t xml:space="preserve">showed </w:t>
      </w:r>
      <w:r w:rsidR="00543B22">
        <w:rPr>
          <w:lang w:val="en-GB"/>
        </w:rPr>
        <w:t xml:space="preserve">a </w:t>
      </w:r>
      <w:r w:rsidRPr="00EA5E87">
        <w:rPr>
          <w:lang w:val="en-GB"/>
        </w:rPr>
        <w:t>significant effect of group,</w:t>
      </w:r>
      <m:oMath>
        <m:r>
          <m:rPr>
            <m:sty m:val="p"/>
          </m:rPr>
          <w:rPr>
            <w:rFonts w:ascii="Cambria Math" w:hAnsi="Cambria Math"/>
            <w:lang w:val="en-GB"/>
          </w:rPr>
          <m:t xml:space="preserve"> </m:t>
        </m:r>
        <m:sSup>
          <m:sSupPr>
            <m:ctrlPr>
              <w:rPr>
                <w:rFonts w:ascii="Cambria Math" w:hAnsi="Cambria Math"/>
                <w:i/>
                <w:iCs/>
                <w:lang w:val="en-GB"/>
              </w:rPr>
            </m:ctrlPr>
          </m:sSupPr>
          <m:e>
            <m:r>
              <w:rPr>
                <w:rFonts w:ascii="Cambria Math" w:hAnsi="Cambria Math"/>
                <w:lang w:val="en-GB"/>
              </w:rPr>
              <m:t>χ</m:t>
            </m:r>
          </m:e>
          <m:sup>
            <m:r>
              <w:rPr>
                <w:rFonts w:ascii="Cambria Math" w:hAnsi="Cambria Math"/>
                <w:lang w:val="en-GB"/>
              </w:rPr>
              <m:t>2</m:t>
            </m:r>
          </m:sup>
        </m:sSup>
        <m:d>
          <m:dPr>
            <m:begChr m:val="["/>
            <m:endChr m:val="]"/>
            <m:ctrlPr>
              <w:rPr>
                <w:rFonts w:ascii="Cambria Math" w:hAnsi="Cambria Math"/>
                <w:lang w:val="en-GB"/>
              </w:rPr>
            </m:ctrlPr>
          </m:dPr>
          <m:e>
            <m:r>
              <w:rPr>
                <w:rFonts w:ascii="Cambria Math" w:hAnsi="Cambria Math"/>
                <w:lang w:val="en-GB"/>
              </w:rPr>
              <m:t>ⅆf</m:t>
            </m:r>
            <m:r>
              <m:rPr>
                <m:sty m:val="p"/>
              </m:rPr>
              <w:rPr>
                <w:rFonts w:ascii="Cambria Math" w:hAnsi="Cambria Math"/>
                <w:lang w:val="en-GB"/>
              </w:rPr>
              <m:t>=2</m:t>
            </m:r>
          </m:e>
        </m:d>
      </m:oMath>
      <w:r w:rsidRPr="00EA5E87">
        <w:rPr>
          <w:lang w:val="en-GB"/>
        </w:rPr>
        <w:t xml:space="preserve"> = 9.09; </w:t>
      </w:r>
      <w:r w:rsidRPr="00686892">
        <w:rPr>
          <w:i/>
          <w:iCs/>
          <w:lang w:val="en-GB"/>
        </w:rPr>
        <w:t>p</w:t>
      </w:r>
      <w:r w:rsidRPr="00EA5E87">
        <w:rPr>
          <w:lang w:val="en-GB"/>
        </w:rPr>
        <w:t xml:space="preserve"> = .01. </w:t>
      </w:r>
      <w:r w:rsidR="00686892">
        <w:rPr>
          <w:lang w:val="en-GB"/>
        </w:rPr>
        <w:t xml:space="preserve"> </w:t>
      </w:r>
      <w:r w:rsidRPr="00EA5E87">
        <w:rPr>
          <w:lang w:val="en-GB"/>
        </w:rPr>
        <w:t>Pos</w:t>
      </w:r>
      <w:r w:rsidR="00686892">
        <w:rPr>
          <w:lang w:val="en-GB"/>
        </w:rPr>
        <w:t>t</w:t>
      </w:r>
      <w:r w:rsidR="00FE5B25">
        <w:rPr>
          <w:lang w:val="en-GB"/>
        </w:rPr>
        <w:t>-</w:t>
      </w:r>
      <w:r w:rsidRPr="00EA5E87">
        <w:rPr>
          <w:lang w:val="en-GB"/>
        </w:rPr>
        <w:t>hoc analys</w:t>
      </w:r>
      <w:r w:rsidR="00FE5B25">
        <w:rPr>
          <w:lang w:val="en-GB"/>
        </w:rPr>
        <w:t>e</w:t>
      </w:r>
      <w:r w:rsidRPr="00EA5E87">
        <w:rPr>
          <w:lang w:val="en-GB"/>
        </w:rPr>
        <w:t>s revealed that</w:t>
      </w:r>
      <w:r w:rsidR="00995D9E">
        <w:rPr>
          <w:lang w:val="en-GB"/>
        </w:rPr>
        <w:t xml:space="preserve"> participants in the</w:t>
      </w:r>
      <w:r w:rsidRPr="00EA5E87">
        <w:rPr>
          <w:lang w:val="en-GB"/>
        </w:rPr>
        <w:t xml:space="preserve"> depressed group (</w:t>
      </w:r>
      <m:oMath>
        <m:sSub>
          <m:sSubPr>
            <m:ctrlPr>
              <w:rPr>
                <w:rFonts w:ascii="Cambria Math" w:hAnsi="Cambria Math"/>
                <w:lang w:val="en-GB"/>
              </w:rPr>
            </m:ctrlPr>
          </m:sSubPr>
          <m:e>
            <m:r>
              <w:rPr>
                <w:rFonts w:ascii="Cambria Math" w:hAnsi="Cambria Math"/>
                <w:lang w:val="en-GB"/>
              </w:rPr>
              <m:t>M</m:t>
            </m:r>
          </m:e>
          <m:sub>
            <m:r>
              <w:rPr>
                <w:rFonts w:ascii="Cambria Math" w:hAnsi="Cambria Math"/>
                <w:lang w:val="en-GB"/>
              </w:rPr>
              <m:t>Depressed</m:t>
            </m:r>
          </m:sub>
        </m:sSub>
        <m:r>
          <m:rPr>
            <m:sty m:val="p"/>
          </m:rPr>
          <w:rPr>
            <w:rFonts w:ascii="Cambria Math" w:hAnsi="Cambria Math"/>
            <w:lang w:val="en-GB"/>
          </w:rPr>
          <m:t xml:space="preserve">=2432 </m:t>
        </m:r>
        <m:r>
          <w:rPr>
            <w:rFonts w:ascii="Cambria Math" w:hAnsi="Cambria Math"/>
            <w:lang w:val="en-GB"/>
          </w:rPr>
          <m:t>ms</m:t>
        </m:r>
        <m:r>
          <m:rPr>
            <m:sty m:val="p"/>
          </m:rPr>
          <w:rPr>
            <w:rFonts w:ascii="Cambria Math" w:hAnsi="Cambria Math"/>
            <w:lang w:val="en-GB"/>
          </w:rPr>
          <m:t>)</m:t>
        </m:r>
      </m:oMath>
      <w:r w:rsidRPr="00EA5E87">
        <w:rPr>
          <w:lang w:val="en-GB"/>
        </w:rPr>
        <w:t xml:space="preserve"> </w:t>
      </w:r>
      <w:r w:rsidR="00995D9E">
        <w:rPr>
          <w:lang w:val="en-GB"/>
        </w:rPr>
        <w:t>responded</w:t>
      </w:r>
      <w:r w:rsidRPr="00EA5E87">
        <w:rPr>
          <w:lang w:val="en-GB"/>
        </w:rPr>
        <w:t xml:space="preserve"> significantly slower than </w:t>
      </w:r>
      <w:r w:rsidR="004B2E14">
        <w:rPr>
          <w:lang w:val="en-GB"/>
        </w:rPr>
        <w:t xml:space="preserve">those in the </w:t>
      </w:r>
      <w:r w:rsidRPr="00EA5E87">
        <w:rPr>
          <w:lang w:val="en-GB"/>
        </w:rPr>
        <w:t>sad mood group (</w:t>
      </w:r>
      <m:oMath>
        <m:sSub>
          <m:sSubPr>
            <m:ctrlPr>
              <w:rPr>
                <w:rFonts w:ascii="Cambria Math" w:hAnsi="Cambria Math"/>
                <w:lang w:val="en-GB"/>
              </w:rPr>
            </m:ctrlPr>
          </m:sSubPr>
          <m:e>
            <m:r>
              <w:rPr>
                <w:rFonts w:ascii="Cambria Math" w:hAnsi="Cambria Math"/>
                <w:lang w:val="en-GB"/>
              </w:rPr>
              <m:t>M</m:t>
            </m:r>
          </m:e>
          <m:sub>
            <m:r>
              <w:rPr>
                <w:rFonts w:ascii="Cambria Math" w:hAnsi="Cambria Math"/>
                <w:lang w:val="en-GB"/>
              </w:rPr>
              <m:t>Sad</m:t>
            </m:r>
            <m:r>
              <m:rPr>
                <m:sty m:val="p"/>
              </m:rPr>
              <w:rPr>
                <w:rFonts w:ascii="Cambria Math" w:hAnsi="Cambria Math"/>
                <w:lang w:val="en-GB"/>
              </w:rPr>
              <m:t xml:space="preserve"> </m:t>
            </m:r>
            <m:r>
              <w:rPr>
                <w:rFonts w:ascii="Cambria Math" w:hAnsi="Cambria Math"/>
                <w:lang w:val="en-GB"/>
              </w:rPr>
              <m:t>mood</m:t>
            </m:r>
          </m:sub>
        </m:sSub>
        <m:r>
          <m:rPr>
            <m:sty m:val="p"/>
          </m:rPr>
          <w:rPr>
            <w:rFonts w:ascii="Cambria Math" w:hAnsi="Cambria Math"/>
            <w:lang w:val="en-GB"/>
          </w:rPr>
          <m:t xml:space="preserve">=2025 </m:t>
        </m:r>
        <m:r>
          <w:rPr>
            <w:rFonts w:ascii="Cambria Math" w:hAnsi="Cambria Math"/>
            <w:lang w:val="en-GB"/>
          </w:rPr>
          <m:t>ms</m:t>
        </m:r>
      </m:oMath>
      <w:r w:rsidRPr="00EA5E87">
        <w:rPr>
          <w:lang w:val="en-GB"/>
        </w:rPr>
        <w:t xml:space="preserve">). </w:t>
      </w:r>
      <w:r w:rsidR="004B2E14">
        <w:rPr>
          <w:lang w:val="en-GB"/>
        </w:rPr>
        <w:t xml:space="preserve"> </w:t>
      </w:r>
      <w:r w:rsidR="00CB3874">
        <w:rPr>
          <w:lang w:val="en-GB"/>
        </w:rPr>
        <w:t>The mean respon</w:t>
      </w:r>
      <w:r w:rsidR="00BD1004">
        <w:rPr>
          <w:lang w:val="en-GB"/>
        </w:rPr>
        <w:t xml:space="preserve">se time for the control group </w:t>
      </w:r>
      <w:r w:rsidR="00BD1004" w:rsidRPr="00EA5E87">
        <w:rPr>
          <w:lang w:val="en-GB"/>
        </w:rPr>
        <w:t>(</w:t>
      </w:r>
      <m:oMath>
        <m:sSub>
          <m:sSubPr>
            <m:ctrlPr>
              <w:rPr>
                <w:rFonts w:ascii="Cambria Math" w:hAnsi="Cambria Math"/>
                <w:lang w:val="en-GB"/>
              </w:rPr>
            </m:ctrlPr>
          </m:sSubPr>
          <m:e>
            <m:r>
              <w:rPr>
                <w:rFonts w:ascii="Cambria Math" w:hAnsi="Cambria Math"/>
                <w:lang w:val="en-GB"/>
              </w:rPr>
              <m:t>M</m:t>
            </m:r>
          </m:e>
          <m:sub>
            <m:r>
              <w:rPr>
                <w:rFonts w:ascii="Cambria Math" w:hAnsi="Cambria Math"/>
                <w:lang w:val="en-GB"/>
              </w:rPr>
              <m:t>Control</m:t>
            </m:r>
          </m:sub>
        </m:sSub>
        <m:r>
          <m:rPr>
            <m:sty m:val="p"/>
          </m:rPr>
          <w:rPr>
            <w:rFonts w:ascii="Cambria Math" w:hAnsi="Cambria Math"/>
            <w:lang w:val="en-GB"/>
          </w:rPr>
          <m:t xml:space="preserve">=2334 </m:t>
        </m:r>
        <m:r>
          <w:rPr>
            <w:rFonts w:ascii="Cambria Math" w:hAnsi="Cambria Math"/>
            <w:lang w:val="en-GB"/>
          </w:rPr>
          <m:t>ms</m:t>
        </m:r>
      </m:oMath>
      <w:r w:rsidR="00BD1004" w:rsidRPr="00EA5E87">
        <w:rPr>
          <w:lang w:val="en-GB"/>
        </w:rPr>
        <w:t>)</w:t>
      </w:r>
      <w:r w:rsidR="00E85A71">
        <w:rPr>
          <w:lang w:val="en-GB"/>
        </w:rPr>
        <w:t xml:space="preserve"> was not significantly different from either of the two other groups. </w:t>
      </w:r>
      <w:r w:rsidR="00FF7B60">
        <w:rPr>
          <w:lang w:val="en-GB"/>
        </w:rPr>
        <w:t xml:space="preserve"> </w:t>
      </w:r>
      <w:r w:rsidR="003F32D6">
        <w:rPr>
          <w:lang w:val="en-GB"/>
        </w:rPr>
        <w:t xml:space="preserve">We also found significant overall main effects for pair distance, </w:t>
      </w:r>
      <m:oMath>
        <m:sSup>
          <m:sSupPr>
            <m:ctrlPr>
              <w:rPr>
                <w:rFonts w:ascii="Cambria Math" w:hAnsi="Cambria Math"/>
                <w:i/>
                <w:iCs/>
                <w:lang w:val="en-GB"/>
              </w:rPr>
            </m:ctrlPr>
          </m:sSupPr>
          <m:e>
            <m:r>
              <w:rPr>
                <w:rFonts w:ascii="Cambria Math" w:hAnsi="Cambria Math"/>
                <w:lang w:val="en-GB"/>
              </w:rPr>
              <m:t>χ</m:t>
            </m:r>
          </m:e>
          <m:sup>
            <m:r>
              <w:rPr>
                <w:rFonts w:ascii="Cambria Math" w:hAnsi="Cambria Math"/>
                <w:lang w:val="en-GB"/>
              </w:rPr>
              <m:t>2</m:t>
            </m:r>
          </m:sup>
        </m:sSup>
        <m:d>
          <m:dPr>
            <m:begChr m:val="["/>
            <m:endChr m:val="]"/>
            <m:ctrlPr>
              <w:rPr>
                <w:rFonts w:ascii="Cambria Math" w:hAnsi="Cambria Math"/>
                <w:lang w:val="en-GB"/>
              </w:rPr>
            </m:ctrlPr>
          </m:dPr>
          <m:e>
            <m:r>
              <w:rPr>
                <w:rFonts w:ascii="Cambria Math" w:hAnsi="Cambria Math"/>
                <w:lang w:val="en-GB"/>
              </w:rPr>
              <m:t>ⅆf</m:t>
            </m:r>
            <m:r>
              <m:rPr>
                <m:sty m:val="p"/>
              </m:rPr>
              <w:rPr>
                <w:rFonts w:ascii="Cambria Math" w:hAnsi="Cambria Math"/>
                <w:lang w:val="en-GB"/>
              </w:rPr>
              <m:t>=3</m:t>
            </m:r>
          </m:e>
        </m:d>
      </m:oMath>
      <w:r w:rsidR="00161B23" w:rsidRPr="00EA5E87">
        <w:rPr>
          <w:lang w:val="en-GB"/>
        </w:rPr>
        <w:t xml:space="preserve"> = </w:t>
      </w:r>
      <w:r w:rsidR="00CD79FE">
        <w:rPr>
          <w:lang w:val="en-GB"/>
        </w:rPr>
        <w:t>141</w:t>
      </w:r>
      <w:r w:rsidR="00161B23" w:rsidRPr="00EA5E87">
        <w:rPr>
          <w:lang w:val="en-GB"/>
        </w:rPr>
        <w:t>.</w:t>
      </w:r>
      <w:r w:rsidR="00CD79FE">
        <w:rPr>
          <w:lang w:val="en-GB"/>
        </w:rPr>
        <w:t>35</w:t>
      </w:r>
      <w:r w:rsidR="00161B23" w:rsidRPr="00EA5E87">
        <w:rPr>
          <w:lang w:val="en-GB"/>
        </w:rPr>
        <w:t xml:space="preserve">; </w:t>
      </w:r>
      <w:r w:rsidR="00161B23" w:rsidRPr="00686892">
        <w:rPr>
          <w:i/>
          <w:iCs/>
          <w:lang w:val="en-GB"/>
        </w:rPr>
        <w:t>p</w:t>
      </w:r>
      <w:r w:rsidR="00161B23" w:rsidRPr="00EA5E87">
        <w:rPr>
          <w:lang w:val="en-GB"/>
        </w:rPr>
        <w:t xml:space="preserve"> </w:t>
      </w:r>
      <w:r w:rsidR="00CD79FE">
        <w:rPr>
          <w:lang w:val="en-GB"/>
        </w:rPr>
        <w:t>&lt;</w:t>
      </w:r>
      <w:r w:rsidR="00161B23" w:rsidRPr="00EA5E87">
        <w:rPr>
          <w:lang w:val="en-GB"/>
        </w:rPr>
        <w:t xml:space="preserve"> .0</w:t>
      </w:r>
      <w:r w:rsidR="00CD79FE">
        <w:rPr>
          <w:lang w:val="en-GB"/>
        </w:rPr>
        <w:t>0</w:t>
      </w:r>
      <w:r w:rsidR="00161B23" w:rsidRPr="00EA5E87">
        <w:rPr>
          <w:lang w:val="en-GB"/>
        </w:rPr>
        <w:t>1</w:t>
      </w:r>
      <w:r w:rsidR="00C2694E">
        <w:rPr>
          <w:lang w:val="en-GB"/>
        </w:rPr>
        <w:t>, replicating the SDE</w:t>
      </w:r>
      <w:r w:rsidR="00D73AA3">
        <w:rPr>
          <w:lang w:val="en-GB"/>
        </w:rPr>
        <w:t xml:space="preserve"> and showing that responses became faster the wider the pair distance (for mean latencies broken down by group see Tables 1-3)</w:t>
      </w:r>
      <w:r w:rsidR="00161B23" w:rsidRPr="00EA5E87">
        <w:rPr>
          <w:lang w:val="en-GB"/>
        </w:rPr>
        <w:t xml:space="preserve">. </w:t>
      </w:r>
      <w:r w:rsidR="00161B23">
        <w:rPr>
          <w:lang w:val="en-GB"/>
        </w:rPr>
        <w:t xml:space="preserve"> </w:t>
      </w:r>
      <w:r w:rsidR="00940A91">
        <w:rPr>
          <w:lang w:val="en-GB"/>
        </w:rPr>
        <w:t xml:space="preserve">In the overall analysis, side of dominant element was also significant, </w:t>
      </w:r>
      <m:oMath>
        <m:sSup>
          <m:sSupPr>
            <m:ctrlPr>
              <w:rPr>
                <w:rFonts w:ascii="Cambria Math" w:hAnsi="Cambria Math"/>
                <w:i/>
                <w:iCs/>
                <w:lang w:val="en-GB"/>
              </w:rPr>
            </m:ctrlPr>
          </m:sSupPr>
          <m:e>
            <m:r>
              <w:rPr>
                <w:rFonts w:ascii="Cambria Math" w:hAnsi="Cambria Math"/>
                <w:lang w:val="en-GB"/>
              </w:rPr>
              <m:t>χ</m:t>
            </m:r>
          </m:e>
          <m:sup>
            <m:r>
              <w:rPr>
                <w:rFonts w:ascii="Cambria Math" w:hAnsi="Cambria Math"/>
                <w:lang w:val="en-GB"/>
              </w:rPr>
              <m:t>2</m:t>
            </m:r>
          </m:sup>
        </m:sSup>
        <m:d>
          <m:dPr>
            <m:begChr m:val="["/>
            <m:endChr m:val="]"/>
            <m:ctrlPr>
              <w:rPr>
                <w:rFonts w:ascii="Cambria Math" w:hAnsi="Cambria Math"/>
                <w:lang w:val="en-GB"/>
              </w:rPr>
            </m:ctrlPr>
          </m:dPr>
          <m:e>
            <m:r>
              <w:rPr>
                <w:rFonts w:ascii="Cambria Math" w:hAnsi="Cambria Math"/>
                <w:lang w:val="en-GB"/>
              </w:rPr>
              <m:t>ⅆf</m:t>
            </m:r>
            <m:r>
              <m:rPr>
                <m:sty m:val="p"/>
              </m:rPr>
              <w:rPr>
                <w:rFonts w:ascii="Cambria Math" w:hAnsi="Cambria Math"/>
                <w:lang w:val="en-GB"/>
              </w:rPr>
              <m:t>=1</m:t>
            </m:r>
          </m:e>
        </m:d>
      </m:oMath>
      <w:r w:rsidR="00940A91" w:rsidRPr="00EA5E87">
        <w:rPr>
          <w:lang w:val="en-GB"/>
        </w:rPr>
        <w:t xml:space="preserve"> = </w:t>
      </w:r>
      <w:r w:rsidR="009633CC">
        <w:rPr>
          <w:lang w:val="en-GB"/>
        </w:rPr>
        <w:t>7</w:t>
      </w:r>
      <w:r w:rsidR="00940A91" w:rsidRPr="00EA5E87">
        <w:rPr>
          <w:lang w:val="en-GB"/>
        </w:rPr>
        <w:t>.0</w:t>
      </w:r>
      <w:r w:rsidR="009633CC">
        <w:rPr>
          <w:lang w:val="en-GB"/>
        </w:rPr>
        <w:t>7</w:t>
      </w:r>
      <w:r w:rsidR="00940A91" w:rsidRPr="00EA5E87">
        <w:rPr>
          <w:lang w:val="en-GB"/>
        </w:rPr>
        <w:t xml:space="preserve">; </w:t>
      </w:r>
      <w:r w:rsidR="00940A91" w:rsidRPr="00686892">
        <w:rPr>
          <w:i/>
          <w:iCs/>
          <w:lang w:val="en-GB"/>
        </w:rPr>
        <w:t>p</w:t>
      </w:r>
      <w:r w:rsidR="00940A91" w:rsidRPr="00EA5E87">
        <w:rPr>
          <w:lang w:val="en-GB"/>
        </w:rPr>
        <w:t xml:space="preserve"> </w:t>
      </w:r>
      <w:r w:rsidR="009633CC">
        <w:rPr>
          <w:lang w:val="en-GB"/>
        </w:rPr>
        <w:t>&lt;</w:t>
      </w:r>
      <w:r w:rsidR="00940A91" w:rsidRPr="00EA5E87">
        <w:rPr>
          <w:lang w:val="en-GB"/>
        </w:rPr>
        <w:t xml:space="preserve"> .0</w:t>
      </w:r>
      <w:r w:rsidR="004967CF">
        <w:rPr>
          <w:lang w:val="en-GB"/>
        </w:rPr>
        <w:t>1</w:t>
      </w:r>
      <w:r w:rsidR="00940A91" w:rsidRPr="00EA5E87">
        <w:rPr>
          <w:lang w:val="en-GB"/>
        </w:rPr>
        <w:t xml:space="preserve">. </w:t>
      </w:r>
      <w:r w:rsidR="00940A91">
        <w:rPr>
          <w:lang w:val="en-GB"/>
        </w:rPr>
        <w:t xml:space="preserve"> </w:t>
      </w:r>
      <w:r w:rsidRPr="00EA5E87">
        <w:rPr>
          <w:lang w:val="en-GB"/>
        </w:rPr>
        <w:t xml:space="preserve">Among all </w:t>
      </w:r>
      <w:r w:rsidR="00DE263B">
        <w:rPr>
          <w:lang w:val="en-GB"/>
        </w:rPr>
        <w:t xml:space="preserve">other </w:t>
      </w:r>
      <w:r w:rsidRPr="00EA5E87">
        <w:rPr>
          <w:lang w:val="en-GB"/>
        </w:rPr>
        <w:t xml:space="preserve">effects, only the interaction between group </w:t>
      </w:r>
      <w:r w:rsidR="00B917A2">
        <w:rPr>
          <w:lang w:val="en-GB"/>
        </w:rPr>
        <w:t>and</w:t>
      </w:r>
      <w:r w:rsidRPr="00EA5E87">
        <w:rPr>
          <w:lang w:val="en-GB"/>
        </w:rPr>
        <w:t xml:space="preserve"> side of dominant element was significant</w:t>
      </w:r>
      <w:r w:rsidR="00C0777D">
        <w:rPr>
          <w:lang w:val="en-GB"/>
        </w:rPr>
        <w:t>,</w:t>
      </w:r>
      <w:r w:rsidRPr="00EA5E87">
        <w:rPr>
          <w:lang w:val="en-GB"/>
        </w:rPr>
        <w:t xml:space="preserve"> </w:t>
      </w:r>
      <m:oMath>
        <m:sSup>
          <m:sSupPr>
            <m:ctrlPr>
              <w:rPr>
                <w:rFonts w:ascii="Cambria Math" w:hAnsi="Cambria Math"/>
                <w:lang w:val="en-GB"/>
              </w:rPr>
            </m:ctrlPr>
          </m:sSupPr>
          <m:e>
            <m:r>
              <w:rPr>
                <w:rFonts w:ascii="Cambria Math" w:hAnsi="Cambria Math"/>
                <w:lang w:val="en-GB"/>
              </w:rPr>
              <m:t>χ</m:t>
            </m:r>
          </m:e>
          <m:sup>
            <m:r>
              <m:rPr>
                <m:sty m:val="p"/>
              </m:rPr>
              <w:rPr>
                <w:rFonts w:ascii="Cambria Math" w:hAnsi="Cambria Math"/>
                <w:lang w:val="en-GB"/>
              </w:rPr>
              <m:t>2</m:t>
            </m:r>
          </m:sup>
        </m:sSup>
        <m:d>
          <m:dPr>
            <m:begChr m:val="["/>
            <m:endChr m:val="]"/>
            <m:ctrlPr>
              <w:rPr>
                <w:rFonts w:ascii="Cambria Math" w:hAnsi="Cambria Math"/>
                <w:lang w:val="en-GB"/>
              </w:rPr>
            </m:ctrlPr>
          </m:dPr>
          <m:e>
            <m:r>
              <w:rPr>
                <w:rFonts w:ascii="Cambria Math" w:hAnsi="Cambria Math"/>
                <w:lang w:val="en-GB"/>
              </w:rPr>
              <m:t>ⅆf</m:t>
            </m:r>
            <m:r>
              <m:rPr>
                <m:sty m:val="p"/>
              </m:rPr>
              <w:rPr>
                <w:rFonts w:ascii="Cambria Math" w:hAnsi="Cambria Math"/>
                <w:lang w:val="en-GB"/>
              </w:rPr>
              <m:t>=2</m:t>
            </m:r>
          </m:e>
        </m:d>
      </m:oMath>
      <w:r w:rsidRPr="00EA5E87">
        <w:rPr>
          <w:lang w:val="en-GB"/>
        </w:rPr>
        <w:t xml:space="preserve"> = 6.09; </w:t>
      </w:r>
      <w:r w:rsidRPr="00E52BD2">
        <w:rPr>
          <w:i/>
          <w:iCs/>
          <w:lang w:val="en-GB"/>
        </w:rPr>
        <w:t>p</w:t>
      </w:r>
      <w:r w:rsidRPr="00EA5E87">
        <w:rPr>
          <w:lang w:val="en-GB"/>
        </w:rPr>
        <w:t xml:space="preserve"> = .05</w:t>
      </w:r>
      <w:r w:rsidR="0022792F">
        <w:rPr>
          <w:lang w:val="en-GB"/>
        </w:rPr>
        <w:t xml:space="preserve"> (see Figure </w:t>
      </w:r>
      <w:r w:rsidR="005E3C64">
        <w:rPr>
          <w:lang w:val="en-GB"/>
        </w:rPr>
        <w:t>2</w:t>
      </w:r>
      <w:r w:rsidR="0022792F">
        <w:rPr>
          <w:lang w:val="en-GB"/>
        </w:rPr>
        <w:t>)</w:t>
      </w:r>
      <w:r w:rsidRPr="00EA5E87">
        <w:rPr>
          <w:lang w:val="en-GB"/>
        </w:rPr>
        <w:t xml:space="preserve">. </w:t>
      </w:r>
    </w:p>
    <w:p w14:paraId="46160DFD" w14:textId="0FD44D40" w:rsidR="00EA5E87" w:rsidRPr="00EA5E87" w:rsidRDefault="00824F01" w:rsidP="00EA5E87">
      <w:pPr>
        <w:pStyle w:val="Text"/>
        <w:spacing w:line="480" w:lineRule="auto"/>
        <w:ind w:firstLine="567"/>
        <w:rPr>
          <w:lang w:val="en-GB"/>
        </w:rPr>
      </w:pPr>
      <w:r>
        <w:rPr>
          <w:lang w:val="en-GB"/>
        </w:rPr>
        <w:t>A</w:t>
      </w:r>
      <w:r w:rsidR="007D04FD">
        <w:rPr>
          <w:lang w:val="en-GB"/>
        </w:rPr>
        <w:t>nalysing each group</w:t>
      </w:r>
      <w:r w:rsidR="0016484A">
        <w:rPr>
          <w:lang w:val="en-GB"/>
        </w:rPr>
        <w:t xml:space="preserve"> separately</w:t>
      </w:r>
      <w:r w:rsidR="007D04FD">
        <w:rPr>
          <w:lang w:val="en-GB"/>
        </w:rPr>
        <w:t xml:space="preserve">, the same fixed </w:t>
      </w:r>
      <w:r w:rsidR="00B030EE">
        <w:rPr>
          <w:lang w:val="en-GB"/>
        </w:rPr>
        <w:t xml:space="preserve">effect </w:t>
      </w:r>
      <w:r w:rsidR="007D04FD">
        <w:rPr>
          <w:lang w:val="en-GB"/>
        </w:rPr>
        <w:t xml:space="preserve">structure without the </w:t>
      </w:r>
      <w:r w:rsidR="007D04FD" w:rsidRPr="00863E08">
        <w:rPr>
          <w:i/>
          <w:iCs/>
          <w:lang w:val="en-GB"/>
        </w:rPr>
        <w:t>group</w:t>
      </w:r>
      <w:r w:rsidR="007D04FD">
        <w:rPr>
          <w:lang w:val="en-GB"/>
        </w:rPr>
        <w:t xml:space="preserve"> effect and its </w:t>
      </w:r>
      <w:r w:rsidR="00B030EE">
        <w:rPr>
          <w:lang w:val="en-GB"/>
        </w:rPr>
        <w:t>interactions</w:t>
      </w:r>
      <w:r w:rsidR="007D04FD">
        <w:rPr>
          <w:lang w:val="en-GB"/>
        </w:rPr>
        <w:t xml:space="preserve"> </w:t>
      </w:r>
      <w:r w:rsidR="00B030EE">
        <w:rPr>
          <w:lang w:val="en-GB"/>
        </w:rPr>
        <w:t>was</w:t>
      </w:r>
      <w:r w:rsidR="007D04FD">
        <w:rPr>
          <w:lang w:val="en-GB"/>
        </w:rPr>
        <w:t xml:space="preserve"> used. </w:t>
      </w:r>
      <w:r w:rsidR="00923946">
        <w:rPr>
          <w:lang w:val="en-GB"/>
        </w:rPr>
        <w:t xml:space="preserve"> </w:t>
      </w:r>
      <w:r w:rsidR="00E52BD2">
        <w:rPr>
          <w:lang w:val="en-GB"/>
        </w:rPr>
        <w:t>Analysing the control group separately, the</w:t>
      </w:r>
      <w:r w:rsidR="00EA5E87" w:rsidRPr="00EA5E87">
        <w:rPr>
          <w:lang w:val="en-GB"/>
        </w:rPr>
        <w:t xml:space="preserve"> final model showed </w:t>
      </w:r>
      <w:r w:rsidR="00533171">
        <w:rPr>
          <w:lang w:val="en-GB"/>
        </w:rPr>
        <w:t xml:space="preserve">a </w:t>
      </w:r>
      <w:r w:rsidR="00EA5E87" w:rsidRPr="00EA5E87">
        <w:rPr>
          <w:lang w:val="en-GB"/>
        </w:rPr>
        <w:t xml:space="preserve">significant main effect of </w:t>
      </w:r>
      <w:r w:rsidR="00533171">
        <w:rPr>
          <w:lang w:val="en-GB"/>
        </w:rPr>
        <w:t xml:space="preserve">pair </w:t>
      </w:r>
      <w:r w:rsidR="00EA5E87" w:rsidRPr="00EA5E87">
        <w:rPr>
          <w:lang w:val="en-GB"/>
        </w:rPr>
        <w:t xml:space="preserve">distance, </w:t>
      </w:r>
      <m:oMath>
        <m:sSup>
          <m:sSupPr>
            <m:ctrlPr>
              <w:rPr>
                <w:rFonts w:ascii="Cambria Math" w:hAnsi="Cambria Math"/>
                <w:lang w:val="en-GB"/>
              </w:rPr>
            </m:ctrlPr>
          </m:sSupPr>
          <m:e>
            <m:r>
              <w:rPr>
                <w:rFonts w:ascii="Cambria Math" w:hAnsi="Cambria Math"/>
                <w:lang w:val="en-GB"/>
              </w:rPr>
              <m:t>χ</m:t>
            </m:r>
          </m:e>
          <m:sup>
            <m:r>
              <m:rPr>
                <m:sty m:val="p"/>
              </m:rPr>
              <w:rPr>
                <w:rFonts w:ascii="Cambria Math" w:hAnsi="Cambria Math"/>
                <w:lang w:val="en-GB"/>
              </w:rPr>
              <m:t>2</m:t>
            </m:r>
          </m:sup>
        </m:sSup>
        <m:d>
          <m:dPr>
            <m:begChr m:val="["/>
            <m:endChr m:val="]"/>
            <m:ctrlPr>
              <w:rPr>
                <w:rFonts w:ascii="Cambria Math" w:hAnsi="Cambria Math"/>
                <w:lang w:val="en-GB"/>
              </w:rPr>
            </m:ctrlPr>
          </m:dPr>
          <m:e>
            <m:r>
              <w:rPr>
                <w:rFonts w:ascii="Cambria Math" w:hAnsi="Cambria Math"/>
                <w:lang w:val="en-GB"/>
              </w:rPr>
              <m:t>ⅆf</m:t>
            </m:r>
            <m:r>
              <m:rPr>
                <m:sty m:val="p"/>
              </m:rPr>
              <w:rPr>
                <w:rFonts w:ascii="Cambria Math" w:hAnsi="Cambria Math"/>
                <w:lang w:val="en-GB"/>
              </w:rPr>
              <m:t>=3</m:t>
            </m:r>
          </m:e>
        </m:d>
      </m:oMath>
      <w:r w:rsidR="00EA5E87" w:rsidRPr="00EA5E87">
        <w:rPr>
          <w:lang w:val="en-GB"/>
        </w:rPr>
        <w:t xml:space="preserve"> = 69.71; </w:t>
      </w:r>
      <w:r w:rsidR="00EA5E87" w:rsidRPr="00533171">
        <w:rPr>
          <w:i/>
          <w:iCs/>
          <w:lang w:val="en-GB"/>
        </w:rPr>
        <w:t>p</w:t>
      </w:r>
      <w:r w:rsidR="00EA5E87" w:rsidRPr="00EA5E87">
        <w:rPr>
          <w:lang w:val="en-GB"/>
        </w:rPr>
        <w:t xml:space="preserve"> &lt; .001, showing that responses were faster </w:t>
      </w:r>
      <w:r w:rsidR="00254118">
        <w:rPr>
          <w:lang w:val="en-GB"/>
        </w:rPr>
        <w:t xml:space="preserve">at wider as compared to narrower distances </w:t>
      </w:r>
      <w:r w:rsidR="00EF669B">
        <w:rPr>
          <w:lang w:val="en-GB"/>
        </w:rPr>
        <w:t>between the elements in a pair</w:t>
      </w:r>
      <w:r w:rsidR="00254118">
        <w:rPr>
          <w:lang w:val="en-GB"/>
        </w:rPr>
        <w:t xml:space="preserve"> on the hypothetical mental model</w:t>
      </w:r>
      <w:r w:rsidR="00EA5E87" w:rsidRPr="00EA5E87">
        <w:rPr>
          <w:lang w:val="en-GB"/>
        </w:rPr>
        <w:t xml:space="preserve">, </w:t>
      </w:r>
      <m:oMath>
        <m:sSub>
          <m:sSubPr>
            <m:ctrlPr>
              <w:rPr>
                <w:rFonts w:ascii="Cambria Math" w:hAnsi="Cambria Math"/>
                <w:lang w:val="en-GB"/>
              </w:rPr>
            </m:ctrlPr>
          </m:sSubPr>
          <m:e>
            <m:r>
              <w:rPr>
                <w:rFonts w:ascii="Cambria Math" w:hAnsi="Cambria Math"/>
                <w:lang w:val="en-GB"/>
              </w:rPr>
              <m:t>M</m:t>
            </m:r>
          </m:e>
          <m:sub>
            <m:r>
              <m:rPr>
                <m:sty m:val="p"/>
              </m:rPr>
              <w:rPr>
                <w:rFonts w:ascii="Cambria Math" w:hAnsi="Cambria Math"/>
                <w:lang w:val="en-GB"/>
              </w:rPr>
              <m:t>1</m:t>
            </m:r>
            <m:r>
              <w:rPr>
                <w:rFonts w:ascii="Cambria Math" w:hAnsi="Cambria Math"/>
                <w:lang w:val="en-GB"/>
              </w:rPr>
              <m:t>step</m:t>
            </m:r>
          </m:sub>
        </m:sSub>
        <m:r>
          <m:rPr>
            <m:sty m:val="p"/>
          </m:rPr>
          <w:rPr>
            <w:rFonts w:ascii="Cambria Math" w:hAnsi="Cambria Math"/>
            <w:lang w:val="en-GB"/>
          </w:rPr>
          <m:t xml:space="preserve">= 2486 </m:t>
        </m:r>
        <m:r>
          <w:rPr>
            <w:rFonts w:ascii="Cambria Math" w:hAnsi="Cambria Math"/>
            <w:lang w:val="en-GB"/>
          </w:rPr>
          <m:t>ms</m:t>
        </m:r>
        <m:r>
          <m:rPr>
            <m:sty m:val="p"/>
          </m:rPr>
          <w:rPr>
            <w:rFonts w:ascii="Cambria Math" w:hAnsi="Cambria Math"/>
            <w:lang w:val="en-GB"/>
          </w:rPr>
          <m:t xml:space="preserve">, </m:t>
        </m:r>
        <m:sSub>
          <m:sSubPr>
            <m:ctrlPr>
              <w:rPr>
                <w:rFonts w:ascii="Cambria Math" w:hAnsi="Cambria Math"/>
                <w:lang w:val="en-GB"/>
              </w:rPr>
            </m:ctrlPr>
          </m:sSubPr>
          <m:e>
            <m:r>
              <w:rPr>
                <w:rFonts w:ascii="Cambria Math" w:hAnsi="Cambria Math"/>
                <w:lang w:val="en-GB"/>
              </w:rPr>
              <m:t>M</m:t>
            </m:r>
          </m:e>
          <m:sub>
            <m:r>
              <m:rPr>
                <m:sty m:val="p"/>
              </m:rPr>
              <w:rPr>
                <w:rFonts w:ascii="Cambria Math" w:hAnsi="Cambria Math"/>
                <w:lang w:val="en-GB"/>
              </w:rPr>
              <m:t>2</m:t>
            </m:r>
            <m:r>
              <w:rPr>
                <w:rFonts w:ascii="Cambria Math" w:hAnsi="Cambria Math"/>
                <w:lang w:val="en-GB"/>
              </w:rPr>
              <m:t>step</m:t>
            </m:r>
          </m:sub>
        </m:sSub>
        <m:r>
          <m:rPr>
            <m:sty m:val="p"/>
          </m:rPr>
          <w:rPr>
            <w:rFonts w:ascii="Cambria Math" w:hAnsi="Cambria Math"/>
            <w:lang w:val="en-GB"/>
          </w:rPr>
          <m:t xml:space="preserve">= 2362 </m:t>
        </m:r>
        <m:r>
          <w:rPr>
            <w:rFonts w:ascii="Cambria Math" w:hAnsi="Cambria Math"/>
            <w:lang w:val="en-GB"/>
          </w:rPr>
          <m:t>ms</m:t>
        </m:r>
        <m:r>
          <m:rPr>
            <m:sty m:val="p"/>
          </m:rPr>
          <w:rPr>
            <w:rFonts w:ascii="Cambria Math" w:hAnsi="Cambria Math"/>
            <w:lang w:val="en-GB"/>
          </w:rPr>
          <m:t xml:space="preserve">, </m:t>
        </m:r>
        <m:sSub>
          <m:sSubPr>
            <m:ctrlPr>
              <w:rPr>
                <w:rFonts w:ascii="Cambria Math" w:hAnsi="Cambria Math"/>
                <w:lang w:val="en-GB"/>
              </w:rPr>
            </m:ctrlPr>
          </m:sSubPr>
          <m:e>
            <m:r>
              <w:rPr>
                <w:rFonts w:ascii="Cambria Math" w:hAnsi="Cambria Math"/>
                <w:lang w:val="en-GB"/>
              </w:rPr>
              <m:t>M</m:t>
            </m:r>
          </m:e>
          <m:sub>
            <m:r>
              <m:rPr>
                <m:sty m:val="p"/>
              </m:rPr>
              <w:rPr>
                <w:rFonts w:ascii="Cambria Math" w:hAnsi="Cambria Math"/>
                <w:lang w:val="en-GB"/>
              </w:rPr>
              <m:t>3</m:t>
            </m:r>
            <m:r>
              <w:rPr>
                <w:rFonts w:ascii="Cambria Math" w:hAnsi="Cambria Math"/>
                <w:lang w:val="en-GB"/>
              </w:rPr>
              <m:t>step</m:t>
            </m:r>
          </m:sub>
        </m:sSub>
        <m:r>
          <m:rPr>
            <m:sty m:val="p"/>
          </m:rPr>
          <w:rPr>
            <w:rFonts w:ascii="Cambria Math" w:hAnsi="Cambria Math"/>
            <w:lang w:val="en-GB"/>
          </w:rPr>
          <m:t xml:space="preserve">= 2219 </m:t>
        </m:r>
        <m:r>
          <w:rPr>
            <w:rFonts w:ascii="Cambria Math" w:hAnsi="Cambria Math"/>
            <w:lang w:val="en-GB"/>
          </w:rPr>
          <m:t>ms</m:t>
        </m:r>
        <m:r>
          <m:rPr>
            <m:sty m:val="p"/>
          </m:rPr>
          <w:rPr>
            <w:rFonts w:ascii="Cambria Math" w:hAnsi="Cambria Math"/>
            <w:lang w:val="en-GB"/>
          </w:rPr>
          <m:t xml:space="preserve">, </m:t>
        </m:r>
        <m:sSub>
          <m:sSubPr>
            <m:ctrlPr>
              <w:rPr>
                <w:rFonts w:ascii="Cambria Math" w:hAnsi="Cambria Math"/>
                <w:lang w:val="en-GB"/>
              </w:rPr>
            </m:ctrlPr>
          </m:sSubPr>
          <m:e>
            <m:r>
              <w:rPr>
                <w:rFonts w:ascii="Cambria Math" w:hAnsi="Cambria Math"/>
                <w:lang w:val="en-GB"/>
              </w:rPr>
              <m:t>M</m:t>
            </m:r>
          </m:e>
          <m:sub>
            <m:r>
              <m:rPr>
                <m:sty m:val="p"/>
              </m:rPr>
              <w:rPr>
                <w:rFonts w:ascii="Cambria Math" w:hAnsi="Cambria Math"/>
                <w:lang w:val="en-GB"/>
              </w:rPr>
              <m:t>4</m:t>
            </m:r>
            <m:r>
              <w:rPr>
                <w:rFonts w:ascii="Cambria Math" w:hAnsi="Cambria Math"/>
                <w:lang w:val="en-GB"/>
              </w:rPr>
              <m:t>step</m:t>
            </m:r>
          </m:sub>
        </m:sSub>
        <m:r>
          <m:rPr>
            <m:sty m:val="p"/>
          </m:rPr>
          <w:rPr>
            <w:rFonts w:ascii="Cambria Math" w:hAnsi="Cambria Math"/>
            <w:lang w:val="en-GB"/>
          </w:rPr>
          <m:t xml:space="preserve">= 1924 </m:t>
        </m:r>
        <m:r>
          <w:rPr>
            <w:rFonts w:ascii="Cambria Math" w:hAnsi="Cambria Math"/>
            <w:lang w:val="en-GB"/>
          </w:rPr>
          <m:t>ms</m:t>
        </m:r>
      </m:oMath>
      <w:r w:rsidR="00751F4F">
        <w:rPr>
          <w:lang w:val="en-GB"/>
        </w:rPr>
        <w:t xml:space="preserve">.  Secondly, </w:t>
      </w:r>
      <w:r w:rsidR="00EA5E87" w:rsidRPr="00EA5E87">
        <w:rPr>
          <w:lang w:val="en-GB"/>
        </w:rPr>
        <w:t>side of dominant element</w:t>
      </w:r>
      <w:r w:rsidR="00751F4F">
        <w:rPr>
          <w:lang w:val="en-GB"/>
        </w:rPr>
        <w:t xml:space="preserve"> yielded a significant main effect</w:t>
      </w:r>
      <w:r w:rsidR="00EA5E87" w:rsidRPr="00EA5E87">
        <w:rPr>
          <w:lang w:val="en-GB"/>
        </w:rPr>
        <w:t xml:space="preserve">, </w:t>
      </w:r>
      <m:oMath>
        <m:sSup>
          <m:sSupPr>
            <m:ctrlPr>
              <w:rPr>
                <w:rFonts w:ascii="Cambria Math" w:hAnsi="Cambria Math"/>
                <w:lang w:val="en-GB"/>
              </w:rPr>
            </m:ctrlPr>
          </m:sSupPr>
          <m:e>
            <m:r>
              <w:rPr>
                <w:rFonts w:ascii="Cambria Math" w:hAnsi="Cambria Math"/>
                <w:lang w:val="en-GB"/>
              </w:rPr>
              <m:t>χ</m:t>
            </m:r>
          </m:e>
          <m:sup>
            <m:r>
              <m:rPr>
                <m:sty m:val="p"/>
              </m:rPr>
              <w:rPr>
                <w:rFonts w:ascii="Cambria Math" w:hAnsi="Cambria Math"/>
                <w:lang w:val="en-GB"/>
              </w:rPr>
              <m:t>2</m:t>
            </m:r>
          </m:sup>
        </m:sSup>
        <m:d>
          <m:dPr>
            <m:begChr m:val="["/>
            <m:endChr m:val="]"/>
            <m:ctrlPr>
              <w:rPr>
                <w:rFonts w:ascii="Cambria Math" w:hAnsi="Cambria Math"/>
                <w:lang w:val="en-GB"/>
              </w:rPr>
            </m:ctrlPr>
          </m:dPr>
          <m:e>
            <m:r>
              <w:rPr>
                <w:rFonts w:ascii="Cambria Math" w:hAnsi="Cambria Math"/>
                <w:lang w:val="en-GB"/>
              </w:rPr>
              <m:t>ⅆf</m:t>
            </m:r>
            <m:r>
              <m:rPr>
                <m:sty m:val="p"/>
              </m:rPr>
              <w:rPr>
                <w:rFonts w:ascii="Cambria Math" w:hAnsi="Cambria Math"/>
                <w:lang w:val="en-GB"/>
              </w:rPr>
              <m:t>=1</m:t>
            </m:r>
          </m:e>
        </m:d>
      </m:oMath>
      <w:r w:rsidR="00EA5E87" w:rsidRPr="00EA5E87">
        <w:rPr>
          <w:lang w:val="en-GB"/>
        </w:rPr>
        <w:t xml:space="preserve"> = 11.44; </w:t>
      </w:r>
      <w:r w:rsidR="00EA5E87" w:rsidRPr="00CF6D7D">
        <w:rPr>
          <w:i/>
          <w:iCs/>
          <w:lang w:val="en-GB"/>
        </w:rPr>
        <w:t xml:space="preserve">p </w:t>
      </w:r>
      <w:r w:rsidR="00EA5E87" w:rsidRPr="00EA5E87">
        <w:rPr>
          <w:lang w:val="en-GB"/>
        </w:rPr>
        <w:t>&lt; .001, Cohen’s</w:t>
      </w:r>
      <w:r w:rsidR="007B5574">
        <w:rPr>
          <w:lang w:val="en-GB"/>
        </w:rPr>
        <w:t xml:space="preserve"> </w:t>
      </w:r>
      <w:r w:rsidR="007B5574" w:rsidRPr="00863E08">
        <w:rPr>
          <w:i/>
          <w:iCs/>
          <w:lang w:val="en-GB"/>
        </w:rPr>
        <w:t>d</w:t>
      </w:r>
      <w:r w:rsidR="007B5574" w:rsidRPr="00863E08">
        <w:rPr>
          <w:i/>
          <w:iCs/>
          <w:vertAlign w:val="subscript"/>
          <w:lang w:val="en-GB"/>
        </w:rPr>
        <w:t>z</w:t>
      </w:r>
      <w:r w:rsidR="00B505F5">
        <w:rPr>
          <w:i/>
          <w:iCs/>
          <w:vertAlign w:val="subscript"/>
          <w:lang w:val="en-GB"/>
        </w:rPr>
        <w:t xml:space="preserve"> </w:t>
      </w:r>
      <m:oMath>
        <m:r>
          <m:rPr>
            <m:sty m:val="p"/>
          </m:rPr>
          <w:rPr>
            <w:rFonts w:ascii="Cambria Math" w:hAnsi="Cambria Math"/>
            <w:lang w:val="en-GB"/>
          </w:rPr>
          <m:t>= .17</m:t>
        </m:r>
      </m:oMath>
      <w:r w:rsidR="00EA5E87" w:rsidRPr="00EA5E87">
        <w:rPr>
          <w:lang w:val="en-GB"/>
        </w:rPr>
        <w:t xml:space="preserve">, indicating that </w:t>
      </w:r>
      <w:r w:rsidR="000E5D38">
        <w:rPr>
          <w:lang w:val="en-GB"/>
        </w:rPr>
        <w:t>test pairs</w:t>
      </w:r>
      <w:r w:rsidR="000F624D">
        <w:rPr>
          <w:lang w:val="en-GB"/>
        </w:rPr>
        <w:t xml:space="preserve"> presenting the dominant element on the </w:t>
      </w:r>
      <w:r w:rsidR="00EA5E87" w:rsidRPr="00EA5E87">
        <w:rPr>
          <w:lang w:val="en-GB"/>
        </w:rPr>
        <w:t xml:space="preserve">right were responded faster </w:t>
      </w:r>
      <w:r w:rsidR="000F624D">
        <w:rPr>
          <w:lang w:val="en-GB"/>
        </w:rPr>
        <w:t>than test pairs presenting it on the left</w:t>
      </w:r>
      <w:r w:rsidR="00EA5E87" w:rsidRPr="00EA5E87">
        <w:rPr>
          <w:lang w:val="en-GB"/>
        </w:rPr>
        <w:t xml:space="preserve">, </w:t>
      </w:r>
      <m:oMath>
        <m:sSub>
          <m:sSubPr>
            <m:ctrlPr>
              <w:rPr>
                <w:rFonts w:ascii="Cambria Math" w:hAnsi="Cambria Math"/>
                <w:lang w:val="en-GB"/>
              </w:rPr>
            </m:ctrlPr>
          </m:sSubPr>
          <m:e>
            <m:r>
              <w:rPr>
                <w:rFonts w:ascii="Cambria Math" w:hAnsi="Cambria Math"/>
                <w:lang w:val="en-GB"/>
              </w:rPr>
              <m:t xml:space="preserve"> M</m:t>
            </m:r>
          </m:e>
          <m:sub>
            <m:r>
              <w:rPr>
                <w:rFonts w:ascii="Cambria Math" w:hAnsi="Cambria Math"/>
                <w:lang w:val="en-GB"/>
              </w:rPr>
              <m:t>Right</m:t>
            </m:r>
            <m:r>
              <m:rPr>
                <m:sty m:val="p"/>
              </m:rPr>
              <w:rPr>
                <w:rFonts w:ascii="Cambria Math" w:hAnsi="Cambria Math"/>
                <w:lang w:val="en-GB"/>
              </w:rPr>
              <m:t>-</m:t>
            </m:r>
            <m:r>
              <w:rPr>
                <w:rFonts w:ascii="Cambria Math" w:hAnsi="Cambria Math"/>
                <w:lang w:val="en-GB"/>
              </w:rPr>
              <m:t>Dom</m:t>
            </m:r>
          </m:sub>
        </m:sSub>
        <m:r>
          <m:rPr>
            <m:sty m:val="p"/>
          </m:rPr>
          <w:rPr>
            <w:rFonts w:ascii="Cambria Math" w:hAnsi="Cambria Math"/>
            <w:lang w:val="en-GB"/>
          </w:rPr>
          <m:t xml:space="preserve">=2258 </m:t>
        </m:r>
        <m:r>
          <w:rPr>
            <w:rFonts w:ascii="Cambria Math" w:hAnsi="Cambria Math"/>
            <w:lang w:val="en-GB"/>
          </w:rPr>
          <m:t xml:space="preserve">ms,  </m:t>
        </m:r>
        <m:sSub>
          <m:sSubPr>
            <m:ctrlPr>
              <w:rPr>
                <w:rFonts w:ascii="Cambria Math" w:hAnsi="Cambria Math"/>
                <w:lang w:val="en-GB"/>
              </w:rPr>
            </m:ctrlPr>
          </m:sSubPr>
          <m:e>
            <m:r>
              <w:rPr>
                <w:rFonts w:ascii="Cambria Math" w:hAnsi="Cambria Math"/>
                <w:lang w:val="en-GB"/>
              </w:rPr>
              <m:t>M</m:t>
            </m:r>
          </m:e>
          <m:sub>
            <m:r>
              <w:rPr>
                <w:rFonts w:ascii="Cambria Math" w:hAnsi="Cambria Math"/>
                <w:lang w:val="en-GB"/>
              </w:rPr>
              <m:t>Left</m:t>
            </m:r>
            <m:r>
              <m:rPr>
                <m:sty m:val="p"/>
              </m:rPr>
              <w:rPr>
                <w:rFonts w:ascii="Cambria Math" w:hAnsi="Cambria Math"/>
                <w:lang w:val="en-GB"/>
              </w:rPr>
              <m:t>-</m:t>
            </m:r>
            <m:r>
              <w:rPr>
                <w:rFonts w:ascii="Cambria Math" w:hAnsi="Cambria Math"/>
                <w:lang w:val="en-GB"/>
              </w:rPr>
              <m:t>Dom</m:t>
            </m:r>
          </m:sub>
        </m:sSub>
        <m:r>
          <m:rPr>
            <m:sty m:val="p"/>
          </m:rPr>
          <w:rPr>
            <w:rFonts w:ascii="Cambria Math" w:hAnsi="Cambria Math"/>
            <w:lang w:val="en-GB"/>
          </w:rPr>
          <m:t xml:space="preserve">=2410 </m:t>
        </m:r>
        <m:r>
          <w:rPr>
            <w:rFonts w:ascii="Cambria Math" w:hAnsi="Cambria Math"/>
            <w:lang w:val="en-GB"/>
          </w:rPr>
          <m:t>ms</m:t>
        </m:r>
        <m:r>
          <m:rPr>
            <m:sty m:val="p"/>
          </m:rPr>
          <w:rPr>
            <w:rFonts w:ascii="Cambria Math" w:hAnsi="Cambria Math"/>
            <w:lang w:val="en-GB"/>
          </w:rPr>
          <m:t xml:space="preserve">. </m:t>
        </m:r>
      </m:oMath>
      <w:r w:rsidR="00EA5E87" w:rsidRPr="00EA5E87">
        <w:rPr>
          <w:lang w:val="en-GB"/>
        </w:rPr>
        <w:t xml:space="preserve"> </w:t>
      </w:r>
      <w:r w:rsidR="00371EA3">
        <w:rPr>
          <w:lang w:val="en-GB"/>
        </w:rPr>
        <w:t xml:space="preserve"> </w:t>
      </w:r>
      <w:r w:rsidR="00EA5E87" w:rsidRPr="00EA5E87">
        <w:rPr>
          <w:lang w:val="en-GB"/>
        </w:rPr>
        <w:t>No further significant effect was found.</w:t>
      </w:r>
      <w:r w:rsidR="00846561">
        <w:rPr>
          <w:lang w:val="en-GB"/>
        </w:rPr>
        <w:t xml:space="preserve">  </w:t>
      </w:r>
      <w:r w:rsidR="00AE4883">
        <w:rPr>
          <w:lang w:val="en-GB"/>
        </w:rPr>
        <w:t>For the mean</w:t>
      </w:r>
      <w:r w:rsidR="00403779">
        <w:rPr>
          <w:lang w:val="en-GB"/>
        </w:rPr>
        <w:t xml:space="preserve"> latencies in the three groups see Tables 1-3.  </w:t>
      </w:r>
      <w:r w:rsidR="00EA5E87" w:rsidRPr="00EA5E87">
        <w:rPr>
          <w:lang w:val="en-GB"/>
        </w:rPr>
        <w:t xml:space="preserve">The Bayes </w:t>
      </w:r>
      <w:r w:rsidR="00EA5E87" w:rsidRPr="00EA5E87">
        <w:rPr>
          <w:lang w:val="en-GB"/>
        </w:rPr>
        <w:lastRenderedPageBreak/>
        <w:t xml:space="preserve">factor in favor of the model accounting for side of the dominant element </w:t>
      </w:r>
      <w:r w:rsidR="00E26FD9">
        <w:rPr>
          <w:lang w:val="en-GB"/>
        </w:rPr>
        <w:t>and its interactions</w:t>
      </w:r>
      <w:r w:rsidR="00E26FD9" w:rsidRPr="00EA5E87">
        <w:rPr>
          <w:lang w:val="en-GB"/>
        </w:rPr>
        <w:t xml:space="preserve"> </w:t>
      </w:r>
      <w:r w:rsidR="00EA5E87" w:rsidRPr="00EA5E87">
        <w:rPr>
          <w:lang w:val="en-GB"/>
        </w:rPr>
        <w:t xml:space="preserve">against the best model without </w:t>
      </w:r>
      <w:r w:rsidR="00261808">
        <w:rPr>
          <w:lang w:val="en-GB"/>
        </w:rPr>
        <w:t xml:space="preserve">the </w:t>
      </w:r>
      <w:r w:rsidR="00257B3A">
        <w:rPr>
          <w:lang w:val="en-GB"/>
        </w:rPr>
        <w:t>effect</w:t>
      </w:r>
      <w:r w:rsidR="00261808">
        <w:rPr>
          <w:lang w:val="en-GB"/>
        </w:rPr>
        <w:t xml:space="preserve"> of dominant side</w:t>
      </w:r>
      <w:r w:rsidR="00257B3A">
        <w:rPr>
          <w:lang w:val="en-GB"/>
        </w:rPr>
        <w:t xml:space="preserve"> and its interactions</w:t>
      </w:r>
      <w:r w:rsidR="00EA5E87" w:rsidRPr="00EA5E87">
        <w:rPr>
          <w:lang w:val="en-GB"/>
        </w:rPr>
        <w:t xml:space="preserve"> was 7.05, showing moderate evidence </w:t>
      </w:r>
      <w:r w:rsidR="00344DF3" w:rsidRPr="00EA5E87">
        <w:rPr>
          <w:lang w:val="en-GB"/>
        </w:rPr>
        <w:fldChar w:fldCharType="begin"/>
      </w:r>
      <w:r w:rsidR="00344DF3" w:rsidRPr="00EA5E87">
        <w:rPr>
          <w:lang w:val="en-GB"/>
        </w:rPr>
        <w:instrText xml:space="preserve"> ADDIN EN.CITE &lt;EndNote&gt;&lt;Cite&gt;&lt;Author&gt;Jeffreys&lt;/Author&gt;&lt;Year&gt;1961&lt;/Year&gt;&lt;RecNum&gt;69&lt;/RecNum&gt;&lt;DisplayText&gt;(Jeffreys, 1961)&lt;/DisplayText&gt;&lt;record&gt;&lt;rec-number&gt;69&lt;/rec-number&gt;&lt;foreign-keys&gt;&lt;key app="EN" db-id="xxd2xadvlvxw5qer2a9vvzwz2fx9z000tpwz" timestamp="1564294927"&gt;69&lt;/key&gt;&lt;/foreign-keys&gt;&lt;ref-type name="Generic"&gt;13&lt;/ref-type&gt;&lt;contributors&gt;&lt;authors&gt;&lt;author&gt;Jeffreys, Harold&lt;/author&gt;&lt;/authors&gt;&lt;/contributors&gt;&lt;titles&gt;&lt;title&gt;Theory of probability, Clarendon&lt;/title&gt;&lt;/titles&gt;&lt;dates&gt;&lt;year&gt;1961&lt;/year&gt;&lt;/dates&gt;&lt;publisher&gt;Oxford&lt;/publisher&gt;&lt;urls&gt;&lt;/urls&gt;&lt;/record&gt;&lt;/Cite&gt;&lt;/EndNote&gt;</w:instrText>
      </w:r>
      <w:r w:rsidR="00344DF3" w:rsidRPr="00EA5E87">
        <w:rPr>
          <w:lang w:val="en-GB"/>
        </w:rPr>
        <w:fldChar w:fldCharType="separate"/>
      </w:r>
      <w:r w:rsidR="00344DF3" w:rsidRPr="00EA5E87">
        <w:rPr>
          <w:lang w:val="en-GB"/>
        </w:rPr>
        <w:t>(Jeffreys, 1961)</w:t>
      </w:r>
      <w:r w:rsidR="00344DF3" w:rsidRPr="00EA5E87">
        <w:rPr>
          <w:lang w:val="en-GB"/>
        </w:rPr>
        <w:fldChar w:fldCharType="end"/>
      </w:r>
      <w:r w:rsidR="00344DF3">
        <w:rPr>
          <w:lang w:val="en-GB"/>
        </w:rPr>
        <w:t xml:space="preserve"> </w:t>
      </w:r>
      <w:r w:rsidR="00EA5E87" w:rsidRPr="00EA5E87">
        <w:rPr>
          <w:lang w:val="en-GB"/>
        </w:rPr>
        <w:t xml:space="preserve">in favor of the presence of </w:t>
      </w:r>
      <w:r w:rsidR="00344DF3">
        <w:rPr>
          <w:lang w:val="en-GB"/>
        </w:rPr>
        <w:t>right-anchoring</w:t>
      </w:r>
      <w:r w:rsidR="00EA5E87" w:rsidRPr="00EA5E87">
        <w:rPr>
          <w:lang w:val="en-GB"/>
        </w:rPr>
        <w:t>.</w:t>
      </w:r>
    </w:p>
    <w:p w14:paraId="619B18AD" w14:textId="5D6E274B" w:rsidR="00EA5E87" w:rsidRPr="00EA5E87" w:rsidRDefault="00B77208" w:rsidP="007C50A3">
      <w:pPr>
        <w:pStyle w:val="Text"/>
        <w:spacing w:line="480" w:lineRule="auto"/>
        <w:ind w:firstLine="567"/>
        <w:rPr>
          <w:lang w:val="en-GB"/>
        </w:rPr>
      </w:pPr>
      <w:r>
        <w:rPr>
          <w:lang w:val="en-GB"/>
        </w:rPr>
        <w:t>In the depressed group, the</w:t>
      </w:r>
      <w:r w:rsidR="00EA5E87" w:rsidRPr="00EA5E87">
        <w:rPr>
          <w:lang w:val="en-GB"/>
        </w:rPr>
        <w:t xml:space="preserve"> final model showed only </w:t>
      </w:r>
      <w:r w:rsidR="0063429A">
        <w:rPr>
          <w:lang w:val="en-GB"/>
        </w:rPr>
        <w:t xml:space="preserve">one </w:t>
      </w:r>
      <w:r w:rsidR="00EA5E87" w:rsidRPr="00EA5E87">
        <w:rPr>
          <w:lang w:val="en-GB"/>
        </w:rPr>
        <w:t xml:space="preserve">significant main effect of </w:t>
      </w:r>
      <w:r w:rsidR="0063429A">
        <w:rPr>
          <w:lang w:val="en-GB"/>
        </w:rPr>
        <w:t xml:space="preserve">pair </w:t>
      </w:r>
      <w:r w:rsidR="00EA5E87" w:rsidRPr="00EA5E87">
        <w:rPr>
          <w:lang w:val="en-GB"/>
        </w:rPr>
        <w:t xml:space="preserve">distance, </w:t>
      </w:r>
      <m:oMath>
        <m:sSup>
          <m:sSupPr>
            <m:ctrlPr>
              <w:rPr>
                <w:rFonts w:ascii="Cambria Math" w:hAnsi="Cambria Math"/>
                <w:lang w:val="en-GB"/>
              </w:rPr>
            </m:ctrlPr>
          </m:sSupPr>
          <m:e>
            <m:r>
              <w:rPr>
                <w:rFonts w:ascii="Cambria Math" w:hAnsi="Cambria Math"/>
                <w:lang w:val="en-GB"/>
              </w:rPr>
              <m:t>χ</m:t>
            </m:r>
          </m:e>
          <m:sup>
            <m:r>
              <m:rPr>
                <m:sty m:val="p"/>
              </m:rPr>
              <w:rPr>
                <w:rFonts w:ascii="Cambria Math" w:hAnsi="Cambria Math"/>
                <w:lang w:val="en-GB"/>
              </w:rPr>
              <m:t>2</m:t>
            </m:r>
          </m:sup>
        </m:sSup>
        <m:d>
          <m:dPr>
            <m:begChr m:val="["/>
            <m:endChr m:val="]"/>
            <m:ctrlPr>
              <w:rPr>
                <w:rFonts w:ascii="Cambria Math" w:hAnsi="Cambria Math"/>
                <w:lang w:val="en-GB"/>
              </w:rPr>
            </m:ctrlPr>
          </m:dPr>
          <m:e>
            <m:r>
              <w:rPr>
                <w:rFonts w:ascii="Cambria Math" w:hAnsi="Cambria Math"/>
                <w:lang w:val="en-GB"/>
              </w:rPr>
              <m:t>ⅆf</m:t>
            </m:r>
            <m:r>
              <m:rPr>
                <m:sty m:val="p"/>
              </m:rPr>
              <w:rPr>
                <w:rFonts w:ascii="Cambria Math" w:hAnsi="Cambria Math"/>
                <w:lang w:val="en-GB"/>
              </w:rPr>
              <m:t>=3</m:t>
            </m:r>
          </m:e>
        </m:d>
      </m:oMath>
      <w:r w:rsidR="00EA5E87" w:rsidRPr="00EA5E87">
        <w:rPr>
          <w:lang w:val="en-GB"/>
        </w:rPr>
        <w:t xml:space="preserve"> = 32.88; </w:t>
      </w:r>
      <w:r w:rsidR="00EA5E87" w:rsidRPr="0063429A">
        <w:rPr>
          <w:i/>
          <w:iCs/>
          <w:lang w:val="en-GB"/>
        </w:rPr>
        <w:t>p</w:t>
      </w:r>
      <w:r w:rsidR="00EA5E87" w:rsidRPr="00EA5E87">
        <w:rPr>
          <w:lang w:val="en-GB"/>
        </w:rPr>
        <w:t xml:space="preserve"> &lt; .001, showing that responses got faster as the distance between queried pairs were</w:t>
      </w:r>
      <w:r w:rsidR="002F035C" w:rsidRPr="002F035C">
        <w:rPr>
          <w:lang w:val="en-GB"/>
        </w:rPr>
        <w:t xml:space="preserve"> </w:t>
      </w:r>
      <w:r w:rsidR="002F035C" w:rsidRPr="00EA5E87">
        <w:rPr>
          <w:lang w:val="en-GB"/>
        </w:rPr>
        <w:t>wider</w:t>
      </w:r>
      <w:r w:rsidR="00EA5E87" w:rsidRPr="00EA5E87">
        <w:rPr>
          <w:lang w:val="en-GB"/>
        </w:rPr>
        <w:t xml:space="preserve">, </w:t>
      </w:r>
      <m:oMath>
        <m:sSub>
          <m:sSubPr>
            <m:ctrlPr>
              <w:rPr>
                <w:rFonts w:ascii="Cambria Math" w:hAnsi="Cambria Math"/>
                <w:lang w:val="en-GB"/>
              </w:rPr>
            </m:ctrlPr>
          </m:sSubPr>
          <m:e>
            <m:r>
              <w:rPr>
                <w:rFonts w:ascii="Cambria Math" w:hAnsi="Cambria Math"/>
                <w:lang w:val="en-GB"/>
              </w:rPr>
              <m:t>M</m:t>
            </m:r>
          </m:e>
          <m:sub>
            <m:r>
              <m:rPr>
                <m:sty m:val="p"/>
              </m:rPr>
              <w:rPr>
                <w:rFonts w:ascii="Cambria Math" w:hAnsi="Cambria Math"/>
                <w:lang w:val="en-GB"/>
              </w:rPr>
              <m:t>1</m:t>
            </m:r>
            <m:r>
              <w:rPr>
                <w:rFonts w:ascii="Cambria Math" w:hAnsi="Cambria Math"/>
                <w:lang w:val="en-GB"/>
              </w:rPr>
              <m:t>step</m:t>
            </m:r>
          </m:sub>
        </m:sSub>
        <m:r>
          <m:rPr>
            <m:sty m:val="p"/>
          </m:rPr>
          <w:rPr>
            <w:rFonts w:ascii="Cambria Math" w:hAnsi="Cambria Math"/>
            <w:lang w:val="en-GB"/>
          </w:rPr>
          <m:t xml:space="preserve">= 2514 </m:t>
        </m:r>
        <m:r>
          <w:rPr>
            <w:rFonts w:ascii="Cambria Math" w:hAnsi="Cambria Math"/>
            <w:lang w:val="en-GB"/>
          </w:rPr>
          <m:t>ms</m:t>
        </m:r>
        <m:r>
          <m:rPr>
            <m:sty m:val="p"/>
          </m:rPr>
          <w:rPr>
            <w:rFonts w:ascii="Cambria Math" w:hAnsi="Cambria Math"/>
            <w:lang w:val="en-GB"/>
          </w:rPr>
          <m:t xml:space="preserve">, </m:t>
        </m:r>
        <m:sSub>
          <m:sSubPr>
            <m:ctrlPr>
              <w:rPr>
                <w:rFonts w:ascii="Cambria Math" w:hAnsi="Cambria Math"/>
                <w:lang w:val="en-GB"/>
              </w:rPr>
            </m:ctrlPr>
          </m:sSubPr>
          <m:e>
            <m:r>
              <w:rPr>
                <w:rFonts w:ascii="Cambria Math" w:hAnsi="Cambria Math"/>
                <w:lang w:val="en-GB"/>
              </w:rPr>
              <m:t>M</m:t>
            </m:r>
          </m:e>
          <m:sub>
            <m:r>
              <m:rPr>
                <m:sty m:val="p"/>
              </m:rPr>
              <w:rPr>
                <w:rFonts w:ascii="Cambria Math" w:hAnsi="Cambria Math"/>
                <w:lang w:val="en-GB"/>
              </w:rPr>
              <m:t>2</m:t>
            </m:r>
            <m:r>
              <w:rPr>
                <w:rFonts w:ascii="Cambria Math" w:hAnsi="Cambria Math"/>
                <w:lang w:val="en-GB"/>
              </w:rPr>
              <m:t>step</m:t>
            </m:r>
          </m:sub>
        </m:sSub>
        <m:r>
          <m:rPr>
            <m:sty m:val="p"/>
          </m:rPr>
          <w:rPr>
            <w:rFonts w:ascii="Cambria Math" w:hAnsi="Cambria Math"/>
            <w:lang w:val="en-GB"/>
          </w:rPr>
          <m:t xml:space="preserve">= 2488 </m:t>
        </m:r>
        <m:r>
          <w:rPr>
            <w:rFonts w:ascii="Cambria Math" w:hAnsi="Cambria Math"/>
            <w:lang w:val="en-GB"/>
          </w:rPr>
          <m:t>ms</m:t>
        </m:r>
        <m:r>
          <m:rPr>
            <m:sty m:val="p"/>
          </m:rPr>
          <w:rPr>
            <w:rFonts w:ascii="Cambria Math" w:hAnsi="Cambria Math"/>
            <w:lang w:val="en-GB"/>
          </w:rPr>
          <m:t xml:space="preserve">, </m:t>
        </m:r>
        <m:sSub>
          <m:sSubPr>
            <m:ctrlPr>
              <w:rPr>
                <w:rFonts w:ascii="Cambria Math" w:hAnsi="Cambria Math"/>
                <w:lang w:val="en-GB"/>
              </w:rPr>
            </m:ctrlPr>
          </m:sSubPr>
          <m:e>
            <m:r>
              <w:rPr>
                <w:rFonts w:ascii="Cambria Math" w:hAnsi="Cambria Math"/>
                <w:lang w:val="en-GB"/>
              </w:rPr>
              <m:t>M</m:t>
            </m:r>
          </m:e>
          <m:sub>
            <m:r>
              <m:rPr>
                <m:sty m:val="p"/>
              </m:rPr>
              <w:rPr>
                <w:rFonts w:ascii="Cambria Math" w:hAnsi="Cambria Math"/>
                <w:lang w:val="en-GB"/>
              </w:rPr>
              <m:t>3</m:t>
            </m:r>
            <m:r>
              <w:rPr>
                <w:rFonts w:ascii="Cambria Math" w:hAnsi="Cambria Math"/>
                <w:lang w:val="en-GB"/>
              </w:rPr>
              <m:t>step</m:t>
            </m:r>
          </m:sub>
        </m:sSub>
        <m:r>
          <m:rPr>
            <m:sty m:val="p"/>
          </m:rPr>
          <w:rPr>
            <w:rFonts w:ascii="Cambria Math" w:hAnsi="Cambria Math"/>
            <w:lang w:val="en-GB"/>
          </w:rPr>
          <m:t xml:space="preserve">= 2296 </m:t>
        </m:r>
        <m:r>
          <w:rPr>
            <w:rFonts w:ascii="Cambria Math" w:hAnsi="Cambria Math"/>
            <w:lang w:val="en-GB"/>
          </w:rPr>
          <m:t>ms</m:t>
        </m:r>
        <m:r>
          <m:rPr>
            <m:sty m:val="p"/>
          </m:rPr>
          <w:rPr>
            <w:rFonts w:ascii="Cambria Math" w:hAnsi="Cambria Math"/>
            <w:lang w:val="en-GB"/>
          </w:rPr>
          <m:t xml:space="preserve">, </m:t>
        </m:r>
        <m:sSub>
          <m:sSubPr>
            <m:ctrlPr>
              <w:rPr>
                <w:rFonts w:ascii="Cambria Math" w:hAnsi="Cambria Math"/>
                <w:lang w:val="en-GB"/>
              </w:rPr>
            </m:ctrlPr>
          </m:sSubPr>
          <m:e>
            <m:r>
              <w:rPr>
                <w:rFonts w:ascii="Cambria Math" w:hAnsi="Cambria Math"/>
                <w:lang w:val="en-GB"/>
              </w:rPr>
              <m:t>M</m:t>
            </m:r>
          </m:e>
          <m:sub>
            <m:r>
              <m:rPr>
                <m:sty m:val="p"/>
              </m:rPr>
              <w:rPr>
                <w:rFonts w:ascii="Cambria Math" w:hAnsi="Cambria Math"/>
                <w:lang w:val="en-GB"/>
              </w:rPr>
              <m:t>4</m:t>
            </m:r>
            <m:r>
              <w:rPr>
                <w:rFonts w:ascii="Cambria Math" w:hAnsi="Cambria Math"/>
                <w:lang w:val="en-GB"/>
              </w:rPr>
              <m:t>step</m:t>
            </m:r>
          </m:sub>
        </m:sSub>
        <m:r>
          <m:rPr>
            <m:sty m:val="p"/>
          </m:rPr>
          <w:rPr>
            <w:rFonts w:ascii="Cambria Math" w:hAnsi="Cambria Math"/>
            <w:lang w:val="en-GB"/>
          </w:rPr>
          <m:t xml:space="preserve">= 2233 </m:t>
        </m:r>
        <m:r>
          <w:rPr>
            <w:rFonts w:ascii="Cambria Math" w:hAnsi="Cambria Math"/>
            <w:lang w:val="en-GB"/>
          </w:rPr>
          <m:t>ms</m:t>
        </m:r>
      </m:oMath>
      <w:r w:rsidR="00EA5E87" w:rsidRPr="00EA5E87">
        <w:rPr>
          <w:lang w:val="en-GB"/>
        </w:rPr>
        <w:t xml:space="preserve">. </w:t>
      </w:r>
      <w:r w:rsidR="002E4139">
        <w:rPr>
          <w:lang w:val="en-GB"/>
        </w:rPr>
        <w:t xml:space="preserve"> S</w:t>
      </w:r>
      <w:r w:rsidR="002E4139" w:rsidRPr="00EA5E87">
        <w:rPr>
          <w:lang w:val="en-GB"/>
        </w:rPr>
        <w:t xml:space="preserve">ide of </w:t>
      </w:r>
      <w:r w:rsidR="002E4139">
        <w:rPr>
          <w:lang w:val="en-GB"/>
        </w:rPr>
        <w:t>dominant element however did not yield a significant effect</w:t>
      </w:r>
      <w:r w:rsidR="00EA5E87" w:rsidRPr="00EA5E87">
        <w:rPr>
          <w:lang w:val="en-GB"/>
        </w:rPr>
        <w:t xml:space="preserve">, </w:t>
      </w:r>
      <m:oMath>
        <m:sSup>
          <m:sSupPr>
            <m:ctrlPr>
              <w:rPr>
                <w:rFonts w:ascii="Cambria Math" w:hAnsi="Cambria Math"/>
                <w:lang w:val="en-GB"/>
              </w:rPr>
            </m:ctrlPr>
          </m:sSupPr>
          <m:e>
            <m:r>
              <w:rPr>
                <w:rFonts w:ascii="Cambria Math" w:hAnsi="Cambria Math"/>
                <w:lang w:val="en-GB"/>
              </w:rPr>
              <m:t>χ</m:t>
            </m:r>
          </m:e>
          <m:sup>
            <m:r>
              <m:rPr>
                <m:sty m:val="p"/>
              </m:rPr>
              <w:rPr>
                <w:rFonts w:ascii="Cambria Math" w:hAnsi="Cambria Math"/>
                <w:lang w:val="en-GB"/>
              </w:rPr>
              <m:t>2</m:t>
            </m:r>
          </m:sup>
        </m:sSup>
        <m:d>
          <m:dPr>
            <m:begChr m:val="["/>
            <m:endChr m:val="]"/>
            <m:ctrlPr>
              <w:rPr>
                <w:rFonts w:ascii="Cambria Math" w:hAnsi="Cambria Math"/>
                <w:lang w:val="en-GB"/>
              </w:rPr>
            </m:ctrlPr>
          </m:dPr>
          <m:e>
            <m:r>
              <w:rPr>
                <w:rFonts w:ascii="Cambria Math" w:hAnsi="Cambria Math"/>
                <w:lang w:val="en-GB"/>
              </w:rPr>
              <m:t>ⅆf</m:t>
            </m:r>
            <m:r>
              <m:rPr>
                <m:sty m:val="p"/>
              </m:rPr>
              <w:rPr>
                <w:rFonts w:ascii="Cambria Math" w:hAnsi="Cambria Math"/>
                <w:lang w:val="en-GB"/>
              </w:rPr>
              <m:t>=1</m:t>
            </m:r>
          </m:e>
        </m:d>
      </m:oMath>
      <w:r w:rsidR="00EA5E87" w:rsidRPr="00EA5E87">
        <w:rPr>
          <w:lang w:val="en-GB"/>
        </w:rPr>
        <w:t xml:space="preserve"> = .08; </w:t>
      </w:r>
      <w:r w:rsidR="00EA5E87" w:rsidRPr="00AD19EA">
        <w:rPr>
          <w:i/>
          <w:iCs/>
          <w:lang w:val="en-GB"/>
        </w:rPr>
        <w:t>p</w:t>
      </w:r>
      <w:r w:rsidR="00EA5E87" w:rsidRPr="00EA5E87">
        <w:rPr>
          <w:lang w:val="en-GB"/>
        </w:rPr>
        <w:t xml:space="preserve"> = .77, Cohen’s</w:t>
      </w:r>
      <w:r w:rsidR="00BA49E8">
        <w:rPr>
          <w:lang w:val="en-GB"/>
        </w:rPr>
        <w:t xml:space="preserve"> </w:t>
      </w:r>
      <w:r w:rsidR="00BA49E8" w:rsidRPr="00863E08">
        <w:rPr>
          <w:i/>
          <w:iCs/>
          <w:lang w:val="en-GB"/>
        </w:rPr>
        <w:t>d</w:t>
      </w:r>
      <w:r w:rsidR="00BA49E8" w:rsidRPr="00863E08">
        <w:rPr>
          <w:i/>
          <w:iCs/>
          <w:vertAlign w:val="subscript"/>
          <w:lang w:val="en-GB"/>
        </w:rPr>
        <w:t>z</w:t>
      </w:r>
      <w:r w:rsidR="00BA49E8">
        <w:rPr>
          <w:i/>
          <w:iCs/>
          <w:vertAlign w:val="subscript"/>
          <w:lang w:val="en-GB"/>
        </w:rPr>
        <w:t xml:space="preserve"> </w:t>
      </w:r>
      <m:oMath>
        <m:r>
          <m:rPr>
            <m:sty m:val="p"/>
          </m:rPr>
          <w:rPr>
            <w:rFonts w:ascii="Cambria Math" w:hAnsi="Cambria Math"/>
            <w:lang w:val="en-GB"/>
          </w:rPr>
          <m:t>= .003</m:t>
        </m:r>
      </m:oMath>
      <w:r w:rsidR="00EA5E87" w:rsidRPr="00EA5E87">
        <w:rPr>
          <w:lang w:val="en-GB"/>
        </w:rPr>
        <w:t>.</w:t>
      </w:r>
      <w:r w:rsidR="007C50A3">
        <w:rPr>
          <w:lang w:val="en-GB"/>
        </w:rPr>
        <w:t xml:space="preserve">  </w:t>
      </w:r>
      <w:r w:rsidR="00EA5E87" w:rsidRPr="00EA5E87">
        <w:rPr>
          <w:lang w:val="en-GB"/>
        </w:rPr>
        <w:t xml:space="preserve">The Bayes factor in favor of the model accounting for side of dominant element </w:t>
      </w:r>
      <w:r w:rsidR="009B57A2">
        <w:rPr>
          <w:lang w:val="en-GB"/>
        </w:rPr>
        <w:t xml:space="preserve">and its interactions </w:t>
      </w:r>
      <w:r w:rsidR="00EA5E87" w:rsidRPr="00EA5E87">
        <w:rPr>
          <w:lang w:val="en-GB"/>
        </w:rPr>
        <w:t xml:space="preserve">against the best model without </w:t>
      </w:r>
      <w:r w:rsidR="007D4A48">
        <w:rPr>
          <w:lang w:val="en-GB"/>
        </w:rPr>
        <w:t>this effect and its interactions</w:t>
      </w:r>
      <w:r w:rsidR="00EA5E87" w:rsidRPr="00EA5E87">
        <w:rPr>
          <w:lang w:val="en-GB"/>
        </w:rPr>
        <w:t xml:space="preserve"> was .05, indicating strong evidence against the presence of </w:t>
      </w:r>
      <w:r w:rsidR="00E87801">
        <w:rPr>
          <w:lang w:val="en-GB"/>
        </w:rPr>
        <w:t>an effect</w:t>
      </w:r>
      <w:r w:rsidR="00E87801" w:rsidRPr="00EA5E87">
        <w:rPr>
          <w:lang w:val="en-GB"/>
        </w:rPr>
        <w:t xml:space="preserve"> </w:t>
      </w:r>
      <w:r w:rsidR="00E87801">
        <w:rPr>
          <w:lang w:val="en-GB"/>
        </w:rPr>
        <w:t xml:space="preserve">originating from </w:t>
      </w:r>
      <w:r w:rsidR="007C50A3">
        <w:rPr>
          <w:lang w:val="en-GB"/>
        </w:rPr>
        <w:t xml:space="preserve">the </w:t>
      </w:r>
      <w:r w:rsidR="00EA5E87" w:rsidRPr="00EA5E87">
        <w:rPr>
          <w:lang w:val="en-GB"/>
        </w:rPr>
        <w:t xml:space="preserve">side of </w:t>
      </w:r>
      <w:r w:rsidR="007C50A3">
        <w:rPr>
          <w:lang w:val="en-GB"/>
        </w:rPr>
        <w:t xml:space="preserve">the </w:t>
      </w:r>
      <w:r w:rsidR="00EA5E87" w:rsidRPr="00EA5E87">
        <w:rPr>
          <w:lang w:val="en-GB"/>
        </w:rPr>
        <w:t>dominant element</w:t>
      </w:r>
      <w:r w:rsidR="00E87801">
        <w:rPr>
          <w:lang w:val="en-GB"/>
        </w:rPr>
        <w:t xml:space="preserve"> </w:t>
      </w:r>
      <w:r w:rsidR="00EA5E87" w:rsidRPr="00EA5E87">
        <w:rPr>
          <w:lang w:val="en-GB"/>
        </w:rPr>
        <w:fldChar w:fldCharType="begin"/>
      </w:r>
      <w:r w:rsidR="00EA5E87" w:rsidRPr="00EA5E87">
        <w:rPr>
          <w:lang w:val="en-GB"/>
        </w:rPr>
        <w:instrText xml:space="preserve"> ADDIN EN.CITE &lt;EndNote&gt;&lt;Cite&gt;&lt;Author&gt;Jeffreys&lt;/Author&gt;&lt;Year&gt;1961&lt;/Year&gt;&lt;RecNum&gt;69&lt;/RecNum&gt;&lt;DisplayText&gt;(Jeffreys, 1961)&lt;/DisplayText&gt;&lt;record&gt;&lt;rec-number&gt;69&lt;/rec-number&gt;&lt;foreign-keys&gt;&lt;key app="EN" db-id="xxd2xadvlvxw5qer2a9vvzwz2fx9z000tpwz" timestamp="1564294927"&gt;69&lt;/key&gt;&lt;/foreign-keys&gt;&lt;ref-type name="Generic"&gt;13&lt;/ref-type&gt;&lt;contributors&gt;&lt;authors&gt;&lt;author&gt;Jeffreys, Harold&lt;/author&gt;&lt;/authors&gt;&lt;/contributors&gt;&lt;titles&gt;&lt;title&gt;Theory of probability, Clarendon&lt;/title&gt;&lt;/titles&gt;&lt;dates&gt;&lt;year&gt;1961&lt;/year&gt;&lt;/dates&gt;&lt;publisher&gt;Oxford&lt;/publisher&gt;&lt;urls&gt;&lt;/urls&gt;&lt;/record&gt;&lt;/Cite&gt;&lt;/EndNote&gt;</w:instrText>
      </w:r>
      <w:r w:rsidR="00EA5E87" w:rsidRPr="00EA5E87">
        <w:rPr>
          <w:lang w:val="en-GB"/>
        </w:rPr>
        <w:fldChar w:fldCharType="separate"/>
      </w:r>
      <w:r w:rsidR="00EA5E87" w:rsidRPr="00EA5E87">
        <w:rPr>
          <w:lang w:val="en-GB"/>
        </w:rPr>
        <w:t>(Jeffreys, 1961)</w:t>
      </w:r>
      <w:r w:rsidR="00EA5E87" w:rsidRPr="00EA5E87">
        <w:rPr>
          <w:lang w:val="en-GB"/>
        </w:rPr>
        <w:fldChar w:fldCharType="end"/>
      </w:r>
      <w:r w:rsidR="00EA5E87" w:rsidRPr="00EA5E87">
        <w:rPr>
          <w:lang w:val="en-GB"/>
        </w:rPr>
        <w:t>.</w:t>
      </w:r>
    </w:p>
    <w:p w14:paraId="31EBF0D6" w14:textId="6E742826" w:rsidR="007D04FD" w:rsidRDefault="007C50A3" w:rsidP="00A9530A">
      <w:pPr>
        <w:pStyle w:val="NoSpacing"/>
      </w:pPr>
      <w:r>
        <w:t>For the sad group, t</w:t>
      </w:r>
      <w:r w:rsidR="00EA5E87" w:rsidRPr="00EA5E87">
        <w:t xml:space="preserve">he final model showed significant main effects of distance between the queried pairs,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d>
          <m:dPr>
            <m:begChr m:val="["/>
            <m:endChr m:val="]"/>
            <m:ctrlPr>
              <w:rPr>
                <w:rFonts w:ascii="Cambria Math" w:hAnsi="Cambria Math"/>
              </w:rPr>
            </m:ctrlPr>
          </m:dPr>
          <m:e>
            <m:r>
              <w:rPr>
                <w:rFonts w:ascii="Cambria Math" w:hAnsi="Cambria Math"/>
              </w:rPr>
              <m:t>ⅆf</m:t>
            </m:r>
            <m:r>
              <m:rPr>
                <m:sty m:val="p"/>
              </m:rPr>
              <w:rPr>
                <w:rFonts w:ascii="Cambria Math" w:hAnsi="Cambria Math"/>
              </w:rPr>
              <m:t>=3</m:t>
            </m:r>
          </m:e>
        </m:d>
      </m:oMath>
      <w:r w:rsidR="00EA5E87" w:rsidRPr="00EA5E87">
        <w:t xml:space="preserve"> = 46.65; </w:t>
      </w:r>
      <w:r w:rsidR="00EA5E87" w:rsidRPr="00524534">
        <w:rPr>
          <w:i/>
          <w:iCs/>
        </w:rPr>
        <w:t>p</w:t>
      </w:r>
      <w:r w:rsidR="00EA5E87" w:rsidRPr="00EA5E87">
        <w:t xml:space="preserve"> &lt; .001, showing that responses were faster as the distance between queried pairs </w:t>
      </w:r>
      <w:r w:rsidR="00850337">
        <w:t>became wider</w:t>
      </w:r>
      <w:r w:rsidR="00EA5E87" w:rsidRPr="00EA5E87">
        <w:t xml:space="preserve">, </w:t>
      </w:r>
      <m:oMath>
        <m:sSub>
          <m:sSubPr>
            <m:ctrlPr>
              <w:rPr>
                <w:rFonts w:ascii="Cambria Math" w:hAnsi="Cambria Math"/>
              </w:rPr>
            </m:ctrlPr>
          </m:sSubPr>
          <m:e>
            <m:r>
              <w:rPr>
                <w:rFonts w:ascii="Cambria Math" w:hAnsi="Cambria Math"/>
              </w:rPr>
              <m:t>M</m:t>
            </m:r>
          </m:e>
          <m:sub>
            <m:r>
              <m:rPr>
                <m:sty m:val="p"/>
              </m:rPr>
              <w:rPr>
                <w:rFonts w:ascii="Cambria Math" w:hAnsi="Cambria Math"/>
              </w:rPr>
              <m:t>1</m:t>
            </m:r>
            <m:r>
              <w:rPr>
                <w:rFonts w:ascii="Cambria Math" w:hAnsi="Cambria Math"/>
              </w:rPr>
              <m:t>step</m:t>
            </m:r>
          </m:sub>
        </m:sSub>
        <m:r>
          <m:rPr>
            <m:sty m:val="p"/>
          </m:rPr>
          <w:rPr>
            <w:rFonts w:ascii="Cambria Math" w:hAnsi="Cambria Math"/>
          </w:rPr>
          <m:t xml:space="preserve">= 2135 </m:t>
        </m:r>
        <m:r>
          <w:rPr>
            <w:rFonts w:ascii="Cambria Math" w:hAnsi="Cambria Math"/>
          </w:rPr>
          <m:t>ms</m:t>
        </m:r>
        <m:r>
          <m:rPr>
            <m:sty m:val="p"/>
          </m:rPr>
          <w:rPr>
            <w:rFonts w:ascii="Cambria Math" w:hAnsi="Cambria Math"/>
          </w:rPr>
          <m:t xml:space="preserve">, </m:t>
        </m:r>
        <m:sSub>
          <m:sSubPr>
            <m:ctrlPr>
              <w:rPr>
                <w:rFonts w:ascii="Cambria Math" w:hAnsi="Cambria Math"/>
              </w:rPr>
            </m:ctrlPr>
          </m:sSubPr>
          <m:e>
            <m:r>
              <w:rPr>
                <w:rFonts w:ascii="Cambria Math" w:hAnsi="Cambria Math"/>
              </w:rPr>
              <m:t>M</m:t>
            </m:r>
          </m:e>
          <m:sub>
            <m:r>
              <m:rPr>
                <m:sty m:val="p"/>
              </m:rPr>
              <w:rPr>
                <w:rFonts w:ascii="Cambria Math" w:hAnsi="Cambria Math"/>
              </w:rPr>
              <m:t>2</m:t>
            </m:r>
            <m:r>
              <w:rPr>
                <w:rFonts w:ascii="Cambria Math" w:hAnsi="Cambria Math"/>
              </w:rPr>
              <m:t>step</m:t>
            </m:r>
          </m:sub>
        </m:sSub>
        <m:r>
          <m:rPr>
            <m:sty m:val="p"/>
          </m:rPr>
          <w:rPr>
            <w:rFonts w:ascii="Cambria Math" w:hAnsi="Cambria Math"/>
          </w:rPr>
          <m:t xml:space="preserve">= 2043 </m:t>
        </m:r>
        <m:r>
          <w:rPr>
            <w:rFonts w:ascii="Cambria Math" w:hAnsi="Cambria Math"/>
          </w:rPr>
          <m:t>ms</m:t>
        </m:r>
        <m:r>
          <m:rPr>
            <m:sty m:val="p"/>
          </m:rPr>
          <w:rPr>
            <w:rFonts w:ascii="Cambria Math" w:hAnsi="Cambria Math"/>
          </w:rPr>
          <m:t xml:space="preserve">, </m:t>
        </m:r>
        <m:sSub>
          <m:sSubPr>
            <m:ctrlPr>
              <w:rPr>
                <w:rFonts w:ascii="Cambria Math" w:hAnsi="Cambria Math"/>
              </w:rPr>
            </m:ctrlPr>
          </m:sSubPr>
          <m:e>
            <m:r>
              <w:rPr>
                <w:rFonts w:ascii="Cambria Math" w:hAnsi="Cambria Math"/>
              </w:rPr>
              <m:t>M</m:t>
            </m:r>
          </m:e>
          <m:sub>
            <m:r>
              <m:rPr>
                <m:sty m:val="p"/>
              </m:rPr>
              <w:rPr>
                <w:rFonts w:ascii="Cambria Math" w:hAnsi="Cambria Math"/>
              </w:rPr>
              <m:t>3</m:t>
            </m:r>
            <m:r>
              <w:rPr>
                <w:rFonts w:ascii="Cambria Math" w:hAnsi="Cambria Math"/>
              </w:rPr>
              <m:t>step</m:t>
            </m:r>
          </m:sub>
        </m:sSub>
        <m:r>
          <m:rPr>
            <m:sty m:val="p"/>
          </m:rPr>
          <w:rPr>
            <w:rFonts w:ascii="Cambria Math" w:hAnsi="Cambria Math"/>
          </w:rPr>
          <m:t xml:space="preserve">= 1953 </m:t>
        </m:r>
        <m:r>
          <w:rPr>
            <w:rFonts w:ascii="Cambria Math" w:hAnsi="Cambria Math"/>
          </w:rPr>
          <m:t>ms</m:t>
        </m:r>
        <m:r>
          <m:rPr>
            <m:sty m:val="p"/>
          </m:rPr>
          <w:rPr>
            <w:rFonts w:ascii="Cambria Math" w:hAnsi="Cambria Math"/>
          </w:rPr>
          <m:t xml:space="preserve">, </m:t>
        </m:r>
        <m:sSub>
          <m:sSubPr>
            <m:ctrlPr>
              <w:rPr>
                <w:rFonts w:ascii="Cambria Math" w:hAnsi="Cambria Math"/>
              </w:rPr>
            </m:ctrlPr>
          </m:sSubPr>
          <m:e>
            <m:r>
              <w:rPr>
                <w:rFonts w:ascii="Cambria Math" w:hAnsi="Cambria Math"/>
              </w:rPr>
              <m:t>M</m:t>
            </m:r>
          </m:e>
          <m:sub>
            <m:r>
              <m:rPr>
                <m:sty m:val="p"/>
              </m:rPr>
              <w:rPr>
                <w:rFonts w:ascii="Cambria Math" w:hAnsi="Cambria Math"/>
              </w:rPr>
              <m:t>4</m:t>
            </m:r>
            <m:r>
              <w:rPr>
                <w:rFonts w:ascii="Cambria Math" w:hAnsi="Cambria Math"/>
              </w:rPr>
              <m:t>step</m:t>
            </m:r>
          </m:sub>
        </m:sSub>
        <m:r>
          <m:rPr>
            <m:sty m:val="p"/>
          </m:rPr>
          <w:rPr>
            <w:rFonts w:ascii="Cambria Math" w:hAnsi="Cambria Math"/>
          </w:rPr>
          <m:t xml:space="preserve">= 1719 </m:t>
        </m:r>
        <m:r>
          <w:rPr>
            <w:rFonts w:ascii="Cambria Math" w:hAnsi="Cambria Math"/>
          </w:rPr>
          <m:t>ms</m:t>
        </m:r>
      </m:oMath>
      <w:r w:rsidR="00EA5E87" w:rsidRPr="00EA5E87">
        <w:t xml:space="preserve">. </w:t>
      </w:r>
      <w:r w:rsidR="00052DC6">
        <w:t xml:space="preserve"> </w:t>
      </w:r>
      <w:r w:rsidR="00EA5E87" w:rsidRPr="00EA5E87">
        <w:t xml:space="preserve">No further significant effect was found. </w:t>
      </w:r>
      <w:r w:rsidR="00052DC6">
        <w:t xml:space="preserve"> </w:t>
      </w:r>
      <w:r w:rsidR="00EA5E87" w:rsidRPr="00EA5E87">
        <w:t xml:space="preserve">Notably, the effect of side of dominant element was not significant, </w:t>
      </w:r>
      <m:oMath>
        <m:sSup>
          <m:sSupPr>
            <m:ctrlPr>
              <w:rPr>
                <w:rFonts w:ascii="Cambria Math" w:hAnsi="Cambria Math"/>
                <w:i/>
                <w:iCs/>
              </w:rPr>
            </m:ctrlPr>
          </m:sSupPr>
          <m:e>
            <m:r>
              <w:rPr>
                <w:rFonts w:ascii="Cambria Math" w:hAnsi="Cambria Math"/>
              </w:rPr>
              <m:t>χ</m:t>
            </m:r>
          </m:e>
          <m:sup>
            <m:r>
              <w:rPr>
                <w:rFonts w:ascii="Cambria Math" w:hAnsi="Cambria Math"/>
              </w:rPr>
              <m:t>2</m:t>
            </m:r>
          </m:sup>
        </m:sSup>
        <m:d>
          <m:dPr>
            <m:begChr m:val="["/>
            <m:endChr m:val="]"/>
            <m:ctrlPr>
              <w:rPr>
                <w:rFonts w:ascii="Cambria Math" w:hAnsi="Cambria Math"/>
              </w:rPr>
            </m:ctrlPr>
          </m:dPr>
          <m:e>
            <m:r>
              <w:rPr>
                <w:rFonts w:ascii="Cambria Math" w:hAnsi="Cambria Math"/>
              </w:rPr>
              <m:t>ⅆf</m:t>
            </m:r>
            <m:r>
              <m:rPr>
                <m:sty m:val="p"/>
              </m:rPr>
              <w:rPr>
                <w:rFonts w:ascii="Cambria Math" w:hAnsi="Cambria Math"/>
              </w:rPr>
              <m:t>=1</m:t>
            </m:r>
          </m:e>
        </m:d>
      </m:oMath>
      <w:r w:rsidR="00EA5E87" w:rsidRPr="00EA5E87">
        <w:t xml:space="preserve"> = .82; </w:t>
      </w:r>
      <w:r w:rsidR="00EA5E87" w:rsidRPr="00524534">
        <w:rPr>
          <w:i/>
          <w:iCs/>
        </w:rPr>
        <w:t xml:space="preserve">p </w:t>
      </w:r>
      <w:r w:rsidR="00EA5E87" w:rsidRPr="00EA5E87">
        <w:t>= .36, Cohen’s</w:t>
      </w:r>
      <w:r w:rsidR="000B66FF">
        <w:t xml:space="preserve"> </w:t>
      </w:r>
      <w:r w:rsidR="000B66FF" w:rsidRPr="00863E08">
        <w:rPr>
          <w:i/>
          <w:iCs/>
        </w:rPr>
        <w:t>d</w:t>
      </w:r>
      <w:r w:rsidR="000B66FF" w:rsidRPr="00863E08">
        <w:rPr>
          <w:i/>
          <w:iCs/>
          <w:vertAlign w:val="subscript"/>
        </w:rPr>
        <w:t>z</w:t>
      </w:r>
      <w:r w:rsidR="000B66FF">
        <w:rPr>
          <w:i/>
          <w:iCs/>
          <w:vertAlign w:val="subscript"/>
        </w:rPr>
        <w:t xml:space="preserve"> </w:t>
      </w:r>
      <m:oMath>
        <m:r>
          <m:rPr>
            <m:sty m:val="p"/>
          </m:rPr>
          <w:rPr>
            <w:rFonts w:ascii="Cambria Math" w:hAnsi="Cambria Math"/>
          </w:rPr>
          <m:t>= .04</m:t>
        </m:r>
      </m:oMath>
      <w:r w:rsidR="00EA5E87" w:rsidRPr="00EA5E87">
        <w:t>.</w:t>
      </w:r>
      <w:r w:rsidR="00DA3698">
        <w:t xml:space="preserve">  </w:t>
      </w:r>
      <w:r w:rsidR="00EA5E87" w:rsidRPr="00EA5E87">
        <w:t xml:space="preserve">The Bayes factor in favor of the model accounting for the effects of side of the dominant element </w:t>
      </w:r>
      <w:r w:rsidR="00CE41E3">
        <w:t xml:space="preserve">plus </w:t>
      </w:r>
      <w:r w:rsidR="0016455A">
        <w:t xml:space="preserve">its </w:t>
      </w:r>
      <w:r w:rsidR="00CE41E3">
        <w:t xml:space="preserve">interactions </w:t>
      </w:r>
      <w:r w:rsidR="00EA5E87" w:rsidRPr="00EA5E87">
        <w:t xml:space="preserve">against the </w:t>
      </w:r>
      <w:r w:rsidR="00EA5E87" w:rsidRPr="007D04FD">
        <w:t xml:space="preserve">best model without those effects was .08, reflecting strong evidence against side of dominant element </w:t>
      </w:r>
      <w:r w:rsidR="00C5136B" w:rsidRPr="009A1EAF">
        <w:t>having an effect</w:t>
      </w:r>
      <w:r w:rsidR="00DA3698" w:rsidRPr="009A1EAF">
        <w:t xml:space="preserve"> </w:t>
      </w:r>
      <w:r w:rsidR="00EA5E87" w:rsidRPr="004C5F23">
        <w:fldChar w:fldCharType="begin"/>
      </w:r>
      <w:r w:rsidR="00EA5E87" w:rsidRPr="007D04FD">
        <w:instrText xml:space="preserve"> ADDIN EN.CITE &lt;EndNote&gt;&lt;Cite&gt;&lt;Author&gt;Jeffreys&lt;/Author&gt;&lt;Year&gt;1961&lt;/Year&gt;&lt;RecNum&gt;69&lt;/RecNum&gt;&lt;DisplayText&gt;(Jeffreys, 1961)&lt;/DisplayText&gt;&lt;record&gt;&lt;rec-number&gt;69&lt;/rec-number&gt;&lt;foreign-keys&gt;&lt;key app="EN" db-id="xxd2xadvlvxw5qer2a9vvzwz2fx9z000tpwz" timestamp="1564294927"&gt;69&lt;/key&gt;&lt;/foreign-keys&gt;&lt;ref-type name="Generic"&gt;13&lt;/ref-type&gt;&lt;contributors&gt;&lt;authors&gt;&lt;author&gt;Jeffreys, Harold&lt;/author&gt;&lt;/authors&gt;&lt;/contributors&gt;&lt;titles&gt;&lt;title&gt;Theory of probability, Clarendon&lt;/title&gt;&lt;/titles&gt;&lt;dates&gt;&lt;year&gt;1961&lt;/year&gt;&lt;/dates&gt;&lt;publisher&gt;Oxford&lt;/publisher&gt;&lt;urls&gt;&lt;/urls&gt;&lt;/record&gt;&lt;/Cite&gt;&lt;/EndNote&gt;</w:instrText>
      </w:r>
      <w:r w:rsidR="00EA5E87" w:rsidRPr="004C5F23">
        <w:fldChar w:fldCharType="separate"/>
      </w:r>
      <w:r w:rsidR="00EA5E87" w:rsidRPr="007D04FD">
        <w:t>(Jeffreys, 1961)</w:t>
      </w:r>
      <w:r w:rsidR="00EA5E87" w:rsidRPr="004C5F23">
        <w:fldChar w:fldCharType="end"/>
      </w:r>
      <w:r w:rsidR="00EA5E87" w:rsidRPr="007D04FD">
        <w:t>.</w:t>
      </w:r>
    </w:p>
    <w:p w14:paraId="14037B79" w14:textId="4034E2E0" w:rsidR="007D04FD" w:rsidRPr="00495FE9" w:rsidRDefault="007D04FD" w:rsidP="007D04FD">
      <w:pPr>
        <w:pStyle w:val="Text"/>
        <w:spacing w:line="480" w:lineRule="auto"/>
        <w:ind w:firstLine="567"/>
        <w:rPr>
          <w:b/>
          <w:lang w:val="en-US"/>
        </w:rPr>
      </w:pPr>
      <w:r w:rsidRPr="00495FE9">
        <w:rPr>
          <w:b/>
          <w:lang w:val="en-US"/>
        </w:rPr>
        <w:t>Accuracies:</w:t>
      </w:r>
    </w:p>
    <w:p w14:paraId="3D0D5431" w14:textId="32CD03EB" w:rsidR="007D04FD" w:rsidRDefault="007D04FD" w:rsidP="00863E08">
      <w:pPr>
        <w:pStyle w:val="NoSpacing"/>
        <w:rPr>
          <w:lang w:bidi="fa-IR"/>
        </w:rPr>
      </w:pPr>
      <w:r w:rsidRPr="007D04FD">
        <w:t xml:space="preserve">The final model </w:t>
      </w:r>
      <w:r>
        <w:t>of</w:t>
      </w:r>
      <w:r w:rsidRPr="007D04FD">
        <w:t xml:space="preserve"> the pooled data had fixed effects for group (control vs. depressed vs. sad mood), pair distance (1-step to 4-step), block </w:t>
      </w:r>
      <w:r w:rsidR="001655F3">
        <w:t>type</w:t>
      </w:r>
      <w:r w:rsidRPr="007D04FD">
        <w:t xml:space="preserve"> (easy vs. difficult), side of the presentation of the dominant element (left-dominant vs. right dominant) and all the</w:t>
      </w:r>
      <w:r>
        <w:t xml:space="preserve"> two-way</w:t>
      </w:r>
      <w:r w:rsidRPr="007D04FD">
        <w:t xml:space="preserve"> intera</w:t>
      </w:r>
      <w:r>
        <w:t>c</w:t>
      </w:r>
      <w:r w:rsidRPr="007D04FD">
        <w:t>tions.</w:t>
      </w:r>
      <w:r w:rsidR="00E038DB">
        <w:t xml:space="preserve"> </w:t>
      </w:r>
      <w:r w:rsidRPr="007D04FD">
        <w:t xml:space="preserve"> </w:t>
      </w:r>
      <w:r w:rsidR="00680A9B">
        <w:rPr>
          <w:lang w:bidi="fa-IR"/>
        </w:rPr>
        <w:t>There was a significant main effect of block type</w:t>
      </w:r>
      <w:r w:rsidR="009516D0">
        <w:rPr>
          <w:lang w:bidi="fa-IR"/>
        </w:rPr>
        <w:t xml:space="preserve">, </w:t>
      </w:r>
      <m:oMath>
        <m:sSup>
          <m:sSupPr>
            <m:ctrlPr>
              <w:rPr>
                <w:rFonts w:ascii="Cambria Math" w:hAnsi="Cambria Math"/>
                <w:i/>
                <w:iCs/>
              </w:rPr>
            </m:ctrlPr>
          </m:sSupPr>
          <m:e>
            <m:r>
              <w:rPr>
                <w:rFonts w:ascii="Cambria Math" w:hAnsi="Cambria Math"/>
              </w:rPr>
              <m:t>χ</m:t>
            </m:r>
          </m:e>
          <m:sup>
            <m:r>
              <w:rPr>
                <w:rFonts w:ascii="Cambria Math" w:hAnsi="Cambria Math"/>
              </w:rPr>
              <m:t>2</m:t>
            </m:r>
          </m:sup>
        </m:sSup>
        <m:d>
          <m:dPr>
            <m:begChr m:val="["/>
            <m:endChr m:val="]"/>
            <m:ctrlPr>
              <w:rPr>
                <w:rFonts w:ascii="Cambria Math" w:hAnsi="Cambria Math"/>
              </w:rPr>
            </m:ctrlPr>
          </m:dPr>
          <m:e>
            <m:r>
              <w:rPr>
                <w:rFonts w:ascii="Cambria Math" w:hAnsi="Cambria Math"/>
              </w:rPr>
              <m:t>ⅆf</m:t>
            </m:r>
            <m:r>
              <m:rPr>
                <m:sty m:val="p"/>
              </m:rPr>
              <w:rPr>
                <w:rFonts w:ascii="Cambria Math" w:hAnsi="Cambria Math"/>
              </w:rPr>
              <m:t>=1</m:t>
            </m:r>
          </m:e>
        </m:d>
      </m:oMath>
      <w:r w:rsidR="009516D0" w:rsidRPr="00EA5E87">
        <w:t xml:space="preserve"> = </w:t>
      </w:r>
      <w:r w:rsidR="009E6604">
        <w:t>15</w:t>
      </w:r>
      <w:r w:rsidR="009516D0" w:rsidRPr="00EA5E87">
        <w:t>.</w:t>
      </w:r>
      <w:r w:rsidR="009E6604">
        <w:t>05</w:t>
      </w:r>
      <w:r w:rsidR="009516D0" w:rsidRPr="00EA5E87">
        <w:t xml:space="preserve">; </w:t>
      </w:r>
      <w:r w:rsidR="009516D0" w:rsidRPr="00524534">
        <w:rPr>
          <w:i/>
          <w:iCs/>
        </w:rPr>
        <w:t xml:space="preserve">p </w:t>
      </w:r>
      <w:r w:rsidR="009E6604">
        <w:t>&lt;</w:t>
      </w:r>
      <w:r w:rsidR="009516D0" w:rsidRPr="00EA5E87">
        <w:t xml:space="preserve"> </w:t>
      </w:r>
      <w:r w:rsidR="009516D0" w:rsidRPr="00EA5E87">
        <w:lastRenderedPageBreak/>
        <w:t>.</w:t>
      </w:r>
      <w:r w:rsidR="009E6604">
        <w:t>001</w:t>
      </w:r>
      <w:r w:rsidR="009516D0" w:rsidRPr="00EA5E87">
        <w:t>,</w:t>
      </w:r>
      <w:r w:rsidR="00FC6D79">
        <w:t xml:space="preserve"> showing that easy blocks yielded on average higher accuracy levels than difficult ones, </w:t>
      </w:r>
      <w:r w:rsidR="009516D0">
        <w:t xml:space="preserve"> </w:t>
      </w:r>
      <m:oMath>
        <m:sSub>
          <m:sSubPr>
            <m:ctrlPr>
              <w:rPr>
                <w:rFonts w:ascii="Cambria Math" w:hAnsi="Cambria Math"/>
              </w:rPr>
            </m:ctrlPr>
          </m:sSubPr>
          <m:e>
            <m:r>
              <w:rPr>
                <w:rFonts w:ascii="Cambria Math" w:hAnsi="Cambria Math"/>
              </w:rPr>
              <m:t>M</m:t>
            </m:r>
          </m:e>
          <m:sub>
            <m:r>
              <m:rPr>
                <m:sty m:val="p"/>
              </m:rPr>
              <w:rPr>
                <w:rFonts w:ascii="Cambria Math" w:hAnsi="Cambria Math"/>
              </w:rPr>
              <m:t>easy</m:t>
            </m:r>
          </m:sub>
        </m:sSub>
        <m:r>
          <m:rPr>
            <m:sty m:val="p"/>
          </m:rPr>
          <w:rPr>
            <w:rFonts w:ascii="Cambria Math" w:hAnsi="Cambria Math"/>
          </w:rPr>
          <m:t xml:space="preserve">= .90, </m:t>
        </m:r>
        <m:sSub>
          <m:sSubPr>
            <m:ctrlPr>
              <w:rPr>
                <w:rFonts w:ascii="Cambria Math" w:hAnsi="Cambria Math"/>
              </w:rPr>
            </m:ctrlPr>
          </m:sSubPr>
          <m:e>
            <m:r>
              <w:rPr>
                <w:rFonts w:ascii="Cambria Math" w:hAnsi="Cambria Math"/>
              </w:rPr>
              <m:t xml:space="preserve"> M</m:t>
            </m:r>
          </m:e>
          <m:sub>
            <m:r>
              <m:rPr>
                <m:sty m:val="p"/>
              </m:rPr>
              <w:rPr>
                <w:rFonts w:ascii="Cambria Math" w:hAnsi="Cambria Math"/>
              </w:rPr>
              <m:t>difficult</m:t>
            </m:r>
          </m:sub>
        </m:sSub>
        <m:r>
          <m:rPr>
            <m:sty m:val="p"/>
          </m:rPr>
          <w:rPr>
            <w:rFonts w:ascii="Cambria Math" w:hAnsi="Cambria Math"/>
          </w:rPr>
          <m:t>= .85</m:t>
        </m:r>
      </m:oMath>
      <w:r w:rsidR="00AD43FD">
        <w:t xml:space="preserve">.  </w:t>
      </w:r>
      <w:r w:rsidR="00785FB0">
        <w:t xml:space="preserve">There was </w:t>
      </w:r>
      <w:r w:rsidR="00BD23FA">
        <w:t xml:space="preserve">also </w:t>
      </w:r>
      <w:r w:rsidR="00785FB0">
        <w:t xml:space="preserve">a significant main effect of pair distance, </w:t>
      </w:r>
      <w:r w:rsidR="00DF6825">
        <w:t>replicating the SDE</w:t>
      </w:r>
      <w:r w:rsidR="008E562A">
        <w:t xml:space="preserve">, </w:t>
      </w:r>
      <w:r w:rsidR="00315C22">
        <w:rPr>
          <w:lang w:bidi="fa-IR"/>
        </w:rPr>
        <w:t xml:space="preserve"> </w:t>
      </w:r>
      <m:oMath>
        <m:sSup>
          <m:sSupPr>
            <m:ctrlPr>
              <w:rPr>
                <w:rFonts w:ascii="Cambria Math" w:hAnsi="Cambria Math"/>
                <w:i/>
                <w:iCs/>
              </w:rPr>
            </m:ctrlPr>
          </m:sSupPr>
          <m:e>
            <m:r>
              <w:rPr>
                <w:rFonts w:ascii="Cambria Math" w:hAnsi="Cambria Math"/>
              </w:rPr>
              <m:t>χ</m:t>
            </m:r>
          </m:e>
          <m:sup>
            <m:r>
              <w:rPr>
                <w:rFonts w:ascii="Cambria Math" w:hAnsi="Cambria Math"/>
              </w:rPr>
              <m:t>2</m:t>
            </m:r>
          </m:sup>
        </m:sSup>
        <m:d>
          <m:dPr>
            <m:begChr m:val="["/>
            <m:endChr m:val="]"/>
            <m:ctrlPr>
              <w:rPr>
                <w:rFonts w:ascii="Cambria Math" w:hAnsi="Cambria Math"/>
              </w:rPr>
            </m:ctrlPr>
          </m:dPr>
          <m:e>
            <m:r>
              <w:rPr>
                <w:rFonts w:ascii="Cambria Math" w:hAnsi="Cambria Math"/>
              </w:rPr>
              <m:t>ⅆf</m:t>
            </m:r>
            <m:r>
              <m:rPr>
                <m:sty m:val="p"/>
              </m:rPr>
              <w:rPr>
                <w:rFonts w:ascii="Cambria Math" w:hAnsi="Cambria Math"/>
              </w:rPr>
              <m:t>=3</m:t>
            </m:r>
          </m:e>
        </m:d>
      </m:oMath>
      <w:r w:rsidR="00315C22" w:rsidRPr="00EA5E87">
        <w:t xml:space="preserve"> = </w:t>
      </w:r>
      <w:r w:rsidR="005F5A1E">
        <w:t>35</w:t>
      </w:r>
      <w:r w:rsidR="00315C22" w:rsidRPr="00EA5E87">
        <w:t>.</w:t>
      </w:r>
      <w:r w:rsidR="005F5A1E">
        <w:t>46</w:t>
      </w:r>
      <w:r w:rsidR="00315C22" w:rsidRPr="00EA5E87">
        <w:t xml:space="preserve">; </w:t>
      </w:r>
      <w:r w:rsidR="00315C22" w:rsidRPr="00524534">
        <w:rPr>
          <w:i/>
          <w:iCs/>
        </w:rPr>
        <w:t xml:space="preserve">p </w:t>
      </w:r>
      <w:r w:rsidR="00315C22">
        <w:t>&lt;</w:t>
      </w:r>
      <w:r w:rsidR="00315C22" w:rsidRPr="00EA5E87">
        <w:t xml:space="preserve"> .</w:t>
      </w:r>
      <w:r w:rsidR="00315C22">
        <w:t>001</w:t>
      </w:r>
      <w:r w:rsidR="00315C22" w:rsidRPr="00EA5E87">
        <w:t>,</w:t>
      </w:r>
      <w:r w:rsidR="003B053E">
        <w:t xml:space="preserve"> showing that responses got more accurate the wider the pair distance (for mean accuracies as broken down by groups see</w:t>
      </w:r>
      <w:r w:rsidR="000B279E">
        <w:t xml:space="preserve"> Tables 1-3).  Side of </w:t>
      </w:r>
      <w:r w:rsidR="00090B1B">
        <w:t>dominant element was insignificant</w:t>
      </w:r>
      <w:r w:rsidR="00D22CDC">
        <w:t xml:space="preserve">, </w:t>
      </w:r>
      <w:r w:rsidR="007C2BAA">
        <w:t>as</w:t>
      </w:r>
      <w:r w:rsidR="00D22CDC">
        <w:t xml:space="preserve"> </w:t>
      </w:r>
      <w:r w:rsidR="007C2BAA">
        <w:t>n</w:t>
      </w:r>
      <w:r w:rsidR="00E9566A">
        <w:t xml:space="preserve">either the main effect of </w:t>
      </w:r>
      <w:r w:rsidR="00E9566A">
        <w:rPr>
          <w:i/>
          <w:iCs/>
          <w:lang w:bidi="fa-IR"/>
        </w:rPr>
        <w:t xml:space="preserve">group </w:t>
      </w:r>
      <w:r w:rsidR="00E9566A" w:rsidRPr="003146DF">
        <w:rPr>
          <w:lang w:bidi="fa-IR"/>
        </w:rPr>
        <w:t>nor its interaction effects</w:t>
      </w:r>
      <w:r w:rsidR="00E9566A">
        <w:rPr>
          <w:i/>
          <w:iCs/>
          <w:lang w:bidi="fa-IR"/>
        </w:rPr>
        <w:t xml:space="preserve"> </w:t>
      </w:r>
      <w:r w:rsidR="00E9566A">
        <w:rPr>
          <w:lang w:bidi="fa-IR"/>
        </w:rPr>
        <w:t xml:space="preserve">were significant in the </w:t>
      </w:r>
      <w:r w:rsidR="003F10C4">
        <w:rPr>
          <w:lang w:bidi="fa-IR"/>
        </w:rPr>
        <w:t>pooled</w:t>
      </w:r>
      <w:r w:rsidR="00E9566A">
        <w:rPr>
          <w:lang w:bidi="fa-IR"/>
        </w:rPr>
        <w:t xml:space="preserve"> accuracy model.  </w:t>
      </w:r>
    </w:p>
    <w:p w14:paraId="5F7CDB57" w14:textId="058E7100" w:rsidR="006A1EDC" w:rsidRDefault="00B61B54" w:rsidP="00863E08">
      <w:pPr>
        <w:pStyle w:val="NoSpacing"/>
      </w:pPr>
      <w:r>
        <w:t>A</w:t>
      </w:r>
      <w:r w:rsidR="003829AE">
        <w:t xml:space="preserve">nalysing each group separately, the same fixed effect structure without the </w:t>
      </w:r>
      <w:r w:rsidR="003829AE" w:rsidRPr="00863E08">
        <w:rPr>
          <w:i/>
          <w:iCs/>
        </w:rPr>
        <w:t>group</w:t>
      </w:r>
      <w:r w:rsidR="003829AE">
        <w:t xml:space="preserve"> effect and its interactions was used.  </w:t>
      </w:r>
      <w:r w:rsidR="003B50A8">
        <w:t xml:space="preserve">Block type was significant in the depressed </w:t>
      </w:r>
      <w:r w:rsidR="0065163F">
        <w:t xml:space="preserve">group, </w:t>
      </w:r>
      <m:oMath>
        <m:sSup>
          <m:sSupPr>
            <m:ctrlPr>
              <w:rPr>
                <w:rFonts w:ascii="Cambria Math" w:hAnsi="Cambria Math"/>
                <w:i/>
                <w:iCs/>
              </w:rPr>
            </m:ctrlPr>
          </m:sSupPr>
          <m:e>
            <m:r>
              <w:rPr>
                <w:rFonts w:ascii="Cambria Math" w:hAnsi="Cambria Math"/>
              </w:rPr>
              <m:t>χ</m:t>
            </m:r>
          </m:e>
          <m:sup>
            <m:r>
              <w:rPr>
                <w:rFonts w:ascii="Cambria Math" w:hAnsi="Cambria Math"/>
              </w:rPr>
              <m:t>2</m:t>
            </m:r>
          </m:sup>
        </m:sSup>
        <m:d>
          <m:dPr>
            <m:begChr m:val="["/>
            <m:endChr m:val="]"/>
            <m:ctrlPr>
              <w:rPr>
                <w:rFonts w:ascii="Cambria Math" w:hAnsi="Cambria Math"/>
              </w:rPr>
            </m:ctrlPr>
          </m:dPr>
          <m:e>
            <m:r>
              <w:rPr>
                <w:rFonts w:ascii="Cambria Math" w:hAnsi="Cambria Math"/>
              </w:rPr>
              <m:t>ⅆf</m:t>
            </m:r>
            <m:r>
              <m:rPr>
                <m:sty m:val="p"/>
              </m:rPr>
              <w:rPr>
                <w:rFonts w:ascii="Cambria Math" w:hAnsi="Cambria Math"/>
              </w:rPr>
              <m:t>=1</m:t>
            </m:r>
          </m:e>
        </m:d>
      </m:oMath>
      <w:r w:rsidR="0065163F" w:rsidRPr="00EA5E87">
        <w:t xml:space="preserve"> = </w:t>
      </w:r>
      <w:r w:rsidR="0065163F">
        <w:t>12</w:t>
      </w:r>
      <w:r w:rsidR="0065163F" w:rsidRPr="00EA5E87">
        <w:t>.</w:t>
      </w:r>
      <w:r w:rsidR="0065163F">
        <w:t>84</w:t>
      </w:r>
      <w:r w:rsidR="0065163F" w:rsidRPr="00EA5E87">
        <w:t xml:space="preserve">; </w:t>
      </w:r>
      <w:bookmarkStart w:id="4" w:name="_Hlk17797358"/>
      <w:r w:rsidR="0065163F" w:rsidRPr="00524534">
        <w:rPr>
          <w:i/>
          <w:iCs/>
        </w:rPr>
        <w:t xml:space="preserve">p </w:t>
      </w:r>
      <w:r w:rsidR="0065163F">
        <w:t>&lt;</w:t>
      </w:r>
      <w:r w:rsidR="0065163F" w:rsidRPr="00EA5E87">
        <w:t xml:space="preserve"> .</w:t>
      </w:r>
      <w:r w:rsidR="0065163F">
        <w:t>001</w:t>
      </w:r>
      <w:bookmarkEnd w:id="4"/>
      <w:r w:rsidR="0065163F" w:rsidRPr="00EA5E87">
        <w:t>,</w:t>
      </w:r>
      <w:r w:rsidR="0065163F">
        <w:t xml:space="preserve"> </w:t>
      </w:r>
      <m:oMath>
        <m:sSub>
          <m:sSubPr>
            <m:ctrlPr>
              <w:rPr>
                <w:rFonts w:ascii="Cambria Math" w:hAnsi="Cambria Math"/>
              </w:rPr>
            </m:ctrlPr>
          </m:sSubPr>
          <m:e>
            <m:r>
              <w:rPr>
                <w:rFonts w:ascii="Cambria Math" w:hAnsi="Cambria Math"/>
              </w:rPr>
              <m:t>M</m:t>
            </m:r>
          </m:e>
          <m:sub>
            <m:r>
              <m:rPr>
                <m:sty m:val="p"/>
              </m:rPr>
              <w:rPr>
                <w:rFonts w:ascii="Cambria Math" w:hAnsi="Cambria Math"/>
              </w:rPr>
              <m:t>easy</m:t>
            </m:r>
          </m:sub>
        </m:sSub>
        <m:r>
          <m:rPr>
            <m:sty m:val="p"/>
          </m:rPr>
          <w:rPr>
            <w:rFonts w:ascii="Cambria Math" w:hAnsi="Cambria Math"/>
          </w:rPr>
          <m:t xml:space="preserve">= .91, </m:t>
        </m:r>
        <m:sSub>
          <m:sSubPr>
            <m:ctrlPr>
              <w:rPr>
                <w:rFonts w:ascii="Cambria Math" w:hAnsi="Cambria Math"/>
              </w:rPr>
            </m:ctrlPr>
          </m:sSubPr>
          <m:e>
            <m:r>
              <w:rPr>
                <w:rFonts w:ascii="Cambria Math" w:hAnsi="Cambria Math"/>
              </w:rPr>
              <m:t xml:space="preserve"> M</m:t>
            </m:r>
          </m:e>
          <m:sub>
            <m:r>
              <m:rPr>
                <m:sty m:val="p"/>
              </m:rPr>
              <w:rPr>
                <w:rFonts w:ascii="Cambria Math" w:hAnsi="Cambria Math"/>
              </w:rPr>
              <m:t>difficult</m:t>
            </m:r>
          </m:sub>
        </m:sSub>
        <m:r>
          <m:rPr>
            <m:sty m:val="p"/>
          </m:rPr>
          <w:rPr>
            <w:rFonts w:ascii="Cambria Math" w:hAnsi="Cambria Math"/>
          </w:rPr>
          <m:t>= .84,</m:t>
        </m:r>
      </m:oMath>
      <w:r w:rsidR="003A246F">
        <w:t xml:space="preserve">  </w:t>
      </w:r>
      <w:r w:rsidR="0065163F">
        <w:t xml:space="preserve">and in the sad group, </w:t>
      </w:r>
      <m:oMath>
        <m:sSup>
          <m:sSupPr>
            <m:ctrlPr>
              <w:rPr>
                <w:rFonts w:ascii="Cambria Math" w:hAnsi="Cambria Math"/>
                <w:i/>
                <w:iCs/>
              </w:rPr>
            </m:ctrlPr>
          </m:sSupPr>
          <m:e>
            <m:r>
              <w:rPr>
                <w:rFonts w:ascii="Cambria Math" w:hAnsi="Cambria Math"/>
              </w:rPr>
              <m:t>χ</m:t>
            </m:r>
          </m:e>
          <m:sup>
            <m:r>
              <w:rPr>
                <w:rFonts w:ascii="Cambria Math" w:hAnsi="Cambria Math"/>
              </w:rPr>
              <m:t>2</m:t>
            </m:r>
          </m:sup>
        </m:sSup>
        <m:d>
          <m:dPr>
            <m:begChr m:val="["/>
            <m:endChr m:val="]"/>
            <m:ctrlPr>
              <w:rPr>
                <w:rFonts w:ascii="Cambria Math" w:hAnsi="Cambria Math"/>
              </w:rPr>
            </m:ctrlPr>
          </m:dPr>
          <m:e>
            <m:r>
              <w:rPr>
                <w:rFonts w:ascii="Cambria Math" w:hAnsi="Cambria Math"/>
              </w:rPr>
              <m:t>ⅆf</m:t>
            </m:r>
            <m:r>
              <m:rPr>
                <m:sty m:val="p"/>
              </m:rPr>
              <w:rPr>
                <w:rFonts w:ascii="Cambria Math" w:hAnsi="Cambria Math"/>
              </w:rPr>
              <m:t>=1</m:t>
            </m:r>
          </m:e>
        </m:d>
      </m:oMath>
      <w:r w:rsidR="0065163F" w:rsidRPr="00EA5E87">
        <w:t xml:space="preserve"> = </w:t>
      </w:r>
      <w:r w:rsidR="00AC547C">
        <w:t>4</w:t>
      </w:r>
      <w:r w:rsidR="0065163F" w:rsidRPr="00EA5E87">
        <w:t>.</w:t>
      </w:r>
      <w:r w:rsidR="00AC547C">
        <w:t>10</w:t>
      </w:r>
      <w:r w:rsidR="0065163F" w:rsidRPr="00EA5E87">
        <w:t xml:space="preserve">; </w:t>
      </w:r>
      <w:r w:rsidR="0065163F" w:rsidRPr="00524534">
        <w:rPr>
          <w:i/>
          <w:iCs/>
        </w:rPr>
        <w:t xml:space="preserve">p </w:t>
      </w:r>
      <w:r w:rsidR="0065163F">
        <w:t>&lt;</w:t>
      </w:r>
      <w:r w:rsidR="0065163F" w:rsidRPr="00EA5E87">
        <w:t xml:space="preserve"> .</w:t>
      </w:r>
      <w:r w:rsidR="0065163F">
        <w:t>0</w:t>
      </w:r>
      <w:r w:rsidR="00AC547C">
        <w:t>5</w:t>
      </w:r>
      <w:r w:rsidR="0065163F" w:rsidRPr="00EA5E87">
        <w:t>,</w:t>
      </w:r>
      <w:r w:rsidR="00AC547C">
        <w:t xml:space="preserve"> </w:t>
      </w:r>
      <w:bookmarkStart w:id="5" w:name="_Hlk17797411"/>
      <m:oMath>
        <m:sSub>
          <m:sSubPr>
            <m:ctrlPr>
              <w:rPr>
                <w:rFonts w:ascii="Cambria Math" w:hAnsi="Cambria Math"/>
              </w:rPr>
            </m:ctrlPr>
          </m:sSubPr>
          <m:e>
            <m:r>
              <w:rPr>
                <w:rFonts w:ascii="Cambria Math" w:hAnsi="Cambria Math"/>
              </w:rPr>
              <m:t>M</m:t>
            </m:r>
          </m:e>
          <m:sub>
            <m:r>
              <m:rPr>
                <m:sty m:val="p"/>
              </m:rPr>
              <w:rPr>
                <w:rFonts w:ascii="Cambria Math" w:hAnsi="Cambria Math"/>
              </w:rPr>
              <m:t>easy</m:t>
            </m:r>
          </m:sub>
        </m:sSub>
        <m:r>
          <m:rPr>
            <m:sty m:val="p"/>
          </m:rPr>
          <w:rPr>
            <w:rFonts w:ascii="Cambria Math" w:hAnsi="Cambria Math"/>
          </w:rPr>
          <m:t xml:space="preserve">= .89, </m:t>
        </m:r>
        <m:sSub>
          <m:sSubPr>
            <m:ctrlPr>
              <w:rPr>
                <w:rFonts w:ascii="Cambria Math" w:hAnsi="Cambria Math"/>
              </w:rPr>
            </m:ctrlPr>
          </m:sSubPr>
          <m:e>
            <m:r>
              <w:rPr>
                <w:rFonts w:ascii="Cambria Math" w:hAnsi="Cambria Math"/>
              </w:rPr>
              <m:t xml:space="preserve"> M</m:t>
            </m:r>
          </m:e>
          <m:sub>
            <m:r>
              <m:rPr>
                <m:sty m:val="p"/>
              </m:rPr>
              <w:rPr>
                <w:rFonts w:ascii="Cambria Math" w:hAnsi="Cambria Math"/>
              </w:rPr>
              <m:t>difficult</m:t>
            </m:r>
          </m:sub>
        </m:sSub>
        <m:r>
          <m:rPr>
            <m:sty m:val="p"/>
          </m:rPr>
          <w:rPr>
            <w:rFonts w:ascii="Cambria Math" w:hAnsi="Cambria Math"/>
          </w:rPr>
          <m:t>= .85</m:t>
        </m:r>
      </m:oMath>
      <w:r w:rsidR="00ED1D61">
        <w:t xml:space="preserve">,  </w:t>
      </w:r>
      <w:bookmarkEnd w:id="5"/>
      <w:r w:rsidR="00AC547C">
        <w:t>but not in the control group</w:t>
      </w:r>
      <w:r w:rsidR="001E1C97">
        <w:t xml:space="preserve">, </w:t>
      </w:r>
      <w:r w:rsidR="001E1C97" w:rsidRPr="00524534">
        <w:rPr>
          <w:i/>
          <w:iCs/>
        </w:rPr>
        <w:t xml:space="preserve">p </w:t>
      </w:r>
      <w:r w:rsidR="001E1C97">
        <w:t>=</w:t>
      </w:r>
      <w:r w:rsidR="001E1C97" w:rsidRPr="00EA5E87">
        <w:t xml:space="preserve"> .</w:t>
      </w:r>
      <w:r w:rsidR="009D4E1D">
        <w:t xml:space="preserve">27,  </w:t>
      </w:r>
      <m:oMath>
        <m:sSub>
          <m:sSubPr>
            <m:ctrlPr>
              <w:rPr>
                <w:rFonts w:ascii="Cambria Math" w:hAnsi="Cambria Math"/>
              </w:rPr>
            </m:ctrlPr>
          </m:sSubPr>
          <m:e>
            <m:r>
              <w:rPr>
                <w:rFonts w:ascii="Cambria Math" w:hAnsi="Cambria Math"/>
              </w:rPr>
              <m:t>M</m:t>
            </m:r>
          </m:e>
          <m:sub>
            <m:r>
              <m:rPr>
                <m:sty m:val="p"/>
              </m:rPr>
              <w:rPr>
                <w:rFonts w:ascii="Cambria Math" w:hAnsi="Cambria Math"/>
              </w:rPr>
              <m:t>easy</m:t>
            </m:r>
          </m:sub>
        </m:sSub>
        <m:r>
          <m:rPr>
            <m:sty m:val="p"/>
          </m:rPr>
          <w:rPr>
            <w:rFonts w:ascii="Cambria Math" w:hAnsi="Cambria Math"/>
          </w:rPr>
          <m:t xml:space="preserve">= .89, </m:t>
        </m:r>
        <m:sSub>
          <m:sSubPr>
            <m:ctrlPr>
              <w:rPr>
                <w:rFonts w:ascii="Cambria Math" w:hAnsi="Cambria Math"/>
              </w:rPr>
            </m:ctrlPr>
          </m:sSubPr>
          <m:e>
            <m:r>
              <w:rPr>
                <w:rFonts w:ascii="Cambria Math" w:hAnsi="Cambria Math"/>
              </w:rPr>
              <m:t xml:space="preserve"> M</m:t>
            </m:r>
          </m:e>
          <m:sub>
            <m:r>
              <m:rPr>
                <m:sty m:val="p"/>
              </m:rPr>
              <w:rPr>
                <w:rFonts w:ascii="Cambria Math" w:hAnsi="Cambria Math"/>
              </w:rPr>
              <m:t>difficult</m:t>
            </m:r>
          </m:sub>
        </m:sSub>
        <m:r>
          <m:rPr>
            <m:sty m:val="p"/>
          </m:rPr>
          <w:rPr>
            <w:rFonts w:ascii="Cambria Math" w:hAnsi="Cambria Math"/>
          </w:rPr>
          <m:t>= .85.</m:t>
        </m:r>
      </m:oMath>
      <w:r w:rsidR="009D4E1D">
        <w:t xml:space="preserve">  </w:t>
      </w:r>
      <w:r w:rsidR="007C2BAA">
        <w:t>Side of dominant element was insignificant in each group.</w:t>
      </w:r>
      <w:r w:rsidR="006F6C75" w:rsidRPr="006F6C75">
        <w:t xml:space="preserve"> </w:t>
      </w:r>
      <w:r w:rsidR="006F6C75">
        <w:t xml:space="preserve">  </w:t>
      </w:r>
      <w:r w:rsidR="00E90755">
        <w:t>Pair distance</w:t>
      </w:r>
      <w:r w:rsidR="003F10C4">
        <w:t xml:space="preserve"> yielded significant main effects</w:t>
      </w:r>
      <w:r w:rsidR="00C730DF">
        <w:t>,</w:t>
      </w:r>
      <w:r w:rsidR="003F10C4">
        <w:t xml:space="preserve"> </w:t>
      </w:r>
      <w:r w:rsidR="00C730DF">
        <w:t xml:space="preserve">replicating the SDE, </w:t>
      </w:r>
      <w:r w:rsidR="003F10C4">
        <w:t xml:space="preserve">in the </w:t>
      </w:r>
      <w:r w:rsidR="0063771D">
        <w:t>control group,</w:t>
      </w:r>
      <w:r w:rsidR="00C730DF">
        <w:t xml:space="preserve"> </w:t>
      </w:r>
      <m:oMath>
        <m:sSup>
          <m:sSupPr>
            <m:ctrlPr>
              <w:rPr>
                <w:rFonts w:ascii="Cambria Math" w:hAnsi="Cambria Math"/>
                <w:i/>
                <w:iCs/>
              </w:rPr>
            </m:ctrlPr>
          </m:sSupPr>
          <m:e>
            <m:r>
              <w:rPr>
                <w:rFonts w:ascii="Cambria Math" w:hAnsi="Cambria Math"/>
              </w:rPr>
              <m:t>χ</m:t>
            </m:r>
          </m:e>
          <m:sup>
            <m:r>
              <w:rPr>
                <w:rFonts w:ascii="Cambria Math" w:hAnsi="Cambria Math"/>
              </w:rPr>
              <m:t>2</m:t>
            </m:r>
          </m:sup>
        </m:sSup>
        <m:d>
          <m:dPr>
            <m:begChr m:val="["/>
            <m:endChr m:val="]"/>
            <m:ctrlPr>
              <w:rPr>
                <w:rFonts w:ascii="Cambria Math" w:hAnsi="Cambria Math"/>
              </w:rPr>
            </m:ctrlPr>
          </m:dPr>
          <m:e>
            <m:r>
              <w:rPr>
                <w:rFonts w:ascii="Cambria Math" w:hAnsi="Cambria Math"/>
              </w:rPr>
              <m:t>ⅆf</m:t>
            </m:r>
            <m:r>
              <m:rPr>
                <m:sty m:val="p"/>
              </m:rPr>
              <w:rPr>
                <w:rFonts w:ascii="Cambria Math" w:hAnsi="Cambria Math"/>
              </w:rPr>
              <m:t>=3</m:t>
            </m:r>
          </m:e>
        </m:d>
      </m:oMath>
      <w:r w:rsidR="004D256A" w:rsidRPr="00EA5E87">
        <w:t xml:space="preserve"> = </w:t>
      </w:r>
      <w:r w:rsidR="004D256A">
        <w:t>1</w:t>
      </w:r>
      <w:r w:rsidR="00CF6048">
        <w:t>0</w:t>
      </w:r>
      <w:r w:rsidR="004D256A" w:rsidRPr="00EA5E87">
        <w:t>.</w:t>
      </w:r>
      <w:r w:rsidR="00CF6048">
        <w:t>57</w:t>
      </w:r>
      <w:r w:rsidR="004D256A" w:rsidRPr="00EA5E87">
        <w:t xml:space="preserve">; </w:t>
      </w:r>
      <w:r w:rsidR="004D256A" w:rsidRPr="00524534">
        <w:rPr>
          <w:i/>
          <w:iCs/>
        </w:rPr>
        <w:t xml:space="preserve">p </w:t>
      </w:r>
      <w:r w:rsidR="004D256A">
        <w:t>&lt;</w:t>
      </w:r>
      <w:r w:rsidR="004D256A" w:rsidRPr="00EA5E87">
        <w:t xml:space="preserve"> .</w:t>
      </w:r>
      <w:r w:rsidR="004D256A">
        <w:t>01</w:t>
      </w:r>
      <w:r w:rsidR="004D256A" w:rsidRPr="00EA5E87">
        <w:t>,</w:t>
      </w:r>
      <w:r w:rsidR="004D256A">
        <w:t xml:space="preserve"> </w:t>
      </w:r>
      <w:r w:rsidR="0063771D">
        <w:t xml:space="preserve">the depressed group,  </w:t>
      </w:r>
      <m:oMath>
        <m:sSup>
          <m:sSupPr>
            <m:ctrlPr>
              <w:rPr>
                <w:rFonts w:ascii="Cambria Math" w:hAnsi="Cambria Math"/>
                <w:i/>
                <w:iCs/>
              </w:rPr>
            </m:ctrlPr>
          </m:sSupPr>
          <m:e>
            <m:r>
              <w:rPr>
                <w:rFonts w:ascii="Cambria Math" w:hAnsi="Cambria Math"/>
              </w:rPr>
              <m:t>χ</m:t>
            </m:r>
          </m:e>
          <m:sup>
            <m:r>
              <w:rPr>
                <w:rFonts w:ascii="Cambria Math" w:hAnsi="Cambria Math"/>
              </w:rPr>
              <m:t>2</m:t>
            </m:r>
          </m:sup>
        </m:sSup>
        <m:d>
          <m:dPr>
            <m:begChr m:val="["/>
            <m:endChr m:val="]"/>
            <m:ctrlPr>
              <w:rPr>
                <w:rFonts w:ascii="Cambria Math" w:hAnsi="Cambria Math"/>
              </w:rPr>
            </m:ctrlPr>
          </m:dPr>
          <m:e>
            <m:r>
              <w:rPr>
                <w:rFonts w:ascii="Cambria Math" w:hAnsi="Cambria Math"/>
              </w:rPr>
              <m:t>ⅆf</m:t>
            </m:r>
            <m:r>
              <m:rPr>
                <m:sty m:val="p"/>
              </m:rPr>
              <w:rPr>
                <w:rFonts w:ascii="Cambria Math" w:hAnsi="Cambria Math"/>
              </w:rPr>
              <m:t>=3</m:t>
            </m:r>
          </m:e>
        </m:d>
      </m:oMath>
      <w:r w:rsidR="00F11077" w:rsidRPr="00EA5E87">
        <w:t xml:space="preserve"> = </w:t>
      </w:r>
      <w:r w:rsidR="00F11077">
        <w:t>9</w:t>
      </w:r>
      <w:r w:rsidR="00F11077" w:rsidRPr="00EA5E87">
        <w:t>.</w:t>
      </w:r>
      <w:r w:rsidR="00F11077">
        <w:t>03</w:t>
      </w:r>
      <w:r w:rsidR="00F11077" w:rsidRPr="00EA5E87">
        <w:t xml:space="preserve">; </w:t>
      </w:r>
      <w:r w:rsidR="00F11077" w:rsidRPr="00524534">
        <w:rPr>
          <w:i/>
          <w:iCs/>
        </w:rPr>
        <w:t xml:space="preserve">p </w:t>
      </w:r>
      <w:r w:rsidR="00F11077">
        <w:t>=</w:t>
      </w:r>
      <w:r w:rsidR="00F11077" w:rsidRPr="00EA5E87">
        <w:t xml:space="preserve"> .</w:t>
      </w:r>
      <w:r w:rsidR="00F11077">
        <w:t>03</w:t>
      </w:r>
      <w:r w:rsidR="00F11077" w:rsidRPr="00EA5E87">
        <w:t>,</w:t>
      </w:r>
      <w:r w:rsidR="0063771D">
        <w:t xml:space="preserve"> and the sad group, </w:t>
      </w:r>
      <m:oMath>
        <m:sSup>
          <m:sSupPr>
            <m:ctrlPr>
              <w:rPr>
                <w:rFonts w:ascii="Cambria Math" w:hAnsi="Cambria Math"/>
                <w:i/>
                <w:iCs/>
              </w:rPr>
            </m:ctrlPr>
          </m:sSupPr>
          <m:e>
            <m:r>
              <w:rPr>
                <w:rFonts w:ascii="Cambria Math" w:hAnsi="Cambria Math"/>
              </w:rPr>
              <m:t>χ</m:t>
            </m:r>
          </m:e>
          <m:sup>
            <m:r>
              <w:rPr>
                <w:rFonts w:ascii="Cambria Math" w:hAnsi="Cambria Math"/>
              </w:rPr>
              <m:t>2</m:t>
            </m:r>
          </m:sup>
        </m:sSup>
        <m:d>
          <m:dPr>
            <m:begChr m:val="["/>
            <m:endChr m:val="]"/>
            <m:ctrlPr>
              <w:rPr>
                <w:rFonts w:ascii="Cambria Math" w:hAnsi="Cambria Math"/>
              </w:rPr>
            </m:ctrlPr>
          </m:dPr>
          <m:e>
            <m:r>
              <w:rPr>
                <w:rFonts w:ascii="Cambria Math" w:hAnsi="Cambria Math"/>
              </w:rPr>
              <m:t>ⅆf</m:t>
            </m:r>
            <m:r>
              <m:rPr>
                <m:sty m:val="p"/>
              </m:rPr>
              <w:rPr>
                <w:rFonts w:ascii="Cambria Math" w:hAnsi="Cambria Math"/>
              </w:rPr>
              <m:t>=3</m:t>
            </m:r>
          </m:e>
        </m:d>
      </m:oMath>
      <w:r w:rsidR="00F11077" w:rsidRPr="00EA5E87">
        <w:t xml:space="preserve"> = </w:t>
      </w:r>
      <w:r w:rsidR="004E3200">
        <w:t>13</w:t>
      </w:r>
      <w:r w:rsidR="00F11077" w:rsidRPr="00EA5E87">
        <w:t>.</w:t>
      </w:r>
      <w:r w:rsidR="004E3200">
        <w:t>50</w:t>
      </w:r>
      <w:r w:rsidR="00F11077" w:rsidRPr="00EA5E87">
        <w:t xml:space="preserve">; </w:t>
      </w:r>
      <w:r w:rsidR="00F11077" w:rsidRPr="00524534">
        <w:rPr>
          <w:i/>
          <w:iCs/>
        </w:rPr>
        <w:t xml:space="preserve">p </w:t>
      </w:r>
      <w:r w:rsidR="004E3200">
        <w:t>=</w:t>
      </w:r>
      <w:r w:rsidR="00F11077" w:rsidRPr="00EA5E87">
        <w:t xml:space="preserve"> .</w:t>
      </w:r>
      <w:r w:rsidR="00F11077">
        <w:t>00</w:t>
      </w:r>
      <w:r w:rsidR="004E3200">
        <w:t>3</w:t>
      </w:r>
      <w:r w:rsidR="0063771D">
        <w:t>.  F</w:t>
      </w:r>
      <w:r w:rsidR="006F6C75">
        <w:t xml:space="preserve">or mean accuracies in the three groups see Tables 1-3.  </w:t>
      </w:r>
    </w:p>
    <w:p w14:paraId="6D5D5708" w14:textId="77777777" w:rsidR="00EB07B6" w:rsidRPr="00495FE9" w:rsidRDefault="00EB07B6" w:rsidP="00495FE9">
      <w:pPr>
        <w:pStyle w:val="Text"/>
        <w:spacing w:line="480" w:lineRule="auto"/>
        <w:ind w:firstLine="567"/>
        <w:rPr>
          <w:b/>
          <w:lang w:val="en-US"/>
        </w:rPr>
      </w:pPr>
      <w:r w:rsidRPr="00495FE9">
        <w:rPr>
          <w:b/>
          <w:lang w:val="en-US"/>
        </w:rPr>
        <w:t>Study times:</w:t>
      </w:r>
    </w:p>
    <w:p w14:paraId="2E0CC371" w14:textId="0D9621A3" w:rsidR="003277F6" w:rsidRDefault="003E23A5" w:rsidP="00A463EF">
      <w:pPr>
        <w:pStyle w:val="NoSpacing"/>
        <w:ind w:firstLine="0"/>
        <w:rPr>
          <w:lang w:bidi="fa-IR"/>
        </w:rPr>
      </w:pPr>
      <w:r>
        <w:rPr>
          <w:lang w:bidi="fa-IR"/>
        </w:rPr>
        <w:t>To analyse study times in the learning stage, a</w:t>
      </w:r>
      <w:r w:rsidR="00245166">
        <w:rPr>
          <w:lang w:bidi="fa-IR"/>
        </w:rPr>
        <w:t xml:space="preserve">n ANOVA test was used to examine possible differences </w:t>
      </w:r>
      <w:r>
        <w:rPr>
          <w:lang w:bidi="fa-IR"/>
        </w:rPr>
        <w:t xml:space="preserve">between the </w:t>
      </w:r>
      <w:r w:rsidR="00245166">
        <w:rPr>
          <w:lang w:bidi="fa-IR"/>
        </w:rPr>
        <w:t>groups and interaction</w:t>
      </w:r>
      <w:r>
        <w:rPr>
          <w:lang w:bidi="fa-IR"/>
        </w:rPr>
        <w:t>s</w:t>
      </w:r>
      <w:r w:rsidR="00245166">
        <w:rPr>
          <w:lang w:bidi="fa-IR"/>
        </w:rPr>
        <w:t xml:space="preserve"> with difficulty levels. </w:t>
      </w:r>
      <w:r>
        <w:rPr>
          <w:lang w:bidi="fa-IR"/>
        </w:rPr>
        <w:t xml:space="preserve"> </w:t>
      </w:r>
      <w:r w:rsidR="00245166">
        <w:rPr>
          <w:lang w:bidi="fa-IR"/>
        </w:rPr>
        <w:t xml:space="preserve">It </w:t>
      </w:r>
      <w:r w:rsidR="00245166" w:rsidRPr="00A463EF">
        <w:rPr>
          <w:lang w:bidi="fa-IR"/>
        </w:rPr>
        <w:t xml:space="preserve">significantly </w:t>
      </w:r>
      <w:r w:rsidR="00245166">
        <w:rPr>
          <w:lang w:bidi="fa-IR"/>
        </w:rPr>
        <w:t>took more time to study difficult blocks than easy ones (F</w:t>
      </w:r>
      <w:r w:rsidR="000B799C">
        <w:rPr>
          <w:lang w:bidi="fa-IR"/>
        </w:rPr>
        <w:t>(1, 1242)</w:t>
      </w:r>
      <w:r w:rsidR="00245166">
        <w:rPr>
          <w:lang w:bidi="fa-IR"/>
        </w:rPr>
        <w:t xml:space="preserve"> = </w:t>
      </w:r>
      <w:r w:rsidR="000B799C">
        <w:rPr>
          <w:lang w:bidi="fa-IR"/>
        </w:rPr>
        <w:t>17.08</w:t>
      </w:r>
      <w:r w:rsidR="00245166">
        <w:rPr>
          <w:lang w:bidi="fa-IR"/>
        </w:rPr>
        <w:t xml:space="preserve">, </w:t>
      </w:r>
      <w:r w:rsidR="00245166">
        <w:rPr>
          <w:i/>
          <w:iCs/>
          <w:lang w:bidi="fa-IR"/>
        </w:rPr>
        <w:t>p</w:t>
      </w:r>
      <w:r w:rsidR="00245166">
        <w:rPr>
          <w:rFonts w:hint="cs"/>
          <w:i/>
          <w:iCs/>
          <w:rtl/>
          <w:lang w:bidi="fa-IR"/>
        </w:rPr>
        <w:t xml:space="preserve"> </w:t>
      </w:r>
      <w:r w:rsidR="000B799C">
        <w:rPr>
          <w:lang w:val="en-US" w:bidi="fa-IR"/>
        </w:rPr>
        <w:t>&lt;</w:t>
      </w:r>
      <w:r w:rsidR="00245166">
        <w:rPr>
          <w:lang w:val="en-US" w:bidi="fa-IR"/>
        </w:rPr>
        <w:t xml:space="preserve"> .0</w:t>
      </w:r>
      <w:r w:rsidR="000B799C">
        <w:rPr>
          <w:lang w:val="en-US" w:bidi="fa-IR"/>
        </w:rPr>
        <w:t>01</w:t>
      </w:r>
      <w:r w:rsidR="00245166">
        <w:rPr>
          <w:lang w:bidi="fa-IR"/>
        </w:rPr>
        <w:t xml:space="preserve">). </w:t>
      </w:r>
      <w:r>
        <w:rPr>
          <w:lang w:bidi="fa-IR"/>
        </w:rPr>
        <w:t xml:space="preserve"> </w:t>
      </w:r>
      <w:r w:rsidR="00245166">
        <w:rPr>
          <w:lang w:bidi="fa-IR"/>
        </w:rPr>
        <w:t xml:space="preserve">There were no significant differences between </w:t>
      </w:r>
      <w:r>
        <w:rPr>
          <w:lang w:bidi="fa-IR"/>
        </w:rPr>
        <w:t xml:space="preserve">the three </w:t>
      </w:r>
      <w:r w:rsidR="00245166">
        <w:rPr>
          <w:lang w:bidi="fa-IR"/>
        </w:rPr>
        <w:t>groups (</w:t>
      </w:r>
      <w:r w:rsidR="000B799C" w:rsidRPr="00A463EF">
        <w:rPr>
          <w:i/>
          <w:iCs/>
          <w:lang w:bidi="fa-IR"/>
        </w:rPr>
        <w:t>p</w:t>
      </w:r>
      <w:r w:rsidR="000B799C" w:rsidRPr="000B799C">
        <w:rPr>
          <w:rFonts w:hint="cs"/>
          <w:i/>
          <w:iCs/>
          <w:rtl/>
          <w:lang w:bidi="fa-IR"/>
        </w:rPr>
        <w:t xml:space="preserve"> </w:t>
      </w:r>
      <w:r w:rsidR="000B799C">
        <w:rPr>
          <w:lang w:val="en-US" w:bidi="fa-IR"/>
        </w:rPr>
        <w:t>=</w:t>
      </w:r>
      <w:r w:rsidR="000B799C" w:rsidRPr="000B799C">
        <w:rPr>
          <w:lang w:val="en-US" w:bidi="fa-IR"/>
        </w:rPr>
        <w:t xml:space="preserve"> .1</w:t>
      </w:r>
      <w:r w:rsidR="000B799C">
        <w:rPr>
          <w:lang w:val="en-US" w:bidi="fa-IR"/>
        </w:rPr>
        <w:t>3</w:t>
      </w:r>
      <w:r w:rsidR="00245166">
        <w:rPr>
          <w:lang w:bidi="fa-IR"/>
        </w:rPr>
        <w:t>)</w:t>
      </w:r>
      <w:r w:rsidR="000B799C">
        <w:rPr>
          <w:lang w:bidi="fa-IR"/>
        </w:rPr>
        <w:t>.</w:t>
      </w:r>
      <w:r w:rsidR="006C6D9C">
        <w:rPr>
          <w:lang w:bidi="fa-IR"/>
        </w:rPr>
        <w:t xml:space="preserve"> </w:t>
      </w:r>
      <w:r>
        <w:rPr>
          <w:lang w:bidi="fa-IR"/>
        </w:rPr>
        <w:t xml:space="preserve"> </w:t>
      </w:r>
      <w:r w:rsidR="000B799C">
        <w:rPr>
          <w:lang w:bidi="fa-IR"/>
        </w:rPr>
        <w:t>The interaction between group and difficulty was also non-significant (</w:t>
      </w:r>
      <w:r w:rsidR="000B799C" w:rsidRPr="00A463EF">
        <w:rPr>
          <w:i/>
          <w:iCs/>
          <w:lang w:bidi="fa-IR"/>
        </w:rPr>
        <w:t>p</w:t>
      </w:r>
      <w:r w:rsidR="000B799C" w:rsidRPr="000B799C">
        <w:rPr>
          <w:rFonts w:hint="cs"/>
          <w:i/>
          <w:iCs/>
          <w:rtl/>
          <w:lang w:bidi="fa-IR"/>
        </w:rPr>
        <w:t xml:space="preserve"> </w:t>
      </w:r>
      <w:r w:rsidR="000B799C" w:rsidRPr="000B799C">
        <w:rPr>
          <w:lang w:val="en-US" w:bidi="fa-IR"/>
        </w:rPr>
        <w:t>= .</w:t>
      </w:r>
      <w:r w:rsidR="000B799C">
        <w:rPr>
          <w:lang w:val="en-US" w:bidi="fa-IR"/>
        </w:rPr>
        <w:t>69</w:t>
      </w:r>
      <w:r w:rsidR="000B799C">
        <w:rPr>
          <w:lang w:bidi="fa-IR"/>
        </w:rPr>
        <w:t xml:space="preserve">). </w:t>
      </w:r>
      <w:r>
        <w:rPr>
          <w:lang w:bidi="fa-IR"/>
        </w:rPr>
        <w:t xml:space="preserve"> </w:t>
      </w:r>
      <w:r w:rsidR="006C6D9C" w:rsidRPr="00A463EF">
        <w:rPr>
          <w:lang w:bidi="fa-IR"/>
        </w:rPr>
        <w:t xml:space="preserve">The results remained the same even after removing outliers higher (lower) than mean plus (minus) 3 times the interquartile range. </w:t>
      </w:r>
      <w:r w:rsidR="000B799C">
        <w:rPr>
          <w:lang w:bidi="fa-IR"/>
        </w:rPr>
        <w:t xml:space="preserve">For the study times </w:t>
      </w:r>
      <w:r w:rsidR="006C6D9C">
        <w:rPr>
          <w:lang w:bidi="fa-IR"/>
        </w:rPr>
        <w:t>in three</w:t>
      </w:r>
      <w:r w:rsidR="000B799C">
        <w:rPr>
          <w:lang w:bidi="fa-IR"/>
        </w:rPr>
        <w:t xml:space="preserve"> group</w:t>
      </w:r>
      <w:r w:rsidR="006C6D9C">
        <w:rPr>
          <w:lang w:bidi="fa-IR"/>
        </w:rPr>
        <w:t>s</w:t>
      </w:r>
      <w:r w:rsidR="000B799C">
        <w:rPr>
          <w:lang w:bidi="fa-IR"/>
        </w:rPr>
        <w:t xml:space="preserve"> see Table 4.</w:t>
      </w:r>
      <w:r w:rsidR="006C6D9C">
        <w:rPr>
          <w:lang w:bidi="fa-IR"/>
        </w:rPr>
        <w:t xml:space="preserve"> </w:t>
      </w:r>
    </w:p>
    <w:p w14:paraId="726094A9" w14:textId="7B3DA611" w:rsidR="003277F6" w:rsidRPr="00495FE9" w:rsidRDefault="003277F6" w:rsidP="00495FE9">
      <w:pPr>
        <w:pStyle w:val="Text"/>
        <w:spacing w:line="480" w:lineRule="auto"/>
        <w:ind w:firstLine="567"/>
        <w:rPr>
          <w:b/>
          <w:lang w:val="en-US"/>
        </w:rPr>
      </w:pPr>
      <w:r w:rsidRPr="00495FE9">
        <w:rPr>
          <w:b/>
          <w:lang w:val="en-US"/>
        </w:rPr>
        <w:t>Post hoc power analysis</w:t>
      </w:r>
    </w:p>
    <w:p w14:paraId="0F997400" w14:textId="50CDB198" w:rsidR="003277F6" w:rsidRDefault="003277F6" w:rsidP="00F7144F">
      <w:pPr>
        <w:pStyle w:val="Text"/>
        <w:spacing w:line="480" w:lineRule="auto"/>
        <w:ind w:firstLine="567"/>
        <w:rPr>
          <w:lang w:val="en-GB"/>
        </w:rPr>
      </w:pPr>
      <w:r w:rsidRPr="00863E08">
        <w:rPr>
          <w:lang w:val="en-GB"/>
        </w:rPr>
        <w:lastRenderedPageBreak/>
        <w:t>In the series of experiments reported in von Hecker et al. (</w:t>
      </w:r>
      <w:r w:rsidRPr="006B32E5">
        <w:rPr>
          <w:iCs/>
          <w:lang w:val="en-GB"/>
        </w:rPr>
        <w:t>2019</w:t>
      </w:r>
      <w:r w:rsidRPr="00863E08">
        <w:rPr>
          <w:lang w:val="en-GB"/>
        </w:rPr>
        <w:t>) we obtained medium-sized effect</w:t>
      </w:r>
      <w:r>
        <w:rPr>
          <w:lang w:val="en-GB"/>
        </w:rPr>
        <w:t>s</w:t>
      </w:r>
      <w:r w:rsidRPr="00863E08">
        <w:rPr>
          <w:lang w:val="en-GB"/>
        </w:rPr>
        <w:t xml:space="preserve"> </w:t>
      </w:r>
      <w:r>
        <w:rPr>
          <w:lang w:val="en-GB"/>
        </w:rPr>
        <w:t>between</w:t>
      </w:r>
      <w:r w:rsidRPr="00863E08">
        <w:rPr>
          <w:lang w:val="en-GB"/>
        </w:rPr>
        <w:t xml:space="preserve"> Cohen’s </w:t>
      </w:r>
      <w:r w:rsidRPr="00863E08">
        <w:rPr>
          <w:i/>
          <w:iCs/>
          <w:lang w:val="en-GB"/>
        </w:rPr>
        <w:t>d</w:t>
      </w:r>
      <w:r w:rsidRPr="00863E08">
        <w:rPr>
          <w:i/>
          <w:iCs/>
          <w:vertAlign w:val="subscript"/>
          <w:lang w:val="en-GB"/>
        </w:rPr>
        <w:t>z</w:t>
      </w:r>
      <w:r w:rsidRPr="00863E08">
        <w:rPr>
          <w:lang w:val="en-GB"/>
        </w:rPr>
        <w:t xml:space="preserve"> = </w:t>
      </w:r>
      <w:r>
        <w:rPr>
          <w:lang w:val="en-GB"/>
        </w:rPr>
        <w:t xml:space="preserve">.40 and </w:t>
      </w:r>
      <w:r w:rsidRPr="00863E08">
        <w:rPr>
          <w:lang w:val="en-GB"/>
        </w:rPr>
        <w:t>.48 for the anchoring effect</w:t>
      </w:r>
      <w:r>
        <w:rPr>
          <w:lang w:val="en-GB"/>
        </w:rPr>
        <w:t>, replicating earlier</w:t>
      </w:r>
      <w:r w:rsidRPr="00863E08">
        <w:rPr>
          <w:lang w:val="en-GB"/>
        </w:rPr>
        <w:t xml:space="preserve"> </w:t>
      </w:r>
      <w:r>
        <w:rPr>
          <w:lang w:val="en-GB"/>
        </w:rPr>
        <w:t>results with slightly smaller effects (</w:t>
      </w:r>
      <w:r w:rsidRPr="00863E08">
        <w:rPr>
          <w:i/>
          <w:iCs/>
          <w:lang w:val="en-GB"/>
        </w:rPr>
        <w:t>d</w:t>
      </w:r>
      <w:r w:rsidRPr="00863E08">
        <w:rPr>
          <w:i/>
          <w:iCs/>
          <w:vertAlign w:val="subscript"/>
          <w:lang w:val="en-GB"/>
        </w:rPr>
        <w:t>z</w:t>
      </w:r>
      <w:r w:rsidRPr="00863E08">
        <w:rPr>
          <w:lang w:val="en-GB"/>
        </w:rPr>
        <w:t> </w:t>
      </w:r>
      <w:r>
        <w:rPr>
          <w:lang w:val="en-GB"/>
        </w:rPr>
        <w:t>around</w:t>
      </w:r>
      <w:r w:rsidRPr="00863E08">
        <w:rPr>
          <w:lang w:val="en-GB"/>
        </w:rPr>
        <w:t xml:space="preserve"> </w:t>
      </w:r>
      <w:r>
        <w:rPr>
          <w:lang w:val="en-GB"/>
        </w:rPr>
        <w:t xml:space="preserve">.31, von Hecker et al., 2016).  </w:t>
      </w:r>
      <w:r w:rsidRPr="00863E08">
        <w:rPr>
          <w:lang w:val="en-GB"/>
        </w:rPr>
        <w:t xml:space="preserve">Since </w:t>
      </w:r>
      <w:r>
        <w:rPr>
          <w:lang w:val="en-GB"/>
        </w:rPr>
        <w:t>the present methodology is close to the (</w:t>
      </w:r>
      <w:r w:rsidRPr="006B32E5">
        <w:rPr>
          <w:iCs/>
          <w:lang w:val="en-GB"/>
        </w:rPr>
        <w:t>2019</w:t>
      </w:r>
      <w:r>
        <w:rPr>
          <w:lang w:val="en-GB"/>
        </w:rPr>
        <w:t xml:space="preserve">) study </w:t>
      </w:r>
      <w:r w:rsidRPr="00863E08">
        <w:rPr>
          <w:lang w:val="en-GB"/>
        </w:rPr>
        <w:t xml:space="preserve">we conducted a power analysis </w:t>
      </w:r>
      <w:r>
        <w:rPr>
          <w:lang w:val="en-GB"/>
        </w:rPr>
        <w:t>using</w:t>
      </w:r>
      <w:r w:rsidRPr="000D50B9">
        <w:rPr>
          <w:i/>
          <w:iCs/>
          <w:lang w:val="en-GB"/>
        </w:rPr>
        <w:t xml:space="preserve"> </w:t>
      </w:r>
      <w:r w:rsidRPr="00863E08">
        <w:rPr>
          <w:i/>
          <w:iCs/>
          <w:lang w:val="en-GB"/>
        </w:rPr>
        <w:t>d</w:t>
      </w:r>
      <w:r w:rsidRPr="00863E08">
        <w:rPr>
          <w:i/>
          <w:iCs/>
          <w:vertAlign w:val="subscript"/>
          <w:lang w:val="en-GB"/>
        </w:rPr>
        <w:t>z</w:t>
      </w:r>
      <w:r w:rsidRPr="00863E08">
        <w:rPr>
          <w:lang w:val="en-GB"/>
        </w:rPr>
        <w:t xml:space="preserve"> = </w:t>
      </w:r>
      <w:r>
        <w:rPr>
          <w:lang w:val="en-GB"/>
        </w:rPr>
        <w:t xml:space="preserve">.48 as target effect size.  We conceptualized the critical interaction as a main effect of a between-participants (group) factor with regards to the dependent variable “amount of right-anchoring”, using the GPower menu “ANOVA: Fixed effects, omnibus, one-way”, </w:t>
      </w:r>
      <w:bookmarkStart w:id="6" w:name="m_-6253619241425206503__Hlk16075567"/>
      <w:r w:rsidRPr="00863E08">
        <w:rPr>
          <w:lang w:val="en-GB"/>
        </w:rPr>
        <w:t xml:space="preserve">stipulating </w:t>
      </w:r>
      <w:bookmarkEnd w:id="6"/>
      <w:r w:rsidR="00F7144F">
        <w:rPr>
          <w:lang w:val="en-GB"/>
        </w:rPr>
        <w:t xml:space="preserve">the used total </w:t>
      </w:r>
      <w:r w:rsidR="00F7144F" w:rsidRPr="00F7144F">
        <w:rPr>
          <w:i/>
          <w:lang w:val="en-GB"/>
        </w:rPr>
        <w:t>N</w:t>
      </w:r>
      <w:r w:rsidR="00F7144F">
        <w:rPr>
          <w:lang w:val="en-GB"/>
        </w:rPr>
        <w:t xml:space="preserve"> of 98 and</w:t>
      </w:r>
      <w:r w:rsidRPr="00863E08">
        <w:rPr>
          <w:lang w:val="en-GB"/>
        </w:rPr>
        <w:t xml:space="preserve"> an alpha-level of .05 </w:t>
      </w:r>
      <w:r>
        <w:fldChar w:fldCharType="begin"/>
      </w:r>
      <w:r w:rsidRPr="00863E08">
        <w:rPr>
          <w:lang w:val="en-GB"/>
        </w:rPr>
        <w:instrText xml:space="preserve"> ADDIN EN.CITE &lt;EndNote&gt;&lt;Cite&gt;&lt;Author&gt;Faul&lt;/Author&gt;&lt;Year&gt;2009&lt;/Year&gt;&lt;RecNum&gt;70&lt;/RecNum&gt;&lt;Prefix&gt;GPower 3.1.3.`, &lt;/Prefix&gt;&lt;DisplayText&gt;(GPower 3.1.3., Faul, Erdfelder, Buchner, &amp;amp; Lang, 2009)&lt;/DisplayText&gt;&lt;record&gt;&lt;rec-number&gt;70&lt;/rec-number&gt;&lt;foreign-keys&gt;&lt;key app="EN" db-id="xxd2xadvlvxw5qer2a9vvzwz2fx9z000tpwz" timestamp="1565234455"&gt;70&lt;/key&gt;&lt;/foreign-keys&gt;&lt;ref-type name="Journal Article"&gt;17&lt;/ref-type&gt;&lt;contributors&gt;&lt;authors&gt;&lt;author&gt;Faul, Franz&lt;/author&gt;&lt;author&gt;Erdfelder, Edgar&lt;/author&gt;&lt;author&gt;Buchner, Axel&lt;/author&gt;&lt;author&gt;Lang, Albert-Georg&lt;/author&gt;&lt;/authors&gt;&lt;/contributors&gt;&lt;titles&gt;&lt;title&gt;Statistical power analyses using G* Power 3.1: Tests for correlation and regression analyses&lt;/title&gt;&lt;secondary-title&gt;Behavior research methods&lt;/secondary-title&gt;&lt;/titles&gt;&lt;periodical&gt;&lt;full-title&gt;Behavior Research Methods&lt;/full-title&gt;&lt;/periodical&gt;&lt;pages&gt;1149-1160&lt;/pages&gt;&lt;volume&gt;41&lt;/volume&gt;&lt;number&gt;4&lt;/number&gt;&lt;dates&gt;&lt;year&gt;2009&lt;/year&gt;&lt;/dates&gt;&lt;isbn&gt;1554-351X&lt;/isbn&gt;&lt;urls&gt;&lt;/urls&gt;&lt;/record&gt;&lt;/Cite&gt;&lt;/EndNote&gt;</w:instrText>
      </w:r>
      <w:r>
        <w:fldChar w:fldCharType="separate"/>
      </w:r>
      <w:r w:rsidRPr="00863E08">
        <w:rPr>
          <w:noProof/>
          <w:lang w:val="en-GB"/>
        </w:rPr>
        <w:t>(GPower 3.1.3., Faul, Erdfelder, Buchner, &amp; Lang, 2009)</w:t>
      </w:r>
      <w:r>
        <w:fldChar w:fldCharType="end"/>
      </w:r>
      <w:r w:rsidRPr="00863E08">
        <w:rPr>
          <w:lang w:val="en-GB"/>
        </w:rPr>
        <w:t>, yielding a</w:t>
      </w:r>
      <w:r w:rsidR="00F7144F">
        <w:rPr>
          <w:lang w:val="en-GB"/>
        </w:rPr>
        <w:t>n achieved power of 1-</w:t>
      </w:r>
      <w:r w:rsidR="00F7144F" w:rsidRPr="00A64A20">
        <w:rPr>
          <w:i/>
          <w:iCs/>
        </w:rPr>
        <w:t>β</w:t>
      </w:r>
      <w:r w:rsidR="00F7144F" w:rsidRPr="00863E08">
        <w:rPr>
          <w:lang w:val="en-GB"/>
        </w:rPr>
        <w:t> </w:t>
      </w:r>
      <w:r w:rsidR="00F7144F">
        <w:rPr>
          <w:lang w:val="en-GB"/>
        </w:rPr>
        <w:t>= .51.</w:t>
      </w:r>
    </w:p>
    <w:p w14:paraId="37F09F53" w14:textId="77777777" w:rsidR="00F7144F" w:rsidRPr="00F7144F" w:rsidRDefault="00F7144F" w:rsidP="00F7144F">
      <w:pPr>
        <w:pStyle w:val="Text"/>
        <w:spacing w:line="480" w:lineRule="auto"/>
        <w:ind w:firstLine="567"/>
        <w:rPr>
          <w:lang w:val="en-GB" w:bidi="fa-IR"/>
        </w:rPr>
      </w:pPr>
    </w:p>
    <w:p w14:paraId="205A3A33" w14:textId="77777777" w:rsidR="00863E08" w:rsidRPr="00876E99" w:rsidRDefault="00863E08" w:rsidP="00863E08">
      <w:pPr>
        <w:pStyle w:val="Text"/>
        <w:spacing w:line="480" w:lineRule="auto"/>
        <w:ind w:firstLine="567"/>
        <w:jc w:val="center"/>
        <w:rPr>
          <w:lang w:val="en-GB"/>
        </w:rPr>
      </w:pPr>
      <w:r w:rsidRPr="00876E99">
        <w:rPr>
          <w:lang w:val="en-GB"/>
        </w:rPr>
        <w:t>Discussion</w:t>
      </w:r>
    </w:p>
    <w:p w14:paraId="30A9460C" w14:textId="076BF5A0" w:rsidR="00EB1EC5" w:rsidRDefault="00EB1EC5" w:rsidP="00EB1EC5">
      <w:pPr>
        <w:pStyle w:val="Text"/>
        <w:spacing w:line="480" w:lineRule="auto"/>
        <w:ind w:firstLine="567"/>
        <w:rPr>
          <w:lang w:val="en-GB"/>
        </w:rPr>
      </w:pPr>
      <w:r>
        <w:rPr>
          <w:lang w:val="en-GB"/>
        </w:rPr>
        <w:t xml:space="preserve">In terms of group main effects, the present data are consistent with extant literature.  For </w:t>
      </w:r>
      <w:r w:rsidR="003E23A5">
        <w:rPr>
          <w:lang w:val="en-GB"/>
        </w:rPr>
        <w:t xml:space="preserve">response </w:t>
      </w:r>
      <w:r>
        <w:rPr>
          <w:lang w:val="en-GB"/>
        </w:rPr>
        <w:t xml:space="preserve">latencies, we found </w:t>
      </w:r>
      <w:r w:rsidR="002754AC">
        <w:rPr>
          <w:lang w:val="en-GB"/>
        </w:rPr>
        <w:t>on average slower responding in the depressed group</w:t>
      </w:r>
      <w:r w:rsidR="00247726">
        <w:rPr>
          <w:lang w:val="en-GB"/>
        </w:rPr>
        <w:t xml:space="preserve"> (as compared to the sad group) </w:t>
      </w:r>
      <w:r w:rsidR="002754AC">
        <w:rPr>
          <w:lang w:val="en-GB"/>
        </w:rPr>
        <w:t xml:space="preserve">which is in line with </w:t>
      </w:r>
      <w:r w:rsidR="009F54DA">
        <w:rPr>
          <w:lang w:val="en-GB"/>
        </w:rPr>
        <w:t xml:space="preserve">many </w:t>
      </w:r>
      <w:r w:rsidR="00C234C2">
        <w:rPr>
          <w:lang w:val="en-GB"/>
        </w:rPr>
        <w:t xml:space="preserve">accounts </w:t>
      </w:r>
      <w:r w:rsidR="00302D95">
        <w:rPr>
          <w:lang w:val="en-GB"/>
        </w:rPr>
        <w:t>of emotional disorders that have confirmed</w:t>
      </w:r>
      <w:r w:rsidR="00C234C2">
        <w:rPr>
          <w:lang w:val="en-GB"/>
        </w:rPr>
        <w:t xml:space="preserve"> a general </w:t>
      </w:r>
      <w:r w:rsidR="00302D95">
        <w:rPr>
          <w:lang w:val="en-GB"/>
        </w:rPr>
        <w:t xml:space="preserve">psychomotor </w:t>
      </w:r>
      <w:r w:rsidR="00115DFA">
        <w:rPr>
          <w:lang w:val="en-GB"/>
        </w:rPr>
        <w:t xml:space="preserve">and cognitive </w:t>
      </w:r>
      <w:r w:rsidR="00315BAB">
        <w:rPr>
          <w:lang w:val="en-GB"/>
        </w:rPr>
        <w:t>slowing in the depressed (</w:t>
      </w:r>
      <w:r w:rsidR="00E334E9">
        <w:rPr>
          <w:lang w:val="en-GB"/>
        </w:rPr>
        <w:t xml:space="preserve">see </w:t>
      </w:r>
      <w:r w:rsidR="00AC56E1">
        <w:rPr>
          <w:lang w:val="en-GB"/>
        </w:rPr>
        <w:t xml:space="preserve">Hart &amp; Kwentus, 1987; </w:t>
      </w:r>
      <w:r w:rsidR="0020501F">
        <w:rPr>
          <w:lang w:val="en-GB"/>
        </w:rPr>
        <w:t>V</w:t>
      </w:r>
      <w:r w:rsidR="0020501F" w:rsidRPr="0020501F">
        <w:rPr>
          <w:lang w:val="en-GB"/>
        </w:rPr>
        <w:t>an Hoof, Jogems-Kosterman, Sabbe, Zitman, &amp; Hulstijn, W.</w:t>
      </w:r>
      <w:r w:rsidR="0020501F">
        <w:rPr>
          <w:lang w:val="en-GB"/>
        </w:rPr>
        <w:t xml:space="preserve">, </w:t>
      </w:r>
      <w:r w:rsidR="0020501F" w:rsidRPr="0020501F">
        <w:rPr>
          <w:lang w:val="en-GB"/>
        </w:rPr>
        <w:t>1998</w:t>
      </w:r>
      <w:r w:rsidR="00DA2D25">
        <w:rPr>
          <w:lang w:val="en-GB"/>
        </w:rPr>
        <w:t>; Williams et al., 1997</w:t>
      </w:r>
      <w:r w:rsidR="00315BAB">
        <w:rPr>
          <w:lang w:val="en-GB"/>
        </w:rPr>
        <w:t>)</w:t>
      </w:r>
      <w:r w:rsidR="00DC680F">
        <w:rPr>
          <w:lang w:val="en-GB"/>
        </w:rPr>
        <w:t>.  However</w:t>
      </w:r>
      <w:r w:rsidR="00B02E4B">
        <w:rPr>
          <w:lang w:val="en-GB"/>
        </w:rPr>
        <w:t>,</w:t>
      </w:r>
      <w:r w:rsidR="000F6711">
        <w:rPr>
          <w:lang w:val="en-GB"/>
        </w:rPr>
        <w:t xml:space="preserve"> such slowing</w:t>
      </w:r>
      <w:r w:rsidR="00DC680F">
        <w:rPr>
          <w:lang w:val="en-GB"/>
        </w:rPr>
        <w:t xml:space="preserve">, </w:t>
      </w:r>
      <w:r w:rsidR="000F6711">
        <w:rPr>
          <w:lang w:val="en-GB"/>
        </w:rPr>
        <w:t xml:space="preserve">as is equally well documented for depression, often does not occur at the expense of </w:t>
      </w:r>
      <w:r w:rsidR="00370DB1">
        <w:rPr>
          <w:lang w:val="en-GB"/>
        </w:rPr>
        <w:t>task accuracy which is found to be at the same level as for nondepressed controls (Harvey</w:t>
      </w:r>
      <w:r w:rsidR="00D05A0A">
        <w:rPr>
          <w:lang w:val="en-GB"/>
        </w:rPr>
        <w:t xml:space="preserve"> et al., </w:t>
      </w:r>
      <w:r w:rsidR="005E0583">
        <w:rPr>
          <w:lang w:val="en-GB"/>
        </w:rPr>
        <w:t xml:space="preserve">2005; </w:t>
      </w:r>
      <w:r w:rsidR="00D96941">
        <w:rPr>
          <w:lang w:val="en-GB"/>
        </w:rPr>
        <w:t xml:space="preserve">Wagner et al., 2006; Hinton et al., 2015). </w:t>
      </w:r>
      <w:r w:rsidR="00B90027">
        <w:rPr>
          <w:lang w:val="en-GB"/>
        </w:rPr>
        <w:t xml:space="preserve"> This was the case in the present study as well. </w:t>
      </w:r>
      <w:r w:rsidR="00F115EA">
        <w:rPr>
          <w:lang w:val="en-GB"/>
        </w:rPr>
        <w:t xml:space="preserve"> </w:t>
      </w:r>
      <w:r w:rsidR="005E7059">
        <w:rPr>
          <w:lang w:val="en-GB"/>
        </w:rPr>
        <w:t xml:space="preserve">Although, </w:t>
      </w:r>
      <w:r w:rsidR="0025107E">
        <w:rPr>
          <w:lang w:val="en-GB"/>
        </w:rPr>
        <w:t xml:space="preserve">numerically </w:t>
      </w:r>
      <w:r w:rsidR="00CB13CC">
        <w:rPr>
          <w:lang w:val="en-GB"/>
        </w:rPr>
        <w:t xml:space="preserve">still </w:t>
      </w:r>
      <w:r w:rsidR="0025107E">
        <w:rPr>
          <w:lang w:val="en-GB"/>
        </w:rPr>
        <w:t>in line</w:t>
      </w:r>
      <w:r w:rsidR="005E7059">
        <w:rPr>
          <w:lang w:val="en-GB"/>
        </w:rPr>
        <w:t xml:space="preserve"> with the idea of general slowing in depression, the </w:t>
      </w:r>
      <w:r w:rsidR="0025107E">
        <w:rPr>
          <w:lang w:val="en-GB"/>
        </w:rPr>
        <w:t xml:space="preserve">comparison between the depressed group and controls </w:t>
      </w:r>
      <w:r w:rsidR="00CB13CC">
        <w:rPr>
          <w:lang w:val="en-GB"/>
        </w:rPr>
        <w:t xml:space="preserve">was not significant. </w:t>
      </w:r>
    </w:p>
    <w:p w14:paraId="22285D20" w14:textId="77777777" w:rsidR="00495FE9" w:rsidRDefault="00863E08" w:rsidP="00F7144F">
      <w:pPr>
        <w:pStyle w:val="Text"/>
        <w:spacing w:line="480" w:lineRule="auto"/>
        <w:ind w:firstLine="567"/>
        <w:rPr>
          <w:lang w:val="en-GB"/>
        </w:rPr>
      </w:pPr>
      <w:r w:rsidRPr="00876E99">
        <w:rPr>
          <w:lang w:val="en-GB"/>
        </w:rPr>
        <w:t>As a main result of the present study, depressed and sad participants demonstrated no right-anchoring in a linear order construction task</w:t>
      </w:r>
      <w:r>
        <w:rPr>
          <w:lang w:val="en-GB"/>
        </w:rPr>
        <w:t xml:space="preserve"> (LOC)</w:t>
      </w:r>
      <w:r w:rsidRPr="00876E99">
        <w:rPr>
          <w:lang w:val="en-GB"/>
        </w:rPr>
        <w:t>, in contrast to a control group of participants who were neither depressed or sad</w:t>
      </w:r>
      <w:r w:rsidR="00D74205">
        <w:rPr>
          <w:lang w:val="en-GB"/>
        </w:rPr>
        <w:t xml:space="preserve"> and who did exhibit </w:t>
      </w:r>
      <w:r w:rsidR="00F250D6">
        <w:rPr>
          <w:lang w:val="en-GB"/>
        </w:rPr>
        <w:t>right-anchoring</w:t>
      </w:r>
      <w:r w:rsidRPr="00876E99">
        <w:rPr>
          <w:lang w:val="en-GB"/>
        </w:rPr>
        <w:t xml:space="preserve">.  </w:t>
      </w:r>
      <w:r w:rsidR="00DB3652">
        <w:rPr>
          <w:lang w:val="en-GB"/>
        </w:rPr>
        <w:t>T</w:t>
      </w:r>
      <w:r w:rsidR="008E702B">
        <w:rPr>
          <w:lang w:val="en-GB"/>
        </w:rPr>
        <w:t xml:space="preserve">hese </w:t>
      </w:r>
      <w:r w:rsidR="008E702B">
        <w:rPr>
          <w:lang w:val="en-GB"/>
        </w:rPr>
        <w:lastRenderedPageBreak/>
        <w:t xml:space="preserve">results were found using an experimental procedure that, if anything, would </w:t>
      </w:r>
      <w:r w:rsidR="00D74205">
        <w:rPr>
          <w:lang w:val="en-GB"/>
        </w:rPr>
        <w:t xml:space="preserve">facilitate the emergence of right-anchoring </w:t>
      </w:r>
      <w:r w:rsidR="00F250D6">
        <w:rPr>
          <w:lang w:val="en-GB"/>
        </w:rPr>
        <w:t xml:space="preserve">because during the learning phase, </w:t>
      </w:r>
      <w:r w:rsidR="00463FB4">
        <w:rPr>
          <w:lang w:val="en-GB"/>
        </w:rPr>
        <w:t>the dominant name was always shown on the right side of the display</w:t>
      </w:r>
      <w:r w:rsidR="00543E50">
        <w:rPr>
          <w:lang w:val="en-GB"/>
        </w:rPr>
        <w:t>.  P</w:t>
      </w:r>
      <w:r w:rsidR="002B584E">
        <w:rPr>
          <w:lang w:val="en-GB"/>
        </w:rPr>
        <w:t xml:space="preserve">resentational factors such as this one had been </w:t>
      </w:r>
      <w:r w:rsidR="003360D4">
        <w:rPr>
          <w:lang w:val="en-GB"/>
        </w:rPr>
        <w:t>found likely</w:t>
      </w:r>
      <w:r w:rsidR="002B584E">
        <w:rPr>
          <w:lang w:val="en-GB"/>
        </w:rPr>
        <w:t xml:space="preserve"> to </w:t>
      </w:r>
      <w:r w:rsidR="00C21FF0">
        <w:rPr>
          <w:lang w:val="en-GB"/>
        </w:rPr>
        <w:t>interact with the LOC task by providing directional influences</w:t>
      </w:r>
      <w:r w:rsidR="00BF5CA6">
        <w:rPr>
          <w:lang w:val="en-GB"/>
        </w:rPr>
        <w:t xml:space="preserve"> (see von Hecker et al., 2016, Experiment 2)</w:t>
      </w:r>
      <w:r w:rsidR="00C21FF0">
        <w:rPr>
          <w:lang w:val="en-GB"/>
        </w:rPr>
        <w:t xml:space="preserve">. </w:t>
      </w:r>
      <w:r w:rsidR="00F250D6">
        <w:rPr>
          <w:lang w:val="en-GB"/>
        </w:rPr>
        <w:t xml:space="preserve"> </w:t>
      </w:r>
      <w:r w:rsidR="003E23A5">
        <w:rPr>
          <w:lang w:val="en-GB"/>
        </w:rPr>
        <w:t xml:space="preserve"> The result is also unlikely to be due to a general motivation loss in depression or sad mood, because if such a loss had been present, we should have seen shorter study times in any less motivated group, compared to the control group, </w:t>
      </w:r>
      <w:r w:rsidR="00634F5F">
        <w:rPr>
          <w:lang w:val="en-GB"/>
        </w:rPr>
        <w:t xml:space="preserve">during the learning stage, </w:t>
      </w:r>
      <w:r w:rsidR="003E23A5">
        <w:rPr>
          <w:lang w:val="en-GB"/>
        </w:rPr>
        <w:t xml:space="preserve">which was not the case. </w:t>
      </w:r>
      <w:r w:rsidR="00744585">
        <w:rPr>
          <w:lang w:val="en-GB"/>
        </w:rPr>
        <w:t xml:space="preserve"> </w:t>
      </w:r>
    </w:p>
    <w:p w14:paraId="15FD35FB" w14:textId="329BE837" w:rsidR="00936041" w:rsidRDefault="00F7144F" w:rsidP="00F7144F">
      <w:pPr>
        <w:pStyle w:val="Text"/>
        <w:spacing w:line="480" w:lineRule="auto"/>
        <w:ind w:firstLine="567"/>
        <w:rPr>
          <w:lang w:val="en-GB"/>
        </w:rPr>
      </w:pPr>
      <w:r>
        <w:rPr>
          <w:lang w:val="en-GB"/>
        </w:rPr>
        <w:t>In terms of internal validity, the achieved power of 1-</w:t>
      </w:r>
      <w:r w:rsidRPr="00A64A20">
        <w:rPr>
          <w:i/>
          <w:iCs/>
        </w:rPr>
        <w:t>β</w:t>
      </w:r>
      <w:r w:rsidRPr="00863E08">
        <w:rPr>
          <w:lang w:val="en-GB"/>
        </w:rPr>
        <w:t> </w:t>
      </w:r>
      <w:r>
        <w:rPr>
          <w:lang w:val="en-GB"/>
        </w:rPr>
        <w:t xml:space="preserve">= .51 appears low. </w:t>
      </w:r>
      <w:r w:rsidR="00936041">
        <w:rPr>
          <w:lang w:val="en-GB"/>
        </w:rPr>
        <w:t xml:space="preserve"> Generally, </w:t>
      </w:r>
      <w:r w:rsidR="00936041" w:rsidRPr="00936041">
        <w:rPr>
          <w:lang w:val="en-GB"/>
        </w:rPr>
        <w:t xml:space="preserve">the situation of finding a significant effect with </w:t>
      </w:r>
      <w:r w:rsidR="00936041">
        <w:rPr>
          <w:lang w:val="en-GB"/>
        </w:rPr>
        <w:t>low power, given a particular effect size,</w:t>
      </w:r>
      <w:r w:rsidR="00936041" w:rsidRPr="00936041">
        <w:rPr>
          <w:lang w:val="en-GB"/>
        </w:rPr>
        <w:t xml:space="preserve"> is unproblematic </w:t>
      </w:r>
      <w:r w:rsidR="00936041">
        <w:rPr>
          <w:lang w:val="en-GB"/>
        </w:rPr>
        <w:t xml:space="preserve">because it </w:t>
      </w:r>
      <w:r w:rsidR="00936041" w:rsidRPr="00936041">
        <w:rPr>
          <w:lang w:val="en-GB"/>
        </w:rPr>
        <w:t xml:space="preserve">shows that the observed effect is in fact larger than the effect size </w:t>
      </w:r>
      <w:r w:rsidR="00936041">
        <w:rPr>
          <w:lang w:val="en-GB"/>
        </w:rPr>
        <w:t>that the power</w:t>
      </w:r>
      <w:r w:rsidR="00936041" w:rsidRPr="00936041">
        <w:rPr>
          <w:lang w:val="en-GB"/>
        </w:rPr>
        <w:t xml:space="preserve"> analysis </w:t>
      </w:r>
      <w:r w:rsidR="00744585">
        <w:rPr>
          <w:lang w:val="en-GB"/>
        </w:rPr>
        <w:t xml:space="preserve">was based on </w:t>
      </w:r>
      <w:r w:rsidR="00936041" w:rsidRPr="00936041">
        <w:rPr>
          <w:lang w:val="en-GB"/>
        </w:rPr>
        <w:t xml:space="preserve">(see Mayo &amp; Morey, 2017).  </w:t>
      </w:r>
    </w:p>
    <w:p w14:paraId="44F9C40B" w14:textId="06B32F5B" w:rsidR="00111D9F" w:rsidRDefault="00863E08" w:rsidP="00863E08">
      <w:pPr>
        <w:pStyle w:val="Text"/>
        <w:spacing w:line="480" w:lineRule="auto"/>
        <w:ind w:firstLine="567"/>
        <w:rPr>
          <w:lang w:val="en-GB"/>
        </w:rPr>
      </w:pPr>
      <w:r>
        <w:rPr>
          <w:lang w:val="en-GB"/>
        </w:rPr>
        <w:t xml:space="preserve">This pattern of results supports our central hypothesis and gives rise to a number of conclusions.  Our argument is two-fold (for the moment not distinguishing between </w:t>
      </w:r>
      <w:r w:rsidR="00003ED2">
        <w:rPr>
          <w:lang w:val="en-GB"/>
        </w:rPr>
        <w:t>mild</w:t>
      </w:r>
      <w:r w:rsidR="006574DC">
        <w:rPr>
          <w:lang w:val="en-GB"/>
        </w:rPr>
        <w:t xml:space="preserve"> </w:t>
      </w:r>
      <w:r>
        <w:rPr>
          <w:lang w:val="en-GB"/>
        </w:rPr>
        <w:t>depression and induced sadness).  First, as a general assumption, we suggest that asymmetries such as the anchoring effect may be taken as valid indicators of the involvement of spatial processes in a given cognitive task.  More specifically, in this part of the argument we assume that anchoring effects as observed in a LOC task are indicative of the contribution of spatial processes in the construction of a linear mental model of rank orders (see von Hecker et al., 2016</w:t>
      </w:r>
      <w:r w:rsidR="00634F5F">
        <w:rPr>
          <w:lang w:val="en-GB"/>
        </w:rPr>
        <w:t>, 2019</w:t>
      </w:r>
      <w:r>
        <w:rPr>
          <w:lang w:val="en-GB"/>
        </w:rPr>
        <w:t>).  Secondly, we argue that the deficit in mental model construction</w:t>
      </w:r>
      <w:r w:rsidR="00634F5F">
        <w:rPr>
          <w:lang w:val="en-GB"/>
        </w:rPr>
        <w:t xml:space="preserve"> (integration of piecemeal information)</w:t>
      </w:r>
      <w:r>
        <w:rPr>
          <w:lang w:val="en-GB"/>
        </w:rPr>
        <w:t xml:space="preserve"> that has been observed in depressed individuals (Sedek &amp; von Hecker, 2004) might be associated with individuals</w:t>
      </w:r>
      <w:r w:rsidR="00C828C5">
        <w:rPr>
          <w:lang w:val="en-GB"/>
        </w:rPr>
        <w:t>’</w:t>
      </w:r>
      <w:r>
        <w:rPr>
          <w:lang w:val="en-GB"/>
        </w:rPr>
        <w:t xml:space="preserve"> relying </w:t>
      </w:r>
      <w:r>
        <w:rPr>
          <w:lang w:val="en-US"/>
        </w:rPr>
        <w:t>less on spatial processes, or</w:t>
      </w:r>
      <w:r w:rsidR="00737EAE">
        <w:rPr>
          <w:lang w:val="en-US"/>
        </w:rPr>
        <w:t>,</w:t>
      </w:r>
      <w:r>
        <w:rPr>
          <w:lang w:val="en-US"/>
        </w:rPr>
        <w:t xml:space="preserve"> individuals’ deployment of spatial processes being less effective in states of depression or induced sadness.  In turn, problems with mental model construction, as we believe, may have negative downstream consequences showing up as depression-related </w:t>
      </w:r>
      <w:r>
        <w:rPr>
          <w:lang w:val="en-US"/>
        </w:rPr>
        <w:lastRenderedPageBreak/>
        <w:t>deficits in cognitive functioning, for example,</w:t>
      </w:r>
      <w:r>
        <w:rPr>
          <w:lang w:val="en-GB"/>
        </w:rPr>
        <w:t xml:space="preserve"> the often-reported </w:t>
      </w:r>
      <w:r w:rsidRPr="00E032B3">
        <w:rPr>
          <w:lang w:val="en-GB"/>
        </w:rPr>
        <w:t>loss</w:t>
      </w:r>
      <w:r>
        <w:rPr>
          <w:lang w:val="en-GB"/>
        </w:rPr>
        <w:t xml:space="preserve"> </w:t>
      </w:r>
      <w:r w:rsidRPr="00E032B3">
        <w:rPr>
          <w:lang w:val="en-GB"/>
        </w:rPr>
        <w:t>of</w:t>
      </w:r>
      <w:r>
        <w:rPr>
          <w:lang w:val="en-GB"/>
        </w:rPr>
        <w:t xml:space="preserve"> </w:t>
      </w:r>
      <w:r w:rsidRPr="00E032B3">
        <w:rPr>
          <w:lang w:val="en-GB"/>
        </w:rPr>
        <w:t>creativity and inferior</w:t>
      </w:r>
      <w:r>
        <w:rPr>
          <w:lang w:val="en-GB"/>
        </w:rPr>
        <w:t xml:space="preserve"> </w:t>
      </w:r>
      <w:r w:rsidRPr="00E032B3">
        <w:rPr>
          <w:lang w:val="en-GB"/>
        </w:rPr>
        <w:t>ability</w:t>
      </w:r>
      <w:r>
        <w:rPr>
          <w:lang w:val="en-GB"/>
        </w:rPr>
        <w:t xml:space="preserve"> t</w:t>
      </w:r>
      <w:r w:rsidRPr="00E032B3">
        <w:rPr>
          <w:lang w:val="en-GB"/>
        </w:rPr>
        <w:t>o</w:t>
      </w:r>
      <w:r>
        <w:rPr>
          <w:lang w:val="en-GB"/>
        </w:rPr>
        <w:t xml:space="preserve"> </w:t>
      </w:r>
      <w:r w:rsidRPr="00E032B3">
        <w:rPr>
          <w:lang w:val="en-GB"/>
        </w:rPr>
        <w:t>solve</w:t>
      </w:r>
      <w:r>
        <w:rPr>
          <w:lang w:val="en-GB"/>
        </w:rPr>
        <w:t xml:space="preserve"> </w:t>
      </w:r>
      <w:r w:rsidRPr="00E032B3">
        <w:rPr>
          <w:lang w:val="en-GB"/>
        </w:rPr>
        <w:t>problems</w:t>
      </w:r>
      <w:r>
        <w:rPr>
          <w:lang w:val="en-GB"/>
        </w:rPr>
        <w:t xml:space="preserve"> </w:t>
      </w:r>
      <w:r w:rsidRPr="00E032B3">
        <w:rPr>
          <w:lang w:val="en-GB"/>
        </w:rPr>
        <w:t>in</w:t>
      </w:r>
      <w:r>
        <w:rPr>
          <w:lang w:val="en-GB"/>
        </w:rPr>
        <w:t xml:space="preserve"> </w:t>
      </w:r>
      <w:r w:rsidRPr="00E032B3">
        <w:rPr>
          <w:lang w:val="en-GB"/>
        </w:rPr>
        <w:t>the</w:t>
      </w:r>
      <w:r>
        <w:rPr>
          <w:lang w:val="en-GB"/>
        </w:rPr>
        <w:t xml:space="preserve"> </w:t>
      </w:r>
      <w:r w:rsidRPr="00E032B3">
        <w:rPr>
          <w:lang w:val="en-GB"/>
        </w:rPr>
        <w:t>social</w:t>
      </w:r>
      <w:r>
        <w:rPr>
          <w:lang w:val="en-GB"/>
        </w:rPr>
        <w:t xml:space="preserve"> </w:t>
      </w:r>
      <w:r w:rsidRPr="00E032B3">
        <w:rPr>
          <w:lang w:val="en-GB"/>
        </w:rPr>
        <w:t>domain</w:t>
      </w:r>
      <w:r>
        <w:rPr>
          <w:lang w:val="en-GB"/>
        </w:rPr>
        <w:t xml:space="preserve"> </w:t>
      </w:r>
      <w:r w:rsidRPr="00E032B3">
        <w:rPr>
          <w:lang w:val="en-GB"/>
        </w:rPr>
        <w:t xml:space="preserve">(Gotlib and Hammen, 1992; </w:t>
      </w:r>
      <w:r w:rsidRPr="00CD1930">
        <w:rPr>
          <w:lang w:val="en-GB"/>
        </w:rPr>
        <w:t>Lee</w:t>
      </w:r>
      <w:r>
        <w:rPr>
          <w:lang w:val="en-GB"/>
        </w:rPr>
        <w:t xml:space="preserve"> et al., </w:t>
      </w:r>
      <w:r w:rsidRPr="00CD1930">
        <w:rPr>
          <w:lang w:val="en-GB"/>
        </w:rPr>
        <w:t xml:space="preserve">2012; </w:t>
      </w:r>
      <w:r w:rsidRPr="00E032B3">
        <w:rPr>
          <w:lang w:val="en-GB"/>
        </w:rPr>
        <w:t>Marx</w:t>
      </w:r>
      <w:r>
        <w:rPr>
          <w:lang w:val="en-GB"/>
        </w:rPr>
        <w:t xml:space="preserve"> </w:t>
      </w:r>
      <w:r w:rsidRPr="00E032B3">
        <w:rPr>
          <w:lang w:val="en-GB"/>
        </w:rPr>
        <w:t>et</w:t>
      </w:r>
      <w:r>
        <w:rPr>
          <w:lang w:val="en-GB"/>
        </w:rPr>
        <w:t xml:space="preserve"> </w:t>
      </w:r>
      <w:r w:rsidRPr="00E032B3">
        <w:rPr>
          <w:lang w:val="en-GB"/>
        </w:rPr>
        <w:t xml:space="preserve">al., 1992; </w:t>
      </w:r>
      <w:r>
        <w:rPr>
          <w:lang w:val="en-GB"/>
        </w:rPr>
        <w:t>von Hecker et al., 2000, 2013</w:t>
      </w:r>
      <w:r w:rsidRPr="00E032B3">
        <w:rPr>
          <w:lang w:val="en-GB"/>
        </w:rPr>
        <w:t xml:space="preserve">). </w:t>
      </w:r>
      <w:r>
        <w:rPr>
          <w:lang w:val="en-GB"/>
        </w:rPr>
        <w:t xml:space="preserve"> </w:t>
      </w:r>
    </w:p>
    <w:p w14:paraId="41414D7E" w14:textId="4EC0EEDA" w:rsidR="00863E08" w:rsidRPr="001B59EF" w:rsidRDefault="00863E08" w:rsidP="00863E08">
      <w:pPr>
        <w:pStyle w:val="Text"/>
        <w:spacing w:line="480" w:lineRule="auto"/>
        <w:ind w:firstLine="567"/>
        <w:rPr>
          <w:lang w:val="en-GB"/>
        </w:rPr>
      </w:pPr>
      <w:r>
        <w:rPr>
          <w:lang w:val="en-GB"/>
        </w:rPr>
        <w:t xml:space="preserve">The present findings support our </w:t>
      </w:r>
      <w:r w:rsidR="00EB1EC5">
        <w:rPr>
          <w:lang w:val="en-GB"/>
        </w:rPr>
        <w:t xml:space="preserve">central </w:t>
      </w:r>
      <w:r>
        <w:rPr>
          <w:lang w:val="en-GB"/>
        </w:rPr>
        <w:t xml:space="preserve">hypothesis in two ways.  First, as argued above, the absence of right-anchoring in the depressed sample is in line with previous results (Sedek &amp; von Hecker, 2004, Experiments 1 </w:t>
      </w:r>
      <w:r w:rsidR="000A1BFB">
        <w:rPr>
          <w:lang w:val="en-GB"/>
        </w:rPr>
        <w:t>and 3</w:t>
      </w:r>
      <w:r>
        <w:rPr>
          <w:lang w:val="en-GB"/>
        </w:rPr>
        <w:t xml:space="preserve">) showing that depressed individuals’ accuracy patterns were more indicative of propositional reasoning than of mental model </w:t>
      </w:r>
      <w:r w:rsidR="00634F5F">
        <w:rPr>
          <w:lang w:val="en-GB"/>
        </w:rPr>
        <w:t>integration</w:t>
      </w:r>
      <w:r w:rsidR="00D17CFB">
        <w:rPr>
          <w:lang w:val="en-GB"/>
        </w:rPr>
        <w:t xml:space="preserve">, </w:t>
      </w:r>
      <w:r w:rsidR="00634F5F">
        <w:rPr>
          <w:lang w:val="en-GB"/>
        </w:rPr>
        <w:t xml:space="preserve">but now </w:t>
      </w:r>
      <w:r w:rsidR="00D17CFB">
        <w:rPr>
          <w:lang w:val="en-GB"/>
        </w:rPr>
        <w:t>assuming</w:t>
      </w:r>
      <w:r w:rsidR="00634F5F">
        <w:rPr>
          <w:lang w:val="en-GB"/>
        </w:rPr>
        <w:t xml:space="preserve"> more specifically</w:t>
      </w:r>
      <w:r w:rsidR="00D17CFB">
        <w:rPr>
          <w:lang w:val="en-GB"/>
        </w:rPr>
        <w:t xml:space="preserve"> that mental model</w:t>
      </w:r>
      <w:r w:rsidR="002F5306">
        <w:rPr>
          <w:lang w:val="en-GB"/>
        </w:rPr>
        <w:t xml:space="preserve"> construction entails a </w:t>
      </w:r>
      <w:r w:rsidR="002F5306" w:rsidRPr="00A463EF">
        <w:rPr>
          <w:i/>
          <w:lang w:val="en-GB"/>
        </w:rPr>
        <w:t>spatial component</w:t>
      </w:r>
      <w:r w:rsidR="00465E06">
        <w:rPr>
          <w:lang w:val="en-GB"/>
        </w:rPr>
        <w:t xml:space="preserve"> (</w:t>
      </w:r>
      <w:r w:rsidR="00BE59C1">
        <w:rPr>
          <w:lang w:val="en-GB"/>
        </w:rPr>
        <w:t xml:space="preserve">Kaup &amp; Zwaan, 2003; </w:t>
      </w:r>
      <w:r w:rsidR="0032511A">
        <w:rPr>
          <w:lang w:val="en-GB"/>
        </w:rPr>
        <w:t xml:space="preserve">Ragni </w:t>
      </w:r>
      <w:r w:rsidR="00AD0F06">
        <w:rPr>
          <w:lang w:val="en-GB"/>
        </w:rPr>
        <w:t xml:space="preserve">&amp; </w:t>
      </w:r>
      <w:r w:rsidR="00BE59C1">
        <w:rPr>
          <w:lang w:val="en-GB"/>
        </w:rPr>
        <w:t xml:space="preserve">Knauff, 2013; </w:t>
      </w:r>
      <w:r w:rsidR="007F4758">
        <w:rPr>
          <w:lang w:val="en-GB"/>
        </w:rPr>
        <w:t>Kosslyn, 1994; Tversky, 1993)</w:t>
      </w:r>
      <w:r>
        <w:rPr>
          <w:lang w:val="en-GB"/>
        </w:rPr>
        <w:t xml:space="preserve">.  </w:t>
      </w:r>
      <w:r w:rsidR="00634F5F">
        <w:rPr>
          <w:lang w:val="en-GB"/>
        </w:rPr>
        <w:t xml:space="preserve"> </w:t>
      </w:r>
      <w:r>
        <w:rPr>
          <w:lang w:val="en-GB"/>
        </w:rPr>
        <w:t xml:space="preserve">The lack of right-anchoring in the depressed group gives support to the idea that the underuse, or unsuccessful use, of spatial processes in depressed states is connected with, or lies at the heart of, the impairment in depressed people when it comes to reliably construct mental representations from piecemeal information and flexibly reason on the basis of them (see also  Brzezicka, 2013; </w:t>
      </w:r>
      <w:r>
        <w:rPr>
          <w:lang w:val="en-US"/>
        </w:rPr>
        <w:t xml:space="preserve">Hertel, 1997; Hertel &amp; Rude, 1991, Kofta &amp; Sedek, 1998; </w:t>
      </w:r>
      <w:r>
        <w:rPr>
          <w:lang w:val="en-GB"/>
        </w:rPr>
        <w:t>N</w:t>
      </w:r>
      <w:r w:rsidRPr="009C1F20">
        <w:rPr>
          <w:lang w:val="en-GB"/>
        </w:rPr>
        <w:t>olen-Hoeksema, Wisco, &amp; Lyubomirsky, 2008</w:t>
      </w:r>
      <w:r>
        <w:rPr>
          <w:lang w:val="en-GB"/>
        </w:rPr>
        <w:t xml:space="preserve">; </w:t>
      </w:r>
      <w:r w:rsidRPr="001B59EF">
        <w:rPr>
          <w:lang w:val="en-GB"/>
        </w:rPr>
        <w:t xml:space="preserve">Sedek &amp; Kofta, 1990; Smith et al., 1993; von Hecker &amp; Sedek, 1999).  </w:t>
      </w:r>
    </w:p>
    <w:p w14:paraId="0E10794B" w14:textId="1577A392" w:rsidR="00863E08" w:rsidRDefault="00863E08" w:rsidP="00863E08">
      <w:pPr>
        <w:pStyle w:val="Text"/>
        <w:spacing w:line="480" w:lineRule="auto"/>
        <w:ind w:firstLine="567"/>
        <w:rPr>
          <w:lang w:val="en-GB"/>
        </w:rPr>
      </w:pPr>
      <w:r w:rsidRPr="001B59EF">
        <w:rPr>
          <w:lang w:val="en-GB"/>
        </w:rPr>
        <w:t>Secondly, the present</w:t>
      </w:r>
      <w:r w:rsidR="00A07633">
        <w:rPr>
          <w:lang w:val="en-GB"/>
        </w:rPr>
        <w:t xml:space="preserve">, behavioural, </w:t>
      </w:r>
      <w:r w:rsidRPr="001B59EF">
        <w:rPr>
          <w:lang w:val="en-GB"/>
        </w:rPr>
        <w:t xml:space="preserve">results give support to some interpretations of neurophysiological data on </w:t>
      </w:r>
      <w:r w:rsidR="00003ED2">
        <w:rPr>
          <w:lang w:val="en-GB"/>
        </w:rPr>
        <w:t>mild</w:t>
      </w:r>
      <w:r w:rsidRPr="001B59EF">
        <w:rPr>
          <w:lang w:val="en-GB"/>
        </w:rPr>
        <w:t xml:space="preserve"> depression.  </w:t>
      </w:r>
      <w:r>
        <w:rPr>
          <w:lang w:val="en-GB"/>
        </w:rPr>
        <w:t xml:space="preserve">We found that depressed individuals did not show evidence for spatial asymmetry in </w:t>
      </w:r>
      <w:r w:rsidR="00587DE3">
        <w:rPr>
          <w:lang w:val="en-GB"/>
        </w:rPr>
        <w:t xml:space="preserve">the </w:t>
      </w:r>
      <w:r>
        <w:rPr>
          <w:lang w:val="en-GB"/>
        </w:rPr>
        <w:t>LOC</w:t>
      </w:r>
      <w:r w:rsidR="00587DE3">
        <w:rPr>
          <w:lang w:val="en-GB"/>
        </w:rPr>
        <w:t xml:space="preserve"> paradigm</w:t>
      </w:r>
      <w:r>
        <w:rPr>
          <w:lang w:val="en-GB"/>
        </w:rPr>
        <w:t xml:space="preserve"> </w:t>
      </w:r>
      <w:r w:rsidR="0066022B">
        <w:rPr>
          <w:lang w:val="en-GB"/>
        </w:rPr>
        <w:t>which</w:t>
      </w:r>
      <w:r>
        <w:rPr>
          <w:lang w:val="en-GB"/>
        </w:rPr>
        <w:t xml:space="preserve"> usually does </w:t>
      </w:r>
      <w:r w:rsidR="00BA0B15">
        <w:rPr>
          <w:lang w:val="en-GB"/>
        </w:rPr>
        <w:t xml:space="preserve">yield </w:t>
      </w:r>
      <w:r>
        <w:rPr>
          <w:lang w:val="en-GB"/>
        </w:rPr>
        <w:t>such asymmetr</w:t>
      </w:r>
      <w:r w:rsidR="00BA0B15">
        <w:rPr>
          <w:lang w:val="en-GB"/>
        </w:rPr>
        <w:t>ies</w:t>
      </w:r>
      <w:r>
        <w:rPr>
          <w:lang w:val="en-GB"/>
        </w:rPr>
        <w:t xml:space="preserve"> in nondepressed individuals (von Hecker et al., 2016, </w:t>
      </w:r>
      <w:r w:rsidR="00CD5C62">
        <w:rPr>
          <w:lang w:val="en-GB"/>
        </w:rPr>
        <w:t xml:space="preserve">and </w:t>
      </w:r>
      <w:r w:rsidRPr="00CD5C62">
        <w:rPr>
          <w:i/>
          <w:iCs/>
          <w:lang w:val="en-GB"/>
        </w:rPr>
        <w:t>in press</w:t>
      </w:r>
      <w:r>
        <w:rPr>
          <w:lang w:val="en-GB"/>
        </w:rPr>
        <w:t xml:space="preserve">).  Spatial processes in reasoning </w:t>
      </w:r>
      <w:r w:rsidR="003A0FE0">
        <w:rPr>
          <w:lang w:val="en-GB"/>
        </w:rPr>
        <w:t>have been</w:t>
      </w:r>
      <w:r>
        <w:rPr>
          <w:lang w:val="en-GB"/>
        </w:rPr>
        <w:t xml:space="preserve"> linked to brain structures in the parietal brain </w:t>
      </w:r>
      <w:r w:rsidRPr="005F572A">
        <w:rPr>
          <w:lang w:val="en-GB"/>
        </w:rPr>
        <w:fldChar w:fldCharType="begin"/>
      </w:r>
      <w:r w:rsidRPr="005F572A">
        <w:rPr>
          <w:lang w:val="en-GB"/>
        </w:rPr>
        <w:instrText xml:space="preserve"> ADDIN EN.CITE &lt;EndNote&gt;&lt;Cite&gt;&lt;Author&gt;Pinel&lt;/Author&gt;&lt;Year&gt;2001&lt;/Year&gt;&lt;RecNum&gt;50&lt;/RecNum&gt;&lt;DisplayText&gt;(Pinel, Dehaene, Riviere, &amp;amp; LeBihan, 2001; Diwadkar, Carpenter, &amp;amp; Just, 2000)&lt;/DisplayText&gt;&lt;record&gt;&lt;rec-number&gt;50&lt;/rec-number&gt;&lt;foreign-keys&gt;&lt;key app="EN" db-id="xxd2xadvlvxw5qer2a9vvzwz2fx9z000tpwz" timestamp="1544686490"&gt;50&lt;/key&gt;&lt;/foreign-keys&gt;&lt;ref-type name="Journal Article"&gt;17&lt;/ref-type&gt;&lt;contributors&gt;&lt;authors&gt;&lt;author&gt;Pinel, Philippe&lt;/author&gt;&lt;author&gt;Dehaene, Stanislas&lt;/author&gt;&lt;author&gt;Riviere, Denis&lt;/author&gt;&lt;author&gt;LeBihan, Denis&lt;/author&gt;&lt;/authors&gt;&lt;/contributors&gt;&lt;titles&gt;&lt;title&gt;Modulation of parietal activation by semantic distance in a number comparison task&lt;/title&gt;&lt;secondary-title&gt;Neuroimage&lt;/secondary-title&gt;&lt;/titles&gt;&lt;periodical&gt;&lt;full-title&gt;Neuroimage&lt;/full-title&gt;&lt;/periodical&gt;&lt;pages&gt;1013-1026&lt;/pages&gt;&lt;volume&gt;14&lt;/volume&gt;&lt;number&gt;5&lt;/number&gt;&lt;dates&gt;&lt;year&gt;2001&lt;/year&gt;&lt;/dates&gt;&lt;isbn&gt;1053-8119&lt;/isbn&gt;&lt;urls&gt;&lt;/urls&gt;&lt;/record&gt;&lt;/Cite&gt;&lt;Cite&gt;&lt;Author&gt;Diwadkar&lt;/Author&gt;&lt;Year&gt;2000&lt;/Year&gt;&lt;RecNum&gt;52&lt;/RecNum&gt;&lt;record&gt;&lt;rec-number&gt;52&lt;/rec-number&gt;&lt;foreign-keys&gt;&lt;key app="EN" db-id="xxd2xadvlvxw5qer2a9vvzwz2fx9z000tpwz" timestamp="1544713115"&gt;52&lt;/key&gt;&lt;/foreign-keys&gt;&lt;ref-type name="Journal Article"&gt;17&lt;/ref-type&gt;&lt;contributors&gt;&lt;authors&gt;&lt;author&gt;Diwadkar, Vaibhav A&lt;/author&gt;&lt;author&gt;Carpenter, Patricia A&lt;/author&gt;&lt;author&gt;Just, Marcel Adam&lt;/author&gt;&lt;/authors&gt;&lt;/contributors&gt;&lt;titles&gt;&lt;title&gt;Collaborative activity between parietal and dorso-lateral prefrontal cortex in dynamic spatial working memory revealed by fMRI&lt;/title&gt;&lt;secondary-title&gt;Neuroimage&lt;/secondary-title&gt;&lt;/titles&gt;&lt;periodical&gt;&lt;full-title&gt;Neuroimage&lt;/full-title&gt;&lt;/periodical&gt;&lt;pages&gt;85-99&lt;/pages&gt;&lt;volume&gt;12&lt;/volume&gt;&lt;number&gt;1&lt;/number&gt;&lt;dates&gt;&lt;year&gt;2000&lt;/year&gt;&lt;/dates&gt;&lt;isbn&gt;1053-8119&lt;/isbn&gt;&lt;urls&gt;&lt;/urls&gt;&lt;/record&gt;&lt;/Cite&gt;&lt;/EndNote&gt;</w:instrText>
      </w:r>
      <w:r w:rsidRPr="005F572A">
        <w:rPr>
          <w:lang w:val="en-GB"/>
        </w:rPr>
        <w:fldChar w:fldCharType="separate"/>
      </w:r>
      <w:r w:rsidRPr="005F572A">
        <w:rPr>
          <w:lang w:val="en-GB"/>
        </w:rPr>
        <w:t>(Pinel, Dehaene, Riviere, &amp; LeBihan, 2001; Diwadkar, Carpenter, &amp; Just, 2000)</w:t>
      </w:r>
      <w:r w:rsidRPr="005F572A">
        <w:rPr>
          <w:lang w:val="en-GB"/>
        </w:rPr>
        <w:fldChar w:fldCharType="end"/>
      </w:r>
      <w:r>
        <w:rPr>
          <w:lang w:val="en-GB"/>
        </w:rPr>
        <w:t xml:space="preserve">.  The </w:t>
      </w:r>
      <w:r w:rsidRPr="001B59EF">
        <w:rPr>
          <w:lang w:val="en-GB"/>
        </w:rPr>
        <w:t>Inferior Parietal Lobule</w:t>
      </w:r>
      <w:r>
        <w:rPr>
          <w:lang w:val="en-GB"/>
        </w:rPr>
        <w:t>, for example, h</w:t>
      </w:r>
      <w:r w:rsidRPr="001B59EF">
        <w:rPr>
          <w:lang w:val="en-GB"/>
        </w:rPr>
        <w:t xml:space="preserve">as been identified as important for spatial processing and behaviour in space, with recordings of single neurons in this area, as obtained from monkey models, </w:t>
      </w:r>
      <w:r>
        <w:rPr>
          <w:lang w:val="en-GB"/>
        </w:rPr>
        <w:t>responding</w:t>
      </w:r>
      <w:r w:rsidRPr="001B59EF">
        <w:rPr>
          <w:lang w:val="en-GB"/>
        </w:rPr>
        <w:t xml:space="preserve"> in ways corresponding to spatial stimulation (Andersen, Essick, &amp; Siegel, </w:t>
      </w:r>
      <w:r w:rsidRPr="001B59EF">
        <w:rPr>
          <w:lang w:val="en-GB"/>
        </w:rPr>
        <w:lastRenderedPageBreak/>
        <w:t xml:space="preserve">1985).  </w:t>
      </w:r>
      <w:r w:rsidR="000B3C90">
        <w:rPr>
          <w:lang w:val="en-GB"/>
        </w:rPr>
        <w:t>On the other hand, a</w:t>
      </w:r>
      <w:r>
        <w:rPr>
          <w:lang w:val="en-GB"/>
        </w:rPr>
        <w:t>ctivations in the parietal brain in turn have also been linked to transitive reasoning as pertinent to the LOC task (</w:t>
      </w:r>
      <w:r w:rsidRPr="005F572A">
        <w:rPr>
          <w:lang w:val="en-GB"/>
        </w:rPr>
        <w:fldChar w:fldCharType="begin">
          <w:fldData xml:space="preserve">PEVuZE5vdGU+PENpdGU+PEF1dGhvcj5BY3VuYTwvQXV0aG9yPjxZZWFyPjIwMDI8L1llYXI+PFJl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</w:fldData>
        </w:fldChar>
      </w:r>
      <w:r w:rsidR="00D872D3">
        <w:rPr>
          <w:lang w:val="en-GB"/>
        </w:rPr>
        <w:instrText xml:space="preserve"> ADDIN EN.CITE </w:instrText>
      </w:r>
      <w:r w:rsidR="00D872D3">
        <w:rPr>
          <w:lang w:val="en-GB"/>
        </w:rPr>
        <w:fldChar w:fldCharType="begin">
          <w:fldData xml:space="preserve">PEVuZE5vdGU+PENpdGU+PEF1dGhvcj5BY3VuYTwvQXV0aG9yPjxZZWFyPjIwMDI8L1llYXI+PFJl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</w:fldData>
        </w:fldChar>
      </w:r>
      <w:r w:rsidR="00D872D3">
        <w:rPr>
          <w:lang w:val="en-GB"/>
        </w:rPr>
        <w:instrText xml:space="preserve"> ADDIN EN.CITE.DATA </w:instrText>
      </w:r>
      <w:r w:rsidR="00D872D3">
        <w:rPr>
          <w:lang w:val="en-GB"/>
        </w:rPr>
      </w:r>
      <w:r w:rsidR="00D872D3">
        <w:rPr>
          <w:lang w:val="en-GB"/>
        </w:rPr>
        <w:fldChar w:fldCharType="end"/>
      </w:r>
      <w:r w:rsidRPr="005F572A">
        <w:rPr>
          <w:lang w:val="en-GB"/>
        </w:rPr>
      </w:r>
      <w:r w:rsidRPr="005F572A">
        <w:rPr>
          <w:lang w:val="en-GB"/>
        </w:rPr>
        <w:fldChar w:fldCharType="separate"/>
      </w:r>
      <w:r w:rsidR="00D872D3">
        <w:rPr>
          <w:noProof/>
          <w:lang w:val="en-GB"/>
        </w:rPr>
        <w:t>(Acuna, Eliassen, Donoghue, &amp; Sanes, 2002; Goel &amp; Dolan, 2001; Dehaene, Piazza, Pinel, &amp; Cohen, 2003)</w:t>
      </w:r>
      <w:r w:rsidRPr="005F572A">
        <w:rPr>
          <w:lang w:val="en-GB"/>
        </w:rPr>
        <w:fldChar w:fldCharType="end"/>
      </w:r>
      <w:r>
        <w:rPr>
          <w:lang w:val="en-GB"/>
        </w:rPr>
        <w:t xml:space="preserve">.  In this light it is significant that Hinton et al. (2015) found </w:t>
      </w:r>
      <w:r w:rsidR="00003ED2">
        <w:rPr>
          <w:lang w:val="en-GB"/>
        </w:rPr>
        <w:t>mild</w:t>
      </w:r>
      <w:r>
        <w:rPr>
          <w:lang w:val="en-GB"/>
        </w:rPr>
        <w:t>ly</w:t>
      </w:r>
      <w:r w:rsidRPr="005F572A">
        <w:rPr>
          <w:lang w:val="en-GB"/>
        </w:rPr>
        <w:t xml:space="preserve"> depressed participants </w:t>
      </w:r>
      <w:r>
        <w:rPr>
          <w:lang w:val="en-GB"/>
        </w:rPr>
        <w:t>to exhibit</w:t>
      </w:r>
      <w:r w:rsidRPr="005F572A">
        <w:rPr>
          <w:lang w:val="en-GB"/>
        </w:rPr>
        <w:t xml:space="preserve"> greater activation </w:t>
      </w:r>
      <w:r>
        <w:rPr>
          <w:lang w:val="en-GB"/>
        </w:rPr>
        <w:t xml:space="preserve">(as compared to nondepressed controls) </w:t>
      </w:r>
      <w:r w:rsidRPr="005F572A">
        <w:rPr>
          <w:lang w:val="en-GB"/>
        </w:rPr>
        <w:t xml:space="preserve">in </w:t>
      </w:r>
      <w:r>
        <w:rPr>
          <w:lang w:val="en-GB"/>
        </w:rPr>
        <w:t xml:space="preserve">their </w:t>
      </w:r>
      <w:r w:rsidRPr="005F572A">
        <w:rPr>
          <w:lang w:val="en-GB"/>
        </w:rPr>
        <w:t>parietal cort</w:t>
      </w:r>
      <w:r>
        <w:rPr>
          <w:lang w:val="en-GB"/>
        </w:rPr>
        <w:t>ices</w:t>
      </w:r>
      <w:r w:rsidRPr="005F572A">
        <w:rPr>
          <w:lang w:val="en-GB"/>
        </w:rPr>
        <w:t xml:space="preserve"> in both learning and </w:t>
      </w:r>
      <w:r>
        <w:rPr>
          <w:lang w:val="en-GB"/>
        </w:rPr>
        <w:t xml:space="preserve">testing stages of a LOC paradigm.  The authors argued that </w:t>
      </w:r>
      <w:r w:rsidRPr="005F572A">
        <w:rPr>
          <w:lang w:val="en-GB"/>
        </w:rPr>
        <w:t>th</w:t>
      </w:r>
      <w:r>
        <w:rPr>
          <w:lang w:val="en-GB"/>
        </w:rPr>
        <w:t>is</w:t>
      </w:r>
      <w:r w:rsidRPr="005F572A">
        <w:rPr>
          <w:lang w:val="en-GB"/>
        </w:rPr>
        <w:t xml:space="preserve"> hyper-activation </w:t>
      </w:r>
      <w:r>
        <w:rPr>
          <w:lang w:val="en-GB"/>
        </w:rPr>
        <w:t>was presumably due to</w:t>
      </w:r>
      <w:r w:rsidRPr="005F572A">
        <w:rPr>
          <w:lang w:val="en-GB"/>
        </w:rPr>
        <w:t xml:space="preserve"> “a compensatory mechanism in order to reach the same behavioral performance as the non-depressed group, or evidence for a different reasoning strategy in the depressed group”</w:t>
      </w:r>
      <w:r w:rsidR="00DE5F7F">
        <w:rPr>
          <w:lang w:val="en-GB"/>
        </w:rPr>
        <w:t xml:space="preserve"> (p. 6)</w:t>
      </w:r>
      <w:r w:rsidRPr="005F572A">
        <w:rPr>
          <w:lang w:val="en-GB"/>
        </w:rPr>
        <w:t>.</w:t>
      </w:r>
      <w:r>
        <w:rPr>
          <w:lang w:val="en-GB"/>
        </w:rPr>
        <w:t xml:space="preserve">  </w:t>
      </w:r>
    </w:p>
    <w:p w14:paraId="2909DB4F" w14:textId="29CADB07" w:rsidR="00863E08" w:rsidRDefault="00863E08" w:rsidP="00863E08">
      <w:pPr>
        <w:pStyle w:val="Text"/>
        <w:spacing w:line="480" w:lineRule="auto"/>
        <w:ind w:firstLine="567"/>
        <w:rPr>
          <w:lang w:val="en-GB"/>
        </w:rPr>
      </w:pPr>
      <w:r>
        <w:rPr>
          <w:lang w:val="en-GB"/>
        </w:rPr>
        <w:t xml:space="preserve">Furthermore, Brzezicka (2013) argues that in states of clinical and </w:t>
      </w:r>
      <w:r w:rsidR="00003ED2">
        <w:rPr>
          <w:lang w:val="en-GB"/>
        </w:rPr>
        <w:t>mild</w:t>
      </w:r>
      <w:r>
        <w:rPr>
          <w:lang w:val="en-GB"/>
        </w:rPr>
        <w:t xml:space="preserve"> depression, dysfunctions in parietal brain areas, specifically, ineffective transmissions of information between prefrontal and parietal regions, are associated with cognitive impairments.  </w:t>
      </w:r>
      <w:r w:rsidRPr="0057312B">
        <w:rPr>
          <w:lang w:val="en-GB"/>
        </w:rPr>
        <w:t>Vasic</w:t>
      </w:r>
      <w:r>
        <w:rPr>
          <w:lang w:val="en-GB"/>
        </w:rPr>
        <w:t>, Walter, Sambataro and Wolf (2009)</w:t>
      </w:r>
      <w:r w:rsidRPr="0057312B">
        <w:rPr>
          <w:lang w:val="en-GB"/>
        </w:rPr>
        <w:t xml:space="preserve"> showed abnormalities</w:t>
      </w:r>
      <w:r>
        <w:rPr>
          <w:lang w:val="en-GB"/>
        </w:rPr>
        <w:t xml:space="preserve"> </w:t>
      </w:r>
      <w:r w:rsidRPr="0057312B">
        <w:rPr>
          <w:lang w:val="en-GB"/>
        </w:rPr>
        <w:t>within the D</w:t>
      </w:r>
      <w:r>
        <w:rPr>
          <w:lang w:val="en-GB"/>
        </w:rPr>
        <w:t>orsolateral Prefrontal Cortex</w:t>
      </w:r>
      <w:r w:rsidR="00395C0A">
        <w:rPr>
          <w:lang w:val="en-GB"/>
        </w:rPr>
        <w:t xml:space="preserve"> </w:t>
      </w:r>
      <w:r w:rsidRPr="0057312B">
        <w:rPr>
          <w:lang w:val="en-GB"/>
        </w:rPr>
        <w:t>-</w:t>
      </w:r>
      <w:r w:rsidR="00395C0A">
        <w:rPr>
          <w:lang w:val="en-GB"/>
        </w:rPr>
        <w:t xml:space="preserve"> </w:t>
      </w:r>
      <w:r>
        <w:rPr>
          <w:lang w:val="en-GB"/>
        </w:rPr>
        <w:t>P</w:t>
      </w:r>
      <w:r w:rsidRPr="0057312B">
        <w:rPr>
          <w:lang w:val="en-GB"/>
        </w:rPr>
        <w:t>arietal network in participants</w:t>
      </w:r>
      <w:r>
        <w:rPr>
          <w:lang w:val="en-GB"/>
        </w:rPr>
        <w:t xml:space="preserve"> </w:t>
      </w:r>
      <w:r w:rsidRPr="0057312B">
        <w:rPr>
          <w:lang w:val="en-GB"/>
        </w:rPr>
        <w:t>with major depression (compared to controls) during</w:t>
      </w:r>
      <w:r>
        <w:rPr>
          <w:lang w:val="en-GB"/>
        </w:rPr>
        <w:t xml:space="preserve"> </w:t>
      </w:r>
      <w:r w:rsidRPr="0057312B">
        <w:rPr>
          <w:lang w:val="en-GB"/>
        </w:rPr>
        <w:t>working memory task completion</w:t>
      </w:r>
      <w:r>
        <w:rPr>
          <w:lang w:val="en-GB"/>
        </w:rPr>
        <w:t xml:space="preserve">, specifically, </w:t>
      </w:r>
      <w:r w:rsidRPr="0057312B">
        <w:rPr>
          <w:lang w:val="en-GB"/>
        </w:rPr>
        <w:t>a decreased functional connectivity between</w:t>
      </w:r>
      <w:r>
        <w:rPr>
          <w:lang w:val="en-GB"/>
        </w:rPr>
        <w:t xml:space="preserve"> </w:t>
      </w:r>
      <w:r w:rsidRPr="0057312B">
        <w:rPr>
          <w:lang w:val="en-GB"/>
        </w:rPr>
        <w:t>inferior parietal and superior prefrontal and frontopolar</w:t>
      </w:r>
      <w:r>
        <w:rPr>
          <w:lang w:val="en-GB"/>
        </w:rPr>
        <w:t xml:space="preserve"> </w:t>
      </w:r>
      <w:r w:rsidRPr="0057312B">
        <w:rPr>
          <w:lang w:val="en-GB"/>
        </w:rPr>
        <w:t>regions in depressed patients when compared to</w:t>
      </w:r>
      <w:r>
        <w:rPr>
          <w:lang w:val="en-GB"/>
        </w:rPr>
        <w:t xml:space="preserve"> </w:t>
      </w:r>
      <w:r w:rsidRPr="0057312B">
        <w:rPr>
          <w:lang w:val="en-GB"/>
        </w:rPr>
        <w:t>control subjects.</w:t>
      </w:r>
      <w:r>
        <w:rPr>
          <w:lang w:val="en-GB"/>
        </w:rPr>
        <w:t xml:space="preserve">  </w:t>
      </w:r>
      <w:r w:rsidR="00924EEC">
        <w:rPr>
          <w:lang w:val="en-GB"/>
        </w:rPr>
        <w:t xml:space="preserve">This may also mean that </w:t>
      </w:r>
      <w:r w:rsidR="00AF55EC">
        <w:rPr>
          <w:lang w:val="en-GB"/>
        </w:rPr>
        <w:t xml:space="preserve">some </w:t>
      </w:r>
      <w:r w:rsidR="00924EEC">
        <w:rPr>
          <w:lang w:val="en-GB"/>
        </w:rPr>
        <w:t xml:space="preserve">parts of the cortex that are </w:t>
      </w:r>
      <w:r w:rsidR="00AF55EC">
        <w:rPr>
          <w:lang w:val="en-GB"/>
        </w:rPr>
        <w:t xml:space="preserve">known to be </w:t>
      </w:r>
      <w:r w:rsidR="00924EEC">
        <w:rPr>
          <w:lang w:val="en-GB"/>
        </w:rPr>
        <w:t>crucially involved in spatial processing</w:t>
      </w:r>
      <w:r w:rsidR="003D46A3">
        <w:rPr>
          <w:lang w:val="en-GB"/>
        </w:rPr>
        <w:t>, predominantly parietal areas, are</w:t>
      </w:r>
      <w:r w:rsidR="00CC655B">
        <w:rPr>
          <w:lang w:val="en-GB"/>
        </w:rPr>
        <w:t>,</w:t>
      </w:r>
      <w:r w:rsidR="003D46A3">
        <w:rPr>
          <w:lang w:val="en-GB"/>
        </w:rPr>
        <w:t xml:space="preserve"> </w:t>
      </w:r>
      <w:r w:rsidR="00CC655B">
        <w:rPr>
          <w:lang w:val="en-GB"/>
        </w:rPr>
        <w:t xml:space="preserve">in depressed individuals, </w:t>
      </w:r>
      <w:r w:rsidR="003D46A3">
        <w:rPr>
          <w:lang w:val="en-GB"/>
        </w:rPr>
        <w:t xml:space="preserve">less </w:t>
      </w:r>
      <w:r w:rsidR="000841DF">
        <w:rPr>
          <w:lang w:val="en-GB"/>
        </w:rPr>
        <w:t xml:space="preserve">spontaneously </w:t>
      </w:r>
      <w:r w:rsidR="00B470A5">
        <w:rPr>
          <w:lang w:val="en-GB"/>
        </w:rPr>
        <w:t>involved</w:t>
      </w:r>
      <w:r w:rsidR="000841DF">
        <w:rPr>
          <w:lang w:val="en-GB"/>
        </w:rPr>
        <w:t>, or would need more effort to be involved,</w:t>
      </w:r>
      <w:r w:rsidR="00B470A5">
        <w:rPr>
          <w:lang w:val="en-GB"/>
        </w:rPr>
        <w:t xml:space="preserve"> in</w:t>
      </w:r>
      <w:r w:rsidR="003D46A3">
        <w:rPr>
          <w:lang w:val="en-GB"/>
        </w:rPr>
        <w:t xml:space="preserve"> reasoning processes </w:t>
      </w:r>
      <w:r w:rsidR="00CC655B">
        <w:rPr>
          <w:lang w:val="en-GB"/>
        </w:rPr>
        <w:t xml:space="preserve">as compared to normal controls.  </w:t>
      </w:r>
      <w:r>
        <w:rPr>
          <w:lang w:val="en-GB"/>
        </w:rPr>
        <w:t xml:space="preserve">Therefore, as we argue here, the absence of right-anchoring </w:t>
      </w:r>
      <w:r w:rsidR="00EF5078">
        <w:rPr>
          <w:lang w:val="en-GB"/>
        </w:rPr>
        <w:t>in the depressed group may</w:t>
      </w:r>
      <w:r>
        <w:rPr>
          <w:lang w:val="en-GB"/>
        </w:rPr>
        <w:t xml:space="preserve"> be seen as a behavioural signature of an altered, or less efficient, use of spatial processes</w:t>
      </w:r>
      <w:r w:rsidR="00EE0947" w:rsidRPr="00EE0947">
        <w:rPr>
          <w:lang w:val="en-GB"/>
        </w:rPr>
        <w:t xml:space="preserve"> </w:t>
      </w:r>
      <w:r w:rsidR="00EE0947">
        <w:rPr>
          <w:lang w:val="en-GB"/>
        </w:rPr>
        <w:t xml:space="preserve">as </w:t>
      </w:r>
      <w:r w:rsidR="0038442F">
        <w:rPr>
          <w:lang w:val="en-GB"/>
        </w:rPr>
        <w:t>implied by some of</w:t>
      </w:r>
      <w:r w:rsidR="00EE0947">
        <w:rPr>
          <w:lang w:val="en-GB"/>
        </w:rPr>
        <w:t xml:space="preserve"> the neurophysiological literature for the depressed population</w:t>
      </w:r>
      <w:r>
        <w:rPr>
          <w:lang w:val="en-GB"/>
        </w:rPr>
        <w:t xml:space="preserve">, </w:t>
      </w:r>
      <w:r w:rsidR="00EE0947">
        <w:rPr>
          <w:lang w:val="en-GB"/>
        </w:rPr>
        <w:t xml:space="preserve">here in the context of </w:t>
      </w:r>
      <w:r>
        <w:rPr>
          <w:lang w:val="en-GB"/>
        </w:rPr>
        <w:t xml:space="preserve">executing </w:t>
      </w:r>
      <w:r w:rsidR="00BC22EC">
        <w:rPr>
          <w:lang w:val="en-GB"/>
        </w:rPr>
        <w:t>an</w:t>
      </w:r>
      <w:r>
        <w:rPr>
          <w:lang w:val="en-GB"/>
        </w:rPr>
        <w:t xml:space="preserve"> LOC task. </w:t>
      </w:r>
    </w:p>
    <w:p w14:paraId="0D307A50" w14:textId="621E191C" w:rsidR="00E5280B" w:rsidRDefault="00507BFB" w:rsidP="00863E08">
      <w:pPr>
        <w:pStyle w:val="Text"/>
        <w:spacing w:line="480" w:lineRule="auto"/>
        <w:ind w:firstLine="567"/>
        <w:rPr>
          <w:lang w:val="en-GB"/>
        </w:rPr>
      </w:pPr>
      <w:r>
        <w:rPr>
          <w:lang w:val="en-GB"/>
        </w:rPr>
        <w:lastRenderedPageBreak/>
        <w:t>The</w:t>
      </w:r>
      <w:r w:rsidR="00E80CF4">
        <w:rPr>
          <w:lang w:val="en-GB"/>
        </w:rPr>
        <w:t xml:space="preserve"> depressed sample in </w:t>
      </w:r>
      <w:r w:rsidR="00997675">
        <w:rPr>
          <w:lang w:val="en-GB"/>
        </w:rPr>
        <w:t xml:space="preserve">Sedek and </w:t>
      </w:r>
      <w:r w:rsidR="00E80CF4">
        <w:rPr>
          <w:lang w:val="en-GB"/>
        </w:rPr>
        <w:t>von Hecker (2004)</w:t>
      </w:r>
      <w:r>
        <w:rPr>
          <w:lang w:val="en-GB"/>
        </w:rPr>
        <w:t xml:space="preserve"> showed a reversed </w:t>
      </w:r>
      <w:r w:rsidR="00D82A8C">
        <w:rPr>
          <w:lang w:val="en-GB"/>
        </w:rPr>
        <w:t>symbolic distance effect (</w:t>
      </w:r>
      <w:r>
        <w:rPr>
          <w:lang w:val="en-GB"/>
        </w:rPr>
        <w:t>SDE</w:t>
      </w:r>
      <w:r w:rsidR="00D82A8C">
        <w:rPr>
          <w:lang w:val="en-GB"/>
        </w:rPr>
        <w:t xml:space="preserve">) in accuracies, </w:t>
      </w:r>
      <w:r w:rsidR="00C93350">
        <w:rPr>
          <w:lang w:val="en-GB"/>
        </w:rPr>
        <w:t xml:space="preserve">which was indicative of propositional reasoning as opposed to </w:t>
      </w:r>
      <w:r w:rsidR="0085407A">
        <w:rPr>
          <w:lang w:val="en-GB"/>
        </w:rPr>
        <w:t>integration in terms of</w:t>
      </w:r>
      <w:r w:rsidR="00C93350">
        <w:rPr>
          <w:lang w:val="en-GB"/>
        </w:rPr>
        <w:t xml:space="preserve"> a linear mental model.  </w:t>
      </w:r>
      <w:r w:rsidR="00156640">
        <w:rPr>
          <w:lang w:val="en-GB"/>
        </w:rPr>
        <w:t xml:space="preserve">In the present research, </w:t>
      </w:r>
      <w:r w:rsidR="00107660">
        <w:rPr>
          <w:lang w:val="en-GB"/>
        </w:rPr>
        <w:t xml:space="preserve">we find </w:t>
      </w:r>
      <w:r w:rsidR="00401E44">
        <w:rPr>
          <w:lang w:val="en-GB"/>
        </w:rPr>
        <w:t xml:space="preserve">replications of the SDE in </w:t>
      </w:r>
      <w:r w:rsidR="002F0B91">
        <w:rPr>
          <w:lang w:val="en-GB"/>
        </w:rPr>
        <w:t xml:space="preserve">accuracies </w:t>
      </w:r>
      <w:r w:rsidR="005D1BAD">
        <w:rPr>
          <w:lang w:val="en-GB"/>
        </w:rPr>
        <w:t xml:space="preserve">and latencies </w:t>
      </w:r>
      <w:r w:rsidR="002F0B91">
        <w:rPr>
          <w:lang w:val="en-GB"/>
        </w:rPr>
        <w:t xml:space="preserve">for </w:t>
      </w:r>
      <w:r w:rsidR="00401E44">
        <w:rPr>
          <w:lang w:val="en-GB"/>
        </w:rPr>
        <w:t>all groups</w:t>
      </w:r>
      <w:r w:rsidR="00A618C4">
        <w:rPr>
          <w:lang w:val="en-GB"/>
        </w:rPr>
        <w:t xml:space="preserve">.  </w:t>
      </w:r>
      <w:r w:rsidR="00AD50BC">
        <w:rPr>
          <w:lang w:val="en-GB"/>
        </w:rPr>
        <w:t xml:space="preserve">It is crucial to realise, however, that the difficulty depressed people might have with integration can show in different ways.  As mentioned above, Hinton et al. (2015) found equal accuracy levels as compared to controls in a LOC task, but these were associated with stronger BOLD responses in the parietal lobe, indicating that depressed had to </w:t>
      </w:r>
      <w:r w:rsidR="00AD50BC" w:rsidRPr="00A504F3">
        <w:rPr>
          <w:lang w:val="en-US"/>
        </w:rPr>
        <w:t>activate</w:t>
      </w:r>
      <w:r w:rsidR="00AD50BC">
        <w:rPr>
          <w:lang w:val="en-US"/>
        </w:rPr>
        <w:t xml:space="preserve"> their </w:t>
      </w:r>
      <w:r w:rsidR="00AD50BC" w:rsidRPr="00A504F3">
        <w:rPr>
          <w:lang w:val="en-US"/>
        </w:rPr>
        <w:t>parietal regions more than the nondepressed</w:t>
      </w:r>
      <w:r w:rsidR="00AD50BC" w:rsidRPr="003A5544">
        <w:rPr>
          <w:lang w:val="en-US"/>
        </w:rPr>
        <w:t xml:space="preserve"> </w:t>
      </w:r>
      <w:r w:rsidR="00AD50BC" w:rsidRPr="00A504F3">
        <w:rPr>
          <w:lang w:val="en-US"/>
        </w:rPr>
        <w:t>in order to arrive at the</w:t>
      </w:r>
      <w:r w:rsidR="00AD50BC">
        <w:rPr>
          <w:lang w:val="en-US"/>
        </w:rPr>
        <w:t xml:space="preserve"> </w:t>
      </w:r>
      <w:r w:rsidR="00AD50BC" w:rsidRPr="00A504F3">
        <w:rPr>
          <w:lang w:val="en-US"/>
        </w:rPr>
        <w:t>same level of performance</w:t>
      </w:r>
      <w:r w:rsidR="00AD50BC">
        <w:rPr>
          <w:lang w:val="en-US"/>
        </w:rPr>
        <w:t xml:space="preserve">.   </w:t>
      </w:r>
      <w:r w:rsidR="000D4EF6">
        <w:rPr>
          <w:lang w:val="en-US"/>
        </w:rPr>
        <w:t xml:space="preserve">They presumably managed to integrate the piecemeal information, but with more mental effort expended.  </w:t>
      </w:r>
      <w:r w:rsidR="00AD50BC">
        <w:rPr>
          <w:lang w:val="en-US"/>
        </w:rPr>
        <w:t xml:space="preserve">This pattern therefore supports the assumption of </w:t>
      </w:r>
      <w:r w:rsidR="00B8584D">
        <w:rPr>
          <w:lang w:val="en-US"/>
        </w:rPr>
        <w:t>a net</w:t>
      </w:r>
      <w:r w:rsidR="00AD50BC">
        <w:rPr>
          <w:lang w:val="en-US"/>
        </w:rPr>
        <w:t xml:space="preserve"> integration deficit in depression</w:t>
      </w:r>
      <w:r w:rsidR="00B8584D">
        <w:rPr>
          <w:lang w:val="en-US"/>
        </w:rPr>
        <w:t>,</w:t>
      </w:r>
      <w:r w:rsidR="00AD50BC">
        <w:rPr>
          <w:lang w:val="en-US"/>
        </w:rPr>
        <w:t xml:space="preserve"> even in the presence of indistinguishable accuracy performance levels between depressed and nondepressed participants</w:t>
      </w:r>
      <w:r w:rsidR="00B8584D">
        <w:rPr>
          <w:lang w:val="en-US"/>
        </w:rPr>
        <w:t>, if we assume a connection between BOLD activation and performance level</w:t>
      </w:r>
      <w:r w:rsidR="00AD50BC">
        <w:rPr>
          <w:lang w:val="en-US"/>
        </w:rPr>
        <w:t xml:space="preserve">. </w:t>
      </w:r>
      <w:r w:rsidR="00A86683">
        <w:rPr>
          <w:lang w:val="en-US"/>
        </w:rPr>
        <w:t xml:space="preserve"> Note also that in the Hinton et al. (2015) study, participants had received extensive pre-training in the LOC task prior to be admitted to the scanner.  Longer exposure to the crucial types of materials is likely to level accuracy performance and move it towards ceiling.  </w:t>
      </w:r>
      <w:r w:rsidR="00B8584D">
        <w:rPr>
          <w:lang w:val="en-US"/>
        </w:rPr>
        <w:t>In relation to this, w</w:t>
      </w:r>
      <w:r w:rsidR="00A86683">
        <w:rPr>
          <w:lang w:val="en-US"/>
        </w:rPr>
        <w:t xml:space="preserve">e observe longer average self-paced study times in the present experiment (see Table 4) as compared to Sedek and von Hecker (2004, </w:t>
      </w:r>
      <w:r w:rsidR="00A86683" w:rsidRPr="00A86683">
        <w:rPr>
          <w:lang w:val="en-GB"/>
        </w:rPr>
        <w:t xml:space="preserve">Figure 2, </w:t>
      </w:r>
      <w:r w:rsidR="00A86683" w:rsidRPr="006B32E5">
        <w:rPr>
          <w:lang w:val="en-GB"/>
        </w:rPr>
        <w:t>p. 243)</w:t>
      </w:r>
      <w:r w:rsidR="00A86683" w:rsidRPr="00A86683">
        <w:rPr>
          <w:lang w:val="en-GB"/>
        </w:rPr>
        <w:t xml:space="preserve">. </w:t>
      </w:r>
      <w:r w:rsidR="00A86683">
        <w:rPr>
          <w:lang w:val="en-GB"/>
        </w:rPr>
        <w:t xml:space="preserve"> </w:t>
      </w:r>
      <w:r w:rsidR="00A21118">
        <w:rPr>
          <w:lang w:val="en-GB"/>
        </w:rPr>
        <w:t xml:space="preserve">One </w:t>
      </w:r>
      <w:r w:rsidR="00E965DA">
        <w:rPr>
          <w:lang w:val="en-GB"/>
        </w:rPr>
        <w:t xml:space="preserve">likely </w:t>
      </w:r>
      <w:r w:rsidR="00A21118">
        <w:rPr>
          <w:lang w:val="en-GB"/>
        </w:rPr>
        <w:t xml:space="preserve">reason for this </w:t>
      </w:r>
      <w:r w:rsidR="00E965DA">
        <w:rPr>
          <w:lang w:val="en-GB"/>
        </w:rPr>
        <w:t>is</w:t>
      </w:r>
      <w:r w:rsidR="00A86683">
        <w:rPr>
          <w:lang w:val="en-GB"/>
        </w:rPr>
        <w:t xml:space="preserve"> the fact that the sample </w:t>
      </w:r>
      <w:r w:rsidR="00B8584D">
        <w:rPr>
          <w:lang w:val="en-GB"/>
        </w:rPr>
        <w:t xml:space="preserve">used here </w:t>
      </w:r>
      <w:r w:rsidR="00A86683">
        <w:rPr>
          <w:lang w:val="en-GB"/>
        </w:rPr>
        <w:t xml:space="preserve">was one of </w:t>
      </w:r>
      <w:r w:rsidR="00345886">
        <w:rPr>
          <w:lang w:val="en-GB"/>
        </w:rPr>
        <w:t xml:space="preserve">university students at Shiraz who were not familiar with psychological experimentation at all, </w:t>
      </w:r>
      <w:r w:rsidR="00A86683">
        <w:rPr>
          <w:lang w:val="en-GB"/>
        </w:rPr>
        <w:t xml:space="preserve">whereas in Sedek &amp; von Hecker (2004) we used university student samples from </w:t>
      </w:r>
      <w:r w:rsidR="00B8584D">
        <w:rPr>
          <w:lang w:val="en-GB"/>
        </w:rPr>
        <w:t xml:space="preserve">a Psychology department who </w:t>
      </w:r>
      <w:r w:rsidR="00345886">
        <w:rPr>
          <w:lang w:val="en-GB"/>
        </w:rPr>
        <w:t>were</w:t>
      </w:r>
      <w:r w:rsidR="00B8584D">
        <w:rPr>
          <w:lang w:val="en-GB"/>
        </w:rPr>
        <w:t xml:space="preserve"> likely to have gained more such experience.  Thus, participants in the present samples might have applied </w:t>
      </w:r>
      <w:r w:rsidR="008A7E53">
        <w:rPr>
          <w:lang w:val="en-GB"/>
        </w:rPr>
        <w:t xml:space="preserve">comparatively </w:t>
      </w:r>
      <w:r w:rsidR="00B8584D">
        <w:rPr>
          <w:lang w:val="en-GB"/>
        </w:rPr>
        <w:t xml:space="preserve">more diligence in perusing and learning the materials in the first place, thereby leading to accuracy performance levels indistinguishable from the control group.  As we may presume, the tendency towards similar accuracy performance </w:t>
      </w:r>
      <w:r w:rsidR="00B8584D">
        <w:rPr>
          <w:lang w:val="en-GB"/>
        </w:rPr>
        <w:lastRenderedPageBreak/>
        <w:t>levels between depressed and controls included the exhibition of an SDE even in the depressed group</w:t>
      </w:r>
      <w:r w:rsidR="000D4EF6">
        <w:rPr>
          <w:lang w:val="en-GB"/>
        </w:rPr>
        <w:t xml:space="preserve"> and analogous to the control group</w:t>
      </w:r>
      <w:r w:rsidR="00B8584D">
        <w:rPr>
          <w:lang w:val="en-GB"/>
        </w:rPr>
        <w:t xml:space="preserve"> </w:t>
      </w:r>
      <w:r w:rsidR="00D12AE2">
        <w:rPr>
          <w:lang w:val="en-GB"/>
        </w:rPr>
        <w:t>as we see here.  This</w:t>
      </w:r>
      <w:r w:rsidR="00B8584D">
        <w:rPr>
          <w:lang w:val="en-GB"/>
        </w:rPr>
        <w:t xml:space="preserve"> leads to the speculation that failure to exhibit an SDE in depressed groups might be associated with shorter times of exposure to </w:t>
      </w:r>
      <w:r w:rsidR="000D4EF6">
        <w:rPr>
          <w:lang w:val="en-GB"/>
        </w:rPr>
        <w:t>the learning stimuli.</w:t>
      </w:r>
      <w:r w:rsidR="00B8584D">
        <w:rPr>
          <w:lang w:val="en-GB"/>
        </w:rPr>
        <w:t xml:space="preserve">  </w:t>
      </w:r>
      <w:r w:rsidR="000D4EF6">
        <w:rPr>
          <w:lang w:val="en-GB"/>
        </w:rPr>
        <w:t xml:space="preserve">Whilst we must leave this question unsolved, this is indeed only a sidetrack to the present research question because as explained above, </w:t>
      </w:r>
      <w:r w:rsidR="008A474B">
        <w:rPr>
          <w:lang w:val="en-GB"/>
        </w:rPr>
        <w:t xml:space="preserve">the SDE </w:t>
      </w:r>
      <w:r w:rsidR="008F3458">
        <w:rPr>
          <w:lang w:val="en-GB"/>
        </w:rPr>
        <w:t xml:space="preserve">by itself </w:t>
      </w:r>
      <w:r w:rsidR="00612569">
        <w:rPr>
          <w:lang w:val="en-GB"/>
        </w:rPr>
        <w:t xml:space="preserve">cannot be seen as </w:t>
      </w:r>
      <w:r w:rsidR="00994667">
        <w:rPr>
          <w:lang w:val="en-GB"/>
        </w:rPr>
        <w:t xml:space="preserve">a </w:t>
      </w:r>
      <w:r w:rsidR="00612569">
        <w:rPr>
          <w:lang w:val="en-GB"/>
        </w:rPr>
        <w:t xml:space="preserve">valid signature of the involvement of spatial processes </w:t>
      </w:r>
      <w:r w:rsidR="00C01BB5">
        <w:rPr>
          <w:lang w:val="en-GB"/>
        </w:rPr>
        <w:t>in linear order construction</w:t>
      </w:r>
      <w:r w:rsidR="005255CC" w:rsidRPr="008F3458">
        <w:rPr>
          <w:lang w:val="en-GB"/>
        </w:rPr>
        <w:t xml:space="preserve"> (Leth-Steensen &amp; Marley, 2000</w:t>
      </w:r>
      <w:r w:rsidR="000D4EF6">
        <w:rPr>
          <w:lang w:val="en-GB"/>
        </w:rPr>
        <w:t>; von Hecker et al., 2016, 2019</w:t>
      </w:r>
      <w:r w:rsidR="005255CC" w:rsidRPr="008F3458">
        <w:rPr>
          <w:lang w:val="en-GB"/>
        </w:rPr>
        <w:t>)</w:t>
      </w:r>
      <w:r w:rsidR="00C01BB5">
        <w:rPr>
          <w:lang w:val="en-GB"/>
        </w:rPr>
        <w:t xml:space="preserve">.  Rather, our argument rests on the absence of </w:t>
      </w:r>
      <w:r w:rsidR="00C01BB5" w:rsidRPr="00CD2CFA">
        <w:rPr>
          <w:i/>
          <w:iCs/>
          <w:lang w:val="en-GB"/>
        </w:rPr>
        <w:t>right-anchoring</w:t>
      </w:r>
      <w:r w:rsidR="00C01BB5">
        <w:rPr>
          <w:lang w:val="en-GB"/>
        </w:rPr>
        <w:t xml:space="preserve"> in the depressed and the sad group</w:t>
      </w:r>
      <w:r w:rsidR="00066275">
        <w:rPr>
          <w:lang w:val="en-GB"/>
        </w:rPr>
        <w:t>, with</w:t>
      </w:r>
      <w:r w:rsidR="00BB2011">
        <w:rPr>
          <w:lang w:val="en-GB"/>
        </w:rPr>
        <w:t xml:space="preserve"> significant </w:t>
      </w:r>
      <w:r w:rsidR="00066275">
        <w:rPr>
          <w:lang w:val="en-GB"/>
        </w:rPr>
        <w:t xml:space="preserve">anchoring effects more validly indicating the use of spatial processes in LOC tasks. </w:t>
      </w:r>
    </w:p>
    <w:p w14:paraId="4E835CE5" w14:textId="5B7AF30E" w:rsidR="00D94890" w:rsidRPr="00495FE9" w:rsidRDefault="00D94890" w:rsidP="00495FE9">
      <w:pPr>
        <w:pStyle w:val="Text"/>
        <w:spacing w:line="480" w:lineRule="auto"/>
        <w:ind w:firstLine="567"/>
        <w:rPr>
          <w:b/>
          <w:lang w:val="en-US"/>
        </w:rPr>
      </w:pPr>
      <w:r w:rsidRPr="00495FE9">
        <w:rPr>
          <w:b/>
          <w:lang w:val="en-US"/>
        </w:rPr>
        <w:t>Sadness versus depression</w:t>
      </w:r>
    </w:p>
    <w:p w14:paraId="60D2B3E4" w14:textId="6B925BF9" w:rsidR="00CC54F0" w:rsidRDefault="0040531E" w:rsidP="00863E08">
      <w:pPr>
        <w:pStyle w:val="Text"/>
        <w:spacing w:line="480" w:lineRule="auto"/>
        <w:ind w:firstLine="567"/>
        <w:rPr>
          <w:lang w:val="en-GB"/>
        </w:rPr>
      </w:pPr>
      <w:r>
        <w:rPr>
          <w:lang w:val="en-GB"/>
        </w:rPr>
        <w:t xml:space="preserve">In the present study, the sad group showed similar results to the depressed group, </w:t>
      </w:r>
      <w:r w:rsidR="007D4379">
        <w:rPr>
          <w:lang w:val="en-GB"/>
        </w:rPr>
        <w:t>because</w:t>
      </w:r>
      <w:r w:rsidR="00217924">
        <w:rPr>
          <w:lang w:val="en-GB"/>
        </w:rPr>
        <w:t xml:space="preserve"> </w:t>
      </w:r>
      <w:r w:rsidR="00031B53">
        <w:rPr>
          <w:lang w:val="en-GB"/>
        </w:rPr>
        <w:t xml:space="preserve">neither </w:t>
      </w:r>
      <w:r w:rsidR="00217924">
        <w:rPr>
          <w:lang w:val="en-GB"/>
        </w:rPr>
        <w:t>in the sad group</w:t>
      </w:r>
      <w:r w:rsidR="007D4379">
        <w:rPr>
          <w:lang w:val="en-GB"/>
        </w:rPr>
        <w:t xml:space="preserve"> </w:t>
      </w:r>
      <w:r w:rsidR="00031B53">
        <w:rPr>
          <w:lang w:val="en-GB"/>
        </w:rPr>
        <w:t>was any</w:t>
      </w:r>
      <w:r>
        <w:rPr>
          <w:lang w:val="en-GB"/>
        </w:rPr>
        <w:t xml:space="preserve"> right-anchoring</w:t>
      </w:r>
      <w:r w:rsidR="00217924">
        <w:rPr>
          <w:lang w:val="en-GB"/>
        </w:rPr>
        <w:t xml:space="preserve"> observed</w:t>
      </w:r>
      <w:r>
        <w:rPr>
          <w:lang w:val="en-GB"/>
        </w:rPr>
        <w:t>.</w:t>
      </w:r>
      <w:r w:rsidR="00217924">
        <w:rPr>
          <w:lang w:val="en-GB"/>
        </w:rPr>
        <w:t xml:space="preserve">  </w:t>
      </w:r>
      <w:r w:rsidR="00CC54F0">
        <w:rPr>
          <w:lang w:val="en-GB"/>
        </w:rPr>
        <w:t xml:space="preserve">There are a number of reasons why one should expect </w:t>
      </w:r>
      <w:r w:rsidR="00B33941">
        <w:rPr>
          <w:lang w:val="en-GB"/>
        </w:rPr>
        <w:t xml:space="preserve">an influence of sad mood on cognition.  </w:t>
      </w:r>
      <w:r w:rsidR="00AF7304">
        <w:rPr>
          <w:lang w:val="en-GB"/>
        </w:rPr>
        <w:t xml:space="preserve">First, </w:t>
      </w:r>
      <w:r w:rsidR="005F18D1">
        <w:rPr>
          <w:lang w:val="en-GB"/>
        </w:rPr>
        <w:t xml:space="preserve">some brain structures that </w:t>
      </w:r>
      <w:r w:rsidR="002C101F">
        <w:rPr>
          <w:lang w:val="en-GB"/>
        </w:rPr>
        <w:t>play crucial roles</w:t>
      </w:r>
      <w:r w:rsidR="005F18D1">
        <w:rPr>
          <w:lang w:val="en-GB"/>
        </w:rPr>
        <w:t xml:space="preserve"> in </w:t>
      </w:r>
      <w:r w:rsidR="002C101F">
        <w:rPr>
          <w:lang w:val="en-GB"/>
        </w:rPr>
        <w:t xml:space="preserve">executive function, attention or perception, are </w:t>
      </w:r>
      <w:r w:rsidR="00C25B16">
        <w:rPr>
          <w:lang w:val="en-GB"/>
        </w:rPr>
        <w:t xml:space="preserve">influenced by mood, </w:t>
      </w:r>
      <w:r w:rsidR="00E765C5">
        <w:rPr>
          <w:lang w:val="en-GB"/>
        </w:rPr>
        <w:t xml:space="preserve">in particular </w:t>
      </w:r>
      <w:r w:rsidR="00C25B16">
        <w:rPr>
          <w:lang w:val="en-GB"/>
        </w:rPr>
        <w:t xml:space="preserve">as their activation tends to </w:t>
      </w:r>
      <w:r w:rsidR="00E765C5">
        <w:rPr>
          <w:lang w:val="en-GB"/>
        </w:rPr>
        <w:t>vary with sad mood</w:t>
      </w:r>
      <w:r w:rsidR="00C31F02">
        <w:rPr>
          <w:lang w:val="en-GB"/>
        </w:rPr>
        <w:t xml:space="preserve"> (Chepenik</w:t>
      </w:r>
      <w:r w:rsidR="00591755">
        <w:rPr>
          <w:lang w:val="en-GB"/>
        </w:rPr>
        <w:t xml:space="preserve"> et al.</w:t>
      </w:r>
      <w:r w:rsidR="00C31F02">
        <w:rPr>
          <w:lang w:val="en-GB"/>
        </w:rPr>
        <w:t>, 200</w:t>
      </w:r>
      <w:r w:rsidR="00022FCE">
        <w:rPr>
          <w:lang w:val="en-GB"/>
        </w:rPr>
        <w:t xml:space="preserve">7).   </w:t>
      </w:r>
      <w:r w:rsidR="00570F81">
        <w:rPr>
          <w:lang w:val="en-GB"/>
        </w:rPr>
        <w:t xml:space="preserve">Second, </w:t>
      </w:r>
      <w:r w:rsidR="00775C13">
        <w:rPr>
          <w:lang w:val="en-GB"/>
        </w:rPr>
        <w:t xml:space="preserve">with sadness being one hallmark of depression, </w:t>
      </w:r>
      <w:r w:rsidR="00570F81">
        <w:rPr>
          <w:lang w:val="en-GB"/>
        </w:rPr>
        <w:t xml:space="preserve">the literature on cognition in depressed states </w:t>
      </w:r>
      <w:r w:rsidR="00EA1957">
        <w:rPr>
          <w:lang w:val="en-GB"/>
        </w:rPr>
        <w:t xml:space="preserve">documents </w:t>
      </w:r>
      <w:r w:rsidR="00A20BD2">
        <w:rPr>
          <w:lang w:val="en-GB"/>
        </w:rPr>
        <w:t>a wide range of dysfunctions and changes, compared to no</w:t>
      </w:r>
      <w:r w:rsidR="001E0911">
        <w:rPr>
          <w:lang w:val="en-GB"/>
        </w:rPr>
        <w:t>ndepressed states (</w:t>
      </w:r>
      <w:r w:rsidR="00D6119A">
        <w:rPr>
          <w:noProof/>
          <w:lang w:val="en-GB"/>
        </w:rPr>
        <w:t>Gotlib &amp; Hammen, 1992; Marx, Williams, &amp; Claridge, 1992; von Hecker, Sedek, &amp; McIntosh, 2000</w:t>
      </w:r>
      <w:r w:rsidR="001E0911">
        <w:rPr>
          <w:lang w:val="en-GB"/>
        </w:rPr>
        <w:t xml:space="preserve">).  </w:t>
      </w:r>
      <w:r w:rsidR="00ED3C2E">
        <w:rPr>
          <w:lang w:val="en-GB"/>
        </w:rPr>
        <w:t xml:space="preserve">On the other hand, </w:t>
      </w:r>
      <w:r w:rsidR="00636819">
        <w:rPr>
          <w:lang w:val="en-GB"/>
        </w:rPr>
        <w:t xml:space="preserve">sadness in healthy participants </w:t>
      </w:r>
      <w:r w:rsidR="0077743B">
        <w:rPr>
          <w:lang w:val="en-GB"/>
        </w:rPr>
        <w:t xml:space="preserve">without depression </w:t>
      </w:r>
      <w:r w:rsidR="00636819">
        <w:rPr>
          <w:lang w:val="en-GB"/>
        </w:rPr>
        <w:t xml:space="preserve">has not </w:t>
      </w:r>
      <w:r w:rsidR="00A32205">
        <w:rPr>
          <w:lang w:val="en-GB"/>
        </w:rPr>
        <w:t xml:space="preserve">been </w:t>
      </w:r>
      <w:r w:rsidR="00636819">
        <w:rPr>
          <w:lang w:val="en-GB"/>
        </w:rPr>
        <w:t xml:space="preserve">reported </w:t>
      </w:r>
      <w:r w:rsidR="00A32205">
        <w:rPr>
          <w:lang w:val="en-GB"/>
        </w:rPr>
        <w:t>as</w:t>
      </w:r>
      <w:r w:rsidR="00636819">
        <w:rPr>
          <w:lang w:val="en-GB"/>
        </w:rPr>
        <w:t xml:space="preserve"> </w:t>
      </w:r>
      <w:r w:rsidR="00A32205">
        <w:rPr>
          <w:lang w:val="en-GB"/>
        </w:rPr>
        <w:t xml:space="preserve">uniquely </w:t>
      </w:r>
      <w:r w:rsidR="00636819">
        <w:rPr>
          <w:lang w:val="en-GB"/>
        </w:rPr>
        <w:t xml:space="preserve">associated with </w:t>
      </w:r>
      <w:r w:rsidR="00862E2B">
        <w:rPr>
          <w:lang w:val="en-GB"/>
        </w:rPr>
        <w:t xml:space="preserve">cognitive dysfunction </w:t>
      </w:r>
      <w:r w:rsidR="003160EE">
        <w:rPr>
          <w:lang w:val="en-GB"/>
        </w:rPr>
        <w:t>(Chepenik, 2007)</w:t>
      </w:r>
      <w:r w:rsidR="00CE6402">
        <w:rPr>
          <w:lang w:val="en-GB"/>
        </w:rPr>
        <w:t>.  In contrast</w:t>
      </w:r>
      <w:r w:rsidR="003160EE">
        <w:rPr>
          <w:lang w:val="en-GB"/>
        </w:rPr>
        <w:t xml:space="preserve">, </w:t>
      </w:r>
      <w:r w:rsidR="00CE6402">
        <w:rPr>
          <w:lang w:val="en-GB"/>
        </w:rPr>
        <w:t>episodic sadness has been</w:t>
      </w:r>
      <w:r w:rsidR="003160EE">
        <w:rPr>
          <w:lang w:val="en-GB"/>
        </w:rPr>
        <w:t xml:space="preserve"> associated with performance advantages</w:t>
      </w:r>
      <w:r w:rsidR="009F50D3">
        <w:rPr>
          <w:lang w:val="en-GB"/>
        </w:rPr>
        <w:t>, such as diligence</w:t>
      </w:r>
      <w:r w:rsidR="00425108">
        <w:rPr>
          <w:lang w:val="en-GB"/>
        </w:rPr>
        <w:t xml:space="preserve">, </w:t>
      </w:r>
      <w:r w:rsidR="000A5A49">
        <w:rPr>
          <w:lang w:val="en-GB"/>
        </w:rPr>
        <w:t>systematic as opposed to heuristic processing (</w:t>
      </w:r>
      <w:r w:rsidR="00643D66">
        <w:rPr>
          <w:lang w:val="en-GB"/>
        </w:rPr>
        <w:t xml:space="preserve">Bodenhausen, Sheppard, &amp; Kramer, 1994; Edwards &amp; Weary, </w:t>
      </w:r>
      <w:r w:rsidR="0036620B">
        <w:rPr>
          <w:lang w:val="en-GB"/>
        </w:rPr>
        <w:t>1993</w:t>
      </w:r>
      <w:r w:rsidR="0085228A">
        <w:rPr>
          <w:lang w:val="en-GB"/>
        </w:rPr>
        <w:t xml:space="preserve">, but see </w:t>
      </w:r>
      <w:r w:rsidR="00D93250">
        <w:rPr>
          <w:lang w:val="en-GB"/>
        </w:rPr>
        <w:t xml:space="preserve">Bodenhausen, Gabriel, &amp; Lineberger, </w:t>
      </w:r>
      <w:r w:rsidR="00856EE7">
        <w:rPr>
          <w:lang w:val="en-GB"/>
        </w:rPr>
        <w:t>2000,</w:t>
      </w:r>
      <w:r w:rsidR="00D93250">
        <w:rPr>
          <w:lang w:val="en-GB"/>
        </w:rPr>
        <w:t xml:space="preserve"> for conflicting results</w:t>
      </w:r>
      <w:r w:rsidR="0036620B">
        <w:rPr>
          <w:lang w:val="en-GB"/>
        </w:rPr>
        <w:t>), judgment accuracy (</w:t>
      </w:r>
      <w:r w:rsidR="006F76FF">
        <w:rPr>
          <w:lang w:val="en-GB"/>
        </w:rPr>
        <w:t xml:space="preserve">Bless, Bohner, Schwarz, &amp; </w:t>
      </w:r>
      <w:r w:rsidR="006F76FF">
        <w:rPr>
          <w:lang w:val="en-GB"/>
        </w:rPr>
        <w:lastRenderedPageBreak/>
        <w:t>Strack, 1990), or</w:t>
      </w:r>
      <w:r w:rsidR="009F50D3">
        <w:rPr>
          <w:lang w:val="en-GB"/>
        </w:rPr>
        <w:t xml:space="preserve"> artistic creativity</w:t>
      </w:r>
      <w:r w:rsidR="003160EE">
        <w:rPr>
          <w:lang w:val="en-GB"/>
        </w:rPr>
        <w:t xml:space="preserve"> (</w:t>
      </w:r>
      <w:r w:rsidR="009F50D3">
        <w:rPr>
          <w:lang w:val="en-GB"/>
        </w:rPr>
        <w:t xml:space="preserve">Akinola &amp; Mendes, 2008). </w:t>
      </w:r>
      <w:r w:rsidR="00856EE7">
        <w:rPr>
          <w:lang w:val="en-GB"/>
        </w:rPr>
        <w:t xml:space="preserve"> As </w:t>
      </w:r>
      <w:r w:rsidR="007869E6">
        <w:rPr>
          <w:lang w:val="en-GB"/>
        </w:rPr>
        <w:t xml:space="preserve">Bower (1983) has argued early on, </w:t>
      </w:r>
      <w:r w:rsidR="00AC6314">
        <w:rPr>
          <w:lang w:val="en-GB"/>
        </w:rPr>
        <w:t>with</w:t>
      </w:r>
      <w:r w:rsidR="00300516">
        <w:rPr>
          <w:lang w:val="en-GB"/>
        </w:rPr>
        <w:t xml:space="preserve"> </w:t>
      </w:r>
      <w:r w:rsidR="007C22A3">
        <w:rPr>
          <w:lang w:val="en-GB"/>
        </w:rPr>
        <w:t>more recent</w:t>
      </w:r>
      <w:r w:rsidR="00300516">
        <w:rPr>
          <w:lang w:val="en-GB"/>
        </w:rPr>
        <w:t xml:space="preserve"> authors </w:t>
      </w:r>
      <w:r w:rsidR="00050344">
        <w:rPr>
          <w:lang w:val="en-GB"/>
        </w:rPr>
        <w:t>agree</w:t>
      </w:r>
      <w:r w:rsidR="00AC6314">
        <w:rPr>
          <w:lang w:val="en-GB"/>
        </w:rPr>
        <w:t>ing</w:t>
      </w:r>
      <w:r w:rsidR="00050344">
        <w:rPr>
          <w:lang w:val="en-GB"/>
        </w:rPr>
        <w:t xml:space="preserve"> (e.g., Chepenik </w:t>
      </w:r>
      <w:r w:rsidR="00591755">
        <w:rPr>
          <w:lang w:val="en-GB"/>
        </w:rPr>
        <w:t xml:space="preserve">et al., 2007), </w:t>
      </w:r>
      <w:r w:rsidR="00E82DAB">
        <w:rPr>
          <w:lang w:val="en-GB"/>
        </w:rPr>
        <w:t xml:space="preserve">there is ample evidence for </w:t>
      </w:r>
      <w:r w:rsidR="00153680">
        <w:rPr>
          <w:lang w:val="en-GB"/>
        </w:rPr>
        <w:t xml:space="preserve">cognitive symptoms in episodic sadness </w:t>
      </w:r>
      <w:r w:rsidR="007C22A3">
        <w:rPr>
          <w:lang w:val="en-GB"/>
        </w:rPr>
        <w:t>to be limited</w:t>
      </w:r>
      <w:r w:rsidR="00153680">
        <w:rPr>
          <w:lang w:val="en-GB"/>
        </w:rPr>
        <w:t xml:space="preserve"> to mood-congruent memory biases</w:t>
      </w:r>
      <w:r w:rsidR="003B3FCF">
        <w:rPr>
          <w:lang w:val="en-GB"/>
        </w:rPr>
        <w:t>, with little or no other effects</w:t>
      </w:r>
      <w:r w:rsidR="007D2DCB">
        <w:rPr>
          <w:lang w:val="en-GB"/>
        </w:rPr>
        <w:t xml:space="preserve"> </w:t>
      </w:r>
      <w:r w:rsidR="00C3213C">
        <w:rPr>
          <w:lang w:val="en-GB"/>
        </w:rPr>
        <w:t xml:space="preserve">otherwise </w:t>
      </w:r>
      <w:r w:rsidR="007D2DCB">
        <w:rPr>
          <w:lang w:val="en-GB"/>
        </w:rPr>
        <w:t>(see also Williams</w:t>
      </w:r>
      <w:r w:rsidR="007C22A3">
        <w:rPr>
          <w:lang w:val="en-GB"/>
        </w:rPr>
        <w:t xml:space="preserve"> et al.</w:t>
      </w:r>
      <w:r w:rsidR="003B3FCF">
        <w:rPr>
          <w:lang w:val="en-GB"/>
        </w:rPr>
        <w:t>, 1997).</w:t>
      </w:r>
      <w:r w:rsidR="00F806B1">
        <w:rPr>
          <w:lang w:val="en-GB"/>
        </w:rPr>
        <w:t xml:space="preserve">  </w:t>
      </w:r>
      <w:r w:rsidR="00AF485B">
        <w:rPr>
          <w:lang w:val="en-GB"/>
        </w:rPr>
        <w:t>It appears</w:t>
      </w:r>
      <w:r w:rsidR="00F654B4">
        <w:rPr>
          <w:lang w:val="en-GB"/>
        </w:rPr>
        <w:t xml:space="preserve"> therefore </w:t>
      </w:r>
      <w:r w:rsidR="00FF6908">
        <w:rPr>
          <w:lang w:val="en-GB"/>
        </w:rPr>
        <w:t xml:space="preserve">from the general picture that </w:t>
      </w:r>
      <w:r w:rsidR="0039746A">
        <w:rPr>
          <w:lang w:val="en-GB"/>
        </w:rPr>
        <w:t xml:space="preserve">cognition might be relatively encapsulated from </w:t>
      </w:r>
      <w:r w:rsidR="007A1DC1">
        <w:rPr>
          <w:lang w:val="en-GB"/>
        </w:rPr>
        <w:t xml:space="preserve">episodic </w:t>
      </w:r>
      <w:r w:rsidR="0039746A">
        <w:rPr>
          <w:lang w:val="en-GB"/>
        </w:rPr>
        <w:t>sadness</w:t>
      </w:r>
      <w:r w:rsidR="007A1DC1">
        <w:rPr>
          <w:lang w:val="en-GB"/>
        </w:rPr>
        <w:t xml:space="preserve">, </w:t>
      </w:r>
      <w:r w:rsidR="00F84439">
        <w:rPr>
          <w:lang w:val="en-GB"/>
        </w:rPr>
        <w:t>but</w:t>
      </w:r>
      <w:r w:rsidR="007A1DC1">
        <w:rPr>
          <w:lang w:val="en-GB"/>
        </w:rPr>
        <w:t xml:space="preserve"> not so </w:t>
      </w:r>
      <w:r w:rsidR="00F84439">
        <w:rPr>
          <w:lang w:val="en-GB"/>
        </w:rPr>
        <w:t xml:space="preserve">encapsulated </w:t>
      </w:r>
      <w:r w:rsidR="007A1DC1">
        <w:rPr>
          <w:lang w:val="en-GB"/>
        </w:rPr>
        <w:t>from depression</w:t>
      </w:r>
      <w:r w:rsidR="00AF485B">
        <w:rPr>
          <w:lang w:val="en-GB"/>
        </w:rPr>
        <w:t>.  In contrast</w:t>
      </w:r>
      <w:r w:rsidR="00F84439">
        <w:rPr>
          <w:lang w:val="en-GB"/>
        </w:rPr>
        <w:t>, the present results</w:t>
      </w:r>
      <w:r w:rsidR="00725567">
        <w:rPr>
          <w:lang w:val="en-GB"/>
        </w:rPr>
        <w:t xml:space="preserve">, if confirmed </w:t>
      </w:r>
      <w:r w:rsidR="0002715D">
        <w:rPr>
          <w:lang w:val="en-GB"/>
        </w:rPr>
        <w:t xml:space="preserve">in the future </w:t>
      </w:r>
      <w:r w:rsidR="00725567">
        <w:rPr>
          <w:lang w:val="en-GB"/>
        </w:rPr>
        <w:t xml:space="preserve">by </w:t>
      </w:r>
      <w:r w:rsidR="00E36EBD">
        <w:rPr>
          <w:lang w:val="en-GB"/>
        </w:rPr>
        <w:t>ongoing</w:t>
      </w:r>
      <w:r w:rsidR="00725567">
        <w:rPr>
          <w:lang w:val="en-GB"/>
        </w:rPr>
        <w:t xml:space="preserve"> research,</w:t>
      </w:r>
      <w:r w:rsidR="00F84439">
        <w:rPr>
          <w:lang w:val="en-GB"/>
        </w:rPr>
        <w:t xml:space="preserve"> raise the </w:t>
      </w:r>
      <w:r w:rsidR="00CE31CB">
        <w:rPr>
          <w:lang w:val="en-GB"/>
        </w:rPr>
        <w:t>possibility</w:t>
      </w:r>
      <w:r w:rsidR="006E1244">
        <w:rPr>
          <w:lang w:val="en-GB"/>
        </w:rPr>
        <w:t xml:space="preserve"> that</w:t>
      </w:r>
      <w:r w:rsidR="00E36EBD">
        <w:rPr>
          <w:lang w:val="en-GB"/>
        </w:rPr>
        <w:t xml:space="preserve"> the support of abstract reasoning by spatial processes </w:t>
      </w:r>
      <w:r w:rsidR="006E1244">
        <w:rPr>
          <w:lang w:val="en-GB"/>
        </w:rPr>
        <w:t>might be</w:t>
      </w:r>
      <w:r w:rsidR="00597962">
        <w:rPr>
          <w:lang w:val="en-GB"/>
        </w:rPr>
        <w:t xml:space="preserve"> an exception to this</w:t>
      </w:r>
      <w:r w:rsidR="007677FB">
        <w:rPr>
          <w:lang w:val="en-GB"/>
        </w:rPr>
        <w:t>.  Li</w:t>
      </w:r>
      <w:r w:rsidR="00597962">
        <w:rPr>
          <w:lang w:val="en-GB"/>
        </w:rPr>
        <w:t>near order construction</w:t>
      </w:r>
      <w:r w:rsidR="0020306F">
        <w:rPr>
          <w:lang w:val="en-GB"/>
        </w:rPr>
        <w:t xml:space="preserve">, as realised </w:t>
      </w:r>
      <w:r w:rsidR="00B75E9A">
        <w:rPr>
          <w:lang w:val="en-GB"/>
        </w:rPr>
        <w:t xml:space="preserve">here </w:t>
      </w:r>
      <w:r w:rsidR="0020306F">
        <w:rPr>
          <w:lang w:val="en-GB"/>
        </w:rPr>
        <w:t xml:space="preserve">within the LOC paradigm, </w:t>
      </w:r>
      <w:r w:rsidR="00597962">
        <w:rPr>
          <w:lang w:val="en-GB"/>
        </w:rPr>
        <w:t>appears to b</w:t>
      </w:r>
      <w:r w:rsidR="0020306F">
        <w:rPr>
          <w:lang w:val="en-GB"/>
        </w:rPr>
        <w:t xml:space="preserve">e less supported by spatial processes </w:t>
      </w:r>
      <w:r w:rsidR="009F0F98">
        <w:rPr>
          <w:lang w:val="en-GB"/>
        </w:rPr>
        <w:t xml:space="preserve">in depressed </w:t>
      </w:r>
      <w:r w:rsidR="009F0F98" w:rsidRPr="009F0F98">
        <w:rPr>
          <w:i/>
          <w:iCs/>
          <w:lang w:val="en-GB"/>
        </w:rPr>
        <w:t>and</w:t>
      </w:r>
      <w:r w:rsidR="009F0F98">
        <w:rPr>
          <w:lang w:val="en-GB"/>
        </w:rPr>
        <w:t xml:space="preserve"> in episodically sad participants likewise</w:t>
      </w:r>
      <w:r w:rsidR="007677FB">
        <w:rPr>
          <w:lang w:val="en-GB"/>
        </w:rPr>
        <w:t xml:space="preserve">, compared to normal </w:t>
      </w:r>
      <w:r w:rsidR="00B75E9A">
        <w:rPr>
          <w:lang w:val="en-GB"/>
        </w:rPr>
        <w:t>(i.e., nondepressed and non</w:t>
      </w:r>
      <w:r w:rsidR="00994667">
        <w:rPr>
          <w:lang w:val="en-GB"/>
        </w:rPr>
        <w:t>-</w:t>
      </w:r>
      <w:r w:rsidR="00B75E9A">
        <w:rPr>
          <w:lang w:val="en-GB"/>
        </w:rPr>
        <w:t xml:space="preserve">sad) </w:t>
      </w:r>
      <w:r w:rsidR="007677FB">
        <w:rPr>
          <w:lang w:val="en-GB"/>
        </w:rPr>
        <w:t>controls</w:t>
      </w:r>
      <w:r w:rsidR="009F0F98">
        <w:rPr>
          <w:lang w:val="en-GB"/>
        </w:rPr>
        <w:t xml:space="preserve">.  </w:t>
      </w:r>
    </w:p>
    <w:p w14:paraId="7CAC3FC9" w14:textId="3F90CEC1" w:rsidR="00D451EE" w:rsidRPr="00495FE9" w:rsidRDefault="00D451EE" w:rsidP="00495FE9">
      <w:pPr>
        <w:pStyle w:val="Text"/>
        <w:spacing w:line="480" w:lineRule="auto"/>
        <w:ind w:firstLine="567"/>
        <w:rPr>
          <w:b/>
          <w:lang w:val="en-US"/>
        </w:rPr>
      </w:pPr>
      <w:r w:rsidRPr="00495FE9">
        <w:rPr>
          <w:b/>
          <w:lang w:val="en-US"/>
        </w:rPr>
        <w:t>Conclusion</w:t>
      </w:r>
    </w:p>
    <w:p w14:paraId="31589835" w14:textId="3746452E" w:rsidR="00D451EE" w:rsidRDefault="002A0504" w:rsidP="00863E08">
      <w:pPr>
        <w:pStyle w:val="Text"/>
        <w:spacing w:line="480" w:lineRule="auto"/>
        <w:ind w:firstLine="567"/>
        <w:rPr>
          <w:lang w:val="en-GB"/>
        </w:rPr>
      </w:pPr>
      <w:r>
        <w:rPr>
          <w:lang w:val="en-GB"/>
        </w:rPr>
        <w:t xml:space="preserve">We argue that right-anchoring (in populations with </w:t>
      </w:r>
      <w:r>
        <w:rPr>
          <w:lang w:val="en-US"/>
        </w:rPr>
        <w:t xml:space="preserve">right-to-left R/W background) </w:t>
      </w:r>
      <w:r w:rsidR="0055647C">
        <w:rPr>
          <w:lang w:val="en-US"/>
        </w:rPr>
        <w:t xml:space="preserve">is the signature of the involvement of spatial processes during the construction of a mental model about </w:t>
      </w:r>
      <w:r w:rsidR="00030380">
        <w:rPr>
          <w:lang w:val="en-US"/>
        </w:rPr>
        <w:t xml:space="preserve">linear </w:t>
      </w:r>
      <w:r w:rsidR="003C6FAF">
        <w:rPr>
          <w:lang w:val="en-US"/>
        </w:rPr>
        <w:t xml:space="preserve">rank orders.  We propose that </w:t>
      </w:r>
      <w:r w:rsidR="00AF37F7">
        <w:rPr>
          <w:lang w:val="en-US"/>
        </w:rPr>
        <w:t xml:space="preserve">the representation of such orders is laid out </w:t>
      </w:r>
      <w:r w:rsidR="004B5BD1">
        <w:rPr>
          <w:lang w:val="en-US"/>
        </w:rPr>
        <w:t xml:space="preserve">in mental space </w:t>
      </w:r>
      <w:r w:rsidR="00AF37F7">
        <w:rPr>
          <w:lang w:val="en-US"/>
        </w:rPr>
        <w:t xml:space="preserve">from </w:t>
      </w:r>
      <w:r w:rsidR="00374523">
        <w:rPr>
          <w:lang w:val="en-US"/>
        </w:rPr>
        <w:t xml:space="preserve">the maximum (right) </w:t>
      </w:r>
      <w:r w:rsidR="00A6272B">
        <w:rPr>
          <w:lang w:val="en-US"/>
        </w:rPr>
        <w:t>onwards to the left</w:t>
      </w:r>
      <w:r w:rsidR="004B5BD1">
        <w:rPr>
          <w:lang w:val="en-US"/>
        </w:rPr>
        <w:t xml:space="preserve"> </w:t>
      </w:r>
      <w:r w:rsidR="00784595">
        <w:rPr>
          <w:lang w:val="en-US"/>
        </w:rPr>
        <w:t>(for reversal of this direction in populations with left-to-right R/W background see von Hecker et al., 2016)</w:t>
      </w:r>
      <w:r w:rsidR="00A6272B">
        <w:rPr>
          <w:lang w:val="en-US"/>
        </w:rPr>
        <w:t xml:space="preserve">. </w:t>
      </w:r>
      <w:r w:rsidR="00CE1721">
        <w:rPr>
          <w:lang w:val="en-US"/>
        </w:rPr>
        <w:t xml:space="preserve"> We show that in a depressed state</w:t>
      </w:r>
      <w:r w:rsidR="0077729C">
        <w:rPr>
          <w:lang w:val="en-US"/>
        </w:rPr>
        <w:t xml:space="preserve">, as well as </w:t>
      </w:r>
      <w:r w:rsidR="00CE1721">
        <w:rPr>
          <w:lang w:val="en-US"/>
        </w:rPr>
        <w:t xml:space="preserve">in an </w:t>
      </w:r>
      <w:r w:rsidR="0077729C">
        <w:rPr>
          <w:lang w:val="en-US"/>
        </w:rPr>
        <w:t xml:space="preserve">episodically induced state of sad mood, </w:t>
      </w:r>
      <w:r w:rsidR="00030380">
        <w:rPr>
          <w:lang w:val="en-US"/>
        </w:rPr>
        <w:t xml:space="preserve">linear order construction is less reliant on </w:t>
      </w:r>
      <w:r w:rsidR="008C62A8">
        <w:rPr>
          <w:lang w:val="en-US"/>
        </w:rPr>
        <w:t xml:space="preserve">spatial processes since </w:t>
      </w:r>
      <w:r w:rsidR="0069196C">
        <w:rPr>
          <w:lang w:val="en-US"/>
        </w:rPr>
        <w:t xml:space="preserve">for these two groups in our study, </w:t>
      </w:r>
      <w:r w:rsidR="008C62A8">
        <w:rPr>
          <w:lang w:val="en-US"/>
        </w:rPr>
        <w:t>we do not find the typical anchoring phenomenon</w:t>
      </w:r>
      <w:r w:rsidR="0069196C">
        <w:rPr>
          <w:lang w:val="en-US"/>
        </w:rPr>
        <w:t xml:space="preserve"> of quicker responding to stimuli </w:t>
      </w:r>
      <w:r w:rsidR="004327E3">
        <w:rPr>
          <w:lang w:val="en-US"/>
        </w:rPr>
        <w:t>displaying</w:t>
      </w:r>
      <w:r w:rsidR="000147A9">
        <w:rPr>
          <w:lang w:val="en-US"/>
        </w:rPr>
        <w:t xml:space="preserve"> </w:t>
      </w:r>
      <w:r w:rsidR="00EA3B44">
        <w:rPr>
          <w:lang w:val="en-US"/>
        </w:rPr>
        <w:t>two elements of the learned order in a spatial orientation on the screen that matches the hypothetical orientation in mental space</w:t>
      </w:r>
      <w:r w:rsidR="004327E3">
        <w:rPr>
          <w:lang w:val="en-US"/>
        </w:rPr>
        <w:t xml:space="preserve">, as </w:t>
      </w:r>
      <w:r w:rsidR="00190DCD">
        <w:rPr>
          <w:lang w:val="en-US"/>
        </w:rPr>
        <w:t xml:space="preserve">compared </w:t>
      </w:r>
      <w:r w:rsidR="004327E3">
        <w:rPr>
          <w:lang w:val="en-US"/>
        </w:rPr>
        <w:t xml:space="preserve">to </w:t>
      </w:r>
      <w:r w:rsidR="00F838B0">
        <w:rPr>
          <w:lang w:val="en-US"/>
        </w:rPr>
        <w:t>stimuli with an orientation mismatch</w:t>
      </w:r>
      <w:r w:rsidR="00EA3B44">
        <w:rPr>
          <w:lang w:val="en-US"/>
        </w:rPr>
        <w:t xml:space="preserve">.  </w:t>
      </w:r>
      <w:r w:rsidR="00CA0514">
        <w:rPr>
          <w:lang w:val="en-US"/>
        </w:rPr>
        <w:t>The absence of this</w:t>
      </w:r>
      <w:r w:rsidR="00DE32D6">
        <w:rPr>
          <w:lang w:val="en-US"/>
        </w:rPr>
        <w:t xml:space="preserve"> phenomenon, as far as the present results go, is not linked to </w:t>
      </w:r>
      <w:r w:rsidR="00661BA2">
        <w:rPr>
          <w:lang w:val="en-US"/>
        </w:rPr>
        <w:t>a decline in accuracy</w:t>
      </w:r>
      <w:r w:rsidR="00CA0514">
        <w:rPr>
          <w:lang w:val="en-US"/>
        </w:rPr>
        <w:t>;</w:t>
      </w:r>
      <w:r w:rsidR="00661BA2">
        <w:rPr>
          <w:lang w:val="en-US"/>
        </w:rPr>
        <w:t xml:space="preserve"> it rather </w:t>
      </w:r>
      <w:r w:rsidR="00CA0514">
        <w:rPr>
          <w:lang w:val="en-US"/>
        </w:rPr>
        <w:t>reflects</w:t>
      </w:r>
      <w:r w:rsidR="00661BA2">
        <w:rPr>
          <w:lang w:val="en-US"/>
        </w:rPr>
        <w:t xml:space="preserve"> an alternative route to performance levels equal to </w:t>
      </w:r>
      <w:r w:rsidR="00CA0514">
        <w:rPr>
          <w:lang w:val="en-US"/>
        </w:rPr>
        <w:t xml:space="preserve">normal controls who do </w:t>
      </w:r>
      <w:r w:rsidR="008D081F">
        <w:rPr>
          <w:lang w:val="en-US"/>
        </w:rPr>
        <w:t xml:space="preserve">positively show the phenomenon.  </w:t>
      </w:r>
    </w:p>
    <w:p w14:paraId="113FF583" w14:textId="26843734" w:rsidR="00B36242" w:rsidRPr="00EA5E87" w:rsidRDefault="0006577C" w:rsidP="004F13E9">
      <w:pPr>
        <w:pStyle w:val="Text"/>
        <w:spacing w:line="480" w:lineRule="auto"/>
        <w:ind w:firstLine="567"/>
        <w:rPr>
          <w:lang w:val="en-GB"/>
        </w:rPr>
      </w:pPr>
      <w:r>
        <w:rPr>
          <w:lang w:val="en-GB"/>
        </w:rPr>
        <w:lastRenderedPageBreak/>
        <w:t>Without answering it conclusively, the present research links with</w:t>
      </w:r>
      <w:r w:rsidR="00E613C4">
        <w:rPr>
          <w:lang w:val="en-GB"/>
        </w:rPr>
        <w:t xml:space="preserve"> the long-standing question to what extent cognitive symptoms of depressed states are connected with the disorder’s hallmark, sad mood (see Chepenik, 2007).  </w:t>
      </w:r>
      <w:r w:rsidR="00FE6B81">
        <w:rPr>
          <w:lang w:val="en-GB"/>
        </w:rPr>
        <w:t xml:space="preserve">The present behavioural data </w:t>
      </w:r>
      <w:r w:rsidR="00E10EAA">
        <w:rPr>
          <w:lang w:val="en-GB"/>
        </w:rPr>
        <w:t xml:space="preserve">should be </w:t>
      </w:r>
      <w:r w:rsidR="00D0492F">
        <w:rPr>
          <w:lang w:val="en-GB"/>
        </w:rPr>
        <w:t xml:space="preserve">followed up by neurophysiological </w:t>
      </w:r>
      <w:r w:rsidR="00AE7057">
        <w:rPr>
          <w:lang w:val="en-GB"/>
        </w:rPr>
        <w:t xml:space="preserve">data.  </w:t>
      </w:r>
      <w:r w:rsidR="00352672">
        <w:rPr>
          <w:lang w:val="en-GB"/>
        </w:rPr>
        <w:t xml:space="preserve">Future research, including imaging paradigms that </w:t>
      </w:r>
      <w:r w:rsidR="00295F53">
        <w:rPr>
          <w:lang w:val="en-GB"/>
        </w:rPr>
        <w:t xml:space="preserve">can </w:t>
      </w:r>
      <w:r w:rsidR="00352672">
        <w:rPr>
          <w:lang w:val="en-GB"/>
        </w:rPr>
        <w:t xml:space="preserve">help address </w:t>
      </w:r>
      <w:r w:rsidR="00B54391">
        <w:rPr>
          <w:lang w:val="en-GB"/>
        </w:rPr>
        <w:t xml:space="preserve">brain activation patterns, will have to show </w:t>
      </w:r>
      <w:r w:rsidR="00730230">
        <w:rPr>
          <w:lang w:val="en-GB"/>
        </w:rPr>
        <w:t>to what extent</w:t>
      </w:r>
      <w:r w:rsidR="00BA1D55">
        <w:rPr>
          <w:lang w:val="en-GB"/>
        </w:rPr>
        <w:t xml:space="preserve"> sad mood </w:t>
      </w:r>
      <w:r w:rsidR="00730230" w:rsidRPr="00730230">
        <w:rPr>
          <w:i/>
          <w:iCs/>
          <w:lang w:val="en-GB"/>
        </w:rPr>
        <w:t>per se</w:t>
      </w:r>
      <w:r w:rsidR="00730230">
        <w:rPr>
          <w:lang w:val="en-GB"/>
        </w:rPr>
        <w:t xml:space="preserve"> </w:t>
      </w:r>
      <w:r w:rsidR="00BA1D55">
        <w:rPr>
          <w:lang w:val="en-GB"/>
        </w:rPr>
        <w:t xml:space="preserve">is linked to </w:t>
      </w:r>
      <w:r w:rsidR="00891542">
        <w:rPr>
          <w:lang w:val="en-GB"/>
        </w:rPr>
        <w:t xml:space="preserve">the </w:t>
      </w:r>
      <w:r w:rsidR="00730230">
        <w:rPr>
          <w:lang w:val="en-GB"/>
        </w:rPr>
        <w:t xml:space="preserve">known </w:t>
      </w:r>
      <w:r w:rsidR="00891542">
        <w:rPr>
          <w:lang w:val="en-GB"/>
        </w:rPr>
        <w:t xml:space="preserve">alterations of brain function in </w:t>
      </w:r>
      <w:r w:rsidR="00730230">
        <w:rPr>
          <w:lang w:val="en-GB"/>
        </w:rPr>
        <w:t xml:space="preserve">depressed states, or indeed to </w:t>
      </w:r>
      <w:r w:rsidR="00BB4A84">
        <w:rPr>
          <w:lang w:val="en-GB"/>
        </w:rPr>
        <w:t xml:space="preserve">some of the more downstream cognitive problems as seen in </w:t>
      </w:r>
      <w:r w:rsidR="00003ED2">
        <w:rPr>
          <w:lang w:val="en-GB"/>
        </w:rPr>
        <w:t>mild</w:t>
      </w:r>
      <w:r w:rsidR="00BB4A84">
        <w:rPr>
          <w:lang w:val="en-GB"/>
        </w:rPr>
        <w:t xml:space="preserve"> and clinical states of depression.   </w:t>
      </w:r>
    </w:p>
    <w:p w14:paraId="7A514516" w14:textId="77777777" w:rsidR="00414B4F" w:rsidRPr="00EF6A58" w:rsidRDefault="007963F9">
      <w:pPr>
        <w:pStyle w:val="Text"/>
        <w:spacing w:line="480" w:lineRule="auto"/>
        <w:ind w:firstLine="567"/>
        <w:jc w:val="center"/>
        <w:rPr>
          <w:rStyle w:val="Ohne"/>
          <w:u w:val="single"/>
          <w:lang w:val="en-US"/>
        </w:rPr>
      </w:pPr>
      <w:r w:rsidRPr="00495FE9">
        <w:rPr>
          <w:rStyle w:val="Ohne"/>
          <w:lang w:val="en-GB"/>
        </w:rPr>
        <w:t>References</w:t>
      </w:r>
    </w:p>
    <w:p w14:paraId="594550FC" w14:textId="6D60FDD2" w:rsidR="003D5B7A" w:rsidRPr="00A01E66" w:rsidRDefault="003D5B7A" w:rsidP="003D5B7A">
      <w:pPr>
        <w:pStyle w:val="EndNoteBibliography"/>
        <w:spacing w:after="0"/>
        <w:ind w:left="720" w:hanging="720"/>
        <w:rPr>
          <w:lang w:val="en-GB"/>
        </w:rPr>
      </w:pPr>
      <w:r w:rsidRPr="00A01E66">
        <w:rPr>
          <w:lang w:val="en-GB"/>
        </w:rPr>
        <w:t xml:space="preserve">Acuna, B. D., Eliassen, J. C., Donoghue, J. P., &amp; Sanes, J. N. (2002). </w:t>
      </w:r>
      <w:r w:rsidRPr="00505143">
        <w:t xml:space="preserve">Frontal and parietal lobe activation during transitive inference in humans. </w:t>
      </w:r>
      <w:r w:rsidRPr="00A01E66">
        <w:rPr>
          <w:i/>
          <w:lang w:val="en-GB"/>
        </w:rPr>
        <w:t>Cerebral Cortex, 12</w:t>
      </w:r>
      <w:r w:rsidRPr="00A01E66">
        <w:rPr>
          <w:lang w:val="en-GB"/>
        </w:rPr>
        <w:t xml:space="preserve">, 1312-1321. </w:t>
      </w:r>
    </w:p>
    <w:p w14:paraId="3CF660AB" w14:textId="0FA027CC" w:rsidR="002E3820" w:rsidRPr="00A01E66" w:rsidRDefault="002E3820" w:rsidP="003D5B7A">
      <w:pPr>
        <w:pStyle w:val="EndNoteBibliography"/>
        <w:spacing w:after="0"/>
        <w:ind w:left="720" w:hanging="720"/>
        <w:rPr>
          <w:lang w:val="en-GB"/>
        </w:rPr>
      </w:pPr>
      <w:r>
        <w:t xml:space="preserve">Akinola, M., &amp; Mendes, W. B. (2008). The dark side of creativity: Biological vulnerability and negative emotions lead to greater artistic creativity. </w:t>
      </w:r>
      <w:r>
        <w:rPr>
          <w:i/>
          <w:iCs/>
        </w:rPr>
        <w:t>Personality and Social Psychology Bulletin</w:t>
      </w:r>
      <w:r>
        <w:t xml:space="preserve">, </w:t>
      </w:r>
      <w:r>
        <w:rPr>
          <w:i/>
          <w:iCs/>
        </w:rPr>
        <w:t>34</w:t>
      </w:r>
      <w:r>
        <w:t>, 1677-1686.</w:t>
      </w:r>
    </w:p>
    <w:p w14:paraId="6393CED4" w14:textId="6B35873B" w:rsidR="001C05EC" w:rsidRPr="006C7006" w:rsidRDefault="00DA12D0" w:rsidP="001C05EC">
      <w:pPr>
        <w:pStyle w:val="EndNoteBibliography"/>
        <w:spacing w:after="0"/>
        <w:ind w:left="720" w:hanging="720"/>
        <w:rPr>
          <w:lang w:val="en-GB"/>
        </w:rPr>
      </w:pPr>
      <w:r w:rsidRPr="00A01E66">
        <w:rPr>
          <w:lang w:val="en-GB"/>
        </w:rPr>
        <w:t xml:space="preserve">Andersen, R. A., Essick, G. K., &amp; Siegel, R. M. (1985). </w:t>
      </w:r>
      <w:r w:rsidRPr="006C7006">
        <w:rPr>
          <w:lang w:val="en-GB"/>
        </w:rPr>
        <w:t xml:space="preserve">Encoding of spatial location by posterior parietal neurons. </w:t>
      </w:r>
      <w:r w:rsidRPr="006C7006">
        <w:rPr>
          <w:i/>
          <w:iCs/>
          <w:lang w:val="en-GB"/>
        </w:rPr>
        <w:t>Science, 230,</w:t>
      </w:r>
      <w:r w:rsidRPr="006C7006">
        <w:rPr>
          <w:lang w:val="en-GB"/>
        </w:rPr>
        <w:t xml:space="preserve"> 456-458.</w:t>
      </w:r>
    </w:p>
    <w:p w14:paraId="792E0B2E" w14:textId="77777777" w:rsidR="00D872D3" w:rsidRPr="00D872D3" w:rsidRDefault="00092E5D" w:rsidP="00D872D3">
      <w:pPr>
        <w:pStyle w:val="EndNoteBibliography"/>
        <w:spacing w:after="0"/>
        <w:ind w:left="720" w:hanging="720"/>
      </w:pPr>
      <w:r>
        <w:rPr>
          <w:rStyle w:val="Ohne"/>
          <w:lang w:val="en-GB"/>
        </w:rPr>
        <w:fldChar w:fldCharType="begin"/>
      </w:r>
      <w:r w:rsidRPr="00495FE9">
        <w:rPr>
          <w:rStyle w:val="Ohne"/>
          <w:lang w:val="en-GB"/>
        </w:rPr>
        <w:instrText xml:space="preserve"> ADDIN EN.REFLIST </w:instrText>
      </w:r>
      <w:r>
        <w:rPr>
          <w:rStyle w:val="Ohne"/>
          <w:lang w:val="en-GB"/>
        </w:rPr>
        <w:fldChar w:fldCharType="separate"/>
      </w:r>
      <w:r w:rsidR="00D872D3" w:rsidRPr="00495FE9">
        <w:rPr>
          <w:lang w:val="en-GB"/>
        </w:rPr>
        <w:t xml:space="preserve">Acuna, B. D., Eliassen, J. C., Donoghue, J. P., &amp; Sanes, J. N. (2002). </w:t>
      </w:r>
      <w:r w:rsidR="00D872D3" w:rsidRPr="00D872D3">
        <w:t xml:space="preserve">Frontal and parietal lobe activation during transitive inference in humans. </w:t>
      </w:r>
      <w:r w:rsidR="00D872D3" w:rsidRPr="00D872D3">
        <w:rPr>
          <w:i/>
        </w:rPr>
        <w:t>Cerebral Cortex, 12</w:t>
      </w:r>
      <w:r w:rsidR="00D872D3" w:rsidRPr="00D872D3">
        <w:t xml:space="preserve">(12), 1312-1321. </w:t>
      </w:r>
    </w:p>
    <w:p w14:paraId="7B1BF1B4" w14:textId="0ED3D8DA" w:rsidR="00B96D05" w:rsidRDefault="00D872D3" w:rsidP="00D872D3">
      <w:pPr>
        <w:pStyle w:val="EndNoteBibliography"/>
        <w:spacing w:after="0"/>
        <w:ind w:left="720" w:hanging="720"/>
      </w:pPr>
      <w:r w:rsidRPr="00D872D3">
        <w:t xml:space="preserve">Bates, D., Maechler, M., Bolker, B., Walker, S., Christensen, R. H. B., Singmann, H., . . . Grothendieck, G. (2015). Package </w:t>
      </w:r>
      <w:r w:rsidRPr="00D872D3">
        <w:rPr>
          <w:rFonts w:hint="eastAsia"/>
        </w:rPr>
        <w:t>‘</w:t>
      </w:r>
      <w:r w:rsidRPr="00D872D3">
        <w:t>lme4</w:t>
      </w:r>
      <w:r w:rsidRPr="00D872D3">
        <w:rPr>
          <w:rFonts w:hint="eastAsia"/>
        </w:rPr>
        <w:t>’</w:t>
      </w:r>
      <w:r w:rsidRPr="00D872D3">
        <w:t xml:space="preserve">. </w:t>
      </w:r>
      <w:r w:rsidRPr="00D872D3">
        <w:rPr>
          <w:i/>
        </w:rPr>
        <w:t>Convergence, 12</w:t>
      </w:r>
      <w:r w:rsidRPr="00D872D3">
        <w:t xml:space="preserve">(1). </w:t>
      </w:r>
    </w:p>
    <w:p w14:paraId="547C4F4E" w14:textId="56EFB534" w:rsidR="00B96D05" w:rsidRPr="00D872D3" w:rsidRDefault="00B96D05" w:rsidP="00D872D3">
      <w:pPr>
        <w:pStyle w:val="EndNoteBibliography"/>
        <w:spacing w:after="0"/>
        <w:ind w:left="720" w:hanging="720"/>
      </w:pPr>
      <w:r w:rsidRPr="006B32E5">
        <w:rPr>
          <w:lang w:val="en-GB"/>
        </w:rPr>
        <w:t xml:space="preserve">Birnbaum, M. H., &amp; Jou, J. (1990). </w:t>
      </w:r>
      <w:r w:rsidRPr="006B32E5">
        <w:t>A theory of comparative response times</w:t>
      </w:r>
      <w:r w:rsidR="001423F3">
        <w:t xml:space="preserve"> </w:t>
      </w:r>
      <w:r w:rsidRPr="006B32E5">
        <w:t xml:space="preserve">and "difference" judgments. </w:t>
      </w:r>
      <w:r w:rsidRPr="006B32E5">
        <w:rPr>
          <w:i/>
        </w:rPr>
        <w:t>Cognitive Psychology, 22</w:t>
      </w:r>
      <w:r w:rsidRPr="006B32E5">
        <w:t>, 184-210.</w:t>
      </w:r>
    </w:p>
    <w:p w14:paraId="4E0B2468" w14:textId="77777777" w:rsidR="00D872D3" w:rsidRPr="00D872D3" w:rsidRDefault="00D872D3" w:rsidP="00D872D3">
      <w:pPr>
        <w:pStyle w:val="EndNoteBibliography"/>
        <w:spacing w:after="0"/>
        <w:ind w:left="720" w:hanging="720"/>
      </w:pPr>
      <w:r w:rsidRPr="00D872D3">
        <w:t xml:space="preserve">Bower, G. H., &amp; Forgas, J. P. (2001). Mood and social memory. </w:t>
      </w:r>
    </w:p>
    <w:p w14:paraId="4CE329D9" w14:textId="2BA4D50B" w:rsidR="00F00C93" w:rsidRDefault="00D872D3" w:rsidP="00D872D3">
      <w:pPr>
        <w:pStyle w:val="EndNoteBibliography"/>
        <w:spacing w:after="0"/>
        <w:ind w:left="720" w:hanging="720"/>
      </w:pPr>
      <w:r w:rsidRPr="00D872D3">
        <w:t xml:space="preserve">Casasanto, D. (2009). Embodiment of abstract concepts: good and bad in right-and left-handers. </w:t>
      </w:r>
      <w:r w:rsidRPr="00D872D3">
        <w:rPr>
          <w:i/>
        </w:rPr>
        <w:t>Journal of Experimental Psychology: General, 138</w:t>
      </w:r>
      <w:r w:rsidRPr="00D872D3">
        <w:t xml:space="preserve">(3), 351. </w:t>
      </w:r>
    </w:p>
    <w:p w14:paraId="1EFF7D54" w14:textId="41449765" w:rsidR="00F00C93" w:rsidRPr="00D872D3" w:rsidRDefault="00F00C93" w:rsidP="00D872D3">
      <w:pPr>
        <w:pStyle w:val="EndNoteBibliography"/>
        <w:spacing w:after="0"/>
        <w:ind w:left="720" w:hanging="720"/>
      </w:pPr>
      <w:r w:rsidRPr="00F00C93">
        <w:t xml:space="preserve">Chatterjee, A. (2001). Language and space: Some interactions. </w:t>
      </w:r>
      <w:r w:rsidRPr="00F00C93">
        <w:rPr>
          <w:i/>
        </w:rPr>
        <w:t>Trends in Cognitive Science, 5</w:t>
      </w:r>
      <w:r w:rsidRPr="006B32E5">
        <w:t>,</w:t>
      </w:r>
      <w:r w:rsidRPr="004A7CE3">
        <w:t xml:space="preserve"> 55–61.</w:t>
      </w:r>
    </w:p>
    <w:p w14:paraId="658A842A" w14:textId="77777777" w:rsidR="00D872D3" w:rsidRPr="00D872D3" w:rsidRDefault="00D872D3" w:rsidP="00D872D3">
      <w:pPr>
        <w:pStyle w:val="EndNoteBibliography"/>
        <w:spacing w:after="0"/>
        <w:ind w:left="720" w:hanging="720"/>
      </w:pPr>
      <w:r w:rsidRPr="00D872D3">
        <w:t xml:space="preserve">Chepenik, L. G., Cornew, L. A., &amp; Farah, M. J. (2007). The influence of sad mood on cognition. </w:t>
      </w:r>
      <w:r w:rsidRPr="00D872D3">
        <w:rPr>
          <w:i/>
        </w:rPr>
        <w:t>Emotion, 7</w:t>
      </w:r>
      <w:r w:rsidRPr="00D872D3">
        <w:t xml:space="preserve">(4), 802. </w:t>
      </w:r>
    </w:p>
    <w:p w14:paraId="2C2B9BAF" w14:textId="77777777" w:rsidR="00D872D3" w:rsidRPr="00D872D3" w:rsidRDefault="00D872D3" w:rsidP="00D872D3">
      <w:pPr>
        <w:pStyle w:val="EndNoteBibliography"/>
        <w:spacing w:after="0"/>
        <w:ind w:left="720" w:hanging="720"/>
      </w:pPr>
      <w:r w:rsidRPr="00D872D3">
        <w:t xml:space="preserve">Dan-Glauser, E. S., &amp; Scherer, K. R. (2011). The Geneva affective picture database (GAPED): a new 730-picture database focusing on valence and normative significance. </w:t>
      </w:r>
      <w:r w:rsidRPr="00D872D3">
        <w:rPr>
          <w:i/>
        </w:rPr>
        <w:t>Behavior Research Methods, 43</w:t>
      </w:r>
      <w:r w:rsidRPr="00D872D3">
        <w:t>(2), 468-477. doi:10.3758/s13428-011-0064-1</w:t>
      </w:r>
    </w:p>
    <w:p w14:paraId="49C5E0E9" w14:textId="77777777" w:rsidR="00D872D3" w:rsidRPr="00D872D3" w:rsidRDefault="00D872D3" w:rsidP="00D872D3">
      <w:pPr>
        <w:pStyle w:val="EndNoteBibliography"/>
        <w:spacing w:after="0"/>
        <w:ind w:left="720" w:hanging="720"/>
      </w:pPr>
      <w:r w:rsidRPr="00D872D3">
        <w:t xml:space="preserve">De Soto, C. B., London, M., &amp; Handel, S. (1965). Social reasoning and spatial paralogic. </w:t>
      </w:r>
      <w:r w:rsidRPr="00D872D3">
        <w:rPr>
          <w:i/>
        </w:rPr>
        <w:t>Journal of personality and social psychology, 2</w:t>
      </w:r>
      <w:r w:rsidRPr="00D872D3">
        <w:t xml:space="preserve">(4), 513. </w:t>
      </w:r>
    </w:p>
    <w:p w14:paraId="36D84901" w14:textId="77777777" w:rsidR="00D872D3" w:rsidRPr="00D872D3" w:rsidRDefault="00D872D3" w:rsidP="00D872D3">
      <w:pPr>
        <w:pStyle w:val="EndNoteBibliography"/>
        <w:spacing w:after="0"/>
        <w:ind w:left="720" w:hanging="720"/>
      </w:pPr>
      <w:r w:rsidRPr="00D872D3">
        <w:t xml:space="preserve">Dehaene, S., Bossini, S., &amp; Giraux, P. (1993). The mental representation of parity and number magnitude. </w:t>
      </w:r>
      <w:r w:rsidRPr="00D872D3">
        <w:rPr>
          <w:i/>
        </w:rPr>
        <w:t>Journal of Experimental Psychology: General, 122</w:t>
      </w:r>
      <w:r w:rsidRPr="00D872D3">
        <w:t xml:space="preserve">(3), 371. </w:t>
      </w:r>
    </w:p>
    <w:p w14:paraId="60A53D7C" w14:textId="77777777" w:rsidR="00D872D3" w:rsidRPr="00D872D3" w:rsidRDefault="00D872D3" w:rsidP="00D872D3">
      <w:pPr>
        <w:pStyle w:val="EndNoteBibliography"/>
        <w:spacing w:after="0"/>
        <w:ind w:left="720" w:hanging="720"/>
      </w:pPr>
      <w:r w:rsidRPr="00D872D3">
        <w:t xml:space="preserve">Dehaene, S., Piazza, M., Pinel, P., &amp; Cohen, L. (2003). Three parietal circuits for number processing. </w:t>
      </w:r>
      <w:r w:rsidRPr="00D872D3">
        <w:rPr>
          <w:i/>
        </w:rPr>
        <w:t>Cognitive neuropsychology, 20</w:t>
      </w:r>
      <w:r w:rsidRPr="00D872D3">
        <w:t xml:space="preserve">(3-6), 487-506. </w:t>
      </w:r>
    </w:p>
    <w:p w14:paraId="5252FA0B" w14:textId="77777777" w:rsidR="00D872D3" w:rsidRPr="006B32E5" w:rsidRDefault="00D872D3" w:rsidP="00D872D3">
      <w:pPr>
        <w:pStyle w:val="EndNoteBibliography"/>
        <w:spacing w:after="0"/>
        <w:ind w:left="720" w:hanging="720"/>
        <w:rPr>
          <w:lang w:val="de-DE"/>
        </w:rPr>
      </w:pPr>
      <w:r w:rsidRPr="00D872D3">
        <w:t xml:space="preserve">Diwadkar, V. A., Carpenter, P. A., &amp; Just, M. A. (2000). Collaborative activity between parietal and dorso-lateral prefrontal cortex in dynamic spatial working memory revealed by fMRI. </w:t>
      </w:r>
      <w:r w:rsidRPr="006B32E5">
        <w:rPr>
          <w:i/>
          <w:lang w:val="de-DE"/>
        </w:rPr>
        <w:t>Neuroimage, 12</w:t>
      </w:r>
      <w:r w:rsidRPr="006B32E5">
        <w:rPr>
          <w:lang w:val="de-DE"/>
        </w:rPr>
        <w:t xml:space="preserve">(1), 85-99. </w:t>
      </w:r>
    </w:p>
    <w:p w14:paraId="01D8495C" w14:textId="77777777" w:rsidR="00D872D3" w:rsidRPr="00D872D3" w:rsidRDefault="00D872D3" w:rsidP="00D872D3">
      <w:pPr>
        <w:pStyle w:val="EndNoteBibliography"/>
        <w:spacing w:after="0"/>
        <w:ind w:left="720" w:hanging="720"/>
      </w:pPr>
      <w:r w:rsidRPr="006B32E5">
        <w:rPr>
          <w:lang w:val="de-DE"/>
        </w:rPr>
        <w:t xml:space="preserve">Dozois, D. J. A., Dobson, K. S., &amp; Ahnberg, J. L. (1998). </w:t>
      </w:r>
      <w:r w:rsidRPr="00D872D3">
        <w:t xml:space="preserve">A Psychometric Evaluation of the Beck Depression Inventory-II. </w:t>
      </w:r>
      <w:r w:rsidRPr="00D872D3">
        <w:rPr>
          <w:i/>
        </w:rPr>
        <w:t>Psychological Assessment, 10</w:t>
      </w:r>
      <w:r w:rsidRPr="00D872D3">
        <w:t>(2), 83-89. doi:10.1037/1040-3590.10.2.83</w:t>
      </w:r>
    </w:p>
    <w:p w14:paraId="25DADF21" w14:textId="77777777" w:rsidR="00D872D3" w:rsidRPr="00D872D3" w:rsidRDefault="00D872D3" w:rsidP="00D872D3">
      <w:pPr>
        <w:pStyle w:val="EndNoteBibliography"/>
        <w:spacing w:after="0"/>
        <w:ind w:left="720" w:hanging="720"/>
      </w:pPr>
      <w:r w:rsidRPr="00D872D3">
        <w:t xml:space="preserve">Ellis, H. C., &amp; Ashbrook, P. W. (1988). Resource allocation model of the effect of depressed mood states on memory. </w:t>
      </w:r>
      <w:r w:rsidRPr="00D872D3">
        <w:rPr>
          <w:i/>
        </w:rPr>
        <w:t>Affect, cognition, and social behavior</w:t>
      </w:r>
      <w:r w:rsidRPr="00D872D3">
        <w:t xml:space="preserve">. </w:t>
      </w:r>
    </w:p>
    <w:p w14:paraId="74BB3D8F" w14:textId="77777777" w:rsidR="00D872D3" w:rsidRPr="00D872D3" w:rsidRDefault="00D872D3" w:rsidP="00D872D3">
      <w:pPr>
        <w:pStyle w:val="EndNoteBibliography"/>
        <w:spacing w:after="0"/>
        <w:ind w:left="720" w:hanging="720"/>
      </w:pPr>
      <w:r w:rsidRPr="00D872D3">
        <w:lastRenderedPageBreak/>
        <w:t xml:space="preserve">Faul, F., Erdfelder, E., Buchner, A., &amp; Lang, A.-G. (2009). Statistical power analyses using G* Power 3.1: Tests for correlation and regression analyses. </w:t>
      </w:r>
      <w:r w:rsidRPr="00D872D3">
        <w:rPr>
          <w:i/>
        </w:rPr>
        <w:t>Behavior Research Methods, 41</w:t>
      </w:r>
      <w:r w:rsidRPr="00D872D3">
        <w:t xml:space="preserve">(4), 1149-1160. </w:t>
      </w:r>
    </w:p>
    <w:p w14:paraId="798CDDFB" w14:textId="77777777" w:rsidR="00D872D3" w:rsidRPr="00D872D3" w:rsidRDefault="00D872D3" w:rsidP="00D872D3">
      <w:pPr>
        <w:pStyle w:val="EndNoteBibliography"/>
        <w:spacing w:after="0"/>
        <w:ind w:left="720" w:hanging="720"/>
      </w:pPr>
      <w:r w:rsidRPr="00D872D3">
        <w:t xml:space="preserve">Flett, G. L., Vredenburg, K., &amp; Krames, L. (1997). The continuity of depression in clinical and nonclinical samples. </w:t>
      </w:r>
      <w:r w:rsidRPr="00D872D3">
        <w:rPr>
          <w:i/>
        </w:rPr>
        <w:t>Psychological bulletin, 121</w:t>
      </w:r>
      <w:r w:rsidRPr="00D872D3">
        <w:t xml:space="preserve">(3), 395. </w:t>
      </w:r>
    </w:p>
    <w:p w14:paraId="0997BCD7" w14:textId="77777777" w:rsidR="00D872D3" w:rsidRPr="00D872D3" w:rsidRDefault="00D872D3" w:rsidP="00D872D3">
      <w:pPr>
        <w:pStyle w:val="EndNoteBibliography"/>
        <w:spacing w:after="0"/>
        <w:ind w:left="720" w:hanging="720"/>
      </w:pPr>
      <w:r w:rsidRPr="00D872D3">
        <w:t xml:space="preserve">Fox, J., Friendly, G. G., Graves, S., Heiberger, R., Monette, G., Nilsson, H., . . . Suggests, M. (2007). The car package. </w:t>
      </w:r>
      <w:r w:rsidRPr="00D872D3">
        <w:rPr>
          <w:i/>
        </w:rPr>
        <w:t>R Foundation for Statistical Computing</w:t>
      </w:r>
      <w:r w:rsidRPr="00D872D3">
        <w:t xml:space="preserve">. </w:t>
      </w:r>
    </w:p>
    <w:p w14:paraId="37FB1845" w14:textId="77777777" w:rsidR="00D872D3" w:rsidRPr="00D872D3" w:rsidRDefault="00D872D3" w:rsidP="00D872D3">
      <w:pPr>
        <w:pStyle w:val="EndNoteBibliography"/>
        <w:spacing w:after="0"/>
        <w:ind w:left="720" w:hanging="720"/>
      </w:pPr>
      <w:r w:rsidRPr="00D872D3">
        <w:t>Fuhrman, O., &amp; Boroditsky, L. (2010). Cross</w:t>
      </w:r>
      <w:r w:rsidRPr="00D872D3">
        <w:rPr>
          <w:rFonts w:ascii="Cambria Math" w:hAnsi="Cambria Math" w:cs="Cambria Math"/>
        </w:rPr>
        <w:t>‐</w:t>
      </w:r>
      <w:r w:rsidRPr="00D872D3">
        <w:t xml:space="preserve">cultural differences in mental representations of time: Evidence from an implicit nonlinguistic task. </w:t>
      </w:r>
      <w:r w:rsidRPr="00D872D3">
        <w:rPr>
          <w:i/>
        </w:rPr>
        <w:t>Cognitive science, 34</w:t>
      </w:r>
      <w:r w:rsidRPr="00D872D3">
        <w:t xml:space="preserve">(8), 1430-1451. </w:t>
      </w:r>
    </w:p>
    <w:p w14:paraId="11477FE6" w14:textId="77777777" w:rsidR="00D872D3" w:rsidRPr="00D872D3" w:rsidRDefault="00D872D3" w:rsidP="00D872D3">
      <w:pPr>
        <w:pStyle w:val="EndNoteBibliography"/>
        <w:spacing w:after="0"/>
        <w:ind w:left="720" w:hanging="720"/>
      </w:pPr>
      <w:r w:rsidRPr="00D872D3">
        <w:t xml:space="preserve">Gevers, W., Caessens, B., &amp; Fias, W. (2005). Towards a common processing architecture underlying Simon and SNARC effects. </w:t>
      </w:r>
      <w:r w:rsidRPr="00D872D3">
        <w:rPr>
          <w:i/>
        </w:rPr>
        <w:t>European Journal of Cognitive Psychology, 17</w:t>
      </w:r>
      <w:r w:rsidRPr="00D872D3">
        <w:t xml:space="preserve">(5), 659-673. </w:t>
      </w:r>
    </w:p>
    <w:p w14:paraId="1727B2B1" w14:textId="77777777" w:rsidR="00D872D3" w:rsidRPr="00D872D3" w:rsidRDefault="00D872D3" w:rsidP="00D872D3">
      <w:pPr>
        <w:pStyle w:val="EndNoteBibliography"/>
        <w:spacing w:after="0"/>
        <w:ind w:left="720" w:hanging="720"/>
      </w:pPr>
      <w:r w:rsidRPr="00D872D3">
        <w:t xml:space="preserve">Gevers, W., Reynvoet, B., &amp; Fias, W. (2003). The mental representation of ordinal sequences is spatially organized. </w:t>
      </w:r>
      <w:r w:rsidRPr="00D872D3">
        <w:rPr>
          <w:i/>
        </w:rPr>
        <w:t>Cognition, 87</w:t>
      </w:r>
      <w:r w:rsidRPr="00D872D3">
        <w:t xml:space="preserve">(3), B87-B95. </w:t>
      </w:r>
    </w:p>
    <w:p w14:paraId="4634F6A1" w14:textId="77777777" w:rsidR="00D872D3" w:rsidRPr="00D872D3" w:rsidRDefault="00D872D3" w:rsidP="00D872D3">
      <w:pPr>
        <w:pStyle w:val="EndNoteBibliography"/>
        <w:spacing w:after="0"/>
        <w:ind w:left="720" w:hanging="720"/>
      </w:pPr>
      <w:r w:rsidRPr="00D872D3">
        <w:t xml:space="preserve">Gevers, W., Verguts, T., Reynvoet, B., Caessens, B., &amp; Fias, W. (2006). Numbers and space: A computational model of the SNARC effect. </w:t>
      </w:r>
      <w:r w:rsidRPr="00D872D3">
        <w:rPr>
          <w:i/>
        </w:rPr>
        <w:t>Journal of Experimental Psychology: Human Perception and Performance, 32</w:t>
      </w:r>
      <w:r w:rsidRPr="00D872D3">
        <w:t xml:space="preserve">(1), 32. </w:t>
      </w:r>
    </w:p>
    <w:p w14:paraId="7257835A" w14:textId="77777777" w:rsidR="00D872D3" w:rsidRPr="00D872D3" w:rsidRDefault="00D872D3" w:rsidP="00D872D3">
      <w:pPr>
        <w:pStyle w:val="EndNoteBibliography"/>
        <w:spacing w:after="0"/>
        <w:ind w:left="720" w:hanging="720"/>
      </w:pPr>
      <w:r w:rsidRPr="00D872D3">
        <w:t>Ghassemzadeh, H., Mojtabai, R., Karamghadiri, N., &amp; Ebrahimkhani, N. (2005). Psychometric properties of a Persian</w:t>
      </w:r>
      <w:r w:rsidRPr="00D872D3">
        <w:rPr>
          <w:rFonts w:ascii="Cambria Math" w:hAnsi="Cambria Math" w:cs="Cambria Math"/>
        </w:rPr>
        <w:t>‐</w:t>
      </w:r>
      <w:r w:rsidRPr="00D872D3">
        <w:t>language version of the Beck Depression Inventory</w:t>
      </w:r>
      <w:r w:rsidRPr="00D872D3">
        <w:rPr>
          <w:rFonts w:ascii="Cambria Math" w:hAnsi="Cambria Math" w:cs="Cambria Math"/>
        </w:rPr>
        <w:t>‐</w:t>
      </w:r>
      <w:r w:rsidRPr="00D872D3">
        <w:t>Second edition: BDI</w:t>
      </w:r>
      <w:r w:rsidRPr="00D872D3">
        <w:rPr>
          <w:rFonts w:ascii="Cambria Math" w:hAnsi="Cambria Math" w:cs="Cambria Math"/>
        </w:rPr>
        <w:t>‐</w:t>
      </w:r>
      <w:r w:rsidRPr="00D872D3">
        <w:t>II</w:t>
      </w:r>
      <w:r w:rsidRPr="00D872D3">
        <w:rPr>
          <w:rFonts w:ascii="Cambria Math" w:hAnsi="Cambria Math" w:cs="Cambria Math"/>
        </w:rPr>
        <w:t>‐</w:t>
      </w:r>
      <w:r w:rsidRPr="00D872D3">
        <w:t xml:space="preserve">PERSIAN. </w:t>
      </w:r>
      <w:r w:rsidRPr="00D872D3">
        <w:rPr>
          <w:i/>
        </w:rPr>
        <w:t>Depression and anxiety, 21</w:t>
      </w:r>
      <w:r w:rsidRPr="00D872D3">
        <w:t xml:space="preserve">(4), 185-192. </w:t>
      </w:r>
    </w:p>
    <w:p w14:paraId="24520F3D" w14:textId="77777777" w:rsidR="00D872D3" w:rsidRPr="00D872D3" w:rsidRDefault="00D872D3" w:rsidP="00D872D3">
      <w:pPr>
        <w:pStyle w:val="EndNoteBibliography"/>
        <w:spacing w:after="0"/>
        <w:ind w:left="720" w:hanging="720"/>
      </w:pPr>
      <w:r w:rsidRPr="00D872D3">
        <w:t xml:space="preserve">Gilboa-Schechtman, E., Revelle, W., &amp; Gotlib, I. H. (2000). Stroop interference following mood induction: Emotionality, mood congruence, and concern relevance. </w:t>
      </w:r>
      <w:r w:rsidRPr="00D872D3">
        <w:rPr>
          <w:i/>
        </w:rPr>
        <w:t>Cognitive Therapy and Research, 24</w:t>
      </w:r>
      <w:r w:rsidRPr="00D872D3">
        <w:t xml:space="preserve">(5), 491-502. </w:t>
      </w:r>
    </w:p>
    <w:p w14:paraId="7A7F20E2" w14:textId="77777777" w:rsidR="00D872D3" w:rsidRPr="00D872D3" w:rsidRDefault="00D872D3" w:rsidP="00D872D3">
      <w:pPr>
        <w:pStyle w:val="EndNoteBibliography"/>
        <w:spacing w:after="0"/>
        <w:ind w:left="720" w:hanging="720"/>
      </w:pPr>
      <w:r w:rsidRPr="00D872D3">
        <w:t xml:space="preserve">Glenberg, A. M. (1997). What memory is for. </w:t>
      </w:r>
      <w:r w:rsidRPr="00D872D3">
        <w:rPr>
          <w:i/>
        </w:rPr>
        <w:t>Behavioral and Brain Sciences, 20</w:t>
      </w:r>
      <w:r w:rsidRPr="00D872D3">
        <w:t xml:space="preserve">(1), 1-19. </w:t>
      </w:r>
    </w:p>
    <w:p w14:paraId="5877C899" w14:textId="77777777" w:rsidR="00D872D3" w:rsidRPr="00D872D3" w:rsidRDefault="00D872D3" w:rsidP="00D872D3">
      <w:pPr>
        <w:pStyle w:val="EndNoteBibliography"/>
        <w:spacing w:after="0"/>
        <w:ind w:left="720" w:hanging="720"/>
      </w:pPr>
      <w:r w:rsidRPr="00D872D3">
        <w:t xml:space="preserve">Goel, V. (2007). Anatomy of deductive reasoning. </w:t>
      </w:r>
      <w:r w:rsidRPr="00D872D3">
        <w:rPr>
          <w:i/>
        </w:rPr>
        <w:t>Trends in cognitive sciences, 11</w:t>
      </w:r>
      <w:r w:rsidRPr="00D872D3">
        <w:t xml:space="preserve">(10), 435-441. </w:t>
      </w:r>
    </w:p>
    <w:p w14:paraId="48092AFF" w14:textId="77777777" w:rsidR="00D872D3" w:rsidRPr="00D872D3" w:rsidRDefault="00D872D3" w:rsidP="00D872D3">
      <w:pPr>
        <w:pStyle w:val="EndNoteBibliography"/>
        <w:spacing w:after="0"/>
        <w:ind w:left="720" w:hanging="720"/>
      </w:pPr>
      <w:r w:rsidRPr="00D872D3">
        <w:t xml:space="preserve">Goel, V., &amp; Dolan, R. J. (2001). Functional neuroanatomy of three-term relational reasoning. </w:t>
      </w:r>
      <w:r w:rsidRPr="00D872D3">
        <w:rPr>
          <w:i/>
        </w:rPr>
        <w:t>Neuropsychologia, 39</w:t>
      </w:r>
      <w:r w:rsidRPr="00D872D3">
        <w:t xml:space="preserve">(9), 901-909. </w:t>
      </w:r>
    </w:p>
    <w:p w14:paraId="388DD785" w14:textId="77777777" w:rsidR="00D872D3" w:rsidRPr="00D872D3" w:rsidRDefault="00D872D3" w:rsidP="00D872D3">
      <w:pPr>
        <w:pStyle w:val="EndNoteBibliography"/>
        <w:spacing w:after="0"/>
        <w:ind w:left="720" w:hanging="720"/>
      </w:pPr>
      <w:r w:rsidRPr="00D872D3">
        <w:t xml:space="preserve">Gotlib, I. H., &amp; Hammen, C. L. (1992). </w:t>
      </w:r>
      <w:r w:rsidRPr="00D872D3">
        <w:rPr>
          <w:i/>
        </w:rPr>
        <w:t>Psychological aspects of depression: Toward a cognitive-interpersonal integration</w:t>
      </w:r>
      <w:r w:rsidRPr="00D872D3">
        <w:t>: John Wiley &amp; Sons.</w:t>
      </w:r>
    </w:p>
    <w:p w14:paraId="2B5AB195" w14:textId="77777777" w:rsidR="00D872D3" w:rsidRPr="00D872D3" w:rsidRDefault="00D872D3" w:rsidP="00D872D3">
      <w:pPr>
        <w:pStyle w:val="EndNoteBibliography"/>
        <w:spacing w:after="0"/>
        <w:ind w:left="720" w:hanging="720"/>
      </w:pPr>
      <w:r w:rsidRPr="00D872D3">
        <w:t xml:space="preserve">Hertel, P. T. (1997). On the contributions of deficent cognitive control to memory impairments in depression. </w:t>
      </w:r>
      <w:r w:rsidRPr="00D872D3">
        <w:rPr>
          <w:i/>
        </w:rPr>
        <w:t>Cognition &amp; Emotion, 11</w:t>
      </w:r>
      <w:r w:rsidRPr="00D872D3">
        <w:t xml:space="preserve">(5-6), 569-583. </w:t>
      </w:r>
    </w:p>
    <w:p w14:paraId="7B2A9806" w14:textId="77777777" w:rsidR="00D872D3" w:rsidRPr="00D872D3" w:rsidRDefault="00D872D3" w:rsidP="00D872D3">
      <w:pPr>
        <w:pStyle w:val="EndNoteBibliography"/>
        <w:spacing w:after="0"/>
        <w:ind w:left="720" w:hanging="720"/>
      </w:pPr>
      <w:r w:rsidRPr="00D872D3">
        <w:t xml:space="preserve">Hertel, P. T., &amp; Hardin, T. S. (1990). Remembering with and without awareness in a depressed mood: Evidence of deficits in initiative. </w:t>
      </w:r>
      <w:r w:rsidRPr="00D872D3">
        <w:rPr>
          <w:i/>
        </w:rPr>
        <w:t>Journal of Experimental Psychology: General, 119</w:t>
      </w:r>
      <w:r w:rsidRPr="00D872D3">
        <w:t xml:space="preserve">(1), 45. </w:t>
      </w:r>
    </w:p>
    <w:p w14:paraId="15306CF3" w14:textId="77777777" w:rsidR="00D872D3" w:rsidRPr="00D872D3" w:rsidRDefault="00D872D3" w:rsidP="00D872D3">
      <w:pPr>
        <w:pStyle w:val="EndNoteBibliography"/>
        <w:spacing w:after="0"/>
        <w:ind w:left="720" w:hanging="720"/>
      </w:pPr>
      <w:r w:rsidRPr="00D872D3">
        <w:t xml:space="preserve">Hertel, P. T., &amp; Rude, S. S. (1991). Depressive Deficits in Memory: Focusing Attention Improves Subsequent Recall. </w:t>
      </w:r>
      <w:r w:rsidRPr="00D872D3">
        <w:rPr>
          <w:i/>
        </w:rPr>
        <w:t>Journal of Experimental Psychology: General, 120</w:t>
      </w:r>
      <w:r w:rsidRPr="00D872D3">
        <w:t>(3), 301-309. doi:10.1037/0096-3445.120.3.301</w:t>
      </w:r>
    </w:p>
    <w:p w14:paraId="414EA1E6" w14:textId="77777777" w:rsidR="00D872D3" w:rsidRPr="00D872D3" w:rsidRDefault="00D872D3" w:rsidP="00D872D3">
      <w:pPr>
        <w:pStyle w:val="EndNoteBibliography"/>
        <w:spacing w:after="0"/>
        <w:ind w:left="720" w:hanging="720"/>
      </w:pPr>
      <w:r w:rsidRPr="00D872D3">
        <w:t xml:space="preserve">Hinton, E. C., Dymond, S., Von Hecker, U., &amp; Evans, C. (2010). Neural correlates of relational reasoning and the symbolic distance effect: Involvement of parietal cortex. </w:t>
      </w:r>
      <w:r w:rsidRPr="00D872D3">
        <w:rPr>
          <w:i/>
        </w:rPr>
        <w:t>Neuroscience, 168</w:t>
      </w:r>
      <w:r w:rsidRPr="00D872D3">
        <w:t xml:space="preserve">(1), 138-148. </w:t>
      </w:r>
    </w:p>
    <w:p w14:paraId="42559EEE" w14:textId="77777777" w:rsidR="00D872D3" w:rsidRPr="00D872D3" w:rsidRDefault="00D872D3" w:rsidP="00D872D3">
      <w:pPr>
        <w:pStyle w:val="EndNoteBibliography"/>
        <w:spacing w:after="0"/>
        <w:ind w:left="720" w:hanging="720"/>
      </w:pPr>
      <w:r w:rsidRPr="006B32E5">
        <w:rPr>
          <w:lang w:val="en-GB"/>
        </w:rPr>
        <w:t xml:space="preserve">Hinton, E. C., Wise, R. G., Singh, K. D., &amp; von Hecker, U. (2015). </w:t>
      </w:r>
      <w:r w:rsidRPr="00D872D3">
        <w:t xml:space="preserve">Reasoning with linear orders: differential parietal cortex activation in sub-clinical depression. An fMRI investigation in sub-clinical depression and controls. </w:t>
      </w:r>
      <w:r w:rsidRPr="00D872D3">
        <w:rPr>
          <w:i/>
        </w:rPr>
        <w:t>Frontiers in human neuroscience, 8</w:t>
      </w:r>
      <w:r w:rsidRPr="00D872D3">
        <w:t xml:space="preserve">, 1061. </w:t>
      </w:r>
    </w:p>
    <w:p w14:paraId="5B018B39" w14:textId="77777777" w:rsidR="00D872D3" w:rsidRPr="00D872D3" w:rsidRDefault="00D872D3" w:rsidP="00D872D3">
      <w:pPr>
        <w:pStyle w:val="EndNoteBibliography"/>
        <w:spacing w:after="0"/>
        <w:ind w:left="720" w:hanging="720"/>
      </w:pPr>
      <w:r w:rsidRPr="00D872D3">
        <w:t xml:space="preserve">Holyoak, K. J., &amp; Patterson, K. K. (1981). A positional discriminability model of linear-order judgments. </w:t>
      </w:r>
      <w:r w:rsidRPr="00D872D3">
        <w:rPr>
          <w:i/>
        </w:rPr>
        <w:t>Journal of Experimental Psychology: Human Perception and Performance, 7</w:t>
      </w:r>
      <w:r w:rsidRPr="00D872D3">
        <w:t xml:space="preserve">(6), 1283. </w:t>
      </w:r>
    </w:p>
    <w:p w14:paraId="359E3CD1" w14:textId="77777777" w:rsidR="00D872D3" w:rsidRPr="00D872D3" w:rsidRDefault="00D872D3" w:rsidP="00D872D3">
      <w:pPr>
        <w:pStyle w:val="EndNoteBibliography"/>
        <w:spacing w:after="0"/>
        <w:ind w:left="720" w:hanging="720"/>
      </w:pPr>
      <w:r w:rsidRPr="00D872D3">
        <w:t xml:space="preserve">Huttenlocher, J. (1968). Constructing spatial images: A strategy in reasoning. </w:t>
      </w:r>
      <w:r w:rsidRPr="00D872D3">
        <w:rPr>
          <w:i/>
        </w:rPr>
        <w:t>Psychological Review, 75</w:t>
      </w:r>
      <w:r w:rsidRPr="00D872D3">
        <w:t xml:space="preserve">(6), 550. </w:t>
      </w:r>
    </w:p>
    <w:p w14:paraId="385A694A" w14:textId="77777777" w:rsidR="00D872D3" w:rsidRPr="00D872D3" w:rsidRDefault="00D872D3" w:rsidP="00D872D3">
      <w:pPr>
        <w:pStyle w:val="EndNoteBibliography"/>
        <w:spacing w:after="0"/>
        <w:ind w:left="720" w:hanging="720"/>
      </w:pPr>
      <w:r w:rsidRPr="00D872D3">
        <w:t xml:space="preserve">Ito, Y., &amp; Hatta, T. (2004). Spatial structure of quantitative representation of numbers: Evidence from the SNARC effect. </w:t>
      </w:r>
      <w:r w:rsidRPr="00D872D3">
        <w:rPr>
          <w:i/>
        </w:rPr>
        <w:t>Memory &amp; Cognition, 32</w:t>
      </w:r>
      <w:r w:rsidRPr="00D872D3">
        <w:t xml:space="preserve">(4), 662-673. </w:t>
      </w:r>
    </w:p>
    <w:p w14:paraId="739E4517" w14:textId="77777777" w:rsidR="00D872D3" w:rsidRPr="00D872D3" w:rsidRDefault="00D872D3" w:rsidP="00D872D3">
      <w:pPr>
        <w:pStyle w:val="EndNoteBibliography"/>
        <w:spacing w:after="0"/>
        <w:ind w:left="720" w:hanging="720"/>
      </w:pPr>
      <w:r w:rsidRPr="00D872D3">
        <w:t xml:space="preserve">Jaeger, T. F. (2008). Categorical data analysis: Away from ANOVAs (transformation or not) and towards logit mixed models. </w:t>
      </w:r>
      <w:r w:rsidRPr="00D872D3">
        <w:rPr>
          <w:i/>
        </w:rPr>
        <w:t>Journal of Memory and Language, 59</w:t>
      </w:r>
      <w:r w:rsidRPr="00D872D3">
        <w:t xml:space="preserve">(4), 434-446. </w:t>
      </w:r>
    </w:p>
    <w:p w14:paraId="11AFA7F7" w14:textId="77777777" w:rsidR="00EE74D3" w:rsidRDefault="00D872D3" w:rsidP="00D872D3">
      <w:pPr>
        <w:pStyle w:val="EndNoteBibliography"/>
        <w:spacing w:after="0"/>
        <w:ind w:left="720" w:hanging="720"/>
      </w:pPr>
      <w:r w:rsidRPr="00D872D3">
        <w:t>Jeffreys, H. (1961). Theory of probability, Clarendon. In: Oxford.</w:t>
      </w:r>
    </w:p>
    <w:p w14:paraId="29BD091C" w14:textId="503EBB98" w:rsidR="00D872D3" w:rsidRPr="00D872D3" w:rsidRDefault="00D872D3" w:rsidP="00D872D3">
      <w:pPr>
        <w:pStyle w:val="EndNoteBibliography"/>
        <w:spacing w:after="0"/>
        <w:ind w:left="720" w:hanging="720"/>
      </w:pPr>
      <w:r w:rsidRPr="00D872D3">
        <w:lastRenderedPageBreak/>
        <w:t xml:space="preserve">Johnson-Laird, P. (1996). Images, models, and propositional representations. </w:t>
      </w:r>
      <w:r w:rsidRPr="00D872D3">
        <w:rPr>
          <w:i/>
        </w:rPr>
        <w:t>Models of visuospatial cognition</w:t>
      </w:r>
      <w:r w:rsidRPr="00D872D3">
        <w:t xml:space="preserve">, 90-127. </w:t>
      </w:r>
    </w:p>
    <w:p w14:paraId="0373D923" w14:textId="77777777" w:rsidR="00D872D3" w:rsidRPr="00D872D3" w:rsidRDefault="00D872D3" w:rsidP="00D872D3">
      <w:pPr>
        <w:pStyle w:val="EndNoteBibliography"/>
        <w:spacing w:after="0"/>
        <w:ind w:left="720" w:hanging="720"/>
      </w:pPr>
      <w:r w:rsidRPr="00D872D3">
        <w:t xml:space="preserve">Joormann, J. (2005). Inhibition, Rumination, and Mood Regulation in Depression. </w:t>
      </w:r>
    </w:p>
    <w:p w14:paraId="2DA0BFC3" w14:textId="3B9ACDEA" w:rsidR="00222459" w:rsidRPr="006B32E5" w:rsidRDefault="00D872D3" w:rsidP="00D872D3">
      <w:pPr>
        <w:pStyle w:val="EndNoteBibliography"/>
        <w:spacing w:after="0"/>
        <w:ind w:left="720" w:hanging="720"/>
        <w:rPr>
          <w:lang w:val="en-GB"/>
        </w:rPr>
      </w:pPr>
      <w:r w:rsidRPr="006B32E5">
        <w:rPr>
          <w:lang w:val="de-DE"/>
        </w:rPr>
        <w:t xml:space="preserve">Judd, C. M., Westfall, J., &amp; Kenny, D. A. (2012). </w:t>
      </w:r>
      <w:r w:rsidRPr="00D872D3">
        <w:t xml:space="preserve">Treating stimuli as a random factor in social psychology: A new and comprehensive solution to a pervasive but largely ignored problem. </w:t>
      </w:r>
      <w:r w:rsidRPr="00D872D3">
        <w:rPr>
          <w:i/>
        </w:rPr>
        <w:t>Journal of personality and social psychology, 103</w:t>
      </w:r>
      <w:r w:rsidRPr="00D872D3">
        <w:t xml:space="preserve">(1), 54. </w:t>
      </w:r>
    </w:p>
    <w:p w14:paraId="166F2E7A" w14:textId="0951EFA5" w:rsidR="00222459" w:rsidRPr="00D872D3" w:rsidRDefault="00222459" w:rsidP="00D872D3">
      <w:pPr>
        <w:pStyle w:val="EndNoteBibliography"/>
        <w:spacing w:after="0"/>
        <w:ind w:left="720" w:hanging="720"/>
      </w:pPr>
      <w:r w:rsidRPr="006B32E5">
        <w:rPr>
          <w:lang w:val="en-GB"/>
        </w:rPr>
        <w:t>Kaup, B., &amp; Zwaan, R. A. (2003). Effects of negation and situational presence on the</w:t>
      </w:r>
      <w:r>
        <w:rPr>
          <w:lang w:val="en-GB"/>
        </w:rPr>
        <w:t xml:space="preserve"> </w:t>
      </w:r>
      <w:r w:rsidRPr="006B32E5">
        <w:rPr>
          <w:lang w:val="en-GB"/>
        </w:rPr>
        <w:t xml:space="preserve">accessibility of text information. </w:t>
      </w:r>
      <w:r w:rsidRPr="006B32E5">
        <w:rPr>
          <w:i/>
          <w:lang w:val="en-GB"/>
        </w:rPr>
        <w:t>Journal of Experimental Psychology: Learning, Memory, and Cognition, 29</w:t>
      </w:r>
      <w:r w:rsidRPr="006B32E5">
        <w:rPr>
          <w:lang w:val="en-GB"/>
        </w:rPr>
        <w:t>, 439-446.</w:t>
      </w:r>
    </w:p>
    <w:p w14:paraId="7B8B1EE7" w14:textId="77777777" w:rsidR="00D872D3" w:rsidRPr="00D872D3" w:rsidRDefault="00D872D3" w:rsidP="00D872D3">
      <w:pPr>
        <w:pStyle w:val="EndNoteBibliography"/>
        <w:spacing w:after="0"/>
        <w:ind w:left="720" w:hanging="720"/>
      </w:pPr>
      <w:r w:rsidRPr="00D872D3">
        <w:t xml:space="preserve">Knauff, M., Mulack, T., Kassubek, J., Salih, H. R., &amp; Greenlee, M. W. (2002). Spatial imagery in deductive reasoning: a functional MRI study. </w:t>
      </w:r>
      <w:r w:rsidRPr="00D872D3">
        <w:rPr>
          <w:i/>
        </w:rPr>
        <w:t>Cognitive Brain Research, 13</w:t>
      </w:r>
      <w:r w:rsidRPr="00D872D3">
        <w:t xml:space="preserve">(2), 203-212. </w:t>
      </w:r>
    </w:p>
    <w:p w14:paraId="23637452" w14:textId="77777777" w:rsidR="00D872D3" w:rsidRPr="00D872D3" w:rsidRDefault="00D872D3" w:rsidP="00D872D3">
      <w:pPr>
        <w:pStyle w:val="EndNoteBibliography"/>
        <w:spacing w:after="0"/>
        <w:ind w:left="720" w:hanging="720"/>
      </w:pPr>
      <w:r w:rsidRPr="00D872D3">
        <w:t xml:space="preserve">Kofta, M., &amp; Sedek, G. (1998). Uncontrollability as a source of cognitive exhaustion. In </w:t>
      </w:r>
      <w:r w:rsidRPr="00D872D3">
        <w:rPr>
          <w:i/>
        </w:rPr>
        <w:t>Personal control in action</w:t>
      </w:r>
      <w:r w:rsidRPr="00D872D3">
        <w:t xml:space="preserve"> (pp. 391-418): Springer.</w:t>
      </w:r>
    </w:p>
    <w:p w14:paraId="4A1562A4" w14:textId="77777777" w:rsidR="00D872D3" w:rsidRPr="00D872D3" w:rsidRDefault="00D872D3" w:rsidP="00D872D3">
      <w:pPr>
        <w:pStyle w:val="EndNoteBibliography"/>
        <w:spacing w:after="0"/>
        <w:ind w:left="720" w:hanging="720"/>
      </w:pPr>
      <w:r w:rsidRPr="00D872D3">
        <w:t xml:space="preserve">Lee, R. S., Hermens, D. F., Porter, M. A., &amp; Redoblado-Hodge, M. A. (2012). A meta-analysis of cognitive deficits in first-episode major depressive disorder. </w:t>
      </w:r>
      <w:r w:rsidRPr="00D872D3">
        <w:rPr>
          <w:i/>
        </w:rPr>
        <w:t>Journal of affective disorders, 140</w:t>
      </w:r>
      <w:r w:rsidRPr="00D872D3">
        <w:t xml:space="preserve">(2), 113-124. </w:t>
      </w:r>
    </w:p>
    <w:p w14:paraId="2D9DB2A4" w14:textId="77777777" w:rsidR="00D872D3" w:rsidRPr="00D872D3" w:rsidRDefault="00D872D3" w:rsidP="00D872D3">
      <w:pPr>
        <w:pStyle w:val="EndNoteBibliography"/>
        <w:spacing w:after="0"/>
        <w:ind w:left="720" w:hanging="720"/>
      </w:pPr>
      <w:r w:rsidRPr="00D872D3">
        <w:t xml:space="preserve">Leth-Steensen, C., &amp; Marley, A. A. J. (2000). A Model of Response Time Effects in Symbolic Comparison. </w:t>
      </w:r>
      <w:r w:rsidRPr="00D872D3">
        <w:rPr>
          <w:i/>
        </w:rPr>
        <w:t>Psychological Review, 107</w:t>
      </w:r>
      <w:r w:rsidRPr="00D872D3">
        <w:t>(1), 62-100. doi:10.1037/0033-295X.107.1.162</w:t>
      </w:r>
    </w:p>
    <w:p w14:paraId="2AD6F071" w14:textId="373C1786" w:rsidR="00F00C93" w:rsidRDefault="00D872D3" w:rsidP="00D872D3">
      <w:pPr>
        <w:pStyle w:val="EndNoteBibliography"/>
        <w:spacing w:after="0"/>
        <w:ind w:left="720" w:hanging="720"/>
      </w:pPr>
      <w:r w:rsidRPr="00D872D3">
        <w:t xml:space="preserve">Leys, C., Ley, C., Klein, O., Bernard, P., &amp; Licata, L. (2013). Detecting outliers: Do not use standard deviation around the mean, use absolute deviation around the median. </w:t>
      </w:r>
      <w:r w:rsidRPr="00D872D3">
        <w:rPr>
          <w:i/>
        </w:rPr>
        <w:t>Journal of Experimental Social Psychology, 49</w:t>
      </w:r>
      <w:r w:rsidRPr="00D872D3">
        <w:t>(4), 764-766. doi:10.1016/j.jesp.2013.03.013</w:t>
      </w:r>
    </w:p>
    <w:p w14:paraId="539308BB" w14:textId="3DF8C6F8" w:rsidR="00F00C93" w:rsidRDefault="00F00C93" w:rsidP="00D872D3">
      <w:pPr>
        <w:pStyle w:val="EndNoteBibliography"/>
        <w:spacing w:after="0"/>
        <w:ind w:left="720" w:hanging="720"/>
      </w:pPr>
      <w:r w:rsidRPr="00F00C93">
        <w:t xml:space="preserve">Maass, A., &amp; Russo, A. (2003). Directional bias in the mental representation of spatial events: Nature or culture? </w:t>
      </w:r>
      <w:r w:rsidRPr="00F00C93">
        <w:rPr>
          <w:i/>
        </w:rPr>
        <w:t>Psychological Science, 14</w:t>
      </w:r>
      <w:r w:rsidRPr="006B32E5">
        <w:t xml:space="preserve">, </w:t>
      </w:r>
      <w:r w:rsidRPr="00CE1FFD">
        <w:t>296–301.</w:t>
      </w:r>
    </w:p>
    <w:p w14:paraId="24561B89" w14:textId="56A3CB7D" w:rsidR="00F00C93" w:rsidRDefault="00F00C93" w:rsidP="00D872D3">
      <w:pPr>
        <w:pStyle w:val="EndNoteBibliography"/>
        <w:spacing w:after="0"/>
        <w:ind w:left="720" w:hanging="720"/>
      </w:pPr>
      <w:r w:rsidRPr="00F00C93">
        <w:t xml:space="preserve">Maass, A., Suitner, C., Favaretto, X., &amp; Cignacchi, M. (2009). Groups in space: Stereotypes and the spatial agency bias. </w:t>
      </w:r>
      <w:r w:rsidRPr="00F00C93">
        <w:rPr>
          <w:i/>
        </w:rPr>
        <w:t>Journal of Experimental Social Psychology, 45</w:t>
      </w:r>
      <w:r w:rsidRPr="006B32E5">
        <w:t>,</w:t>
      </w:r>
      <w:r>
        <w:t xml:space="preserve"> 496-504.</w:t>
      </w:r>
    </w:p>
    <w:p w14:paraId="695B6122" w14:textId="48240929" w:rsidR="00F00C93" w:rsidRPr="00D872D3" w:rsidRDefault="00F00C93" w:rsidP="00D872D3">
      <w:pPr>
        <w:pStyle w:val="EndNoteBibliography"/>
        <w:spacing w:after="0"/>
        <w:ind w:left="720" w:hanging="720"/>
      </w:pPr>
      <w:r w:rsidRPr="00F00C93">
        <w:t xml:space="preserve">Maass, A., Suitner, C., &amp; Nadhmi, F. (2014). What drives the spatial agency bias? An Italian–Malagasy–Arabic comparison study. </w:t>
      </w:r>
      <w:r w:rsidRPr="00F00C93">
        <w:rPr>
          <w:i/>
        </w:rPr>
        <w:t>Journal of Experimental Psychology: General</w:t>
      </w:r>
      <w:r w:rsidRPr="006B32E5">
        <w:rPr>
          <w:i/>
        </w:rPr>
        <w:t xml:space="preserve">, </w:t>
      </w:r>
      <w:r w:rsidRPr="00F00C93">
        <w:rPr>
          <w:i/>
        </w:rPr>
        <w:t>143</w:t>
      </w:r>
      <w:r w:rsidRPr="00F00C93">
        <w:t>, 991.</w:t>
      </w:r>
    </w:p>
    <w:p w14:paraId="72CC9A75" w14:textId="77777777" w:rsidR="00A420FB" w:rsidRDefault="00D872D3" w:rsidP="00A420FB">
      <w:pPr>
        <w:pStyle w:val="EndNoteBibliography"/>
        <w:spacing w:after="0"/>
        <w:ind w:left="720" w:hanging="720"/>
      </w:pPr>
      <w:r w:rsidRPr="00D872D3">
        <w:t xml:space="preserve">Marx, E. M., Williams, J. M., &amp; Claridge, G. C. (1992). Depression and social problem solving. </w:t>
      </w:r>
      <w:r w:rsidRPr="00D872D3">
        <w:rPr>
          <w:i/>
        </w:rPr>
        <w:t>Journal of abnormal psychology, 101</w:t>
      </w:r>
      <w:r w:rsidRPr="00D872D3">
        <w:t xml:space="preserve">(1), 78. </w:t>
      </w:r>
    </w:p>
    <w:p w14:paraId="500EE456" w14:textId="4599A288" w:rsidR="00A420FB" w:rsidRPr="00D872D3" w:rsidRDefault="00A420FB" w:rsidP="00D872D3">
      <w:pPr>
        <w:pStyle w:val="EndNoteBibliography"/>
        <w:spacing w:after="0"/>
        <w:ind w:left="720" w:hanging="720"/>
      </w:pPr>
      <w:r>
        <w:rPr>
          <w:rStyle w:val="normaltextrun"/>
        </w:rPr>
        <w:t xml:space="preserve">Mayo, D., &amp; Morey, R. D. (2017, July 26). A Poor Prognosis for the Diagnostic Screening Critique of Statistical Tests. </w:t>
      </w:r>
      <w:r>
        <w:rPr>
          <w:rStyle w:val="normaltextrun"/>
          <w:i/>
          <w:iCs/>
        </w:rPr>
        <w:t>OSF preprint. https://doi.org/10.31219/osf.io/ps38b</w:t>
      </w:r>
      <w:r>
        <w:rPr>
          <w:rStyle w:val="eop"/>
        </w:rPr>
        <w:t> </w:t>
      </w:r>
    </w:p>
    <w:p w14:paraId="3A15D769" w14:textId="77777777" w:rsidR="00D872D3" w:rsidRPr="00D872D3" w:rsidRDefault="00D872D3" w:rsidP="00D872D3">
      <w:pPr>
        <w:pStyle w:val="EndNoteBibliography"/>
        <w:spacing w:after="0"/>
        <w:ind w:left="720" w:hanging="720"/>
      </w:pPr>
      <w:r w:rsidRPr="00D872D3">
        <w:t xml:space="preserve">Murray, C. J., &amp; Lopez, A. D. (1996). Evidence-based health policy--lessons from the Global Burden of Disease Study. </w:t>
      </w:r>
      <w:r w:rsidRPr="00D872D3">
        <w:rPr>
          <w:i/>
        </w:rPr>
        <w:t>Science, 274</w:t>
      </w:r>
      <w:r w:rsidRPr="00D872D3">
        <w:t xml:space="preserve">(5288), 740-743. </w:t>
      </w:r>
    </w:p>
    <w:p w14:paraId="3D6EC373" w14:textId="77777777" w:rsidR="00D872D3" w:rsidRPr="00D872D3" w:rsidRDefault="00D872D3" w:rsidP="00D872D3">
      <w:pPr>
        <w:pStyle w:val="EndNoteBibliography"/>
        <w:spacing w:after="0"/>
        <w:ind w:left="720" w:hanging="720"/>
      </w:pPr>
      <w:r w:rsidRPr="00D872D3">
        <w:t>Ouellet, M., Santiago, J., Funes, M. J., &amp; Lupi</w:t>
      </w:r>
      <w:r w:rsidRPr="00D872D3">
        <w:rPr>
          <w:rFonts w:hint="eastAsia"/>
        </w:rPr>
        <w:t>á</w:t>
      </w:r>
      <w:r w:rsidRPr="00D872D3">
        <w:t xml:space="preserve">nez, J. (2010). Thinking about the future moves attention to the right. </w:t>
      </w:r>
      <w:r w:rsidRPr="00D872D3">
        <w:rPr>
          <w:i/>
        </w:rPr>
        <w:t>Journal of Experimental Psychology: Human Perception and Performance, 36</w:t>
      </w:r>
      <w:r w:rsidRPr="00D872D3">
        <w:t xml:space="preserve">(1), 17. </w:t>
      </w:r>
    </w:p>
    <w:p w14:paraId="42E8AC8A" w14:textId="77777777" w:rsidR="00D872D3" w:rsidRPr="00D872D3" w:rsidRDefault="00D872D3" w:rsidP="00D872D3">
      <w:pPr>
        <w:pStyle w:val="EndNoteBibliography"/>
        <w:spacing w:after="0"/>
        <w:ind w:left="720" w:hanging="720"/>
      </w:pPr>
      <w:r w:rsidRPr="00D872D3">
        <w:t>P</w:t>
      </w:r>
      <w:r w:rsidRPr="00D872D3">
        <w:rPr>
          <w:rFonts w:hint="eastAsia"/>
        </w:rPr>
        <w:t>é</w:t>
      </w:r>
      <w:r w:rsidRPr="00D872D3">
        <w:t>rez, M. G., Rivera, R. M. B., Fuster, A. B., &amp; Rodr</w:t>
      </w:r>
      <w:r w:rsidRPr="00D872D3">
        <w:rPr>
          <w:rFonts w:hint="eastAsia"/>
        </w:rPr>
        <w:t>í</w:t>
      </w:r>
      <w:r w:rsidRPr="00D872D3">
        <w:t xml:space="preserve">guez, M. </w:t>
      </w:r>
      <w:r w:rsidRPr="00D872D3">
        <w:rPr>
          <w:rFonts w:hint="eastAsia"/>
        </w:rPr>
        <w:t>Á</w:t>
      </w:r>
      <w:r w:rsidRPr="00D872D3">
        <w:t xml:space="preserve">. R. (1999). Attentional biases and vulnerability to depression. </w:t>
      </w:r>
      <w:r w:rsidRPr="00D872D3">
        <w:rPr>
          <w:i/>
        </w:rPr>
        <w:t>The Spanish journal of psychology, 2</w:t>
      </w:r>
      <w:r w:rsidRPr="00D872D3">
        <w:t xml:space="preserve">, 11-19. </w:t>
      </w:r>
    </w:p>
    <w:p w14:paraId="4F10FD32" w14:textId="77777777" w:rsidR="00D872D3" w:rsidRPr="00D872D3" w:rsidRDefault="00D872D3" w:rsidP="00D872D3">
      <w:pPr>
        <w:pStyle w:val="EndNoteBibliography"/>
        <w:spacing w:after="0"/>
        <w:ind w:left="720" w:hanging="720"/>
      </w:pPr>
      <w:r w:rsidRPr="00D872D3">
        <w:t xml:space="preserve">Piaget, J., &amp; Inhelder, B. (1974). </w:t>
      </w:r>
      <w:r w:rsidRPr="00D872D3">
        <w:rPr>
          <w:i/>
        </w:rPr>
        <w:t>The child</w:t>
      </w:r>
      <w:r w:rsidRPr="00D872D3">
        <w:rPr>
          <w:rFonts w:hint="eastAsia"/>
          <w:i/>
        </w:rPr>
        <w:t>’</w:t>
      </w:r>
      <w:r w:rsidRPr="00D872D3">
        <w:rPr>
          <w:i/>
        </w:rPr>
        <w:t>s construction of quantities: Conservation and atomism</w:t>
      </w:r>
      <w:r w:rsidRPr="00D872D3">
        <w:t>. London: Routledge &amp; Kegan Paul.</w:t>
      </w:r>
    </w:p>
    <w:p w14:paraId="6FFE3B2E" w14:textId="77777777" w:rsidR="00D872D3" w:rsidRPr="00D872D3" w:rsidRDefault="00D872D3" w:rsidP="00D872D3">
      <w:pPr>
        <w:pStyle w:val="EndNoteBibliography"/>
        <w:spacing w:after="0"/>
        <w:ind w:left="720" w:hanging="720"/>
      </w:pPr>
      <w:r w:rsidRPr="00D872D3">
        <w:t xml:space="preserve">Pinel, P., Dehaene, S., Riviere, D., &amp; LeBihan, D. (2001). Modulation of parietal activation by semantic distance in a number comparison task. </w:t>
      </w:r>
      <w:r w:rsidRPr="00D872D3">
        <w:rPr>
          <w:i/>
        </w:rPr>
        <w:t>Neuroimage, 14</w:t>
      </w:r>
      <w:r w:rsidRPr="00D872D3">
        <w:t xml:space="preserve">(5), 1013-1026. </w:t>
      </w:r>
    </w:p>
    <w:p w14:paraId="37B7E96A" w14:textId="77777777" w:rsidR="00D872D3" w:rsidRPr="00D872D3" w:rsidRDefault="00D872D3" w:rsidP="00D872D3">
      <w:pPr>
        <w:pStyle w:val="EndNoteBibliography"/>
        <w:spacing w:after="0"/>
        <w:ind w:left="720" w:hanging="720"/>
      </w:pPr>
      <w:r w:rsidRPr="00D872D3">
        <w:t>Pohl, R., &amp; Schumacher, S. (1991). Handlungssequenzen und Wortlisten als hierarchische lineare Ordnungen: Einfl</w:t>
      </w:r>
      <w:r w:rsidRPr="00D872D3">
        <w:rPr>
          <w:rFonts w:hint="eastAsia"/>
        </w:rPr>
        <w:t>ü</w:t>
      </w:r>
      <w:r w:rsidRPr="00D872D3">
        <w:t xml:space="preserve">sse auf den Distanzeffekt [Action sequences and word lists as hierarchical linear orderings: Influences on the distance effect]. </w:t>
      </w:r>
      <w:r w:rsidRPr="00D872D3">
        <w:rPr>
          <w:i/>
        </w:rPr>
        <w:t>Zeitschrift f</w:t>
      </w:r>
      <w:r w:rsidRPr="00D872D3">
        <w:rPr>
          <w:rFonts w:hint="eastAsia"/>
          <w:i/>
        </w:rPr>
        <w:t>ü</w:t>
      </w:r>
      <w:r w:rsidRPr="00D872D3">
        <w:rPr>
          <w:i/>
        </w:rPr>
        <w:t>r experimentelle und angewandte Psychologie</w:t>
      </w:r>
      <w:r w:rsidRPr="00D872D3">
        <w:t xml:space="preserve">. </w:t>
      </w:r>
    </w:p>
    <w:p w14:paraId="1713D70A" w14:textId="77777777" w:rsidR="00D872D3" w:rsidRPr="00D872D3" w:rsidRDefault="00D872D3" w:rsidP="00D872D3">
      <w:pPr>
        <w:pStyle w:val="EndNoteBibliography"/>
        <w:spacing w:after="0"/>
        <w:ind w:left="720" w:hanging="720"/>
      </w:pPr>
      <w:r w:rsidRPr="00D872D3">
        <w:t xml:space="preserve">Potts, G. R. (1972). Information processing strategies used in the encoding of linear orderings. </w:t>
      </w:r>
      <w:r w:rsidRPr="00D872D3">
        <w:rPr>
          <w:i/>
        </w:rPr>
        <w:t>Journal of Memory and Language, 11</w:t>
      </w:r>
      <w:r w:rsidRPr="00D872D3">
        <w:t xml:space="preserve">(6), 727. </w:t>
      </w:r>
    </w:p>
    <w:p w14:paraId="306B7336" w14:textId="77777777" w:rsidR="00D872D3" w:rsidRPr="00D872D3" w:rsidRDefault="00D872D3" w:rsidP="00D872D3">
      <w:pPr>
        <w:pStyle w:val="EndNoteBibliography"/>
        <w:spacing w:after="0"/>
        <w:ind w:left="720" w:hanging="720"/>
      </w:pPr>
      <w:r w:rsidRPr="00D872D3">
        <w:t xml:space="preserve">Potts, G. R. (1974). Storing and retrieving information about ordered relationships. </w:t>
      </w:r>
      <w:r w:rsidRPr="00D872D3">
        <w:rPr>
          <w:i/>
        </w:rPr>
        <w:t>Journal of experimental psychology, 103</w:t>
      </w:r>
      <w:r w:rsidRPr="00D872D3">
        <w:t xml:space="preserve">(3), 431. </w:t>
      </w:r>
    </w:p>
    <w:p w14:paraId="41C99467" w14:textId="10B13DDA" w:rsidR="00D872D3" w:rsidRDefault="00D872D3" w:rsidP="00D872D3">
      <w:pPr>
        <w:pStyle w:val="EndNoteBibliography"/>
        <w:spacing w:after="0"/>
        <w:ind w:left="720" w:hanging="720"/>
      </w:pPr>
      <w:r w:rsidRPr="00D872D3">
        <w:lastRenderedPageBreak/>
        <w:t xml:space="preserve">Rock, P., Roiser, J., Riedel, W., &amp; Blackwell, A. (2014). Cognitive impairment in depression: a systematic review and meta-analysis. </w:t>
      </w:r>
      <w:r w:rsidRPr="00D872D3">
        <w:rPr>
          <w:i/>
        </w:rPr>
        <w:t>Psychological medicine, 44</w:t>
      </w:r>
      <w:r w:rsidRPr="00D872D3">
        <w:t xml:space="preserve">(10), 2029-2040. </w:t>
      </w:r>
    </w:p>
    <w:p w14:paraId="5ECAE75B" w14:textId="0B9B3A50" w:rsidR="00B96D05" w:rsidRPr="00D872D3" w:rsidRDefault="00B96D05" w:rsidP="00D872D3">
      <w:pPr>
        <w:pStyle w:val="EndNoteBibliography"/>
        <w:spacing w:after="0"/>
        <w:ind w:left="720" w:hanging="720"/>
      </w:pPr>
      <w:r w:rsidRPr="006B32E5">
        <w:t>Schwarz, W., &amp; Stein, F. (1998). On the temporal dynamics of digit</w:t>
      </w:r>
      <w:r>
        <w:t xml:space="preserve"> </w:t>
      </w:r>
      <w:r w:rsidRPr="006B32E5">
        <w:t>comparison. J</w:t>
      </w:r>
      <w:r w:rsidRPr="006B32E5">
        <w:rPr>
          <w:i/>
        </w:rPr>
        <w:t>ournal of Experimental Psychology: Learning, Memory,and Cognition, 24</w:t>
      </w:r>
      <w:r w:rsidRPr="006B32E5">
        <w:t>, 1275-1293.</w:t>
      </w:r>
    </w:p>
    <w:p w14:paraId="0BE1F87B" w14:textId="77777777" w:rsidR="00D872D3" w:rsidRPr="00D872D3" w:rsidRDefault="00D872D3" w:rsidP="00D872D3">
      <w:pPr>
        <w:pStyle w:val="EndNoteBibliography"/>
        <w:spacing w:after="0"/>
        <w:ind w:left="720" w:hanging="720"/>
      </w:pPr>
      <w:r w:rsidRPr="00D872D3">
        <w:t xml:space="preserve">Sedek, G., &amp; Kofta, M. (1990). When cognitive exertion does not yield cognitive gain: Toward an informational explanation of learned helplessness. </w:t>
      </w:r>
      <w:r w:rsidRPr="00D872D3">
        <w:rPr>
          <w:i/>
        </w:rPr>
        <w:t>Journal of personality and social psychology, 58</w:t>
      </w:r>
      <w:r w:rsidRPr="00D872D3">
        <w:t xml:space="preserve">(4), 729. </w:t>
      </w:r>
    </w:p>
    <w:p w14:paraId="0A409379" w14:textId="77777777" w:rsidR="00D872D3" w:rsidRPr="00D872D3" w:rsidRDefault="00D872D3" w:rsidP="00D872D3">
      <w:pPr>
        <w:pStyle w:val="EndNoteBibliography"/>
        <w:spacing w:after="0"/>
        <w:ind w:left="720" w:hanging="720"/>
      </w:pPr>
      <w:r w:rsidRPr="00D872D3">
        <w:t xml:space="preserve">Sedek, G., &amp; von Hecker, U. (2004). Effects of Subclinical Depression and Aging on Generative Reasoning About Linear Orders: Same or Different Processing Limitations? </w:t>
      </w:r>
      <w:r w:rsidRPr="00D872D3">
        <w:rPr>
          <w:i/>
        </w:rPr>
        <w:t>Journal of Experimental Psychology: General, 133</w:t>
      </w:r>
      <w:r w:rsidRPr="00D872D3">
        <w:t>(2), 237-260. doi:10.1037/0096-3445.133.2.237</w:t>
      </w:r>
    </w:p>
    <w:p w14:paraId="384171E2" w14:textId="77777777" w:rsidR="00D872D3" w:rsidRPr="00D872D3" w:rsidRDefault="00D872D3" w:rsidP="00D872D3">
      <w:pPr>
        <w:pStyle w:val="EndNoteBibliography"/>
        <w:spacing w:after="0"/>
        <w:ind w:left="720" w:hanging="720"/>
      </w:pPr>
      <w:r w:rsidRPr="00D872D3">
        <w:t xml:space="preserve">Smith, J. D., Tracy, J. I., &amp; Murray, M. J. (1993). Depression and category learning. </w:t>
      </w:r>
      <w:r w:rsidRPr="00D872D3">
        <w:rPr>
          <w:i/>
        </w:rPr>
        <w:t>Journal of Experimental Psychology: General, 122</w:t>
      </w:r>
      <w:r w:rsidRPr="00D872D3">
        <w:t xml:space="preserve">(3), 331. </w:t>
      </w:r>
    </w:p>
    <w:p w14:paraId="4C7A4058" w14:textId="77777777" w:rsidR="00D872D3" w:rsidRPr="00D872D3" w:rsidRDefault="00D872D3" w:rsidP="00D872D3">
      <w:pPr>
        <w:pStyle w:val="EndNoteBibliography"/>
        <w:spacing w:after="0"/>
        <w:ind w:left="720" w:hanging="720"/>
      </w:pPr>
      <w:r w:rsidRPr="00D872D3">
        <w:t xml:space="preserve">Smith, K. H., &amp; Foos, P. W. (1975). Effect of presentation order on the construction of linear orders. </w:t>
      </w:r>
      <w:r w:rsidRPr="00D872D3">
        <w:rPr>
          <w:i/>
        </w:rPr>
        <w:t>Memory &amp; Cognition, 3</w:t>
      </w:r>
      <w:r w:rsidRPr="00D872D3">
        <w:t xml:space="preserve">(6), 614-618. </w:t>
      </w:r>
    </w:p>
    <w:p w14:paraId="5F83ACBD" w14:textId="77777777" w:rsidR="00D872D3" w:rsidRPr="00D872D3" w:rsidRDefault="00D872D3" w:rsidP="00D872D3">
      <w:pPr>
        <w:pStyle w:val="EndNoteBibliography"/>
        <w:spacing w:after="0"/>
        <w:ind w:left="720" w:hanging="720"/>
      </w:pPr>
      <w:r w:rsidRPr="00D872D3">
        <w:t xml:space="preserve">Sternberg, R. J. (1980). Representation and process in linear syllogistic reasoning. </w:t>
      </w:r>
      <w:r w:rsidRPr="00D872D3">
        <w:rPr>
          <w:i/>
        </w:rPr>
        <w:t>Journal of Experimental Psychology: General, 109</w:t>
      </w:r>
      <w:r w:rsidRPr="00D872D3">
        <w:t xml:space="preserve">(2), 119. </w:t>
      </w:r>
    </w:p>
    <w:p w14:paraId="5F9847DD" w14:textId="77777777" w:rsidR="00D872D3" w:rsidRPr="00D872D3" w:rsidRDefault="00D872D3" w:rsidP="00D872D3">
      <w:pPr>
        <w:pStyle w:val="EndNoteBibliography"/>
        <w:spacing w:after="0"/>
        <w:ind w:left="720" w:hanging="720"/>
      </w:pPr>
      <w:r w:rsidRPr="00D872D3">
        <w:t xml:space="preserve">Suitner, C., &amp; Maass, A. (2016). Spatial agency bias: Representing people in space. In </w:t>
      </w:r>
      <w:r w:rsidRPr="00D872D3">
        <w:rPr>
          <w:i/>
        </w:rPr>
        <w:t>Advances in experimental social psychology</w:t>
      </w:r>
      <w:r w:rsidRPr="00D872D3">
        <w:t xml:space="preserve"> (Vol. 53, pp. 245-301): Elsevier.</w:t>
      </w:r>
    </w:p>
    <w:p w14:paraId="46243F88" w14:textId="77777777" w:rsidR="00D872D3" w:rsidRPr="00D872D3" w:rsidRDefault="00D872D3" w:rsidP="00D872D3">
      <w:pPr>
        <w:pStyle w:val="EndNoteBibliography"/>
        <w:spacing w:after="0"/>
        <w:ind w:left="720" w:hanging="720"/>
      </w:pPr>
      <w:r w:rsidRPr="00D872D3">
        <w:t xml:space="preserve">Team, R. C. (2013). R: A language and environment for statistical computing. </w:t>
      </w:r>
    </w:p>
    <w:p w14:paraId="66B28E4D" w14:textId="77777777" w:rsidR="00D872D3" w:rsidRPr="00D872D3" w:rsidRDefault="00D872D3" w:rsidP="00D872D3">
      <w:pPr>
        <w:pStyle w:val="EndNoteBibliography"/>
        <w:spacing w:after="0"/>
        <w:ind w:left="720" w:hanging="720"/>
      </w:pPr>
      <w:r w:rsidRPr="00D872D3">
        <w:t xml:space="preserve">Tversky, B., Kugelmass, S., &amp; Winter, A. (1991). Cross-cultural and developmental trends in graphic productions. </w:t>
      </w:r>
      <w:r w:rsidRPr="00D872D3">
        <w:rPr>
          <w:i/>
        </w:rPr>
        <w:t>Cognitive psychology, 23</w:t>
      </w:r>
      <w:r w:rsidRPr="00D872D3">
        <w:t xml:space="preserve">(4), 515-557. </w:t>
      </w:r>
    </w:p>
    <w:p w14:paraId="7DD1D7E8" w14:textId="77777777" w:rsidR="00D872D3" w:rsidRPr="00D872D3" w:rsidRDefault="00D872D3" w:rsidP="00D872D3">
      <w:pPr>
        <w:pStyle w:val="EndNoteBibliography"/>
        <w:spacing w:after="0"/>
        <w:ind w:left="720" w:hanging="720"/>
      </w:pPr>
      <w:r w:rsidRPr="00D872D3">
        <w:t>van Dijk, T. (1983). A VAN, AND KINTSCH, W. Strategies of Discourse Comprehension. In: Academic Press, New York.</w:t>
      </w:r>
    </w:p>
    <w:p w14:paraId="44A0A6C3" w14:textId="77777777" w:rsidR="00D872D3" w:rsidRPr="00D872D3" w:rsidRDefault="00D872D3" w:rsidP="00D872D3">
      <w:pPr>
        <w:pStyle w:val="EndNoteBibliography"/>
        <w:spacing w:after="0"/>
        <w:ind w:left="720" w:hanging="720"/>
      </w:pPr>
      <w:r w:rsidRPr="00D872D3">
        <w:t xml:space="preserve">von Hecker, U., Klauer, K. C., Wolf, L., &amp; Fazilat-Pour, M. (2016). Spatial processes in linear ordering. </w:t>
      </w:r>
      <w:r w:rsidRPr="00D872D3">
        <w:rPr>
          <w:i/>
        </w:rPr>
        <w:t>Journal of experimental psychology. Learning, memory, and cognition, 42</w:t>
      </w:r>
      <w:r w:rsidRPr="00D872D3">
        <w:t>(7), 1003-1033. doi:10.1037/xlm0000220</w:t>
      </w:r>
    </w:p>
    <w:p w14:paraId="119784AF" w14:textId="77777777" w:rsidR="00D872D3" w:rsidRPr="00D872D3" w:rsidRDefault="00D872D3" w:rsidP="00D872D3">
      <w:pPr>
        <w:pStyle w:val="EndNoteBibliography"/>
        <w:spacing w:after="0"/>
        <w:ind w:left="720" w:hanging="720"/>
      </w:pPr>
      <w:r w:rsidRPr="006B32E5">
        <w:rPr>
          <w:lang w:val="de-DE"/>
        </w:rPr>
        <w:t xml:space="preserve">von Hecker, U., &amp; Meiser, T. (2005). </w:t>
      </w:r>
      <w:r w:rsidRPr="00D872D3">
        <w:t xml:space="preserve">Defocused attention in depressed mood: evidence from source monitoring. </w:t>
      </w:r>
      <w:r w:rsidRPr="00D872D3">
        <w:rPr>
          <w:i/>
        </w:rPr>
        <w:t>Emotion, 5</w:t>
      </w:r>
      <w:r w:rsidRPr="00D872D3">
        <w:t xml:space="preserve">(4), 456. </w:t>
      </w:r>
    </w:p>
    <w:p w14:paraId="2F782C98" w14:textId="25269C74" w:rsidR="00BA406A" w:rsidRDefault="00D872D3" w:rsidP="00D872D3">
      <w:pPr>
        <w:pStyle w:val="EndNoteBibliography"/>
        <w:spacing w:after="0"/>
        <w:ind w:left="720" w:hanging="720"/>
      </w:pPr>
      <w:r w:rsidRPr="00D872D3">
        <w:t xml:space="preserve">von Hecker, U., &amp; Sedek, G. (1999). Uncontrollability, depression, and the construction of mental models. </w:t>
      </w:r>
      <w:r w:rsidRPr="00D872D3">
        <w:rPr>
          <w:i/>
        </w:rPr>
        <w:t>Journal of personality and social psychology, 77</w:t>
      </w:r>
      <w:r w:rsidRPr="00D872D3">
        <w:t xml:space="preserve">(4), 833. </w:t>
      </w:r>
    </w:p>
    <w:p w14:paraId="07E0AFB6" w14:textId="34E436D5" w:rsidR="00BA406A" w:rsidRPr="006B32E5" w:rsidRDefault="00BA406A" w:rsidP="006B32E5">
      <w:pPr>
        <w:ind w:left="567" w:hanging="567"/>
        <w:rPr>
          <w:lang w:val="en-GB"/>
        </w:rPr>
      </w:pPr>
      <w:r w:rsidRPr="006B32E5">
        <w:rPr>
          <w:lang w:val="en-GB"/>
        </w:rPr>
        <w:t xml:space="preserve">von Hecker, U., Klauer, K. C., &amp; Aßfalg, A. (2019). </w:t>
      </w:r>
      <w:r w:rsidRPr="002559A9">
        <w:rPr>
          <w:lang w:val="en-GB"/>
        </w:rPr>
        <w:t>A robust anchoring effect in linear ordering</w:t>
      </w:r>
      <w:r w:rsidRPr="002A6BF0">
        <w:rPr>
          <w:lang w:val="en-GB"/>
        </w:rPr>
        <w:t xml:space="preserve">. </w:t>
      </w:r>
      <w:r>
        <w:rPr>
          <w:lang w:val="en-GB"/>
        </w:rPr>
        <w:t xml:space="preserve"> </w:t>
      </w:r>
      <w:r>
        <w:rPr>
          <w:i/>
          <w:lang w:val="en-GB"/>
        </w:rPr>
        <w:t>Quarterly Journal of Experimental Psychology</w:t>
      </w:r>
      <w:r w:rsidRPr="008379E2">
        <w:rPr>
          <w:i/>
          <w:lang w:val="en-GB"/>
        </w:rPr>
        <w:t>, 72</w:t>
      </w:r>
      <w:r>
        <w:rPr>
          <w:lang w:val="en-GB"/>
        </w:rPr>
        <w:t>, 2680-2689.</w:t>
      </w:r>
    </w:p>
    <w:p w14:paraId="35CB5B3D" w14:textId="77777777" w:rsidR="00D872D3" w:rsidRPr="006B32E5" w:rsidRDefault="00D872D3" w:rsidP="00D872D3">
      <w:pPr>
        <w:pStyle w:val="EndNoteBibliography"/>
        <w:spacing w:after="0"/>
        <w:ind w:left="720" w:hanging="720"/>
        <w:rPr>
          <w:lang w:val="de-DE"/>
        </w:rPr>
      </w:pPr>
      <w:r w:rsidRPr="00D872D3">
        <w:t xml:space="preserve">von Hecker, U., Sedek, G., &amp; Brzezicka, A. (2013). Impairments in Mental Model Construction and Benefits of Defocused Attention: Distinctive Facets of Subclinical Depression. </w:t>
      </w:r>
      <w:r w:rsidRPr="006B32E5">
        <w:rPr>
          <w:i/>
          <w:lang w:val="de-DE"/>
        </w:rPr>
        <w:t>European Psychologist, 18</w:t>
      </w:r>
      <w:r w:rsidRPr="006B32E5">
        <w:rPr>
          <w:lang w:val="de-DE"/>
        </w:rPr>
        <w:t>(1), 35-46. doi:10.1027/1016-9040/a000133</w:t>
      </w:r>
    </w:p>
    <w:p w14:paraId="423F5111" w14:textId="77777777" w:rsidR="00D872D3" w:rsidRPr="00D872D3" w:rsidRDefault="00D872D3" w:rsidP="00D872D3">
      <w:pPr>
        <w:pStyle w:val="EndNoteBibliography"/>
        <w:spacing w:after="0"/>
        <w:ind w:left="720" w:hanging="720"/>
      </w:pPr>
      <w:r w:rsidRPr="006B32E5">
        <w:rPr>
          <w:lang w:val="de-DE"/>
        </w:rPr>
        <w:t xml:space="preserve">von Hecker, U., Sedek, G., &amp; McIntosh, D. N. (2000). </w:t>
      </w:r>
      <w:r w:rsidRPr="00D872D3">
        <w:t xml:space="preserve">Impaired systematic, higher order strategies in depression and helplessness: Testing implications of the cognitive exhaustion model. In </w:t>
      </w:r>
      <w:r w:rsidRPr="00D872D3">
        <w:rPr>
          <w:i/>
        </w:rPr>
        <w:t>Generative Mental Processes and Cognitive Resources</w:t>
      </w:r>
      <w:r w:rsidRPr="00D872D3">
        <w:t xml:space="preserve"> (pp. 245-275): Springer.</w:t>
      </w:r>
    </w:p>
    <w:p w14:paraId="56F109C4" w14:textId="77777777" w:rsidR="00D872D3" w:rsidRPr="00D872D3" w:rsidRDefault="00D872D3" w:rsidP="00D872D3">
      <w:pPr>
        <w:pStyle w:val="EndNoteBibliography"/>
        <w:spacing w:after="0"/>
        <w:ind w:left="720" w:hanging="720"/>
      </w:pPr>
      <w:r w:rsidRPr="00D872D3">
        <w:t xml:space="preserve">Watson, D., Clark, L. A., &amp; Tellegen, A. (1988). Development and validation of brief measures of positive and negative affect: the PANAS scales. </w:t>
      </w:r>
      <w:r w:rsidRPr="00D872D3">
        <w:rPr>
          <w:i/>
        </w:rPr>
        <w:t>Journal of personality and social psychology, 54</w:t>
      </w:r>
      <w:r w:rsidRPr="00D872D3">
        <w:t xml:space="preserve">(6), 1063. </w:t>
      </w:r>
    </w:p>
    <w:p w14:paraId="5169FC69" w14:textId="77777777" w:rsidR="00D872D3" w:rsidRPr="00D872D3" w:rsidRDefault="00D872D3" w:rsidP="00D872D3">
      <w:pPr>
        <w:pStyle w:val="EndNoteBibliography"/>
        <w:spacing w:after="0"/>
        <w:ind w:left="720" w:hanging="720"/>
      </w:pPr>
      <w:r w:rsidRPr="00D872D3">
        <w:t xml:space="preserve">Westermann, R., Spies, K., Stahl, G., &amp; Hesse, F. W. (1996). </w:t>
      </w:r>
      <w:r w:rsidRPr="006B32E5">
        <w:rPr>
          <w:lang w:val="de-DE"/>
        </w:rPr>
        <w:t xml:space="preserve">Westermann, R., Spies, K., Stahl, GK, &amp; Hesse, FW (1996). </w:t>
      </w:r>
      <w:r w:rsidRPr="00D872D3">
        <w:t>Relative effective</w:t>
      </w:r>
      <w:r w:rsidRPr="00D872D3">
        <w:rPr>
          <w:rFonts w:hint="eastAsia"/>
        </w:rPr>
        <w:t>¬</w:t>
      </w:r>
      <w:r w:rsidRPr="00D872D3">
        <w:t xml:space="preserve"> ness and vali-dity of mood induction procedures: A meta-analysis. European Journal of Social Psychology, 26, 557-580. </w:t>
      </w:r>
      <w:r w:rsidRPr="00D872D3">
        <w:rPr>
          <w:i/>
        </w:rPr>
        <w:t>European Journal of Social Psychology</w:t>
      </w:r>
      <w:r w:rsidRPr="00D872D3">
        <w:t xml:space="preserve">(26), 557-580. </w:t>
      </w:r>
    </w:p>
    <w:p w14:paraId="49F400B2" w14:textId="77777777" w:rsidR="00D872D3" w:rsidRPr="00D872D3" w:rsidRDefault="00D872D3" w:rsidP="00D872D3">
      <w:pPr>
        <w:pStyle w:val="EndNoteBibliography"/>
        <w:spacing w:after="0"/>
        <w:ind w:left="720" w:hanging="720"/>
      </w:pPr>
      <w:r w:rsidRPr="00D872D3">
        <w:t xml:space="preserve">Whelan, R. (2008). Effective Analysis of Reaction Time Data. </w:t>
      </w:r>
      <w:r w:rsidRPr="00D872D3">
        <w:rPr>
          <w:i/>
        </w:rPr>
        <w:t>The Psychological Record, 58</w:t>
      </w:r>
      <w:r w:rsidRPr="00D872D3">
        <w:t>(3), 475-482. doi:10.1007/BF03395630</w:t>
      </w:r>
    </w:p>
    <w:p w14:paraId="0A9218F0" w14:textId="77777777" w:rsidR="00D872D3" w:rsidRPr="00D872D3" w:rsidRDefault="00D872D3" w:rsidP="00D872D3">
      <w:pPr>
        <w:pStyle w:val="EndNoteBibliography"/>
        <w:spacing w:after="0"/>
        <w:ind w:left="720" w:hanging="720"/>
      </w:pPr>
      <w:r w:rsidRPr="00D872D3">
        <w:t xml:space="preserve">Williams, J. M. G., Watts, F. N., MacLeod, C., &amp; Mathews, A. (1988). </w:t>
      </w:r>
      <w:r w:rsidRPr="00D872D3">
        <w:rPr>
          <w:i/>
        </w:rPr>
        <w:t>Cognitive psychology and emotional disorders</w:t>
      </w:r>
      <w:r w:rsidRPr="00D872D3">
        <w:t>: John Wiley &amp; Sons.</w:t>
      </w:r>
    </w:p>
    <w:p w14:paraId="20DE6A78" w14:textId="064D9860" w:rsidR="00D872D3" w:rsidRPr="00D872D3" w:rsidRDefault="00D872D3" w:rsidP="00D872D3">
      <w:pPr>
        <w:pStyle w:val="EndNoteBibliography"/>
        <w:spacing w:after="0"/>
        <w:ind w:left="720" w:hanging="720"/>
      </w:pPr>
      <w:r w:rsidRPr="00D872D3">
        <w:t xml:space="preserve">World Health Organization. (2019). Fact sheet on depression. Retrieved from </w:t>
      </w:r>
      <w:hyperlink r:id="rId13" w:history="1">
        <w:r w:rsidRPr="00D872D3">
          <w:rPr>
            <w:rStyle w:val="Hyperlink"/>
          </w:rPr>
          <w:t>https://www.who.int/news-room/fact-sheets/detail/depression</w:t>
        </w:r>
      </w:hyperlink>
    </w:p>
    <w:p w14:paraId="213F7598" w14:textId="77777777" w:rsidR="00D872D3" w:rsidRPr="00D872D3" w:rsidRDefault="00D872D3" w:rsidP="00D872D3">
      <w:pPr>
        <w:pStyle w:val="EndNoteBibliography"/>
        <w:ind w:left="720" w:hanging="720"/>
      </w:pPr>
      <w:r w:rsidRPr="00D872D3">
        <w:t xml:space="preserve">Zwaan, R. A., &amp; Radvansky, G. A. (1998). Situation models in language comprehension and memory. </w:t>
      </w:r>
      <w:r w:rsidRPr="00D872D3">
        <w:rPr>
          <w:i/>
        </w:rPr>
        <w:t>Psychological bulletin, 123</w:t>
      </w:r>
      <w:r w:rsidRPr="00D872D3">
        <w:t xml:space="preserve">(2), 162. </w:t>
      </w:r>
    </w:p>
    <w:p w14:paraId="0590A3E4" w14:textId="0FA7539D" w:rsidR="00CF7C9F" w:rsidRDefault="00092E5D" w:rsidP="00D872D3">
      <w:pPr>
        <w:pStyle w:val="EndNoteBibliography"/>
        <w:ind w:left="720" w:hanging="720"/>
        <w:rPr>
          <w:rStyle w:val="Ohne"/>
          <w:rFonts w:ascii="Times New Roman" w:eastAsia="Arial Unicode MS" w:hAnsi="Times New Roman" w:cs="Arial Unicode MS"/>
          <w:sz w:val="24"/>
          <w:szCs w:val="24"/>
          <w:u w:color="000000"/>
          <w:lang w:val="en-GB"/>
        </w:rPr>
      </w:pPr>
      <w:r>
        <w:rPr>
          <w:rStyle w:val="Ohne"/>
          <w:lang w:val="en-GB"/>
        </w:rPr>
        <w:lastRenderedPageBreak/>
        <w:fldChar w:fldCharType="end"/>
      </w:r>
      <w:r w:rsidR="00CF7C9F">
        <w:rPr>
          <w:rStyle w:val="Ohne"/>
          <w:lang w:val="en-GB"/>
        </w:rPr>
        <w:br w:type="page"/>
      </w:r>
    </w:p>
    <w:p w14:paraId="49C3F8D2" w14:textId="77777777" w:rsidR="00CF7C9F" w:rsidRDefault="00CF7C9F" w:rsidP="00CF7C9F">
      <w:pPr>
        <w:pStyle w:val="Text"/>
        <w:spacing w:line="480" w:lineRule="auto"/>
        <w:ind w:left="567" w:hanging="567"/>
        <w:rPr>
          <w:rStyle w:val="Ohne"/>
          <w:lang w:val="en-GB"/>
        </w:rPr>
      </w:pPr>
      <w:r w:rsidRPr="007022BA">
        <w:rPr>
          <w:rStyle w:val="Ohne"/>
          <w:u w:val="single"/>
          <w:lang w:val="en-GB"/>
        </w:rPr>
        <w:lastRenderedPageBreak/>
        <w:t>Footnotes</w:t>
      </w:r>
    </w:p>
    <w:p w14:paraId="2F320D24" w14:textId="77777777" w:rsidR="00CF7C9F" w:rsidRDefault="00CF7C9F" w:rsidP="00CF7C9F">
      <w:pPr>
        <w:pStyle w:val="Text"/>
        <w:spacing w:line="480" w:lineRule="auto"/>
        <w:ind w:left="567" w:hanging="567"/>
        <w:rPr>
          <w:rStyle w:val="Ohne"/>
          <w:lang w:val="en-GB"/>
        </w:rPr>
      </w:pPr>
      <w:r>
        <w:rPr>
          <w:rStyle w:val="Ohne"/>
          <w:lang w:val="en-GB"/>
        </w:rPr>
        <w:t xml:space="preserve">1. </w:t>
      </w:r>
    </w:p>
    <w:p w14:paraId="0595EDFE" w14:textId="6460B5CB" w:rsidR="00CF7C9F" w:rsidRDefault="00CF7C9F" w:rsidP="008E4E8B">
      <w:pPr>
        <w:pStyle w:val="Text"/>
        <w:spacing w:line="480" w:lineRule="auto"/>
        <w:rPr>
          <w:rStyle w:val="Ohne"/>
          <w:lang w:val="en-GB"/>
        </w:rPr>
      </w:pPr>
      <w:r>
        <w:rPr>
          <w:rStyle w:val="Ohne"/>
          <w:lang w:val="en-GB"/>
        </w:rPr>
        <w:t xml:space="preserve"> Lack of integrating incoming piecemeal information may also lie at the root of the often documented deficits of depressed individuals in creative thinking; the argument being that in many cases, incoming propositions, rather than being integrated with each other, will serve as associative kernels for negative, ruminative thoughts (MacCabe et al., 2018;  Miller, Perich, &amp; Meade, 2019; Slaby, 1992).</w:t>
      </w:r>
    </w:p>
    <w:p w14:paraId="6D2B0BC1" w14:textId="276ED13E" w:rsidR="00B4028F" w:rsidRDefault="00B4028F" w:rsidP="008E4E8B">
      <w:pPr>
        <w:pStyle w:val="Text"/>
        <w:spacing w:line="480" w:lineRule="auto"/>
        <w:rPr>
          <w:rStyle w:val="Ohne"/>
          <w:lang w:val="en-GB"/>
        </w:rPr>
      </w:pPr>
    </w:p>
    <w:p w14:paraId="615E012D" w14:textId="1DD78EB2" w:rsidR="00B4028F" w:rsidRDefault="00B4028F" w:rsidP="008E4E8B">
      <w:pPr>
        <w:pStyle w:val="Text"/>
        <w:spacing w:line="480" w:lineRule="auto"/>
        <w:rPr>
          <w:rStyle w:val="Ohne"/>
          <w:lang w:val="en-GB"/>
        </w:rPr>
      </w:pPr>
      <w:r>
        <w:rPr>
          <w:rStyle w:val="Ohne"/>
          <w:lang w:val="en-GB"/>
        </w:rPr>
        <w:t>2.</w:t>
      </w:r>
    </w:p>
    <w:p w14:paraId="718A0EDD" w14:textId="213059E8" w:rsidR="00B4028F" w:rsidRDefault="00E47734" w:rsidP="008E4E8B">
      <w:pPr>
        <w:pStyle w:val="Text"/>
        <w:spacing w:line="480" w:lineRule="auto"/>
        <w:rPr>
          <w:rStyle w:val="Ohne"/>
          <w:lang w:val="en-GB"/>
        </w:rPr>
      </w:pPr>
      <w:r>
        <w:rPr>
          <w:rStyle w:val="Ohne"/>
          <w:lang w:val="en-GB"/>
        </w:rPr>
        <w:t>The</w:t>
      </w:r>
      <w:r w:rsidR="00F61E89">
        <w:rPr>
          <w:rStyle w:val="Ohne"/>
          <w:lang w:val="en-GB"/>
        </w:rPr>
        <w:t xml:space="preserve"> sad group </w:t>
      </w:r>
      <w:r>
        <w:rPr>
          <w:rStyle w:val="Ohne"/>
          <w:lang w:val="en-GB"/>
        </w:rPr>
        <w:t xml:space="preserve">was exposed </w:t>
      </w:r>
      <w:r w:rsidR="00F61E89">
        <w:rPr>
          <w:rStyle w:val="Ohne"/>
          <w:lang w:val="en-GB"/>
        </w:rPr>
        <w:t>to a mood manipulation</w:t>
      </w:r>
      <w:r>
        <w:rPr>
          <w:rStyle w:val="Ohne"/>
          <w:lang w:val="en-GB"/>
        </w:rPr>
        <w:t xml:space="preserve"> whereas the other two groups were </w:t>
      </w:r>
      <w:r w:rsidR="00805416">
        <w:rPr>
          <w:rStyle w:val="Ohne"/>
          <w:lang w:val="en-GB"/>
        </w:rPr>
        <w:t>not, which needs justification.</w:t>
      </w:r>
      <w:r>
        <w:rPr>
          <w:rStyle w:val="Ohne"/>
          <w:lang w:val="en-GB"/>
        </w:rPr>
        <w:t xml:space="preserve">  </w:t>
      </w:r>
      <w:r w:rsidR="00CF2DF0">
        <w:rPr>
          <w:rStyle w:val="Ohne"/>
          <w:lang w:val="en-GB"/>
        </w:rPr>
        <w:t xml:space="preserve">A </w:t>
      </w:r>
      <w:r w:rsidR="00A51092">
        <w:rPr>
          <w:rStyle w:val="Ohne"/>
          <w:lang w:val="en-GB"/>
        </w:rPr>
        <w:t>seemingly straightforward alternative would have been to expose both depressed and nondepressed control participants to a neutral mood inductio</w:t>
      </w:r>
      <w:r w:rsidR="00301D8A">
        <w:rPr>
          <w:rStyle w:val="Ohne"/>
          <w:lang w:val="en-GB"/>
        </w:rPr>
        <w:t xml:space="preserve">n.  </w:t>
      </w:r>
      <w:r w:rsidR="00CD537F">
        <w:rPr>
          <w:rStyle w:val="Ohne"/>
          <w:lang w:val="en-GB"/>
        </w:rPr>
        <w:t>In the depressed group, h</w:t>
      </w:r>
      <w:r w:rsidR="00873B49">
        <w:rPr>
          <w:rStyle w:val="Ohne"/>
          <w:lang w:val="en-GB"/>
        </w:rPr>
        <w:t>owever</w:t>
      </w:r>
      <w:r w:rsidR="00CD537F">
        <w:rPr>
          <w:rStyle w:val="Ohne"/>
          <w:lang w:val="en-GB"/>
        </w:rPr>
        <w:t xml:space="preserve">, this </w:t>
      </w:r>
      <w:r w:rsidR="00E8690D">
        <w:rPr>
          <w:rStyle w:val="Ohne"/>
          <w:lang w:val="en-GB"/>
        </w:rPr>
        <w:t>c</w:t>
      </w:r>
      <w:r w:rsidR="00873B49">
        <w:rPr>
          <w:rStyle w:val="Ohne"/>
          <w:lang w:val="en-GB"/>
        </w:rPr>
        <w:t>ould have possibly interfered with the</w:t>
      </w:r>
      <w:r w:rsidR="00E8690D">
        <w:rPr>
          <w:rStyle w:val="Ohne"/>
          <w:lang w:val="en-GB"/>
        </w:rPr>
        <w:t>ir</w:t>
      </w:r>
      <w:r w:rsidR="00873B49">
        <w:rPr>
          <w:rStyle w:val="Ohne"/>
          <w:lang w:val="en-GB"/>
        </w:rPr>
        <w:t xml:space="preserve"> </w:t>
      </w:r>
      <w:r w:rsidR="00DD6B0E">
        <w:rPr>
          <w:rStyle w:val="Ohne"/>
          <w:lang w:val="en-GB"/>
        </w:rPr>
        <w:t>preexisting mood</w:t>
      </w:r>
      <w:r w:rsidR="002928D7">
        <w:rPr>
          <w:rStyle w:val="Ohne"/>
          <w:lang w:val="en-GB"/>
        </w:rPr>
        <w:t xml:space="preserve">, and </w:t>
      </w:r>
      <w:r w:rsidR="00C90D15">
        <w:rPr>
          <w:rStyle w:val="Ohne"/>
          <w:lang w:val="en-GB"/>
        </w:rPr>
        <w:t xml:space="preserve">so </w:t>
      </w:r>
      <w:r w:rsidR="002928D7">
        <w:rPr>
          <w:rStyle w:val="Ohne"/>
          <w:lang w:val="en-GB"/>
        </w:rPr>
        <w:t xml:space="preserve">would have </w:t>
      </w:r>
      <w:r w:rsidR="003B758F">
        <w:rPr>
          <w:rStyle w:val="Ohne"/>
          <w:lang w:val="en-GB"/>
        </w:rPr>
        <w:t xml:space="preserve">likely </w:t>
      </w:r>
      <w:r w:rsidR="001D6DF1">
        <w:rPr>
          <w:rStyle w:val="Ohne"/>
          <w:lang w:val="en-GB"/>
        </w:rPr>
        <w:t xml:space="preserve">influenced </w:t>
      </w:r>
      <w:r w:rsidR="002928D7">
        <w:rPr>
          <w:rStyle w:val="Ohne"/>
          <w:lang w:val="en-GB"/>
        </w:rPr>
        <w:t>the comparison between control and depressed groups</w:t>
      </w:r>
      <w:r w:rsidR="00047FA6">
        <w:rPr>
          <w:rStyle w:val="Ohne"/>
          <w:lang w:val="en-GB"/>
        </w:rPr>
        <w:t>,</w:t>
      </w:r>
      <w:r w:rsidR="00047FA6" w:rsidRPr="00047FA6">
        <w:rPr>
          <w:rStyle w:val="Ohne"/>
          <w:lang w:val="en-GB"/>
        </w:rPr>
        <w:t xml:space="preserve"> </w:t>
      </w:r>
      <w:r w:rsidR="00047FA6">
        <w:rPr>
          <w:rStyle w:val="Ohne"/>
          <w:lang w:val="en-GB"/>
        </w:rPr>
        <w:t xml:space="preserve">which </w:t>
      </w:r>
      <w:r w:rsidR="0007415E">
        <w:rPr>
          <w:rStyle w:val="Ohne"/>
          <w:lang w:val="en-GB"/>
        </w:rPr>
        <w:t>concerned</w:t>
      </w:r>
      <w:r w:rsidR="00047FA6">
        <w:rPr>
          <w:rStyle w:val="Ohne"/>
          <w:lang w:val="en-GB"/>
        </w:rPr>
        <w:t xml:space="preserve"> our first and foremost research question in this study</w:t>
      </w:r>
      <w:r w:rsidR="002928D7">
        <w:rPr>
          <w:rStyle w:val="Ohne"/>
          <w:lang w:val="en-GB"/>
        </w:rPr>
        <w:t xml:space="preserve">.  </w:t>
      </w:r>
      <w:r w:rsidR="00704BC7">
        <w:rPr>
          <w:rStyle w:val="Ohne"/>
          <w:lang w:val="en-GB"/>
        </w:rPr>
        <w:t>For the same reason (comparability between control and depressed</w:t>
      </w:r>
      <w:r w:rsidR="00B1503F">
        <w:rPr>
          <w:rStyle w:val="Ohne"/>
          <w:lang w:val="en-GB"/>
        </w:rPr>
        <w:t xml:space="preserve">) we </w:t>
      </w:r>
      <w:r w:rsidR="008B1CB8">
        <w:rPr>
          <w:rStyle w:val="Ohne"/>
          <w:lang w:val="en-GB"/>
        </w:rPr>
        <w:t xml:space="preserve">also </w:t>
      </w:r>
      <w:r w:rsidR="00B1503F">
        <w:rPr>
          <w:rStyle w:val="Ohne"/>
          <w:lang w:val="en-GB"/>
        </w:rPr>
        <w:t xml:space="preserve">decided against </w:t>
      </w:r>
      <w:r w:rsidR="00E82CF7">
        <w:rPr>
          <w:rStyle w:val="Ohne"/>
          <w:lang w:val="en-GB"/>
        </w:rPr>
        <w:t xml:space="preserve">the second alternative, that is, </w:t>
      </w:r>
      <w:r w:rsidR="00B1503F">
        <w:rPr>
          <w:rStyle w:val="Ohne"/>
          <w:lang w:val="en-GB"/>
        </w:rPr>
        <w:t>exposing</w:t>
      </w:r>
      <w:r w:rsidR="008B1CB8">
        <w:rPr>
          <w:rStyle w:val="Ohne"/>
          <w:lang w:val="en-GB"/>
        </w:rPr>
        <w:t xml:space="preserve"> the nondepressed control group </w:t>
      </w:r>
      <w:r w:rsidR="005D3A6B">
        <w:rPr>
          <w:rStyle w:val="Ohne"/>
          <w:lang w:val="en-GB"/>
        </w:rPr>
        <w:t xml:space="preserve">to a neutral mood manipulation but not the depressed group.  In the light of </w:t>
      </w:r>
      <w:r w:rsidR="00411B5A">
        <w:rPr>
          <w:rStyle w:val="Ohne"/>
          <w:lang w:val="en-GB"/>
        </w:rPr>
        <w:t>these considerations</w:t>
      </w:r>
      <w:r w:rsidR="005D3A6B">
        <w:rPr>
          <w:rStyle w:val="Ohne"/>
          <w:lang w:val="en-GB"/>
        </w:rPr>
        <w:t xml:space="preserve">, the chosen alternative, i.e., exposing the sad group to a mood manipulation but not the remaining two groups, </w:t>
      </w:r>
      <w:r w:rsidR="00066A42">
        <w:rPr>
          <w:rStyle w:val="Ohne"/>
          <w:lang w:val="en-GB"/>
        </w:rPr>
        <w:t xml:space="preserve">appeared least problematic. </w:t>
      </w:r>
      <w:r w:rsidR="00B1503F">
        <w:rPr>
          <w:rStyle w:val="Ohne"/>
          <w:lang w:val="en-GB"/>
        </w:rPr>
        <w:t xml:space="preserve"> </w:t>
      </w:r>
    </w:p>
    <w:p w14:paraId="63D7ED28" w14:textId="77777777" w:rsidR="00CF7C9F" w:rsidRDefault="00CF7C9F" w:rsidP="008E4E8B">
      <w:pPr>
        <w:pStyle w:val="Text"/>
        <w:spacing w:line="480" w:lineRule="auto"/>
        <w:rPr>
          <w:rStyle w:val="Ohne"/>
          <w:lang w:val="en-GB"/>
        </w:rPr>
      </w:pPr>
    </w:p>
    <w:p w14:paraId="5B0896C6" w14:textId="79227361" w:rsidR="008E4E8B" w:rsidRDefault="006C7006" w:rsidP="00CF7C9F">
      <w:pPr>
        <w:pStyle w:val="Text"/>
        <w:spacing w:line="480" w:lineRule="auto"/>
        <w:ind w:left="567" w:hanging="567"/>
        <w:rPr>
          <w:rStyle w:val="Ohne"/>
          <w:lang w:val="en-GB"/>
        </w:rPr>
      </w:pPr>
      <w:r>
        <w:rPr>
          <w:rStyle w:val="Ohne"/>
          <w:lang w:val="en-GB"/>
        </w:rPr>
        <w:t>3</w:t>
      </w:r>
      <w:r w:rsidR="00CF7C9F">
        <w:rPr>
          <w:rStyle w:val="Ohne"/>
          <w:lang w:val="en-GB"/>
        </w:rPr>
        <w:t>.</w:t>
      </w:r>
    </w:p>
    <w:p w14:paraId="39B13E3C" w14:textId="49DF6CC0" w:rsidR="00417609" w:rsidRDefault="00417609" w:rsidP="00417609">
      <w:pPr>
        <w:pStyle w:val="Text"/>
        <w:spacing w:line="480" w:lineRule="auto"/>
        <w:ind w:left="567" w:hanging="567"/>
        <w:rPr>
          <w:rStyle w:val="Ohne"/>
          <w:lang w:val="en-GB"/>
        </w:rPr>
      </w:pPr>
      <w:r>
        <w:rPr>
          <w:rStyle w:val="Ohne"/>
          <w:lang w:val="en-GB"/>
        </w:rPr>
        <w:t xml:space="preserve">One of the removed participants was from control group, one from depressed group and 4 from sad mood group. </w:t>
      </w:r>
      <w:r w:rsidR="00D12AE2">
        <w:rPr>
          <w:rStyle w:val="Ohne"/>
          <w:lang w:val="en-GB"/>
        </w:rPr>
        <w:t>The actual N’s available for the subsequent steps of data analysis were therefore N(control) =  30; N(depressed) = 35; N(sad) = 27.</w:t>
      </w:r>
    </w:p>
    <w:p w14:paraId="38B1BA84" w14:textId="4C6FD3F0" w:rsidR="00417609" w:rsidRDefault="00417609" w:rsidP="00CF7C9F">
      <w:pPr>
        <w:pStyle w:val="Text"/>
        <w:spacing w:line="480" w:lineRule="auto"/>
        <w:ind w:left="567" w:hanging="567"/>
        <w:rPr>
          <w:rStyle w:val="Ohne"/>
          <w:lang w:val="en-GB"/>
        </w:rPr>
      </w:pPr>
      <w:r>
        <w:rPr>
          <w:rStyle w:val="Ohne"/>
          <w:lang w:val="en-GB"/>
        </w:rPr>
        <w:lastRenderedPageBreak/>
        <w:t>4.</w:t>
      </w:r>
    </w:p>
    <w:p w14:paraId="61C735AD" w14:textId="1CE01168" w:rsidR="00CF7C9F" w:rsidRDefault="00CF7C9F" w:rsidP="008E4E8B">
      <w:pPr>
        <w:pStyle w:val="Text"/>
        <w:spacing w:line="480" w:lineRule="auto"/>
        <w:rPr>
          <w:rStyle w:val="Ohne"/>
          <w:lang w:val="en-GB"/>
        </w:rPr>
      </w:pPr>
      <w:r w:rsidRPr="006A5D8C">
        <w:rPr>
          <w:rStyle w:val="Ohne"/>
          <w:lang w:val="en-GB"/>
        </w:rPr>
        <w:t>We measured the Bayes factor for all available models (with 3 predictors and their interaction: 18 models) compared to an intercept only model.</w:t>
      </w:r>
      <w:r>
        <w:rPr>
          <w:rStyle w:val="Ohne"/>
          <w:lang w:val="en-GB"/>
        </w:rPr>
        <w:t xml:space="preserve"> </w:t>
      </w:r>
      <w:r w:rsidRPr="006A5D8C">
        <w:rPr>
          <w:rStyle w:val="Ohne"/>
          <w:lang w:val="en-GB"/>
        </w:rPr>
        <w:t xml:space="preserve"> Then, the models with highest Bayes factors which contained side of the dominant element and without that effect were selected. </w:t>
      </w:r>
      <w:r>
        <w:rPr>
          <w:rStyle w:val="Ohne"/>
          <w:lang w:val="en-GB"/>
        </w:rPr>
        <w:t xml:space="preserve"> </w:t>
      </w:r>
      <w:r w:rsidRPr="006A5D8C">
        <w:rPr>
          <w:rStyle w:val="Ohne"/>
          <w:lang w:val="en-GB"/>
        </w:rPr>
        <w:t xml:space="preserve">The Bayes factors reported in the rest of the article </w:t>
      </w:r>
      <w:r>
        <w:rPr>
          <w:rStyle w:val="Ohne"/>
          <w:lang w:val="en-GB"/>
        </w:rPr>
        <w:t>are</w:t>
      </w:r>
      <w:r w:rsidRPr="006A5D8C">
        <w:rPr>
          <w:rStyle w:val="Ohne"/>
          <w:lang w:val="en-GB"/>
        </w:rPr>
        <w:t xml:space="preserve"> the one</w:t>
      </w:r>
      <w:r>
        <w:rPr>
          <w:rStyle w:val="Ohne"/>
          <w:lang w:val="en-GB"/>
        </w:rPr>
        <w:t>s</w:t>
      </w:r>
      <w:r w:rsidRPr="006A5D8C">
        <w:rPr>
          <w:rStyle w:val="Ohne"/>
          <w:lang w:val="en-GB"/>
        </w:rPr>
        <w:t xml:space="preserve"> in favor of the best model </w:t>
      </w:r>
      <w:r w:rsidRPr="00AD65DF">
        <w:rPr>
          <w:rStyle w:val="Ohne"/>
          <w:i/>
          <w:iCs/>
          <w:lang w:val="en-GB"/>
        </w:rPr>
        <w:t>with</w:t>
      </w:r>
      <w:r w:rsidRPr="006A5D8C">
        <w:rPr>
          <w:rStyle w:val="Ohne"/>
          <w:lang w:val="en-GB"/>
        </w:rPr>
        <w:t xml:space="preserve"> the side of the dominant element effect against the model </w:t>
      </w:r>
      <w:r w:rsidRPr="00AD65DF">
        <w:rPr>
          <w:rStyle w:val="Ohne"/>
          <w:i/>
          <w:iCs/>
          <w:lang w:val="en-GB"/>
        </w:rPr>
        <w:t>without</w:t>
      </w:r>
      <w:r w:rsidRPr="006A5D8C">
        <w:rPr>
          <w:rStyle w:val="Ohne"/>
          <w:lang w:val="en-GB"/>
        </w:rPr>
        <w:t xml:space="preserve"> it</w:t>
      </w:r>
      <w:r>
        <w:rPr>
          <w:rStyle w:val="Ohne"/>
          <w:lang w:val="en-GB"/>
        </w:rPr>
        <w:t xml:space="preserve">, in order to assess the significance of the effects connected with Side of dominant element, </w:t>
      </w:r>
      <w:r w:rsidRPr="00F6380C">
        <w:rPr>
          <w:rStyle w:val="Ohne"/>
          <w:i/>
          <w:iCs/>
          <w:lang w:val="en-GB"/>
        </w:rPr>
        <w:t>per se</w:t>
      </w:r>
      <w:r w:rsidRPr="006A5D8C">
        <w:rPr>
          <w:rStyle w:val="Ohne"/>
          <w:lang w:val="en-GB"/>
        </w:rPr>
        <w:t xml:space="preserve">. </w:t>
      </w:r>
      <w:r>
        <w:rPr>
          <w:rStyle w:val="Ohne"/>
          <w:lang w:val="en-GB"/>
        </w:rPr>
        <w:t xml:space="preserve"> </w:t>
      </w:r>
    </w:p>
    <w:p w14:paraId="370177D7" w14:textId="4E5F4D2B" w:rsidR="00CF7C9F" w:rsidRDefault="00CF7C9F" w:rsidP="00CF7C9F">
      <w:pPr>
        <w:pStyle w:val="Text"/>
        <w:spacing w:line="480" w:lineRule="auto"/>
        <w:ind w:left="567" w:hanging="567"/>
        <w:rPr>
          <w:rStyle w:val="Ohne"/>
          <w:lang w:val="en-GB"/>
        </w:rPr>
      </w:pPr>
    </w:p>
    <w:p w14:paraId="04483634" w14:textId="77777777" w:rsidR="00CA10F7" w:rsidRDefault="00CA10F7" w:rsidP="00CF7C9F">
      <w:pPr>
        <w:pStyle w:val="Text"/>
        <w:spacing w:line="480" w:lineRule="auto"/>
        <w:ind w:left="567" w:hanging="567"/>
        <w:rPr>
          <w:rStyle w:val="Ohne"/>
          <w:lang w:val="en-GB"/>
        </w:rPr>
      </w:pPr>
    </w:p>
    <w:p w14:paraId="73862BAC" w14:textId="77777777" w:rsidR="00CA10F7" w:rsidRDefault="00CA10F7" w:rsidP="00CF7C9F">
      <w:pPr>
        <w:pStyle w:val="Text"/>
        <w:spacing w:line="480" w:lineRule="auto"/>
        <w:ind w:left="567" w:hanging="567"/>
        <w:rPr>
          <w:rStyle w:val="Ohne"/>
          <w:lang w:val="en-GB"/>
        </w:rPr>
      </w:pPr>
    </w:p>
    <w:p w14:paraId="0C3CF637" w14:textId="77777777" w:rsidR="00CA10F7" w:rsidRDefault="00CA10F7" w:rsidP="00CF7C9F">
      <w:pPr>
        <w:pStyle w:val="Text"/>
        <w:spacing w:line="480" w:lineRule="auto"/>
        <w:ind w:left="567" w:hanging="567"/>
        <w:rPr>
          <w:rStyle w:val="Ohne"/>
          <w:lang w:val="en-GB"/>
        </w:rPr>
      </w:pPr>
    </w:p>
    <w:p w14:paraId="34209701" w14:textId="77777777" w:rsidR="00CA10F7" w:rsidRDefault="00CA10F7" w:rsidP="00CF7C9F">
      <w:pPr>
        <w:pStyle w:val="Text"/>
        <w:spacing w:line="480" w:lineRule="auto"/>
        <w:ind w:left="567" w:hanging="567"/>
        <w:rPr>
          <w:rStyle w:val="Ohne"/>
          <w:lang w:val="en-GB"/>
        </w:rPr>
      </w:pPr>
    </w:p>
    <w:p w14:paraId="03BF617B" w14:textId="77777777" w:rsidR="00CA10F7" w:rsidRDefault="00CA10F7" w:rsidP="00CF7C9F">
      <w:pPr>
        <w:pStyle w:val="Text"/>
        <w:spacing w:line="480" w:lineRule="auto"/>
        <w:ind w:left="567" w:hanging="567"/>
        <w:rPr>
          <w:rStyle w:val="Ohne"/>
          <w:lang w:val="en-GB"/>
        </w:rPr>
      </w:pPr>
    </w:p>
    <w:p w14:paraId="2D0F936F" w14:textId="7129ADA4" w:rsidR="00CA10F7" w:rsidRDefault="00CA10F7" w:rsidP="00CF7C9F">
      <w:pPr>
        <w:pStyle w:val="Text"/>
        <w:spacing w:line="480" w:lineRule="auto"/>
        <w:ind w:left="567" w:hanging="567"/>
        <w:rPr>
          <w:rStyle w:val="Ohne"/>
          <w:lang w:val="en-GB"/>
        </w:rPr>
      </w:pPr>
    </w:p>
    <w:p w14:paraId="66F7649C" w14:textId="3BDBB493" w:rsidR="00CA10F7" w:rsidRDefault="00CA10F7" w:rsidP="00CF7C9F">
      <w:pPr>
        <w:pStyle w:val="Text"/>
        <w:spacing w:line="480" w:lineRule="auto"/>
        <w:ind w:left="567" w:hanging="567"/>
        <w:rPr>
          <w:rStyle w:val="Ohne"/>
          <w:lang w:val="en-GB"/>
        </w:rPr>
      </w:pPr>
    </w:p>
    <w:p w14:paraId="76AB4790" w14:textId="23E54930" w:rsidR="00CA10F7" w:rsidRDefault="00CA10F7" w:rsidP="00CF7C9F">
      <w:pPr>
        <w:pStyle w:val="Text"/>
        <w:spacing w:line="480" w:lineRule="auto"/>
        <w:ind w:left="567" w:hanging="567"/>
        <w:rPr>
          <w:rStyle w:val="Ohne"/>
          <w:lang w:val="en-GB"/>
        </w:rPr>
      </w:pPr>
    </w:p>
    <w:p w14:paraId="2E35833E" w14:textId="55F89BF7" w:rsidR="00CA10F7" w:rsidRDefault="00CA10F7" w:rsidP="00CF7C9F">
      <w:pPr>
        <w:pStyle w:val="Text"/>
        <w:spacing w:line="480" w:lineRule="auto"/>
        <w:ind w:left="567" w:hanging="567"/>
        <w:rPr>
          <w:rStyle w:val="Ohne"/>
          <w:lang w:val="en-GB"/>
        </w:rPr>
      </w:pPr>
    </w:p>
    <w:p w14:paraId="3D8446A5" w14:textId="169701B5" w:rsidR="00CA10F7" w:rsidRDefault="00CA10F7" w:rsidP="00CF7C9F">
      <w:pPr>
        <w:pStyle w:val="Text"/>
        <w:spacing w:line="480" w:lineRule="auto"/>
        <w:ind w:left="567" w:hanging="567"/>
        <w:rPr>
          <w:rStyle w:val="Ohne"/>
          <w:lang w:val="en-GB"/>
        </w:rPr>
      </w:pPr>
    </w:p>
    <w:p w14:paraId="3A294775" w14:textId="5CA73103" w:rsidR="00CA10F7" w:rsidRDefault="00CA10F7" w:rsidP="00CF7C9F">
      <w:pPr>
        <w:pStyle w:val="Text"/>
        <w:spacing w:line="480" w:lineRule="auto"/>
        <w:ind w:left="567" w:hanging="567"/>
        <w:rPr>
          <w:rStyle w:val="Ohne"/>
          <w:lang w:val="en-GB"/>
        </w:rPr>
      </w:pPr>
    </w:p>
    <w:p w14:paraId="1510344E" w14:textId="29B3639D" w:rsidR="00CA10F7" w:rsidRDefault="00CA10F7" w:rsidP="00CF7C9F">
      <w:pPr>
        <w:pStyle w:val="Text"/>
        <w:spacing w:line="480" w:lineRule="auto"/>
        <w:ind w:left="567" w:hanging="567"/>
        <w:rPr>
          <w:rStyle w:val="Ohne"/>
          <w:lang w:val="en-GB"/>
        </w:rPr>
      </w:pPr>
    </w:p>
    <w:p w14:paraId="62013841" w14:textId="63D7F49F" w:rsidR="00CA10F7" w:rsidRDefault="00CA10F7" w:rsidP="00CF7C9F">
      <w:pPr>
        <w:pStyle w:val="Text"/>
        <w:spacing w:line="480" w:lineRule="auto"/>
        <w:ind w:left="567" w:hanging="567"/>
        <w:rPr>
          <w:rStyle w:val="Ohne"/>
          <w:lang w:val="en-GB"/>
        </w:rPr>
      </w:pPr>
    </w:p>
    <w:p w14:paraId="6ED05DE3" w14:textId="4AAEBD68" w:rsidR="00CA10F7" w:rsidRDefault="00CA10F7" w:rsidP="00CF7C9F">
      <w:pPr>
        <w:pStyle w:val="Text"/>
        <w:spacing w:line="480" w:lineRule="auto"/>
        <w:ind w:left="567" w:hanging="567"/>
        <w:rPr>
          <w:rStyle w:val="Ohne"/>
          <w:lang w:val="en-GB"/>
        </w:rPr>
      </w:pPr>
    </w:p>
    <w:p w14:paraId="2CA52702" w14:textId="56D6449A" w:rsidR="00CA10F7" w:rsidRDefault="00CA10F7" w:rsidP="00CF7C9F">
      <w:pPr>
        <w:pStyle w:val="Text"/>
        <w:spacing w:line="480" w:lineRule="auto"/>
        <w:ind w:left="567" w:hanging="567"/>
        <w:rPr>
          <w:rStyle w:val="Ohne"/>
          <w:lang w:val="en-GB"/>
        </w:rPr>
      </w:pPr>
    </w:p>
    <w:p w14:paraId="7512AFB8" w14:textId="68EC15A2" w:rsidR="00CA10F7" w:rsidRDefault="00CA10F7" w:rsidP="00CF7C9F">
      <w:pPr>
        <w:pStyle w:val="Text"/>
        <w:spacing w:line="480" w:lineRule="auto"/>
        <w:ind w:left="567" w:hanging="567"/>
        <w:rPr>
          <w:rStyle w:val="Ohne"/>
          <w:lang w:val="en-GB"/>
        </w:rPr>
      </w:pPr>
    </w:p>
    <w:p w14:paraId="4406E85B" w14:textId="580CB23D" w:rsidR="00CA10F7" w:rsidRDefault="00CA10F7" w:rsidP="00CF7C9F">
      <w:pPr>
        <w:pStyle w:val="Text"/>
        <w:spacing w:line="480" w:lineRule="auto"/>
        <w:ind w:left="567" w:hanging="567"/>
        <w:rPr>
          <w:rStyle w:val="Ohne"/>
          <w:lang w:val="en-GB"/>
        </w:rPr>
      </w:pPr>
    </w:p>
    <w:p w14:paraId="7A1EBD6D" w14:textId="77777777" w:rsidR="00CA10F7" w:rsidRDefault="00CA10F7" w:rsidP="00CF7C9F">
      <w:pPr>
        <w:pStyle w:val="Text"/>
        <w:spacing w:line="480" w:lineRule="auto"/>
        <w:ind w:left="567" w:hanging="567"/>
        <w:rPr>
          <w:rStyle w:val="Ohne"/>
          <w:lang w:val="en-GB"/>
        </w:rPr>
      </w:pPr>
    </w:p>
    <w:p w14:paraId="5FEA76D9" w14:textId="77777777" w:rsidR="00CA10F7" w:rsidRDefault="00CA10F7" w:rsidP="00CF7C9F">
      <w:pPr>
        <w:pStyle w:val="Text"/>
        <w:spacing w:line="480" w:lineRule="auto"/>
        <w:ind w:left="567" w:hanging="567"/>
        <w:rPr>
          <w:rStyle w:val="Ohne"/>
          <w:lang w:val="en-GB"/>
        </w:rPr>
      </w:pPr>
    </w:p>
    <w:p w14:paraId="28BEE4AD" w14:textId="77777777" w:rsidR="00CA10F7" w:rsidRDefault="00CA10F7" w:rsidP="00CF7C9F">
      <w:pPr>
        <w:pStyle w:val="Text"/>
        <w:spacing w:line="480" w:lineRule="auto"/>
        <w:ind w:left="567" w:hanging="567"/>
        <w:rPr>
          <w:rStyle w:val="Ohne"/>
          <w:lang w:val="en-GB"/>
        </w:rPr>
      </w:pPr>
    </w:p>
    <w:p w14:paraId="3E7D8A26" w14:textId="77777777" w:rsidR="00CA10F7" w:rsidRDefault="00CA10F7" w:rsidP="00CF7C9F">
      <w:pPr>
        <w:pStyle w:val="Text"/>
        <w:spacing w:line="480" w:lineRule="auto"/>
        <w:ind w:left="567" w:hanging="567"/>
        <w:rPr>
          <w:rStyle w:val="Ohne"/>
          <w:lang w:val="en-GB"/>
        </w:rPr>
      </w:pPr>
    </w:p>
    <w:p w14:paraId="39205133" w14:textId="3E57845C" w:rsidR="00CF7C9F" w:rsidRDefault="00CF7C9F" w:rsidP="00CF7C9F">
      <w:pPr>
        <w:pStyle w:val="Text"/>
        <w:spacing w:line="480" w:lineRule="auto"/>
        <w:ind w:left="567" w:hanging="567"/>
        <w:rPr>
          <w:rStyle w:val="Ohne"/>
          <w:lang w:val="en-GB"/>
        </w:rPr>
      </w:pPr>
      <w:r>
        <w:rPr>
          <w:rStyle w:val="Ohne"/>
          <w:lang w:val="en-GB"/>
        </w:rPr>
        <w:t xml:space="preserve">Appendix </w:t>
      </w:r>
      <w:r w:rsidR="00055349">
        <w:rPr>
          <w:rStyle w:val="Ohne"/>
          <w:lang w:val="en-GB"/>
        </w:rPr>
        <w:t>A</w:t>
      </w:r>
      <w:r>
        <w:rPr>
          <w:rStyle w:val="Ohne"/>
          <w:lang w:val="en-GB"/>
        </w:rPr>
        <w:t>.</w:t>
      </w:r>
    </w:p>
    <w:p w14:paraId="5AFD097F" w14:textId="77777777" w:rsidR="0048017F" w:rsidRPr="00863E08" w:rsidRDefault="0048017F" w:rsidP="0048017F">
      <w:pPr>
        <w:rPr>
          <w:lang w:val="en-GB"/>
        </w:rPr>
      </w:pPr>
      <w:r w:rsidRPr="00863E08">
        <w:rPr>
          <w:lang w:val="en-GB"/>
        </w:rPr>
        <w:t>Modeling effects:</w:t>
      </w:r>
    </w:p>
    <w:p w14:paraId="3862434D" w14:textId="632E1725" w:rsidR="0048017F" w:rsidRPr="00863E08" w:rsidRDefault="0048017F" w:rsidP="0048017F">
      <w:pPr>
        <w:rPr>
          <w:lang w:val="en-GB" w:bidi="fa-IR"/>
        </w:rPr>
      </w:pPr>
      <w:r w:rsidRPr="00863E08">
        <w:rPr>
          <w:lang w:val="en-GB"/>
        </w:rPr>
        <w:t xml:space="preserve">We used linear mixed models for </w:t>
      </w:r>
      <w:r w:rsidR="00864ED1" w:rsidRPr="00863E08">
        <w:rPr>
          <w:lang w:val="en-GB"/>
        </w:rPr>
        <w:t xml:space="preserve">the logarithm of </w:t>
      </w:r>
      <w:r w:rsidRPr="00863E08">
        <w:rPr>
          <w:lang w:val="en-GB"/>
        </w:rPr>
        <w:t xml:space="preserve">response times and generalized linear mixed model for accuracies. To find the appropriate random effect structure, three steps were done. In the first step, we fitted </w:t>
      </w:r>
      <w:r w:rsidR="00C3661C" w:rsidRPr="00863E08">
        <w:rPr>
          <w:lang w:val="en-GB"/>
        </w:rPr>
        <w:t>three</w:t>
      </w:r>
      <w:r w:rsidRPr="00863E08">
        <w:rPr>
          <w:lang w:val="en-GB"/>
        </w:rPr>
        <w:t xml:space="preserve"> models for each data type (response times</w:t>
      </w:r>
      <w:r w:rsidR="00C3661C" w:rsidRPr="00863E08">
        <w:rPr>
          <w:lang w:val="en-GB"/>
        </w:rPr>
        <w:t xml:space="preserve"> and accuracies for pooled data of all experimental groups</w:t>
      </w:r>
      <w:r w:rsidRPr="00863E08">
        <w:rPr>
          <w:lang w:val="en-GB"/>
        </w:rPr>
        <w:t xml:space="preserve">). These models had indexes from 1 to </w:t>
      </w:r>
      <w:r w:rsidR="00C3661C" w:rsidRPr="00863E08">
        <w:rPr>
          <w:lang w:val="en-GB"/>
        </w:rPr>
        <w:t>3</w:t>
      </w:r>
      <w:r w:rsidRPr="00863E08">
        <w:rPr>
          <w:lang w:val="en-GB"/>
        </w:rPr>
        <w:t xml:space="preserve"> plus a minimal model with </w:t>
      </w:r>
      <w:r w:rsidRPr="00863E08">
        <w:rPr>
          <w:i/>
          <w:iCs/>
          <w:lang w:val="en-GB"/>
        </w:rPr>
        <w:t xml:space="preserve">min </w:t>
      </w:r>
      <w:r w:rsidRPr="00863E08">
        <w:rPr>
          <w:lang w:val="en-GB" w:bidi="fa-IR"/>
        </w:rPr>
        <w:t xml:space="preserve">index. All models had the same fixed effect structure which was </w:t>
      </w:r>
      <w:r w:rsidRPr="00863E08">
        <w:rPr>
          <w:i/>
          <w:iCs/>
          <w:lang w:val="en-GB" w:bidi="fa-IR"/>
        </w:rPr>
        <w:t>group</w:t>
      </w:r>
      <w:r w:rsidRPr="00863E08">
        <w:rPr>
          <w:lang w:val="en-GB" w:bidi="fa-IR"/>
        </w:rPr>
        <w:t>, distance between the queried pairs (</w:t>
      </w:r>
      <w:r w:rsidRPr="00863E08">
        <w:rPr>
          <w:i/>
          <w:iCs/>
          <w:lang w:val="en-GB" w:bidi="fa-IR"/>
        </w:rPr>
        <w:t>distance</w:t>
      </w:r>
      <w:r w:rsidRPr="00863E08">
        <w:rPr>
          <w:lang w:val="en-GB" w:bidi="fa-IR"/>
        </w:rPr>
        <w:t>)</w:t>
      </w:r>
      <w:r w:rsidRPr="00863E08">
        <w:rPr>
          <w:i/>
          <w:iCs/>
          <w:lang w:val="en-GB" w:bidi="fa-IR"/>
        </w:rPr>
        <w:t xml:space="preserve">, </w:t>
      </w:r>
      <w:r w:rsidRPr="00863E08">
        <w:rPr>
          <w:lang w:val="en-GB" w:bidi="fa-IR"/>
        </w:rPr>
        <w:t>side of presentation of dominant element (</w:t>
      </w:r>
      <w:r w:rsidRPr="00863E08">
        <w:rPr>
          <w:i/>
          <w:iCs/>
          <w:lang w:val="en-GB" w:bidi="fa-IR"/>
        </w:rPr>
        <w:t>DomSide</w:t>
      </w:r>
      <w:r w:rsidRPr="00863E08">
        <w:rPr>
          <w:lang w:val="en-GB" w:bidi="fa-IR"/>
        </w:rPr>
        <w:t>), difficulty of the block (</w:t>
      </w:r>
      <w:r w:rsidRPr="00863E08">
        <w:rPr>
          <w:i/>
          <w:iCs/>
          <w:lang w:val="en-GB" w:bidi="fa-IR"/>
        </w:rPr>
        <w:t>BlockType</w:t>
      </w:r>
      <w:r w:rsidRPr="00863E08">
        <w:rPr>
          <w:lang w:val="en-GB" w:bidi="fa-IR"/>
        </w:rPr>
        <w:t>), and their interactions</w:t>
      </w:r>
      <w:r w:rsidR="00437AF0">
        <w:rPr>
          <w:rStyle w:val="FootnoteReference"/>
          <w:lang w:bidi="fa-IR"/>
        </w:rPr>
        <w:footnoteReference w:id="1"/>
      </w:r>
      <w:r w:rsidRPr="00863E08">
        <w:rPr>
          <w:lang w:val="en-GB" w:bidi="fa-IR"/>
        </w:rPr>
        <w:t>.</w:t>
      </w:r>
      <w:r w:rsidR="00864ED1" w:rsidRPr="00863E08">
        <w:rPr>
          <w:lang w:val="en-GB" w:bidi="fa-IR"/>
        </w:rPr>
        <w:t xml:space="preserve"> </w:t>
      </w:r>
      <w:r w:rsidRPr="00863E08">
        <w:rPr>
          <w:lang w:val="en-GB" w:bidi="fa-IR"/>
        </w:rPr>
        <w:t xml:space="preserve">All models had a random intercept for participant (1 | </w:t>
      </w:r>
      <w:r w:rsidRPr="00863E08">
        <w:rPr>
          <w:i/>
          <w:iCs/>
          <w:lang w:val="en-GB" w:bidi="fa-IR"/>
        </w:rPr>
        <w:t>pno</w:t>
      </w:r>
      <w:r w:rsidRPr="00863E08">
        <w:rPr>
          <w:lang w:val="en-GB" w:bidi="fa-IR"/>
        </w:rPr>
        <w:t xml:space="preserve">). The minimal models had only this random intercept; models 1 to </w:t>
      </w:r>
      <w:r w:rsidR="00C3661C" w:rsidRPr="00863E08">
        <w:rPr>
          <w:lang w:val="en-GB" w:bidi="fa-IR"/>
        </w:rPr>
        <w:t>3</w:t>
      </w:r>
      <w:r w:rsidRPr="00863E08">
        <w:rPr>
          <w:lang w:val="en-GB" w:bidi="fa-IR"/>
        </w:rPr>
        <w:t xml:space="preserve"> had random slope for</w:t>
      </w:r>
      <w:r w:rsidR="00C3661C" w:rsidRPr="00863E08">
        <w:rPr>
          <w:i/>
          <w:iCs/>
          <w:lang w:val="en-GB" w:bidi="fa-IR"/>
        </w:rPr>
        <w:t xml:space="preserve"> BlockType</w:t>
      </w:r>
      <w:r w:rsidRPr="00863E08">
        <w:rPr>
          <w:lang w:val="en-GB" w:bidi="fa-IR"/>
        </w:rPr>
        <w:t xml:space="preserve"> as a function of </w:t>
      </w:r>
      <w:r w:rsidRPr="00863E08">
        <w:rPr>
          <w:i/>
          <w:iCs/>
          <w:lang w:val="en-GB" w:bidi="fa-IR"/>
        </w:rPr>
        <w:t>pno</w:t>
      </w:r>
      <w:r w:rsidRPr="00863E08">
        <w:rPr>
          <w:lang w:val="en-GB" w:bidi="fa-IR"/>
        </w:rPr>
        <w:t xml:space="preserve">, </w:t>
      </w:r>
      <w:r w:rsidR="00C3661C" w:rsidRPr="00863E08">
        <w:rPr>
          <w:i/>
          <w:iCs/>
          <w:lang w:val="en-GB" w:bidi="fa-IR"/>
        </w:rPr>
        <w:t>distance</w:t>
      </w:r>
      <w:r w:rsidRPr="00863E08">
        <w:rPr>
          <w:lang w:val="en-GB" w:bidi="fa-IR"/>
        </w:rPr>
        <w:t xml:space="preserve"> as a function of </w:t>
      </w:r>
      <w:r w:rsidRPr="00863E08">
        <w:rPr>
          <w:i/>
          <w:iCs/>
          <w:lang w:val="en-GB" w:bidi="fa-IR"/>
        </w:rPr>
        <w:t>pno</w:t>
      </w:r>
      <w:r w:rsidR="00C3661C" w:rsidRPr="00863E08">
        <w:rPr>
          <w:lang w:val="en-GB" w:bidi="fa-IR"/>
        </w:rPr>
        <w:t xml:space="preserve"> and</w:t>
      </w:r>
      <w:r w:rsidRPr="00863E08">
        <w:rPr>
          <w:lang w:val="en-GB" w:bidi="fa-IR"/>
        </w:rPr>
        <w:t xml:space="preserve"> </w:t>
      </w:r>
      <w:r w:rsidRPr="00863E08">
        <w:rPr>
          <w:i/>
          <w:iCs/>
          <w:lang w:val="en-GB" w:bidi="fa-IR"/>
        </w:rPr>
        <w:t xml:space="preserve">DomSide </w:t>
      </w:r>
      <w:r w:rsidRPr="00863E08">
        <w:rPr>
          <w:lang w:val="en-GB" w:bidi="fa-IR"/>
        </w:rPr>
        <w:t xml:space="preserve">as a function of </w:t>
      </w:r>
      <w:r w:rsidRPr="00863E08">
        <w:rPr>
          <w:i/>
          <w:iCs/>
          <w:lang w:val="en-GB" w:bidi="fa-IR"/>
        </w:rPr>
        <w:t>pno</w:t>
      </w:r>
      <w:r w:rsidRPr="00863E08">
        <w:rPr>
          <w:lang w:val="en-GB" w:bidi="fa-IR"/>
        </w:rPr>
        <w:t>, respectively. In the second step, models 1 to</w:t>
      </w:r>
      <w:r w:rsidR="00C3661C" w:rsidRPr="00863E08">
        <w:rPr>
          <w:lang w:val="en-GB" w:bidi="fa-IR"/>
        </w:rPr>
        <w:t xml:space="preserve"> 3</w:t>
      </w:r>
      <w:r w:rsidRPr="00863E08">
        <w:rPr>
          <w:lang w:val="en-GB" w:bidi="fa-IR"/>
        </w:rPr>
        <w:t xml:space="preserve"> were compared with corresponding minimal model using </w:t>
      </w:r>
      <m:oMath>
        <m:sSup>
          <m:sSupPr>
            <m:ctrlPr>
              <w:rPr>
                <w:rFonts w:ascii="Cambria Math" w:hAnsi="Cambria Math"/>
                <w:i/>
                <w:lang w:bidi="fa-IR"/>
              </w:rPr>
            </m:ctrlPr>
          </m:sSupPr>
          <m:e>
            <m:r>
              <w:rPr>
                <w:rFonts w:ascii="Cambria Math" w:hAnsi="Cambria Math"/>
                <w:lang w:bidi="fa-IR"/>
              </w:rPr>
              <m:t>χ</m:t>
            </m:r>
          </m:e>
          <m:sup>
            <m:r>
              <w:rPr>
                <w:rFonts w:ascii="Cambria Math" w:hAnsi="Cambria Math"/>
                <w:lang w:val="en-GB" w:bidi="fa-IR"/>
              </w:rPr>
              <m:t>2</m:t>
            </m:r>
          </m:sup>
        </m:sSup>
      </m:oMath>
      <w:r w:rsidRPr="00863E08">
        <w:rPr>
          <w:lang w:val="en-GB" w:bidi="fa-IR"/>
        </w:rPr>
        <w:t xml:space="preserve">difference statistics, </w:t>
      </w:r>
      <m:oMath>
        <m:r>
          <m:rPr>
            <m:sty m:val="p"/>
          </m:rPr>
          <w:rPr>
            <w:rFonts w:ascii="Cambria Math" w:hAnsi="Cambria Math"/>
            <w:lang w:val="en-GB" w:bidi="fa-IR"/>
          </w:rPr>
          <m:t>∆</m:t>
        </m:r>
        <m:sSup>
          <m:sSupPr>
            <m:ctrlPr>
              <w:rPr>
                <w:rFonts w:ascii="Cambria Math" w:hAnsi="Cambria Math"/>
                <w:i/>
                <w:lang w:bidi="fa-IR"/>
              </w:rPr>
            </m:ctrlPr>
          </m:sSupPr>
          <m:e>
            <m:r>
              <w:rPr>
                <w:rFonts w:ascii="Cambria Math" w:hAnsi="Cambria Math"/>
                <w:lang w:bidi="fa-IR"/>
              </w:rPr>
              <m:t>χ</m:t>
            </m:r>
          </m:e>
          <m:sup>
            <m:r>
              <w:rPr>
                <w:rFonts w:ascii="Cambria Math" w:hAnsi="Cambria Math"/>
                <w:lang w:val="en-GB" w:bidi="fa-IR"/>
              </w:rPr>
              <m:t>2</m:t>
            </m:r>
          </m:sup>
        </m:sSup>
      </m:oMath>
      <w:r w:rsidRPr="00863E08">
        <w:rPr>
          <w:lang w:val="en-GB" w:bidi="fa-IR"/>
        </w:rPr>
        <w:t xml:space="preserve">. If there was a significant difference between the model and corresponding minimal model, the random slope for that model retained for the final model. In the third step, the final models were run to evaluate fixed effect structure </w:t>
      </w:r>
      <w:r>
        <w:rPr>
          <w:lang w:bidi="fa-IR"/>
        </w:rPr>
        <w:fldChar w:fldCharType="begin"/>
      </w:r>
      <w:r w:rsidRPr="00863E08">
        <w:rPr>
          <w:lang w:val="en-GB" w:bidi="fa-IR"/>
        </w:rPr>
        <w:instrText xml:space="preserve"> ADDIN EN.CITE &lt;EndNote&gt;&lt;Cite&gt;&lt;Author&gt;Jaeger&lt;/Author&gt;&lt;Year&gt;2008&lt;/Year&gt;&lt;RecNum&gt;65&lt;/RecNum&gt;&lt;Prefix&gt;see: &lt;/Prefix&gt;&lt;DisplayText&gt;(see: Jaeger, 2008)&lt;/DisplayText&gt;&lt;record&gt;&lt;rec-number&gt;65&lt;/rec-number&gt;&lt;foreign-keys&gt;&lt;key app="EN" db-id="xxd2xadvlvxw5qer2a9vvzwz2fx9z000tpwz" timestamp="1545713156"&gt;65&lt;/key&gt;&lt;/foreign-keys&gt;&lt;ref-type name="Journal Article"&gt;17&lt;/ref-type&gt;&lt;contributors&gt;&lt;authors&gt;&lt;author&gt;Jaeger, T Florian&lt;/author&gt;&lt;/authors&gt;&lt;/contributors&gt;&lt;titles&gt;&lt;title&gt;Categorical data analysis: Away from ANOVAs (transformation or not) and towards logit mixed models&lt;/title&gt;&lt;secondary-title&gt;Journal of memory and language&lt;/secondary-title&gt;&lt;/titles&gt;&lt;periodical&gt;&lt;full-title&gt;Journal of Memory and Language&lt;/full-title&gt;&lt;/periodical&gt;&lt;pages&gt;434-446&lt;/pages&gt;&lt;volume&gt;59&lt;/volume&gt;&lt;number&gt;4&lt;/number&gt;&lt;dates&gt;&lt;year&gt;2008&lt;/year&gt;&lt;/dates&gt;&lt;isbn&gt;0749-596X&lt;/isbn&gt;&lt;urls&gt;&lt;/urls&gt;&lt;/record&gt;&lt;/Cite&gt;&lt;/EndNote&gt;</w:instrText>
      </w:r>
      <w:r>
        <w:rPr>
          <w:lang w:bidi="fa-IR"/>
        </w:rPr>
        <w:fldChar w:fldCharType="separate"/>
      </w:r>
      <w:r w:rsidRPr="00863E08">
        <w:rPr>
          <w:noProof/>
          <w:lang w:val="en-GB" w:bidi="fa-IR"/>
        </w:rPr>
        <w:t>(see: Jaeger, 2008)</w:t>
      </w:r>
      <w:r>
        <w:rPr>
          <w:lang w:bidi="fa-IR"/>
        </w:rPr>
        <w:fldChar w:fldCharType="end"/>
      </w:r>
      <w:r w:rsidRPr="00863E08">
        <w:rPr>
          <w:lang w:val="en-GB" w:bidi="fa-IR"/>
        </w:rPr>
        <w:t>.</w:t>
      </w:r>
      <w:r w:rsidR="00C3661C" w:rsidRPr="00863E08">
        <w:rPr>
          <w:lang w:val="en-GB" w:bidi="fa-IR"/>
        </w:rPr>
        <w:t xml:space="preserve"> If there were any significant group-related effect, we ran the model for each experimental group with the same fixed (without </w:t>
      </w:r>
      <w:r w:rsidR="00C3661C" w:rsidRPr="00863E08">
        <w:rPr>
          <w:i/>
          <w:iCs/>
          <w:lang w:val="en-GB" w:bidi="fa-IR"/>
        </w:rPr>
        <w:t>group</w:t>
      </w:r>
      <w:r w:rsidR="00C3661C" w:rsidRPr="00863E08">
        <w:rPr>
          <w:lang w:val="en-GB" w:bidi="fa-IR"/>
        </w:rPr>
        <w:t xml:space="preserve"> and its interactions, though) and random structure (of the final model), separately.</w:t>
      </w:r>
      <w:r w:rsidRPr="00863E08">
        <w:rPr>
          <w:lang w:val="en-GB" w:bidi="fa-IR"/>
        </w:rPr>
        <w:t xml:space="preserve"> We used R statistics programming language </w:t>
      </w:r>
      <w:r>
        <w:rPr>
          <w:lang w:bidi="fa-IR"/>
        </w:rPr>
        <w:fldChar w:fldCharType="begin"/>
      </w:r>
      <w:r w:rsidRPr="00863E08">
        <w:rPr>
          <w:lang w:val="en-GB" w:bidi="fa-IR"/>
        </w:rPr>
        <w:instrText xml:space="preserve"> ADDIN EN.CITE &lt;EndNote&gt;&lt;Cite&gt;&lt;Author&gt;Team&lt;/Author&gt;&lt;Year&gt;2013&lt;/Year&gt;&lt;RecNum&gt;66&lt;/RecNum&gt;&lt;Prefix&gt;R Core &lt;/Prefix&gt;&lt;DisplayText&gt;(R Core Team, 2013)&lt;/DisplayText&gt;&lt;record&gt;&lt;rec-number&gt;66&lt;/rec-number&gt;&lt;foreign-keys&gt;&lt;key app="EN" db-id="xxd2xadvlvxw5qer2a9vvzwz2fx9z000tpwz" timestamp="1545713437"&gt;66&lt;/key&gt;&lt;/foreign-keys&gt;&lt;ref-type name="Journal Article"&gt;17&lt;/ref-type&gt;&lt;contributors&gt;&lt;authors&gt;&lt;author&gt;R Core Team &lt;/author&gt;&lt;/authors&gt;&lt;/contributors&gt;&lt;titles&gt;&lt;title&gt;R: A language and environment for statistical computing&lt;/title&gt;&lt;/titles&gt;&lt;dates&gt;&lt;year&gt;2013&lt;/year&gt;&lt;/dates&gt;&lt;urls&gt;&lt;/urls&gt;&lt;/record&gt;&lt;/Cite&gt;&lt;/EndNote&gt;</w:instrText>
      </w:r>
      <w:r>
        <w:rPr>
          <w:lang w:bidi="fa-IR"/>
        </w:rPr>
        <w:fldChar w:fldCharType="separate"/>
      </w:r>
      <w:r w:rsidRPr="00863E08">
        <w:rPr>
          <w:noProof/>
          <w:lang w:val="en-GB" w:bidi="fa-IR"/>
        </w:rPr>
        <w:t>(R Core Team, 2013)</w:t>
      </w:r>
      <w:r>
        <w:rPr>
          <w:lang w:bidi="fa-IR"/>
        </w:rPr>
        <w:fldChar w:fldCharType="end"/>
      </w:r>
      <w:r w:rsidRPr="00863E08">
        <w:rPr>
          <w:lang w:val="en-GB" w:bidi="fa-IR"/>
        </w:rPr>
        <w:t xml:space="preserve">, using packages </w:t>
      </w:r>
      <w:r w:rsidRPr="00863E08">
        <w:rPr>
          <w:i/>
          <w:iCs/>
          <w:lang w:val="en-GB" w:bidi="fa-IR"/>
        </w:rPr>
        <w:t>lme4</w:t>
      </w:r>
      <w:r w:rsidRPr="00863E08">
        <w:rPr>
          <w:lang w:val="en-GB" w:bidi="fa-IR"/>
        </w:rPr>
        <w:t xml:space="preserve"> </w:t>
      </w:r>
      <w:r>
        <w:rPr>
          <w:lang w:bidi="fa-IR"/>
        </w:rPr>
        <w:fldChar w:fldCharType="begin"/>
      </w:r>
      <w:r w:rsidRPr="00863E08">
        <w:rPr>
          <w:lang w:val="en-GB" w:bidi="fa-IR"/>
        </w:rPr>
        <w:instrText xml:space="preserve"> ADDIN EN.CITE &lt;EndNote&gt;&lt;Cite&gt;&lt;Author&gt;Bates&lt;/Author&gt;&lt;Year&gt;2015&lt;/Year&gt;&lt;RecNum&gt;67&lt;/RecNum&gt;&lt;DisplayText&gt;(Bates et al., 2015)&lt;/DisplayText&gt;&lt;record&gt;&lt;rec-number&gt;67&lt;/rec-number&gt;&lt;foreign-keys&gt;&lt;key app="EN" db-id="xxd2xadvlvxw5qer2a9vvzwz2fx9z000tpwz" timestamp="1545713478"&gt;67&lt;/key&gt;&lt;/foreign-keys&gt;&lt;ref-type name="Journal Article"&gt;17&lt;/ref-type&gt;&lt;contributors&gt;&lt;authors&gt;&lt;author&gt;Bates, Douglas&lt;/author&gt;&lt;author&gt;Maechler, Martin&lt;/author&gt;&lt;author&gt;Bolker, Ben&lt;/author&gt;&lt;author&gt;Walker, Steven&lt;/author&gt;&lt;author&gt;Christensen, Rune Haubo Bojesen&lt;/author&gt;&lt;author&gt;Singmann, Henrik&lt;/author&gt;&lt;author&gt;Dai, Bin&lt;/author&gt;&lt;author&gt;Grothendieck, Gabor&lt;/author&gt;&lt;/authors&gt;&lt;/contributors&gt;&lt;titles&gt;&lt;title&gt;Package ‘lme4’&lt;/title&gt;&lt;secondary-title&gt;Convergence&lt;/secondary-title&gt;&lt;/titles&gt;&lt;periodical&gt;&lt;full-title&gt;Convergence&lt;/full-title&gt;&lt;/periodical&gt;&lt;volume&gt;12&lt;/volume&gt;&lt;number&gt;1&lt;/number&gt;&lt;dates&gt;&lt;year&gt;2015&lt;/year&gt;&lt;/dates&gt;&lt;urls&gt;&lt;/urls&gt;&lt;/record&gt;&lt;/Cite&gt;&lt;/EndNote&gt;</w:instrText>
      </w:r>
      <w:r>
        <w:rPr>
          <w:lang w:bidi="fa-IR"/>
        </w:rPr>
        <w:fldChar w:fldCharType="separate"/>
      </w:r>
      <w:r w:rsidRPr="00863E08">
        <w:rPr>
          <w:noProof/>
          <w:lang w:val="en-GB" w:bidi="fa-IR"/>
        </w:rPr>
        <w:t>(Bates et al., 2015)</w:t>
      </w:r>
      <w:r>
        <w:rPr>
          <w:lang w:bidi="fa-IR"/>
        </w:rPr>
        <w:fldChar w:fldCharType="end"/>
      </w:r>
      <w:r w:rsidRPr="00863E08">
        <w:rPr>
          <w:lang w:val="en-GB" w:bidi="fa-IR"/>
        </w:rPr>
        <w:t xml:space="preserve"> and </w:t>
      </w:r>
      <w:r w:rsidRPr="00863E08">
        <w:rPr>
          <w:i/>
          <w:iCs/>
          <w:lang w:val="en-GB" w:bidi="fa-IR"/>
        </w:rPr>
        <w:t xml:space="preserve">car </w:t>
      </w:r>
      <w:r w:rsidRPr="00505143">
        <w:rPr>
          <w:lang w:bidi="fa-IR"/>
        </w:rPr>
        <w:fldChar w:fldCharType="begin"/>
      </w:r>
      <w:r w:rsidRPr="00863E08">
        <w:rPr>
          <w:lang w:val="en-GB" w:bidi="fa-IR"/>
        </w:rPr>
        <w:instrText xml:space="preserve"> ADDIN EN.CITE &lt;EndNote&gt;&lt;Cite&gt;&lt;Author&gt;Fox&lt;/Author&gt;&lt;Year&gt;2007&lt;/Year&gt;&lt;RecNum&gt;68&lt;/RecNum&gt;&lt;DisplayText&gt;(Fox et al., 2007)&lt;/DisplayText&gt;&lt;record&gt;&lt;rec-number&gt;68&lt;/rec-number&gt;&lt;foreign-keys&gt;&lt;key app="EN" db-id="xxd2xadvlvxw5qer2a9vvzwz2fx9z000tpwz" timestamp="1545713524"&gt;68&lt;/key&gt;&lt;/foreign-keys&gt;&lt;ref-type name="Journal Article"&gt;17&lt;/ref-type&gt;&lt;contributors&gt;&lt;authors&gt;&lt;author&gt;Fox, John&lt;/author&gt;&lt;author&gt;Friendly, Gregor Gorjanc&lt;/author&gt;&lt;author&gt;Graves, Spencer&lt;/author&gt;&lt;author&gt;Heiberger, Richard&lt;/author&gt;&lt;author&gt;Monette, Georges&lt;/author&gt;&lt;author&gt;Nilsson, Henric&lt;/author&gt;&lt;author&gt;Ripley, Brian&lt;/author&gt;&lt;author&gt;Weisberg, Sanford&lt;/author&gt;&lt;author&gt;Fox, Maintainer John&lt;/author&gt;&lt;author&gt;Suggests, MASS&lt;/author&gt;&lt;/authors&gt;&lt;/contributors&gt;&lt;titles&gt;&lt;title&gt;The car package&lt;/title&gt;&lt;secondary-title&gt;R Foundation for Statistical Computing&lt;/secondary-title&gt;&lt;/titles&gt;&lt;periodical&gt;&lt;full-title&gt;R Foundation for Statistical Computing&lt;/full-title&gt;&lt;/periodical&gt;&lt;dates&gt;&lt;year&gt;2007&lt;/year&gt;&lt;/dates&gt;&lt;urls&gt;&lt;/urls&gt;&lt;/record&gt;&lt;/Cite&gt;&lt;/EndNote&gt;</w:instrText>
      </w:r>
      <w:r w:rsidRPr="00505143">
        <w:rPr>
          <w:lang w:bidi="fa-IR"/>
        </w:rPr>
        <w:fldChar w:fldCharType="separate"/>
      </w:r>
      <w:r w:rsidRPr="00863E08">
        <w:rPr>
          <w:noProof/>
          <w:lang w:val="en-GB" w:bidi="fa-IR"/>
        </w:rPr>
        <w:t>(Fox et al., 2007)</w:t>
      </w:r>
      <w:r w:rsidRPr="00505143">
        <w:rPr>
          <w:lang w:bidi="fa-IR"/>
        </w:rPr>
        <w:fldChar w:fldCharType="end"/>
      </w:r>
      <w:r w:rsidRPr="00863E08">
        <w:rPr>
          <w:lang w:val="en-GB" w:bidi="fa-IR"/>
        </w:rPr>
        <w:t xml:space="preserve"> to do the analysis. </w:t>
      </w:r>
    </w:p>
    <w:p w14:paraId="2CBCA59C" w14:textId="151B0C4A" w:rsidR="0048017F" w:rsidRPr="00863E08" w:rsidRDefault="0048017F" w:rsidP="0048017F">
      <w:pPr>
        <w:rPr>
          <w:lang w:val="en-GB" w:bidi="fa-IR"/>
        </w:rPr>
      </w:pPr>
    </w:p>
    <w:p w14:paraId="49B335F2" w14:textId="633D2D89" w:rsidR="00AE3456" w:rsidRDefault="00AE3456" w:rsidP="0048017F">
      <w:pPr>
        <w:rPr>
          <w:lang w:bidi="fa-IR"/>
        </w:rPr>
      </w:pPr>
      <w:r>
        <w:rPr>
          <w:lang w:bidi="fa-IR"/>
        </w:rPr>
        <w:t>Response times:</w:t>
      </w:r>
    </w:p>
    <w:p w14:paraId="5C2A13D5" w14:textId="77777777" w:rsidR="0048017F" w:rsidRDefault="0048017F" w:rsidP="0048017F">
      <w:pPr>
        <w:rPr>
          <w:lang w:bidi="fa-IR"/>
        </w:rPr>
      </w:pPr>
    </w:p>
    <w:p w14:paraId="5547BB21" w14:textId="544D33F1" w:rsidR="0048017F" w:rsidRDefault="0048017F" w:rsidP="0048017F">
      <w:pPr>
        <w:rPr>
          <w:lang w:bidi="fa-IR"/>
        </w:rPr>
      </w:pPr>
    </w:p>
    <w:tbl>
      <w:tblPr>
        <w:tblW w:w="8720" w:type="dxa"/>
        <w:tblLook w:val="04A0" w:firstRow="1" w:lastRow="0" w:firstColumn="1" w:lastColumn="0" w:noHBand="0" w:noVBand="1"/>
      </w:tblPr>
      <w:tblGrid>
        <w:gridCol w:w="1170"/>
        <w:gridCol w:w="750"/>
        <w:gridCol w:w="960"/>
        <w:gridCol w:w="960"/>
        <w:gridCol w:w="960"/>
        <w:gridCol w:w="960"/>
        <w:gridCol w:w="960"/>
        <w:gridCol w:w="960"/>
        <w:gridCol w:w="1040"/>
      </w:tblGrid>
      <w:tr w:rsidR="0048017F" w:rsidRPr="0018723C" w14:paraId="3D73BBE2" w14:textId="77777777" w:rsidTr="0048017F">
        <w:trPr>
          <w:trHeight w:val="310"/>
        </w:trPr>
        <w:tc>
          <w:tcPr>
            <w:tcW w:w="1170" w:type="dxa"/>
            <w:tcBorders>
              <w:top w:val="single" w:sz="12" w:space="0" w:color="auto"/>
              <w:left w:val="nil"/>
              <w:bottom w:val="single" w:sz="8" w:space="0" w:color="auto"/>
              <w:right w:val="nil"/>
            </w:tcBorders>
            <w:shd w:val="clear" w:color="auto" w:fill="auto"/>
            <w:vAlign w:val="center"/>
            <w:hideMark/>
          </w:tcPr>
          <w:p w14:paraId="3BE2B848" w14:textId="77777777" w:rsidR="0048017F" w:rsidRPr="0018723C" w:rsidRDefault="0048017F" w:rsidP="0048017F">
            <w:pPr>
              <w:jc w:val="center"/>
              <w:rPr>
                <w:rFonts w:ascii="Segoe UI" w:eastAsia="Times New Roman" w:hAnsi="Segoe UI" w:cs="Segoe UI"/>
                <w:b/>
                <w:bCs/>
                <w:sz w:val="12"/>
                <w:szCs w:val="12"/>
              </w:rPr>
            </w:pPr>
            <w:r w:rsidRPr="0018723C">
              <w:rPr>
                <w:rFonts w:ascii="Segoe UI" w:eastAsia="Times New Roman" w:hAnsi="Segoe UI" w:cs="Segoe UI"/>
                <w:b/>
                <w:bCs/>
                <w:sz w:val="12"/>
                <w:szCs w:val="12"/>
              </w:rPr>
              <w:t>Model</w:t>
            </w:r>
          </w:p>
        </w:tc>
        <w:tc>
          <w:tcPr>
            <w:tcW w:w="750" w:type="dxa"/>
            <w:tcBorders>
              <w:top w:val="single" w:sz="12" w:space="0" w:color="auto"/>
              <w:left w:val="nil"/>
              <w:bottom w:val="single" w:sz="8" w:space="0" w:color="auto"/>
              <w:right w:val="nil"/>
            </w:tcBorders>
            <w:shd w:val="clear" w:color="auto" w:fill="auto"/>
            <w:vAlign w:val="center"/>
            <w:hideMark/>
          </w:tcPr>
          <w:p w14:paraId="03C46D17" w14:textId="77777777" w:rsidR="0048017F" w:rsidRPr="0018723C" w:rsidRDefault="0048017F" w:rsidP="0048017F">
            <w:pPr>
              <w:jc w:val="center"/>
              <w:rPr>
                <w:rFonts w:ascii="Segoe UI" w:eastAsia="Times New Roman" w:hAnsi="Segoe UI" w:cs="Segoe UI"/>
                <w:b/>
                <w:bCs/>
                <w:i/>
                <w:iCs/>
                <w:sz w:val="12"/>
                <w:szCs w:val="12"/>
              </w:rPr>
            </w:pPr>
            <w:r w:rsidRPr="0018723C">
              <w:rPr>
                <w:rFonts w:ascii="Segoe UI" w:eastAsia="Times New Roman" w:hAnsi="Segoe UI" w:cs="Segoe UI"/>
                <w:b/>
                <w:bCs/>
                <w:i/>
                <w:iCs/>
                <w:sz w:val="12"/>
                <w:szCs w:val="12"/>
              </w:rPr>
              <w:t>df</w:t>
            </w:r>
          </w:p>
        </w:tc>
        <w:tc>
          <w:tcPr>
            <w:tcW w:w="960" w:type="dxa"/>
            <w:tcBorders>
              <w:top w:val="single" w:sz="12" w:space="0" w:color="auto"/>
              <w:left w:val="nil"/>
              <w:bottom w:val="single" w:sz="8" w:space="0" w:color="auto"/>
              <w:right w:val="nil"/>
            </w:tcBorders>
            <w:shd w:val="clear" w:color="auto" w:fill="auto"/>
            <w:vAlign w:val="center"/>
            <w:hideMark/>
          </w:tcPr>
          <w:p w14:paraId="2199B10C" w14:textId="77777777" w:rsidR="0048017F" w:rsidRPr="0018723C" w:rsidRDefault="0048017F" w:rsidP="0048017F">
            <w:pPr>
              <w:jc w:val="center"/>
              <w:rPr>
                <w:rFonts w:ascii="Segoe UI" w:eastAsia="Times New Roman" w:hAnsi="Segoe UI" w:cs="Segoe UI"/>
                <w:b/>
                <w:bCs/>
                <w:sz w:val="12"/>
                <w:szCs w:val="12"/>
              </w:rPr>
            </w:pPr>
            <w:r w:rsidRPr="0018723C">
              <w:rPr>
                <w:rFonts w:ascii="Segoe UI" w:eastAsia="Times New Roman" w:hAnsi="Segoe UI" w:cs="Segoe UI"/>
                <w:b/>
                <w:bCs/>
                <w:sz w:val="12"/>
                <w:szCs w:val="12"/>
              </w:rPr>
              <w:t>AIC</w:t>
            </w:r>
          </w:p>
        </w:tc>
        <w:tc>
          <w:tcPr>
            <w:tcW w:w="960" w:type="dxa"/>
            <w:tcBorders>
              <w:top w:val="single" w:sz="12" w:space="0" w:color="auto"/>
              <w:left w:val="nil"/>
              <w:bottom w:val="single" w:sz="8" w:space="0" w:color="auto"/>
              <w:right w:val="nil"/>
            </w:tcBorders>
            <w:shd w:val="clear" w:color="auto" w:fill="auto"/>
            <w:vAlign w:val="center"/>
            <w:hideMark/>
          </w:tcPr>
          <w:p w14:paraId="2029DAD9" w14:textId="77777777" w:rsidR="0048017F" w:rsidRPr="0018723C" w:rsidRDefault="0048017F" w:rsidP="0048017F">
            <w:pPr>
              <w:jc w:val="center"/>
              <w:rPr>
                <w:rFonts w:ascii="Segoe UI" w:eastAsia="Times New Roman" w:hAnsi="Segoe UI" w:cs="Segoe UI"/>
                <w:b/>
                <w:bCs/>
                <w:sz w:val="12"/>
                <w:szCs w:val="12"/>
              </w:rPr>
            </w:pPr>
            <w:r w:rsidRPr="0018723C">
              <w:rPr>
                <w:rFonts w:ascii="Segoe UI" w:eastAsia="Times New Roman" w:hAnsi="Segoe UI" w:cs="Segoe UI"/>
                <w:b/>
                <w:bCs/>
                <w:sz w:val="12"/>
                <w:szCs w:val="12"/>
              </w:rPr>
              <w:t>BIC</w:t>
            </w:r>
          </w:p>
        </w:tc>
        <w:tc>
          <w:tcPr>
            <w:tcW w:w="960" w:type="dxa"/>
            <w:tcBorders>
              <w:top w:val="single" w:sz="12" w:space="0" w:color="auto"/>
              <w:left w:val="nil"/>
              <w:bottom w:val="single" w:sz="8" w:space="0" w:color="auto"/>
              <w:right w:val="nil"/>
            </w:tcBorders>
            <w:shd w:val="clear" w:color="auto" w:fill="auto"/>
            <w:vAlign w:val="center"/>
            <w:hideMark/>
          </w:tcPr>
          <w:p w14:paraId="00BD873C" w14:textId="77777777" w:rsidR="0048017F" w:rsidRPr="0018723C" w:rsidRDefault="0048017F" w:rsidP="0048017F">
            <w:pPr>
              <w:jc w:val="center"/>
              <w:rPr>
                <w:rFonts w:ascii="Segoe UI" w:eastAsia="Times New Roman" w:hAnsi="Segoe UI" w:cs="Segoe UI"/>
                <w:b/>
                <w:bCs/>
                <w:sz w:val="12"/>
                <w:szCs w:val="12"/>
              </w:rPr>
            </w:pPr>
            <w:r>
              <w:rPr>
                <w:rFonts w:ascii="Segoe UI" w:eastAsia="Times New Roman" w:hAnsi="Segoe UI" w:cs="Segoe UI"/>
                <w:b/>
                <w:bCs/>
                <w:sz w:val="12"/>
                <w:szCs w:val="12"/>
              </w:rPr>
              <w:t>Logl</w:t>
            </w:r>
            <w:r w:rsidRPr="00F8592A">
              <w:rPr>
                <w:rFonts w:ascii="Segoe UI" w:eastAsia="Times New Roman" w:hAnsi="Segoe UI" w:cs="Segoe UI"/>
                <w:b/>
                <w:bCs/>
                <w:sz w:val="12"/>
                <w:szCs w:val="12"/>
              </w:rPr>
              <w:t>ik</w:t>
            </w:r>
          </w:p>
        </w:tc>
        <w:tc>
          <w:tcPr>
            <w:tcW w:w="960" w:type="dxa"/>
            <w:tcBorders>
              <w:top w:val="single" w:sz="12" w:space="0" w:color="auto"/>
              <w:left w:val="nil"/>
              <w:bottom w:val="single" w:sz="8" w:space="0" w:color="auto"/>
              <w:right w:val="nil"/>
            </w:tcBorders>
            <w:shd w:val="clear" w:color="auto" w:fill="auto"/>
            <w:vAlign w:val="center"/>
            <w:hideMark/>
          </w:tcPr>
          <w:p w14:paraId="01F9B875" w14:textId="77777777" w:rsidR="0048017F" w:rsidRPr="0018723C" w:rsidRDefault="0048017F" w:rsidP="0048017F">
            <w:pPr>
              <w:jc w:val="center"/>
              <w:rPr>
                <w:rFonts w:ascii="Segoe UI" w:eastAsia="Times New Roman" w:hAnsi="Segoe UI" w:cs="Segoe UI"/>
                <w:b/>
                <w:bCs/>
                <w:sz w:val="12"/>
                <w:szCs w:val="12"/>
              </w:rPr>
            </w:pPr>
            <w:r w:rsidRPr="0018723C">
              <w:rPr>
                <w:rFonts w:ascii="Segoe UI" w:eastAsia="Times New Roman" w:hAnsi="Segoe UI" w:cs="Segoe UI"/>
                <w:b/>
                <w:bCs/>
                <w:sz w:val="12"/>
                <w:szCs w:val="12"/>
              </w:rPr>
              <w:t>Deviance</w:t>
            </w:r>
          </w:p>
        </w:tc>
        <w:tc>
          <w:tcPr>
            <w:tcW w:w="960" w:type="dxa"/>
            <w:tcBorders>
              <w:top w:val="single" w:sz="12" w:space="0" w:color="auto"/>
              <w:left w:val="nil"/>
              <w:bottom w:val="single" w:sz="8" w:space="0" w:color="auto"/>
              <w:right w:val="nil"/>
            </w:tcBorders>
            <w:shd w:val="clear" w:color="auto" w:fill="auto"/>
            <w:vAlign w:val="center"/>
            <w:hideMark/>
          </w:tcPr>
          <w:p w14:paraId="642601B2" w14:textId="77777777" w:rsidR="0048017F" w:rsidRPr="0018723C" w:rsidRDefault="0048017F" w:rsidP="0048017F">
            <w:pPr>
              <w:jc w:val="center"/>
              <w:rPr>
                <w:rFonts w:ascii="Calibri" w:eastAsia="Times New Roman" w:hAnsi="Calibri" w:cs="Calibri"/>
                <w:b/>
                <w:bCs/>
                <w:sz w:val="12"/>
                <w:szCs w:val="12"/>
              </w:rPr>
            </w:pPr>
            <w:r w:rsidRPr="0018723C">
              <w:rPr>
                <w:rFonts w:ascii="Calibri" w:eastAsia="Times New Roman" w:hAnsi="Calibri" w:cs="Calibri"/>
                <w:b/>
                <w:bCs/>
                <w:sz w:val="12"/>
                <w:szCs w:val="12"/>
              </w:rPr>
              <w:t>∆χ2</w:t>
            </w:r>
          </w:p>
        </w:tc>
        <w:tc>
          <w:tcPr>
            <w:tcW w:w="960" w:type="dxa"/>
            <w:tcBorders>
              <w:top w:val="single" w:sz="12" w:space="0" w:color="auto"/>
              <w:left w:val="nil"/>
              <w:bottom w:val="single" w:sz="8" w:space="0" w:color="auto"/>
              <w:right w:val="nil"/>
            </w:tcBorders>
            <w:shd w:val="clear" w:color="auto" w:fill="auto"/>
            <w:vAlign w:val="center"/>
            <w:hideMark/>
          </w:tcPr>
          <w:p w14:paraId="211C00EA" w14:textId="77777777" w:rsidR="0048017F" w:rsidRPr="0018723C" w:rsidRDefault="0048017F" w:rsidP="0048017F">
            <w:pPr>
              <w:jc w:val="center"/>
              <w:rPr>
                <w:rFonts w:ascii="Calibri" w:eastAsia="Times New Roman" w:hAnsi="Calibri" w:cs="Calibri"/>
                <w:b/>
                <w:bCs/>
                <w:sz w:val="12"/>
                <w:szCs w:val="12"/>
              </w:rPr>
            </w:pPr>
            <w:r w:rsidRPr="0018723C">
              <w:rPr>
                <w:rFonts w:ascii="Calibri" w:eastAsia="Times New Roman" w:hAnsi="Calibri" w:cs="Calibri"/>
                <w:b/>
                <w:bCs/>
                <w:sz w:val="12"/>
                <w:szCs w:val="12"/>
              </w:rPr>
              <w:t>∆</w:t>
            </w:r>
            <w:r w:rsidRPr="0018723C">
              <w:rPr>
                <w:rFonts w:ascii="Calibri" w:eastAsia="Times New Roman" w:hAnsi="Calibri" w:cs="Calibri"/>
                <w:b/>
                <w:bCs/>
                <w:i/>
                <w:iCs/>
                <w:sz w:val="12"/>
                <w:szCs w:val="12"/>
              </w:rPr>
              <w:t>df</w:t>
            </w:r>
          </w:p>
        </w:tc>
        <w:tc>
          <w:tcPr>
            <w:tcW w:w="1040" w:type="dxa"/>
            <w:tcBorders>
              <w:top w:val="single" w:sz="12" w:space="0" w:color="auto"/>
              <w:left w:val="nil"/>
              <w:bottom w:val="single" w:sz="8" w:space="0" w:color="auto"/>
              <w:right w:val="nil"/>
            </w:tcBorders>
            <w:shd w:val="clear" w:color="auto" w:fill="auto"/>
            <w:vAlign w:val="center"/>
            <w:hideMark/>
          </w:tcPr>
          <w:p w14:paraId="4A5BC3CF" w14:textId="77777777" w:rsidR="0048017F" w:rsidRPr="0018723C" w:rsidRDefault="0048017F" w:rsidP="0048017F">
            <w:pPr>
              <w:jc w:val="center"/>
              <w:rPr>
                <w:rFonts w:ascii="Segoe UI" w:eastAsia="Times New Roman" w:hAnsi="Segoe UI" w:cs="Segoe UI"/>
                <w:b/>
                <w:bCs/>
                <w:i/>
                <w:iCs/>
                <w:sz w:val="12"/>
                <w:szCs w:val="12"/>
              </w:rPr>
            </w:pPr>
            <w:r w:rsidRPr="0018723C">
              <w:rPr>
                <w:rFonts w:ascii="Segoe UI" w:eastAsia="Times New Roman" w:hAnsi="Segoe UI" w:cs="Segoe UI"/>
                <w:b/>
                <w:bCs/>
                <w:i/>
                <w:iCs/>
                <w:sz w:val="12"/>
                <w:szCs w:val="12"/>
              </w:rPr>
              <w:t>p</w:t>
            </w:r>
          </w:p>
        </w:tc>
      </w:tr>
      <w:tr w:rsidR="0048017F" w:rsidRPr="0018723C" w14:paraId="51BB21C4" w14:textId="77777777" w:rsidTr="0048017F">
        <w:trPr>
          <w:trHeight w:val="300"/>
        </w:trPr>
        <w:tc>
          <w:tcPr>
            <w:tcW w:w="1170" w:type="dxa"/>
            <w:tcBorders>
              <w:top w:val="nil"/>
              <w:left w:val="nil"/>
              <w:bottom w:val="single" w:sz="8" w:space="0" w:color="D6DADC"/>
              <w:right w:val="single" w:sz="8" w:space="0" w:color="D6DADC"/>
            </w:tcBorders>
            <w:shd w:val="clear" w:color="000000" w:fill="F4F8F9"/>
            <w:noWrap/>
            <w:vAlign w:val="center"/>
          </w:tcPr>
          <w:p w14:paraId="11E147B3" w14:textId="6C8C846D" w:rsidR="0048017F" w:rsidRPr="0018723C" w:rsidRDefault="00864ED1" w:rsidP="0048017F">
            <w:pPr>
              <w:jc w:val="center"/>
              <w:rPr>
                <w:rFonts w:ascii="Segoe UI" w:eastAsia="Times New Roman" w:hAnsi="Segoe UI" w:cs="Segoe UI"/>
                <w:b/>
                <w:bCs/>
                <w:sz w:val="12"/>
                <w:szCs w:val="12"/>
              </w:rPr>
            </w:pPr>
            <w:r>
              <w:rPr>
                <w:rFonts w:ascii="Segoe UI" w:eastAsia="Times New Roman" w:hAnsi="Segoe UI" w:cs="Segoe UI"/>
                <w:b/>
                <w:bCs/>
                <w:sz w:val="12"/>
                <w:szCs w:val="12"/>
              </w:rPr>
              <w:t>tmin</w:t>
            </w:r>
          </w:p>
        </w:tc>
        <w:tc>
          <w:tcPr>
            <w:tcW w:w="750" w:type="dxa"/>
            <w:tcBorders>
              <w:top w:val="nil"/>
              <w:left w:val="nil"/>
              <w:bottom w:val="single" w:sz="8" w:space="0" w:color="D6DADC"/>
              <w:right w:val="single" w:sz="8" w:space="0" w:color="D6DADC"/>
            </w:tcBorders>
            <w:shd w:val="clear" w:color="000000" w:fill="FFFFFF"/>
            <w:noWrap/>
            <w:vAlign w:val="center"/>
          </w:tcPr>
          <w:p w14:paraId="0A8865D0" w14:textId="412FB208" w:rsidR="0048017F" w:rsidRPr="0018723C" w:rsidRDefault="00864ED1" w:rsidP="0048017F">
            <w:pPr>
              <w:jc w:val="right"/>
              <w:rPr>
                <w:rFonts w:ascii="Segoe UI" w:eastAsia="Times New Roman" w:hAnsi="Segoe UI" w:cs="Segoe UI"/>
                <w:sz w:val="12"/>
                <w:szCs w:val="12"/>
              </w:rPr>
            </w:pPr>
            <w:r>
              <w:rPr>
                <w:rFonts w:ascii="Segoe UI" w:eastAsia="Times New Roman" w:hAnsi="Segoe UI" w:cs="Segoe UI"/>
                <w:sz w:val="12"/>
                <w:szCs w:val="12"/>
              </w:rPr>
              <w:t>50</w:t>
            </w:r>
          </w:p>
        </w:tc>
        <w:tc>
          <w:tcPr>
            <w:tcW w:w="960" w:type="dxa"/>
            <w:tcBorders>
              <w:top w:val="nil"/>
              <w:left w:val="nil"/>
              <w:bottom w:val="single" w:sz="8" w:space="0" w:color="D6DADC"/>
              <w:right w:val="single" w:sz="8" w:space="0" w:color="D6DADC"/>
            </w:tcBorders>
            <w:shd w:val="clear" w:color="000000" w:fill="FFFFFF"/>
            <w:noWrap/>
            <w:vAlign w:val="center"/>
          </w:tcPr>
          <w:p w14:paraId="2DB6907D" w14:textId="2FEA0810" w:rsidR="0048017F" w:rsidRPr="0018723C" w:rsidRDefault="00864ED1" w:rsidP="00864ED1">
            <w:pPr>
              <w:jc w:val="right"/>
              <w:rPr>
                <w:rFonts w:ascii="Segoe UI" w:eastAsia="Times New Roman" w:hAnsi="Segoe UI" w:cs="Segoe UI"/>
                <w:sz w:val="12"/>
                <w:szCs w:val="12"/>
              </w:rPr>
            </w:pPr>
            <w:r w:rsidRPr="00864ED1">
              <w:rPr>
                <w:rFonts w:ascii="Segoe UI" w:eastAsia="Times New Roman" w:hAnsi="Segoe UI" w:cs="Segoe UI"/>
                <w:sz w:val="12"/>
                <w:szCs w:val="12"/>
                <w:lang w:val="en-US"/>
              </w:rPr>
              <w:t>6427.1</w:t>
            </w:r>
          </w:p>
        </w:tc>
        <w:tc>
          <w:tcPr>
            <w:tcW w:w="960" w:type="dxa"/>
            <w:tcBorders>
              <w:top w:val="nil"/>
              <w:left w:val="nil"/>
              <w:bottom w:val="single" w:sz="8" w:space="0" w:color="D6DADC"/>
              <w:right w:val="single" w:sz="8" w:space="0" w:color="D6DADC"/>
            </w:tcBorders>
            <w:shd w:val="clear" w:color="000000" w:fill="FFFFFF"/>
            <w:noWrap/>
            <w:vAlign w:val="center"/>
          </w:tcPr>
          <w:p w14:paraId="4FD1E087" w14:textId="13BF9AA1" w:rsidR="0048017F" w:rsidRPr="0018723C" w:rsidRDefault="00864ED1" w:rsidP="00864ED1">
            <w:pPr>
              <w:jc w:val="right"/>
              <w:rPr>
                <w:rFonts w:ascii="Segoe UI" w:eastAsia="Times New Roman" w:hAnsi="Segoe UI" w:cs="Segoe UI"/>
                <w:sz w:val="12"/>
                <w:szCs w:val="12"/>
              </w:rPr>
            </w:pPr>
            <w:r w:rsidRPr="00864ED1">
              <w:rPr>
                <w:rFonts w:ascii="Segoe UI" w:eastAsia="Times New Roman" w:hAnsi="Segoe UI" w:cs="Segoe UI"/>
                <w:sz w:val="12"/>
                <w:szCs w:val="12"/>
                <w:lang w:val="en-US"/>
              </w:rPr>
              <w:t>6758.9</w:t>
            </w:r>
          </w:p>
        </w:tc>
        <w:tc>
          <w:tcPr>
            <w:tcW w:w="960" w:type="dxa"/>
            <w:tcBorders>
              <w:top w:val="nil"/>
              <w:left w:val="nil"/>
              <w:bottom w:val="single" w:sz="8" w:space="0" w:color="D6DADC"/>
              <w:right w:val="single" w:sz="8" w:space="0" w:color="D6DADC"/>
            </w:tcBorders>
            <w:shd w:val="clear" w:color="000000" w:fill="FFFFFF"/>
            <w:noWrap/>
            <w:vAlign w:val="center"/>
          </w:tcPr>
          <w:p w14:paraId="419F8212" w14:textId="4EDD6E48" w:rsidR="0048017F" w:rsidRPr="0018723C" w:rsidRDefault="00864ED1" w:rsidP="00864ED1">
            <w:pPr>
              <w:jc w:val="right"/>
              <w:rPr>
                <w:rFonts w:ascii="Segoe UI" w:eastAsia="Times New Roman" w:hAnsi="Segoe UI" w:cs="Segoe UI"/>
                <w:sz w:val="12"/>
                <w:szCs w:val="12"/>
              </w:rPr>
            </w:pPr>
            <w:r w:rsidRPr="00864ED1">
              <w:rPr>
                <w:rFonts w:ascii="Segoe UI" w:eastAsia="Times New Roman" w:hAnsi="Segoe UI" w:cs="Segoe UI"/>
                <w:sz w:val="12"/>
                <w:szCs w:val="12"/>
                <w:lang w:val="en-US"/>
              </w:rPr>
              <w:t xml:space="preserve">-3163.6   </w:t>
            </w:r>
          </w:p>
        </w:tc>
        <w:tc>
          <w:tcPr>
            <w:tcW w:w="960" w:type="dxa"/>
            <w:tcBorders>
              <w:top w:val="nil"/>
              <w:left w:val="nil"/>
              <w:bottom w:val="single" w:sz="8" w:space="0" w:color="D6DADC"/>
              <w:right w:val="single" w:sz="8" w:space="0" w:color="D6DADC"/>
            </w:tcBorders>
            <w:shd w:val="clear" w:color="000000" w:fill="FFFFFF"/>
            <w:noWrap/>
            <w:vAlign w:val="center"/>
          </w:tcPr>
          <w:p w14:paraId="1F4DBD04" w14:textId="42DC9B8E" w:rsidR="0048017F" w:rsidRPr="0018723C" w:rsidRDefault="00864ED1" w:rsidP="00864ED1">
            <w:pPr>
              <w:jc w:val="right"/>
              <w:rPr>
                <w:rFonts w:ascii="Segoe UI" w:eastAsia="Times New Roman" w:hAnsi="Segoe UI" w:cs="Segoe UI"/>
                <w:sz w:val="12"/>
                <w:szCs w:val="12"/>
              </w:rPr>
            </w:pPr>
            <w:r w:rsidRPr="00864ED1">
              <w:rPr>
                <w:rFonts w:ascii="Segoe UI" w:eastAsia="Times New Roman" w:hAnsi="Segoe UI" w:cs="Segoe UI"/>
                <w:sz w:val="12"/>
                <w:szCs w:val="12"/>
                <w:lang w:val="en-US"/>
              </w:rPr>
              <w:t xml:space="preserve">6327.1                              </w:t>
            </w:r>
          </w:p>
        </w:tc>
        <w:tc>
          <w:tcPr>
            <w:tcW w:w="960" w:type="dxa"/>
            <w:tcBorders>
              <w:top w:val="nil"/>
              <w:left w:val="nil"/>
              <w:bottom w:val="single" w:sz="8" w:space="0" w:color="D6DADC"/>
              <w:right w:val="single" w:sz="8" w:space="0" w:color="D6DADC"/>
            </w:tcBorders>
            <w:shd w:val="clear" w:color="000000" w:fill="FFFFFF"/>
            <w:noWrap/>
            <w:vAlign w:val="center"/>
          </w:tcPr>
          <w:p w14:paraId="0458F914" w14:textId="77777777" w:rsidR="0048017F" w:rsidRPr="0018723C" w:rsidRDefault="0048017F" w:rsidP="0048017F">
            <w:pPr>
              <w:jc w:val="right"/>
              <w:rPr>
                <w:rFonts w:ascii="Segoe UI" w:eastAsia="Times New Roman" w:hAnsi="Segoe UI" w:cs="Segoe UI"/>
                <w:i/>
                <w:iCs/>
                <w:color w:val="B0B0B0"/>
                <w:sz w:val="12"/>
                <w:szCs w:val="12"/>
              </w:rPr>
            </w:pPr>
          </w:p>
        </w:tc>
        <w:tc>
          <w:tcPr>
            <w:tcW w:w="960" w:type="dxa"/>
            <w:tcBorders>
              <w:top w:val="nil"/>
              <w:left w:val="nil"/>
              <w:bottom w:val="single" w:sz="8" w:space="0" w:color="D6DADC"/>
              <w:right w:val="single" w:sz="8" w:space="0" w:color="D6DADC"/>
            </w:tcBorders>
            <w:shd w:val="clear" w:color="000000" w:fill="FFFFFF"/>
            <w:noWrap/>
            <w:vAlign w:val="center"/>
          </w:tcPr>
          <w:p w14:paraId="645837B3" w14:textId="77777777" w:rsidR="0048017F" w:rsidRPr="0018723C" w:rsidRDefault="0048017F" w:rsidP="0048017F">
            <w:pPr>
              <w:jc w:val="right"/>
              <w:rPr>
                <w:rFonts w:ascii="Segoe UI" w:eastAsia="Times New Roman" w:hAnsi="Segoe UI" w:cs="Segoe UI"/>
                <w:i/>
                <w:iCs/>
                <w:color w:val="B0B0B0"/>
                <w:sz w:val="12"/>
                <w:szCs w:val="12"/>
              </w:rPr>
            </w:pPr>
          </w:p>
        </w:tc>
        <w:tc>
          <w:tcPr>
            <w:tcW w:w="1040" w:type="dxa"/>
            <w:tcBorders>
              <w:top w:val="nil"/>
              <w:left w:val="nil"/>
              <w:bottom w:val="single" w:sz="8" w:space="0" w:color="D6DADC"/>
              <w:right w:val="single" w:sz="8" w:space="0" w:color="D6DADC"/>
            </w:tcBorders>
            <w:shd w:val="clear" w:color="000000" w:fill="FFFFFF"/>
            <w:noWrap/>
            <w:vAlign w:val="center"/>
          </w:tcPr>
          <w:p w14:paraId="275DBA27" w14:textId="77777777" w:rsidR="0048017F" w:rsidRPr="0018723C" w:rsidRDefault="0048017F" w:rsidP="0048017F">
            <w:pPr>
              <w:jc w:val="right"/>
              <w:rPr>
                <w:rFonts w:ascii="Segoe UI" w:eastAsia="Times New Roman" w:hAnsi="Segoe UI" w:cs="Segoe UI"/>
                <w:i/>
                <w:iCs/>
                <w:color w:val="B0B0B0"/>
                <w:sz w:val="12"/>
                <w:szCs w:val="12"/>
              </w:rPr>
            </w:pPr>
          </w:p>
        </w:tc>
      </w:tr>
      <w:tr w:rsidR="0048017F" w:rsidRPr="0018723C" w14:paraId="0952B7AB" w14:textId="77777777" w:rsidTr="0048017F">
        <w:trPr>
          <w:trHeight w:val="300"/>
        </w:trPr>
        <w:tc>
          <w:tcPr>
            <w:tcW w:w="1170" w:type="dxa"/>
            <w:tcBorders>
              <w:top w:val="nil"/>
              <w:left w:val="nil"/>
              <w:bottom w:val="single" w:sz="8" w:space="0" w:color="D6DADC"/>
              <w:right w:val="single" w:sz="8" w:space="0" w:color="D6DADC"/>
            </w:tcBorders>
            <w:shd w:val="clear" w:color="000000" w:fill="F4F8F9"/>
            <w:noWrap/>
            <w:vAlign w:val="center"/>
            <w:hideMark/>
          </w:tcPr>
          <w:p w14:paraId="130B2D81" w14:textId="1EE6F237" w:rsidR="0048017F" w:rsidRPr="0018723C" w:rsidRDefault="00864ED1" w:rsidP="00864ED1">
            <w:pPr>
              <w:jc w:val="center"/>
              <w:rPr>
                <w:rFonts w:ascii="Segoe UI" w:eastAsia="Times New Roman" w:hAnsi="Segoe UI" w:cs="Segoe UI"/>
                <w:b/>
                <w:bCs/>
                <w:sz w:val="12"/>
                <w:szCs w:val="12"/>
              </w:rPr>
            </w:pPr>
            <w:r w:rsidRPr="00864ED1">
              <w:rPr>
                <w:rFonts w:ascii="Segoe UI" w:eastAsia="Times New Roman" w:hAnsi="Segoe UI" w:cs="Segoe UI"/>
                <w:b/>
                <w:bCs/>
                <w:sz w:val="12"/>
                <w:szCs w:val="12"/>
                <w:lang w:val="en-US"/>
              </w:rPr>
              <w:t>t1</w:t>
            </w:r>
          </w:p>
        </w:tc>
        <w:tc>
          <w:tcPr>
            <w:tcW w:w="750" w:type="dxa"/>
            <w:tcBorders>
              <w:top w:val="nil"/>
              <w:left w:val="nil"/>
              <w:bottom w:val="single" w:sz="8" w:space="0" w:color="D6DADC"/>
              <w:right w:val="single" w:sz="8" w:space="0" w:color="D6DADC"/>
            </w:tcBorders>
            <w:shd w:val="clear" w:color="000000" w:fill="FFFFFF"/>
            <w:noWrap/>
            <w:vAlign w:val="center"/>
            <w:hideMark/>
          </w:tcPr>
          <w:p w14:paraId="2EDD646A" w14:textId="77ED864D" w:rsidR="0048017F" w:rsidRPr="0018723C" w:rsidRDefault="00864ED1" w:rsidP="0048017F">
            <w:pPr>
              <w:jc w:val="right"/>
              <w:rPr>
                <w:rFonts w:ascii="Segoe UI" w:eastAsia="Times New Roman" w:hAnsi="Segoe UI" w:cs="Segoe UI"/>
                <w:sz w:val="12"/>
                <w:szCs w:val="12"/>
              </w:rPr>
            </w:pPr>
            <w:r>
              <w:rPr>
                <w:rFonts w:ascii="Segoe UI" w:eastAsia="Times New Roman" w:hAnsi="Segoe UI" w:cs="Segoe UI"/>
                <w:sz w:val="12"/>
                <w:szCs w:val="12"/>
              </w:rPr>
              <w:t>52</w:t>
            </w:r>
          </w:p>
        </w:tc>
        <w:tc>
          <w:tcPr>
            <w:tcW w:w="960" w:type="dxa"/>
            <w:tcBorders>
              <w:top w:val="nil"/>
              <w:left w:val="nil"/>
              <w:bottom w:val="single" w:sz="8" w:space="0" w:color="D6DADC"/>
              <w:right w:val="single" w:sz="8" w:space="0" w:color="D6DADC"/>
            </w:tcBorders>
            <w:shd w:val="clear" w:color="000000" w:fill="FFFFFF"/>
            <w:noWrap/>
            <w:vAlign w:val="center"/>
            <w:hideMark/>
          </w:tcPr>
          <w:p w14:paraId="7E61F2F9" w14:textId="79D63574" w:rsidR="0048017F" w:rsidRPr="0018723C" w:rsidRDefault="00864ED1" w:rsidP="00864ED1">
            <w:pPr>
              <w:jc w:val="right"/>
              <w:rPr>
                <w:rFonts w:ascii="Segoe UI" w:eastAsia="Times New Roman" w:hAnsi="Segoe UI" w:cs="Segoe UI"/>
                <w:sz w:val="12"/>
                <w:szCs w:val="12"/>
              </w:rPr>
            </w:pPr>
            <w:r w:rsidRPr="00864ED1">
              <w:rPr>
                <w:rFonts w:ascii="Segoe UI" w:eastAsia="Times New Roman" w:hAnsi="Segoe UI" w:cs="Segoe UI"/>
                <w:sz w:val="12"/>
                <w:szCs w:val="12"/>
                <w:lang w:val="en-US"/>
              </w:rPr>
              <w:t>6401.4</w:t>
            </w:r>
          </w:p>
        </w:tc>
        <w:tc>
          <w:tcPr>
            <w:tcW w:w="960" w:type="dxa"/>
            <w:tcBorders>
              <w:top w:val="nil"/>
              <w:left w:val="nil"/>
              <w:bottom w:val="single" w:sz="8" w:space="0" w:color="D6DADC"/>
              <w:right w:val="single" w:sz="8" w:space="0" w:color="D6DADC"/>
            </w:tcBorders>
            <w:shd w:val="clear" w:color="000000" w:fill="FFFFFF"/>
            <w:noWrap/>
            <w:vAlign w:val="center"/>
            <w:hideMark/>
          </w:tcPr>
          <w:p w14:paraId="0EB32AB4" w14:textId="22412C88" w:rsidR="0048017F" w:rsidRPr="0018723C" w:rsidRDefault="00864ED1" w:rsidP="00864ED1">
            <w:pPr>
              <w:jc w:val="right"/>
              <w:rPr>
                <w:rFonts w:ascii="Segoe UI" w:eastAsia="Times New Roman" w:hAnsi="Segoe UI" w:cs="Segoe UI"/>
                <w:sz w:val="12"/>
                <w:szCs w:val="12"/>
              </w:rPr>
            </w:pPr>
            <w:r w:rsidRPr="00864ED1">
              <w:rPr>
                <w:rFonts w:ascii="Segoe UI" w:eastAsia="Times New Roman" w:hAnsi="Segoe UI" w:cs="Segoe UI"/>
                <w:sz w:val="12"/>
                <w:szCs w:val="12"/>
                <w:lang w:val="en-US"/>
              </w:rPr>
              <w:t>6746.5</w:t>
            </w:r>
          </w:p>
        </w:tc>
        <w:tc>
          <w:tcPr>
            <w:tcW w:w="960" w:type="dxa"/>
            <w:tcBorders>
              <w:top w:val="nil"/>
              <w:left w:val="nil"/>
              <w:bottom w:val="single" w:sz="8" w:space="0" w:color="D6DADC"/>
              <w:right w:val="single" w:sz="8" w:space="0" w:color="D6DADC"/>
            </w:tcBorders>
            <w:shd w:val="clear" w:color="000000" w:fill="FFFFFF"/>
            <w:noWrap/>
            <w:vAlign w:val="center"/>
            <w:hideMark/>
          </w:tcPr>
          <w:p w14:paraId="0A79F2C4" w14:textId="77B30F73" w:rsidR="0048017F" w:rsidRPr="0018723C" w:rsidRDefault="00864ED1" w:rsidP="00864ED1">
            <w:pPr>
              <w:jc w:val="right"/>
              <w:rPr>
                <w:rFonts w:ascii="Segoe UI" w:eastAsia="Times New Roman" w:hAnsi="Segoe UI" w:cs="Segoe UI"/>
                <w:sz w:val="12"/>
                <w:szCs w:val="12"/>
              </w:rPr>
            </w:pPr>
            <w:r w:rsidRPr="00864ED1">
              <w:rPr>
                <w:rFonts w:ascii="Segoe UI" w:eastAsia="Times New Roman" w:hAnsi="Segoe UI" w:cs="Segoe UI"/>
                <w:sz w:val="12"/>
                <w:szCs w:val="12"/>
                <w:lang w:val="en-US"/>
              </w:rPr>
              <w:t>-3148.7</w:t>
            </w:r>
          </w:p>
        </w:tc>
        <w:tc>
          <w:tcPr>
            <w:tcW w:w="960" w:type="dxa"/>
            <w:tcBorders>
              <w:top w:val="nil"/>
              <w:left w:val="nil"/>
              <w:bottom w:val="single" w:sz="8" w:space="0" w:color="D6DADC"/>
              <w:right w:val="single" w:sz="8" w:space="0" w:color="D6DADC"/>
            </w:tcBorders>
            <w:shd w:val="clear" w:color="000000" w:fill="FFFFFF"/>
            <w:noWrap/>
            <w:vAlign w:val="center"/>
            <w:hideMark/>
          </w:tcPr>
          <w:p w14:paraId="03630599" w14:textId="61B4965A" w:rsidR="0048017F" w:rsidRPr="0018723C" w:rsidRDefault="00864ED1" w:rsidP="00864ED1">
            <w:pPr>
              <w:jc w:val="right"/>
              <w:rPr>
                <w:rFonts w:ascii="Segoe UI" w:eastAsia="Times New Roman" w:hAnsi="Segoe UI" w:cs="Segoe UI"/>
                <w:sz w:val="12"/>
                <w:szCs w:val="12"/>
              </w:rPr>
            </w:pPr>
            <w:r w:rsidRPr="00864ED1">
              <w:rPr>
                <w:rFonts w:ascii="Segoe UI" w:eastAsia="Times New Roman" w:hAnsi="Segoe UI" w:cs="Segoe UI"/>
                <w:sz w:val="12"/>
                <w:szCs w:val="12"/>
                <w:lang w:val="en-US"/>
              </w:rPr>
              <w:t>6297.4</w:t>
            </w:r>
          </w:p>
        </w:tc>
        <w:tc>
          <w:tcPr>
            <w:tcW w:w="960" w:type="dxa"/>
            <w:tcBorders>
              <w:top w:val="nil"/>
              <w:left w:val="nil"/>
              <w:bottom w:val="single" w:sz="8" w:space="0" w:color="D6DADC"/>
              <w:right w:val="single" w:sz="8" w:space="0" w:color="D6DADC"/>
            </w:tcBorders>
            <w:shd w:val="clear" w:color="000000" w:fill="FFFFFF"/>
            <w:noWrap/>
            <w:vAlign w:val="center"/>
            <w:hideMark/>
          </w:tcPr>
          <w:p w14:paraId="08DA817F" w14:textId="176359EF" w:rsidR="0048017F" w:rsidRPr="0018723C" w:rsidRDefault="00864ED1" w:rsidP="00864ED1">
            <w:pPr>
              <w:jc w:val="right"/>
              <w:rPr>
                <w:rFonts w:ascii="Segoe UI" w:eastAsia="Times New Roman" w:hAnsi="Segoe UI" w:cs="Segoe UI"/>
                <w:sz w:val="12"/>
                <w:szCs w:val="12"/>
              </w:rPr>
            </w:pPr>
            <w:r w:rsidRPr="00864ED1">
              <w:rPr>
                <w:rFonts w:ascii="Segoe UI" w:eastAsia="Times New Roman" w:hAnsi="Segoe UI" w:cs="Segoe UI"/>
                <w:sz w:val="12"/>
                <w:szCs w:val="12"/>
                <w:lang w:val="en-US"/>
              </w:rPr>
              <w:t xml:space="preserve">29.7016      </w:t>
            </w:r>
          </w:p>
        </w:tc>
        <w:tc>
          <w:tcPr>
            <w:tcW w:w="960" w:type="dxa"/>
            <w:tcBorders>
              <w:top w:val="nil"/>
              <w:left w:val="nil"/>
              <w:bottom w:val="single" w:sz="8" w:space="0" w:color="D6DADC"/>
              <w:right w:val="single" w:sz="8" w:space="0" w:color="D6DADC"/>
            </w:tcBorders>
            <w:shd w:val="clear" w:color="000000" w:fill="FFFFFF"/>
            <w:noWrap/>
            <w:vAlign w:val="center"/>
            <w:hideMark/>
          </w:tcPr>
          <w:p w14:paraId="41A6A07B" w14:textId="77777777" w:rsidR="0048017F" w:rsidRPr="0018723C" w:rsidRDefault="0048017F" w:rsidP="0048017F">
            <w:pPr>
              <w:jc w:val="right"/>
              <w:rPr>
                <w:rFonts w:ascii="Segoe UI" w:eastAsia="Times New Roman" w:hAnsi="Segoe UI" w:cs="Segoe UI"/>
                <w:sz w:val="12"/>
                <w:szCs w:val="12"/>
              </w:rPr>
            </w:pPr>
            <w:r w:rsidRPr="0072584C">
              <w:rPr>
                <w:rFonts w:ascii="Segoe UI" w:eastAsia="Times New Roman" w:hAnsi="Segoe UI" w:cs="Segoe UI"/>
                <w:sz w:val="12"/>
                <w:szCs w:val="12"/>
              </w:rPr>
              <w:t>2</w:t>
            </w:r>
          </w:p>
        </w:tc>
        <w:tc>
          <w:tcPr>
            <w:tcW w:w="1040" w:type="dxa"/>
            <w:tcBorders>
              <w:top w:val="nil"/>
              <w:left w:val="nil"/>
              <w:bottom w:val="single" w:sz="8" w:space="0" w:color="D6DADC"/>
              <w:right w:val="single" w:sz="8" w:space="0" w:color="D6DADC"/>
            </w:tcBorders>
            <w:shd w:val="clear" w:color="000000" w:fill="FFFFFF"/>
            <w:noWrap/>
            <w:vAlign w:val="center"/>
            <w:hideMark/>
          </w:tcPr>
          <w:p w14:paraId="30676321" w14:textId="395886D3" w:rsidR="0048017F" w:rsidRPr="0018723C" w:rsidRDefault="00864ED1" w:rsidP="00864ED1">
            <w:pPr>
              <w:jc w:val="right"/>
              <w:rPr>
                <w:rFonts w:ascii="Segoe UI" w:eastAsia="Times New Roman" w:hAnsi="Segoe UI" w:cs="Segoe UI"/>
                <w:sz w:val="12"/>
                <w:szCs w:val="12"/>
              </w:rPr>
            </w:pPr>
            <w:r w:rsidRPr="00864ED1">
              <w:rPr>
                <w:rFonts w:ascii="Segoe UI" w:eastAsia="Times New Roman" w:hAnsi="Segoe UI" w:cs="Segoe UI"/>
                <w:sz w:val="12"/>
                <w:szCs w:val="12"/>
                <w:lang w:val="en-US"/>
              </w:rPr>
              <w:t>3.551e-07 ***</w:t>
            </w:r>
          </w:p>
        </w:tc>
      </w:tr>
      <w:tr w:rsidR="0048017F" w:rsidRPr="0018723C" w14:paraId="2781A1E0" w14:textId="77777777" w:rsidTr="0048017F">
        <w:trPr>
          <w:trHeight w:val="300"/>
        </w:trPr>
        <w:tc>
          <w:tcPr>
            <w:tcW w:w="1170" w:type="dxa"/>
            <w:tcBorders>
              <w:top w:val="nil"/>
              <w:left w:val="nil"/>
              <w:bottom w:val="single" w:sz="8" w:space="0" w:color="D6DADC"/>
              <w:right w:val="single" w:sz="8" w:space="0" w:color="D6DADC"/>
            </w:tcBorders>
            <w:shd w:val="clear" w:color="000000" w:fill="F4F8F9"/>
            <w:noWrap/>
            <w:vAlign w:val="center"/>
            <w:hideMark/>
          </w:tcPr>
          <w:p w14:paraId="455CC3F5" w14:textId="610F5FE4" w:rsidR="0048017F" w:rsidRPr="0018723C" w:rsidRDefault="00864ED1" w:rsidP="00864ED1">
            <w:pPr>
              <w:jc w:val="center"/>
              <w:rPr>
                <w:rFonts w:ascii="Segoe UI" w:eastAsia="Times New Roman" w:hAnsi="Segoe UI" w:cs="Segoe UI"/>
                <w:b/>
                <w:bCs/>
                <w:sz w:val="12"/>
                <w:szCs w:val="12"/>
              </w:rPr>
            </w:pPr>
            <w:r w:rsidRPr="00864ED1">
              <w:rPr>
                <w:rFonts w:ascii="Segoe UI" w:eastAsia="Times New Roman" w:hAnsi="Segoe UI" w:cs="Segoe UI"/>
                <w:b/>
                <w:bCs/>
                <w:sz w:val="12"/>
                <w:szCs w:val="12"/>
                <w:lang w:val="en-US"/>
              </w:rPr>
              <w:t>t3</w:t>
            </w:r>
          </w:p>
        </w:tc>
        <w:tc>
          <w:tcPr>
            <w:tcW w:w="750" w:type="dxa"/>
            <w:tcBorders>
              <w:top w:val="nil"/>
              <w:left w:val="nil"/>
              <w:bottom w:val="single" w:sz="8" w:space="0" w:color="D6DADC"/>
              <w:right w:val="single" w:sz="8" w:space="0" w:color="D6DADC"/>
            </w:tcBorders>
            <w:shd w:val="clear" w:color="000000" w:fill="FFFFFF"/>
            <w:noWrap/>
            <w:vAlign w:val="center"/>
            <w:hideMark/>
          </w:tcPr>
          <w:p w14:paraId="12D6679F" w14:textId="61119B19" w:rsidR="0048017F" w:rsidRPr="0018723C" w:rsidRDefault="00864ED1" w:rsidP="00864ED1">
            <w:pPr>
              <w:jc w:val="right"/>
              <w:rPr>
                <w:rFonts w:ascii="Segoe UI" w:eastAsia="Times New Roman" w:hAnsi="Segoe UI" w:cs="Segoe UI"/>
                <w:sz w:val="12"/>
                <w:szCs w:val="12"/>
              </w:rPr>
            </w:pPr>
            <w:r w:rsidRPr="00864ED1">
              <w:rPr>
                <w:rFonts w:ascii="Segoe UI" w:eastAsia="Times New Roman" w:hAnsi="Segoe UI" w:cs="Segoe UI"/>
                <w:sz w:val="12"/>
                <w:szCs w:val="12"/>
                <w:lang w:val="en-US"/>
              </w:rPr>
              <w:t>52</w:t>
            </w:r>
          </w:p>
        </w:tc>
        <w:tc>
          <w:tcPr>
            <w:tcW w:w="960" w:type="dxa"/>
            <w:tcBorders>
              <w:top w:val="nil"/>
              <w:left w:val="nil"/>
              <w:bottom w:val="single" w:sz="8" w:space="0" w:color="D6DADC"/>
              <w:right w:val="single" w:sz="8" w:space="0" w:color="D6DADC"/>
            </w:tcBorders>
            <w:shd w:val="clear" w:color="000000" w:fill="FFFFFF"/>
            <w:noWrap/>
            <w:vAlign w:val="center"/>
            <w:hideMark/>
          </w:tcPr>
          <w:p w14:paraId="4651FB87" w14:textId="6BA7D7FA" w:rsidR="0048017F" w:rsidRPr="0018723C" w:rsidRDefault="005B7874" w:rsidP="005B7874">
            <w:pPr>
              <w:jc w:val="right"/>
              <w:rPr>
                <w:rFonts w:ascii="Segoe UI" w:eastAsia="Times New Roman" w:hAnsi="Segoe UI" w:cs="Segoe UI"/>
                <w:sz w:val="12"/>
                <w:szCs w:val="12"/>
              </w:rPr>
            </w:pPr>
            <w:r w:rsidRPr="005B7874">
              <w:rPr>
                <w:rFonts w:ascii="Segoe UI" w:eastAsia="Times New Roman" w:hAnsi="Segoe UI" w:cs="Segoe UI"/>
                <w:sz w:val="12"/>
                <w:szCs w:val="12"/>
                <w:lang w:val="en-US"/>
              </w:rPr>
              <w:t>6428.8</w:t>
            </w:r>
          </w:p>
        </w:tc>
        <w:tc>
          <w:tcPr>
            <w:tcW w:w="960" w:type="dxa"/>
            <w:tcBorders>
              <w:top w:val="nil"/>
              <w:left w:val="nil"/>
              <w:bottom w:val="single" w:sz="8" w:space="0" w:color="D6DADC"/>
              <w:right w:val="single" w:sz="8" w:space="0" w:color="D6DADC"/>
            </w:tcBorders>
            <w:shd w:val="clear" w:color="000000" w:fill="FFFFFF"/>
            <w:noWrap/>
            <w:vAlign w:val="center"/>
            <w:hideMark/>
          </w:tcPr>
          <w:p w14:paraId="522B4FCB" w14:textId="48834714" w:rsidR="0048017F" w:rsidRPr="0018723C" w:rsidRDefault="005B7874" w:rsidP="005B7874">
            <w:pPr>
              <w:jc w:val="right"/>
              <w:rPr>
                <w:rFonts w:ascii="Segoe UI" w:eastAsia="Times New Roman" w:hAnsi="Segoe UI" w:cs="Segoe UI"/>
                <w:sz w:val="12"/>
                <w:szCs w:val="12"/>
              </w:rPr>
            </w:pPr>
            <w:r w:rsidRPr="005B7874">
              <w:rPr>
                <w:rFonts w:ascii="Segoe UI" w:eastAsia="Times New Roman" w:hAnsi="Segoe UI" w:cs="Segoe UI"/>
                <w:sz w:val="12"/>
                <w:szCs w:val="12"/>
                <w:lang w:val="en-US"/>
              </w:rPr>
              <w:t>6773.8</w:t>
            </w:r>
          </w:p>
        </w:tc>
        <w:tc>
          <w:tcPr>
            <w:tcW w:w="960" w:type="dxa"/>
            <w:tcBorders>
              <w:top w:val="nil"/>
              <w:left w:val="nil"/>
              <w:bottom w:val="single" w:sz="8" w:space="0" w:color="D6DADC"/>
              <w:right w:val="single" w:sz="8" w:space="0" w:color="D6DADC"/>
            </w:tcBorders>
            <w:shd w:val="clear" w:color="000000" w:fill="FFFFFF"/>
            <w:noWrap/>
            <w:vAlign w:val="center"/>
            <w:hideMark/>
          </w:tcPr>
          <w:p w14:paraId="62A11235" w14:textId="4486E438" w:rsidR="0048017F" w:rsidRPr="0018723C" w:rsidRDefault="005B7874" w:rsidP="005B7874">
            <w:pPr>
              <w:jc w:val="right"/>
              <w:rPr>
                <w:rFonts w:ascii="Segoe UI" w:eastAsia="Times New Roman" w:hAnsi="Segoe UI" w:cs="Segoe UI"/>
                <w:sz w:val="12"/>
                <w:szCs w:val="12"/>
              </w:rPr>
            </w:pPr>
            <w:r w:rsidRPr="005B7874">
              <w:rPr>
                <w:rFonts w:ascii="Segoe UI" w:eastAsia="Times New Roman" w:hAnsi="Segoe UI" w:cs="Segoe UI"/>
                <w:sz w:val="12"/>
                <w:szCs w:val="12"/>
                <w:lang w:val="en-US"/>
              </w:rPr>
              <w:t xml:space="preserve">-3162.4   </w:t>
            </w:r>
          </w:p>
        </w:tc>
        <w:tc>
          <w:tcPr>
            <w:tcW w:w="960" w:type="dxa"/>
            <w:tcBorders>
              <w:top w:val="nil"/>
              <w:left w:val="nil"/>
              <w:bottom w:val="single" w:sz="8" w:space="0" w:color="D6DADC"/>
              <w:right w:val="single" w:sz="8" w:space="0" w:color="D6DADC"/>
            </w:tcBorders>
            <w:shd w:val="clear" w:color="000000" w:fill="FFFFFF"/>
            <w:noWrap/>
            <w:vAlign w:val="center"/>
            <w:hideMark/>
          </w:tcPr>
          <w:p w14:paraId="584477EF" w14:textId="058DCBE5" w:rsidR="0048017F" w:rsidRPr="0018723C" w:rsidRDefault="005B7874" w:rsidP="005B7874">
            <w:pPr>
              <w:jc w:val="right"/>
              <w:rPr>
                <w:rFonts w:ascii="Segoe UI" w:eastAsia="Times New Roman" w:hAnsi="Segoe UI" w:cs="Segoe UI"/>
                <w:sz w:val="12"/>
                <w:szCs w:val="12"/>
              </w:rPr>
            </w:pPr>
            <w:r w:rsidRPr="005B7874">
              <w:rPr>
                <w:rFonts w:ascii="Segoe UI" w:eastAsia="Times New Roman" w:hAnsi="Segoe UI" w:cs="Segoe UI"/>
                <w:sz w:val="12"/>
                <w:szCs w:val="12"/>
                <w:lang w:val="en-US"/>
              </w:rPr>
              <w:t>6324.8</w:t>
            </w:r>
          </w:p>
        </w:tc>
        <w:tc>
          <w:tcPr>
            <w:tcW w:w="960" w:type="dxa"/>
            <w:tcBorders>
              <w:top w:val="nil"/>
              <w:left w:val="nil"/>
              <w:bottom w:val="single" w:sz="8" w:space="0" w:color="D6DADC"/>
              <w:right w:val="single" w:sz="8" w:space="0" w:color="D6DADC"/>
            </w:tcBorders>
            <w:shd w:val="clear" w:color="000000" w:fill="FFFFFF"/>
            <w:noWrap/>
            <w:vAlign w:val="center"/>
            <w:hideMark/>
          </w:tcPr>
          <w:p w14:paraId="55B9EF41" w14:textId="2C686092" w:rsidR="0048017F" w:rsidRPr="0018723C" w:rsidRDefault="005B7874" w:rsidP="005B7874">
            <w:pPr>
              <w:jc w:val="right"/>
              <w:rPr>
                <w:rFonts w:ascii="Segoe UI" w:eastAsia="Times New Roman" w:hAnsi="Segoe UI" w:cs="Segoe UI"/>
                <w:sz w:val="12"/>
                <w:szCs w:val="12"/>
              </w:rPr>
            </w:pPr>
            <w:r w:rsidRPr="005B7874">
              <w:rPr>
                <w:rFonts w:ascii="Segoe UI" w:eastAsia="Times New Roman" w:hAnsi="Segoe UI" w:cs="Segoe UI"/>
                <w:sz w:val="12"/>
                <w:szCs w:val="12"/>
                <w:lang w:val="en-US"/>
              </w:rPr>
              <w:t>2.3245</w:t>
            </w:r>
          </w:p>
        </w:tc>
        <w:tc>
          <w:tcPr>
            <w:tcW w:w="960" w:type="dxa"/>
            <w:tcBorders>
              <w:top w:val="nil"/>
              <w:left w:val="nil"/>
              <w:bottom w:val="single" w:sz="8" w:space="0" w:color="D6DADC"/>
              <w:right w:val="single" w:sz="8" w:space="0" w:color="D6DADC"/>
            </w:tcBorders>
            <w:shd w:val="clear" w:color="000000" w:fill="FFFFFF"/>
            <w:noWrap/>
            <w:vAlign w:val="center"/>
            <w:hideMark/>
          </w:tcPr>
          <w:p w14:paraId="591C6BE0" w14:textId="77777777" w:rsidR="0048017F" w:rsidRPr="0018723C" w:rsidRDefault="0048017F" w:rsidP="0048017F">
            <w:pPr>
              <w:jc w:val="right"/>
              <w:rPr>
                <w:rFonts w:ascii="Segoe UI" w:eastAsia="Times New Roman" w:hAnsi="Segoe UI" w:cs="Segoe UI"/>
                <w:sz w:val="12"/>
                <w:szCs w:val="12"/>
              </w:rPr>
            </w:pPr>
            <w:r w:rsidRPr="0072584C">
              <w:rPr>
                <w:rFonts w:ascii="Segoe UI" w:eastAsia="Times New Roman" w:hAnsi="Segoe UI" w:cs="Segoe UI"/>
                <w:sz w:val="12"/>
                <w:szCs w:val="12"/>
              </w:rPr>
              <w:t>2</w:t>
            </w:r>
          </w:p>
        </w:tc>
        <w:tc>
          <w:tcPr>
            <w:tcW w:w="1040" w:type="dxa"/>
            <w:tcBorders>
              <w:top w:val="nil"/>
              <w:left w:val="nil"/>
              <w:bottom w:val="single" w:sz="8" w:space="0" w:color="D6DADC"/>
              <w:right w:val="single" w:sz="8" w:space="0" w:color="D6DADC"/>
            </w:tcBorders>
            <w:shd w:val="clear" w:color="000000" w:fill="FFFFFF"/>
            <w:noWrap/>
            <w:vAlign w:val="center"/>
            <w:hideMark/>
          </w:tcPr>
          <w:p w14:paraId="3263535B" w14:textId="195B4B04" w:rsidR="0048017F" w:rsidRPr="0018723C" w:rsidRDefault="005B7874" w:rsidP="005B7874">
            <w:pPr>
              <w:jc w:val="right"/>
              <w:rPr>
                <w:rFonts w:ascii="Segoe UI" w:eastAsia="Times New Roman" w:hAnsi="Segoe UI" w:cs="Segoe UI"/>
                <w:sz w:val="12"/>
                <w:szCs w:val="12"/>
              </w:rPr>
            </w:pPr>
            <w:r w:rsidRPr="005B7874">
              <w:rPr>
                <w:rFonts w:ascii="Segoe UI" w:eastAsia="Times New Roman" w:hAnsi="Segoe UI" w:cs="Segoe UI"/>
                <w:sz w:val="12"/>
                <w:szCs w:val="12"/>
                <w:lang w:val="en-US"/>
              </w:rPr>
              <w:t>0.3128</w:t>
            </w:r>
          </w:p>
        </w:tc>
      </w:tr>
      <w:tr w:rsidR="00864ED1" w:rsidRPr="0018723C" w14:paraId="37887315" w14:textId="77777777" w:rsidTr="00863E08">
        <w:trPr>
          <w:trHeight w:val="300"/>
        </w:trPr>
        <w:tc>
          <w:tcPr>
            <w:tcW w:w="1170" w:type="dxa"/>
            <w:tcBorders>
              <w:top w:val="nil"/>
              <w:left w:val="nil"/>
              <w:bottom w:val="single" w:sz="8" w:space="0" w:color="D6DADC"/>
              <w:right w:val="single" w:sz="8" w:space="0" w:color="D6DADC"/>
            </w:tcBorders>
            <w:shd w:val="clear" w:color="000000" w:fill="F4F8F9"/>
            <w:noWrap/>
            <w:vAlign w:val="center"/>
          </w:tcPr>
          <w:p w14:paraId="332BE3B8" w14:textId="4364255F" w:rsidR="00864ED1" w:rsidRPr="0018723C" w:rsidRDefault="005B7874" w:rsidP="005B7874">
            <w:pPr>
              <w:jc w:val="center"/>
              <w:rPr>
                <w:rFonts w:ascii="Segoe UI" w:eastAsia="Times New Roman" w:hAnsi="Segoe UI" w:cs="Segoe UI"/>
                <w:b/>
                <w:bCs/>
                <w:sz w:val="12"/>
                <w:szCs w:val="12"/>
              </w:rPr>
            </w:pPr>
            <w:r w:rsidRPr="005B7874">
              <w:rPr>
                <w:rFonts w:ascii="Segoe UI" w:eastAsia="Times New Roman" w:hAnsi="Segoe UI" w:cs="Segoe UI"/>
                <w:b/>
                <w:bCs/>
                <w:sz w:val="12"/>
                <w:szCs w:val="12"/>
                <w:lang w:val="en-US"/>
              </w:rPr>
              <w:t>t2</w:t>
            </w:r>
          </w:p>
        </w:tc>
        <w:tc>
          <w:tcPr>
            <w:tcW w:w="750" w:type="dxa"/>
            <w:tcBorders>
              <w:top w:val="nil"/>
              <w:left w:val="nil"/>
              <w:bottom w:val="single" w:sz="8" w:space="0" w:color="D6DADC"/>
              <w:right w:val="single" w:sz="8" w:space="0" w:color="D6DADC"/>
            </w:tcBorders>
            <w:shd w:val="clear" w:color="000000" w:fill="FFFFFF"/>
            <w:noWrap/>
            <w:vAlign w:val="center"/>
          </w:tcPr>
          <w:p w14:paraId="35CBDF6A" w14:textId="1DE66A4F" w:rsidR="00864ED1" w:rsidRPr="0018723C" w:rsidRDefault="005B7874" w:rsidP="005B7874">
            <w:pPr>
              <w:jc w:val="right"/>
              <w:rPr>
                <w:rFonts w:ascii="Segoe UI" w:eastAsia="Times New Roman" w:hAnsi="Segoe UI" w:cs="Segoe UI"/>
                <w:sz w:val="12"/>
                <w:szCs w:val="12"/>
              </w:rPr>
            </w:pPr>
            <w:r>
              <w:rPr>
                <w:rFonts w:ascii="Segoe UI" w:eastAsia="Times New Roman" w:hAnsi="Segoe UI" w:cs="Segoe UI"/>
                <w:sz w:val="12"/>
                <w:szCs w:val="12"/>
              </w:rPr>
              <w:t>59</w:t>
            </w:r>
          </w:p>
        </w:tc>
        <w:tc>
          <w:tcPr>
            <w:tcW w:w="960" w:type="dxa"/>
            <w:tcBorders>
              <w:top w:val="nil"/>
              <w:left w:val="nil"/>
              <w:bottom w:val="single" w:sz="8" w:space="0" w:color="D6DADC"/>
              <w:right w:val="single" w:sz="8" w:space="0" w:color="D6DADC"/>
            </w:tcBorders>
            <w:shd w:val="clear" w:color="000000" w:fill="FFFFFF"/>
            <w:noWrap/>
            <w:vAlign w:val="center"/>
          </w:tcPr>
          <w:p w14:paraId="6946A99E" w14:textId="6A71AE1C" w:rsidR="00864ED1" w:rsidRPr="0018723C" w:rsidRDefault="005B7874" w:rsidP="005B7874">
            <w:pPr>
              <w:jc w:val="right"/>
              <w:rPr>
                <w:rFonts w:ascii="Segoe UI" w:eastAsia="Times New Roman" w:hAnsi="Segoe UI" w:cs="Segoe UI"/>
                <w:sz w:val="12"/>
                <w:szCs w:val="12"/>
              </w:rPr>
            </w:pPr>
            <w:r w:rsidRPr="005B7874">
              <w:rPr>
                <w:rFonts w:ascii="Segoe UI" w:eastAsia="Times New Roman" w:hAnsi="Segoe UI" w:cs="Segoe UI"/>
                <w:sz w:val="12"/>
                <w:szCs w:val="12"/>
                <w:lang w:val="en-US"/>
              </w:rPr>
              <w:t>6438.1</w:t>
            </w:r>
          </w:p>
        </w:tc>
        <w:tc>
          <w:tcPr>
            <w:tcW w:w="960" w:type="dxa"/>
            <w:tcBorders>
              <w:top w:val="nil"/>
              <w:left w:val="nil"/>
              <w:bottom w:val="single" w:sz="8" w:space="0" w:color="D6DADC"/>
              <w:right w:val="single" w:sz="8" w:space="0" w:color="D6DADC"/>
            </w:tcBorders>
            <w:shd w:val="clear" w:color="000000" w:fill="FFFFFF"/>
            <w:noWrap/>
            <w:vAlign w:val="center"/>
          </w:tcPr>
          <w:p w14:paraId="56E5F082" w14:textId="6BBDA1A0" w:rsidR="00864ED1" w:rsidRPr="0018723C" w:rsidRDefault="005B7874" w:rsidP="005B7874">
            <w:pPr>
              <w:jc w:val="right"/>
              <w:rPr>
                <w:rFonts w:ascii="Segoe UI" w:eastAsia="Times New Roman" w:hAnsi="Segoe UI" w:cs="Segoe UI"/>
                <w:sz w:val="12"/>
                <w:szCs w:val="12"/>
              </w:rPr>
            </w:pPr>
            <w:r w:rsidRPr="005B7874">
              <w:rPr>
                <w:rFonts w:ascii="Segoe UI" w:eastAsia="Times New Roman" w:hAnsi="Segoe UI" w:cs="Segoe UI"/>
                <w:sz w:val="12"/>
                <w:szCs w:val="12"/>
                <w:lang w:val="en-US"/>
              </w:rPr>
              <w:t>6829.5</w:t>
            </w:r>
          </w:p>
        </w:tc>
        <w:tc>
          <w:tcPr>
            <w:tcW w:w="960" w:type="dxa"/>
            <w:tcBorders>
              <w:top w:val="nil"/>
              <w:left w:val="nil"/>
              <w:bottom w:val="single" w:sz="8" w:space="0" w:color="D6DADC"/>
              <w:right w:val="single" w:sz="8" w:space="0" w:color="D6DADC"/>
            </w:tcBorders>
            <w:shd w:val="clear" w:color="000000" w:fill="FFFFFF"/>
            <w:noWrap/>
            <w:vAlign w:val="center"/>
          </w:tcPr>
          <w:p w14:paraId="4E488A76" w14:textId="2B95AB39" w:rsidR="00864ED1" w:rsidRPr="0018723C" w:rsidRDefault="005B7874" w:rsidP="005B7874">
            <w:pPr>
              <w:jc w:val="right"/>
              <w:rPr>
                <w:rFonts w:ascii="Segoe UI" w:eastAsia="Times New Roman" w:hAnsi="Segoe UI" w:cs="Segoe UI"/>
                <w:sz w:val="12"/>
                <w:szCs w:val="12"/>
              </w:rPr>
            </w:pPr>
            <w:r w:rsidRPr="005B7874">
              <w:rPr>
                <w:rFonts w:ascii="Segoe UI" w:eastAsia="Times New Roman" w:hAnsi="Segoe UI" w:cs="Segoe UI"/>
                <w:sz w:val="12"/>
                <w:szCs w:val="12"/>
                <w:lang w:val="en-US"/>
              </w:rPr>
              <w:t xml:space="preserve">-3160.0   </w:t>
            </w:r>
          </w:p>
        </w:tc>
        <w:tc>
          <w:tcPr>
            <w:tcW w:w="960" w:type="dxa"/>
            <w:tcBorders>
              <w:top w:val="nil"/>
              <w:left w:val="nil"/>
              <w:bottom w:val="single" w:sz="8" w:space="0" w:color="D6DADC"/>
              <w:right w:val="single" w:sz="8" w:space="0" w:color="D6DADC"/>
            </w:tcBorders>
            <w:shd w:val="clear" w:color="000000" w:fill="FFFFFF"/>
            <w:noWrap/>
            <w:vAlign w:val="center"/>
          </w:tcPr>
          <w:p w14:paraId="4FF4A589" w14:textId="74370BFE" w:rsidR="00864ED1" w:rsidRPr="0018723C" w:rsidRDefault="005B7874" w:rsidP="005B7874">
            <w:pPr>
              <w:jc w:val="right"/>
              <w:rPr>
                <w:rFonts w:ascii="Segoe UI" w:eastAsia="Times New Roman" w:hAnsi="Segoe UI" w:cs="Segoe UI"/>
                <w:sz w:val="12"/>
                <w:szCs w:val="12"/>
              </w:rPr>
            </w:pPr>
            <w:r w:rsidRPr="005B7874">
              <w:rPr>
                <w:rFonts w:ascii="Segoe UI" w:eastAsia="Times New Roman" w:hAnsi="Segoe UI" w:cs="Segoe UI"/>
                <w:sz w:val="12"/>
                <w:szCs w:val="12"/>
                <w:lang w:val="en-US"/>
              </w:rPr>
              <w:t>6320.1</w:t>
            </w:r>
          </w:p>
        </w:tc>
        <w:tc>
          <w:tcPr>
            <w:tcW w:w="960" w:type="dxa"/>
            <w:tcBorders>
              <w:top w:val="nil"/>
              <w:left w:val="nil"/>
              <w:bottom w:val="single" w:sz="8" w:space="0" w:color="D6DADC"/>
              <w:right w:val="single" w:sz="8" w:space="0" w:color="D6DADC"/>
            </w:tcBorders>
            <w:shd w:val="clear" w:color="000000" w:fill="FFFFFF"/>
            <w:noWrap/>
            <w:vAlign w:val="center"/>
          </w:tcPr>
          <w:p w14:paraId="777F5C59" w14:textId="766F0D50" w:rsidR="00864ED1" w:rsidRPr="0018723C" w:rsidRDefault="005B7874" w:rsidP="005B7874">
            <w:pPr>
              <w:jc w:val="right"/>
              <w:rPr>
                <w:rFonts w:ascii="Segoe UI" w:eastAsia="Times New Roman" w:hAnsi="Segoe UI" w:cs="Segoe UI"/>
                <w:sz w:val="12"/>
                <w:szCs w:val="12"/>
              </w:rPr>
            </w:pPr>
            <w:r w:rsidRPr="005B7874">
              <w:rPr>
                <w:rFonts w:ascii="Segoe UI" w:eastAsia="Times New Roman" w:hAnsi="Segoe UI" w:cs="Segoe UI"/>
                <w:sz w:val="12"/>
                <w:szCs w:val="12"/>
                <w:lang w:val="en-US"/>
              </w:rPr>
              <w:t xml:space="preserve">7.063      </w:t>
            </w:r>
          </w:p>
        </w:tc>
        <w:tc>
          <w:tcPr>
            <w:tcW w:w="960" w:type="dxa"/>
            <w:tcBorders>
              <w:top w:val="nil"/>
              <w:left w:val="nil"/>
              <w:bottom w:val="single" w:sz="8" w:space="0" w:color="D6DADC"/>
              <w:right w:val="single" w:sz="8" w:space="0" w:color="D6DADC"/>
            </w:tcBorders>
            <w:shd w:val="clear" w:color="000000" w:fill="FFFFFF"/>
            <w:noWrap/>
            <w:vAlign w:val="center"/>
          </w:tcPr>
          <w:p w14:paraId="6C06AB87" w14:textId="6B36C1A6" w:rsidR="00864ED1" w:rsidRPr="0018723C" w:rsidRDefault="005B7874" w:rsidP="005B7874">
            <w:pPr>
              <w:jc w:val="right"/>
              <w:rPr>
                <w:rFonts w:ascii="Segoe UI" w:eastAsia="Times New Roman" w:hAnsi="Segoe UI" w:cs="Segoe UI"/>
                <w:sz w:val="12"/>
                <w:szCs w:val="12"/>
              </w:rPr>
            </w:pPr>
            <w:r>
              <w:rPr>
                <w:rFonts w:ascii="Segoe UI" w:eastAsia="Times New Roman" w:hAnsi="Segoe UI" w:cs="Segoe UI"/>
                <w:sz w:val="12"/>
                <w:szCs w:val="12"/>
              </w:rPr>
              <w:t>9</w:t>
            </w:r>
          </w:p>
        </w:tc>
        <w:tc>
          <w:tcPr>
            <w:tcW w:w="1040" w:type="dxa"/>
            <w:tcBorders>
              <w:top w:val="nil"/>
              <w:left w:val="nil"/>
              <w:bottom w:val="single" w:sz="8" w:space="0" w:color="D6DADC"/>
              <w:right w:val="single" w:sz="8" w:space="0" w:color="D6DADC"/>
            </w:tcBorders>
            <w:shd w:val="clear" w:color="000000" w:fill="FFFFFF"/>
            <w:noWrap/>
            <w:vAlign w:val="center"/>
          </w:tcPr>
          <w:p w14:paraId="56EF5B25" w14:textId="07032170" w:rsidR="00864ED1" w:rsidRPr="0018723C" w:rsidRDefault="005B7874" w:rsidP="005B7874">
            <w:pPr>
              <w:jc w:val="right"/>
              <w:rPr>
                <w:rFonts w:ascii="Segoe UI" w:eastAsia="Times New Roman" w:hAnsi="Segoe UI" w:cs="Segoe UI"/>
                <w:sz w:val="12"/>
                <w:szCs w:val="12"/>
              </w:rPr>
            </w:pPr>
            <w:r w:rsidRPr="005B7874">
              <w:rPr>
                <w:rFonts w:ascii="Segoe UI" w:eastAsia="Times New Roman" w:hAnsi="Segoe UI" w:cs="Segoe UI"/>
                <w:sz w:val="12"/>
                <w:szCs w:val="12"/>
                <w:lang w:val="en-US"/>
              </w:rPr>
              <w:t>0.6306</w:t>
            </w:r>
          </w:p>
        </w:tc>
      </w:tr>
    </w:tbl>
    <w:p w14:paraId="4F535286" w14:textId="49BEB869" w:rsidR="00864ED1" w:rsidRPr="00863E08" w:rsidRDefault="005B7874" w:rsidP="005B7874">
      <w:pPr>
        <w:rPr>
          <w:sz w:val="20"/>
          <w:szCs w:val="20"/>
          <w:lang w:val="en-GB" w:bidi="fa-IR"/>
        </w:rPr>
      </w:pPr>
      <w:r w:rsidRPr="00863E08">
        <w:rPr>
          <w:sz w:val="20"/>
          <w:szCs w:val="20"/>
          <w:lang w:val="en-GB" w:bidi="fa-IR"/>
        </w:rPr>
        <w:t>t</w:t>
      </w:r>
      <w:r w:rsidR="0048017F" w:rsidRPr="00863E08">
        <w:rPr>
          <w:sz w:val="20"/>
          <w:szCs w:val="20"/>
          <w:lang w:val="en-GB" w:bidi="fa-IR"/>
        </w:rPr>
        <w:t xml:space="preserve">final had random slopes for </w:t>
      </w:r>
      <w:r w:rsidR="0048017F" w:rsidRPr="00863E08">
        <w:rPr>
          <w:i/>
          <w:iCs/>
          <w:sz w:val="20"/>
          <w:szCs w:val="20"/>
          <w:lang w:val="en-GB" w:bidi="fa-IR"/>
        </w:rPr>
        <w:t>BlockType</w:t>
      </w:r>
      <w:r w:rsidR="0048017F" w:rsidRPr="00863E08">
        <w:rPr>
          <w:sz w:val="20"/>
          <w:szCs w:val="20"/>
          <w:lang w:val="en-GB" w:bidi="fa-IR"/>
        </w:rPr>
        <w:t xml:space="preserve"> as a function of </w:t>
      </w:r>
      <w:r w:rsidR="0048017F" w:rsidRPr="00863E08">
        <w:rPr>
          <w:i/>
          <w:iCs/>
          <w:sz w:val="20"/>
          <w:szCs w:val="20"/>
          <w:lang w:val="en-GB" w:bidi="fa-IR"/>
        </w:rPr>
        <w:t>pno</w:t>
      </w:r>
      <w:r w:rsidR="0048017F" w:rsidRPr="00863E08">
        <w:rPr>
          <w:sz w:val="20"/>
          <w:szCs w:val="20"/>
          <w:lang w:val="en-GB" w:bidi="fa-IR"/>
        </w:rPr>
        <w:t xml:space="preserve">. </w:t>
      </w:r>
    </w:p>
    <w:p w14:paraId="0BCCB51A" w14:textId="474C5D84" w:rsidR="00B72E91" w:rsidRPr="00863E08" w:rsidRDefault="00B72E91" w:rsidP="005B7874">
      <w:pPr>
        <w:rPr>
          <w:sz w:val="20"/>
          <w:szCs w:val="20"/>
          <w:lang w:val="en-GB" w:bidi="fa-IR"/>
        </w:rPr>
      </w:pPr>
    </w:p>
    <w:p w14:paraId="57AC7E33" w14:textId="47F6A8DD" w:rsidR="00B72E91" w:rsidRDefault="00B72E91" w:rsidP="005B7874">
      <w:pPr>
        <w:rPr>
          <w:sz w:val="20"/>
          <w:szCs w:val="20"/>
          <w:lang w:bidi="fa-IR"/>
        </w:rPr>
      </w:pPr>
      <w:r w:rsidRPr="00863E08">
        <w:rPr>
          <w:lang w:bidi="fa-IR"/>
        </w:rPr>
        <w:t>Accuracies</w:t>
      </w:r>
      <w:r>
        <w:rPr>
          <w:sz w:val="20"/>
          <w:szCs w:val="20"/>
          <w:lang w:bidi="fa-IR"/>
        </w:rPr>
        <w:t>:</w:t>
      </w:r>
    </w:p>
    <w:p w14:paraId="19AA94DB" w14:textId="401D50E7" w:rsidR="00B72E91" w:rsidRDefault="00B72E91" w:rsidP="005B7874">
      <w:pPr>
        <w:rPr>
          <w:sz w:val="20"/>
          <w:szCs w:val="20"/>
          <w:lang w:bidi="fa-IR"/>
        </w:rPr>
      </w:pPr>
    </w:p>
    <w:tbl>
      <w:tblPr>
        <w:tblW w:w="8754" w:type="dxa"/>
        <w:tblLook w:val="04A0" w:firstRow="1" w:lastRow="0" w:firstColumn="1" w:lastColumn="0" w:noHBand="0" w:noVBand="1"/>
      </w:tblPr>
      <w:tblGrid>
        <w:gridCol w:w="1170"/>
        <w:gridCol w:w="750"/>
        <w:gridCol w:w="960"/>
        <w:gridCol w:w="960"/>
        <w:gridCol w:w="960"/>
        <w:gridCol w:w="994"/>
        <w:gridCol w:w="960"/>
        <w:gridCol w:w="960"/>
        <w:gridCol w:w="1040"/>
      </w:tblGrid>
      <w:tr w:rsidR="00437AF0" w:rsidRPr="00B72E91" w14:paraId="28A8CEE7" w14:textId="77777777" w:rsidTr="00437AF0">
        <w:trPr>
          <w:trHeight w:val="310"/>
        </w:trPr>
        <w:tc>
          <w:tcPr>
            <w:tcW w:w="1170" w:type="dxa"/>
            <w:tcBorders>
              <w:top w:val="single" w:sz="12" w:space="0" w:color="auto"/>
              <w:left w:val="nil"/>
              <w:bottom w:val="single" w:sz="8" w:space="0" w:color="auto"/>
              <w:right w:val="nil"/>
            </w:tcBorders>
            <w:shd w:val="clear" w:color="auto" w:fill="auto"/>
            <w:vAlign w:val="center"/>
            <w:hideMark/>
          </w:tcPr>
          <w:p w14:paraId="2EB10A0E" w14:textId="0D984E19" w:rsidR="00437AF0" w:rsidRPr="00B72E91" w:rsidRDefault="00437AF0" w:rsidP="00437AF0">
            <w:pPr>
              <w:rPr>
                <w:b/>
                <w:bCs/>
                <w:sz w:val="20"/>
                <w:szCs w:val="20"/>
                <w:lang w:bidi="fa-IR"/>
              </w:rPr>
            </w:pPr>
            <w:r w:rsidRPr="0018723C">
              <w:rPr>
                <w:rFonts w:ascii="Segoe UI" w:eastAsia="Times New Roman" w:hAnsi="Segoe UI" w:cs="Segoe UI"/>
                <w:b/>
                <w:bCs/>
                <w:sz w:val="12"/>
                <w:szCs w:val="12"/>
              </w:rPr>
              <w:t>Model</w:t>
            </w:r>
          </w:p>
        </w:tc>
        <w:tc>
          <w:tcPr>
            <w:tcW w:w="750" w:type="dxa"/>
            <w:tcBorders>
              <w:top w:val="single" w:sz="12" w:space="0" w:color="auto"/>
              <w:left w:val="nil"/>
              <w:bottom w:val="single" w:sz="8" w:space="0" w:color="auto"/>
              <w:right w:val="nil"/>
            </w:tcBorders>
            <w:shd w:val="clear" w:color="auto" w:fill="auto"/>
            <w:vAlign w:val="center"/>
            <w:hideMark/>
          </w:tcPr>
          <w:p w14:paraId="58DB911A" w14:textId="33D6803C" w:rsidR="00437AF0" w:rsidRPr="00B72E91" w:rsidRDefault="00437AF0" w:rsidP="00437AF0">
            <w:pPr>
              <w:rPr>
                <w:b/>
                <w:bCs/>
                <w:i/>
                <w:iCs/>
                <w:sz w:val="20"/>
                <w:szCs w:val="20"/>
                <w:lang w:bidi="fa-IR"/>
              </w:rPr>
            </w:pPr>
            <w:r w:rsidRPr="0018723C">
              <w:rPr>
                <w:rFonts w:ascii="Segoe UI" w:eastAsia="Times New Roman" w:hAnsi="Segoe UI" w:cs="Segoe UI"/>
                <w:b/>
                <w:bCs/>
                <w:i/>
                <w:iCs/>
                <w:sz w:val="12"/>
                <w:szCs w:val="12"/>
              </w:rPr>
              <w:t>df</w:t>
            </w:r>
          </w:p>
        </w:tc>
        <w:tc>
          <w:tcPr>
            <w:tcW w:w="960" w:type="dxa"/>
            <w:tcBorders>
              <w:top w:val="single" w:sz="12" w:space="0" w:color="auto"/>
              <w:left w:val="nil"/>
              <w:bottom w:val="single" w:sz="8" w:space="0" w:color="auto"/>
              <w:right w:val="nil"/>
            </w:tcBorders>
            <w:shd w:val="clear" w:color="auto" w:fill="auto"/>
            <w:vAlign w:val="center"/>
            <w:hideMark/>
          </w:tcPr>
          <w:p w14:paraId="7A5A805D" w14:textId="3D147A7A" w:rsidR="00437AF0" w:rsidRPr="00B72E91" w:rsidRDefault="00437AF0" w:rsidP="00437AF0">
            <w:pPr>
              <w:rPr>
                <w:b/>
                <w:bCs/>
                <w:sz w:val="20"/>
                <w:szCs w:val="20"/>
                <w:lang w:bidi="fa-IR"/>
              </w:rPr>
            </w:pPr>
            <w:r w:rsidRPr="0018723C">
              <w:rPr>
                <w:rFonts w:ascii="Segoe UI" w:eastAsia="Times New Roman" w:hAnsi="Segoe UI" w:cs="Segoe UI"/>
                <w:b/>
                <w:bCs/>
                <w:sz w:val="12"/>
                <w:szCs w:val="12"/>
              </w:rPr>
              <w:t>AIC</w:t>
            </w:r>
          </w:p>
        </w:tc>
        <w:tc>
          <w:tcPr>
            <w:tcW w:w="960" w:type="dxa"/>
            <w:tcBorders>
              <w:top w:val="single" w:sz="12" w:space="0" w:color="auto"/>
              <w:left w:val="nil"/>
              <w:bottom w:val="single" w:sz="8" w:space="0" w:color="auto"/>
              <w:right w:val="nil"/>
            </w:tcBorders>
            <w:shd w:val="clear" w:color="auto" w:fill="auto"/>
            <w:vAlign w:val="center"/>
            <w:hideMark/>
          </w:tcPr>
          <w:p w14:paraId="7CFB5B87" w14:textId="2DEA56B0" w:rsidR="00437AF0" w:rsidRPr="00B72E91" w:rsidRDefault="00437AF0" w:rsidP="00437AF0">
            <w:pPr>
              <w:rPr>
                <w:b/>
                <w:bCs/>
                <w:sz w:val="20"/>
                <w:szCs w:val="20"/>
                <w:lang w:bidi="fa-IR"/>
              </w:rPr>
            </w:pPr>
            <w:r w:rsidRPr="0018723C">
              <w:rPr>
                <w:rFonts w:ascii="Segoe UI" w:eastAsia="Times New Roman" w:hAnsi="Segoe UI" w:cs="Segoe UI"/>
                <w:b/>
                <w:bCs/>
                <w:sz w:val="12"/>
                <w:szCs w:val="12"/>
              </w:rPr>
              <w:t>BIC</w:t>
            </w:r>
          </w:p>
        </w:tc>
        <w:tc>
          <w:tcPr>
            <w:tcW w:w="960" w:type="dxa"/>
            <w:tcBorders>
              <w:top w:val="single" w:sz="12" w:space="0" w:color="auto"/>
              <w:left w:val="nil"/>
              <w:bottom w:val="single" w:sz="8" w:space="0" w:color="auto"/>
              <w:right w:val="nil"/>
            </w:tcBorders>
            <w:shd w:val="clear" w:color="auto" w:fill="auto"/>
            <w:vAlign w:val="center"/>
            <w:hideMark/>
          </w:tcPr>
          <w:p w14:paraId="51F35209" w14:textId="4583E03E" w:rsidR="00437AF0" w:rsidRPr="00B72E91" w:rsidRDefault="00437AF0" w:rsidP="00437AF0">
            <w:pPr>
              <w:rPr>
                <w:b/>
                <w:bCs/>
                <w:sz w:val="20"/>
                <w:szCs w:val="20"/>
                <w:lang w:bidi="fa-IR"/>
              </w:rPr>
            </w:pPr>
            <w:r>
              <w:rPr>
                <w:rFonts w:ascii="Segoe UI" w:eastAsia="Times New Roman" w:hAnsi="Segoe UI" w:cs="Segoe UI"/>
                <w:b/>
                <w:bCs/>
                <w:sz w:val="12"/>
                <w:szCs w:val="12"/>
              </w:rPr>
              <w:t>Logl</w:t>
            </w:r>
            <w:r w:rsidRPr="00F8592A">
              <w:rPr>
                <w:rFonts w:ascii="Segoe UI" w:eastAsia="Times New Roman" w:hAnsi="Segoe UI" w:cs="Segoe UI"/>
                <w:b/>
                <w:bCs/>
                <w:sz w:val="12"/>
                <w:szCs w:val="12"/>
              </w:rPr>
              <w:t>ik</w:t>
            </w:r>
          </w:p>
        </w:tc>
        <w:tc>
          <w:tcPr>
            <w:tcW w:w="994" w:type="dxa"/>
            <w:tcBorders>
              <w:top w:val="single" w:sz="12" w:space="0" w:color="auto"/>
              <w:left w:val="nil"/>
              <w:bottom w:val="single" w:sz="8" w:space="0" w:color="auto"/>
              <w:right w:val="nil"/>
            </w:tcBorders>
            <w:shd w:val="clear" w:color="auto" w:fill="auto"/>
            <w:vAlign w:val="center"/>
            <w:hideMark/>
          </w:tcPr>
          <w:p w14:paraId="7E9F172E" w14:textId="49AE4BE3" w:rsidR="00437AF0" w:rsidRPr="00B72E91" w:rsidRDefault="00437AF0" w:rsidP="00437AF0">
            <w:pPr>
              <w:rPr>
                <w:b/>
                <w:bCs/>
                <w:sz w:val="20"/>
                <w:szCs w:val="20"/>
                <w:lang w:bidi="fa-IR"/>
              </w:rPr>
            </w:pPr>
            <w:r w:rsidRPr="0018723C">
              <w:rPr>
                <w:rFonts w:ascii="Segoe UI" w:eastAsia="Times New Roman" w:hAnsi="Segoe UI" w:cs="Segoe UI"/>
                <w:b/>
                <w:bCs/>
                <w:sz w:val="12"/>
                <w:szCs w:val="12"/>
              </w:rPr>
              <w:t>Deviance</w:t>
            </w:r>
          </w:p>
        </w:tc>
        <w:tc>
          <w:tcPr>
            <w:tcW w:w="960" w:type="dxa"/>
            <w:tcBorders>
              <w:top w:val="single" w:sz="12" w:space="0" w:color="auto"/>
              <w:left w:val="nil"/>
              <w:bottom w:val="single" w:sz="8" w:space="0" w:color="auto"/>
              <w:right w:val="nil"/>
            </w:tcBorders>
            <w:shd w:val="clear" w:color="auto" w:fill="auto"/>
            <w:vAlign w:val="center"/>
            <w:hideMark/>
          </w:tcPr>
          <w:p w14:paraId="38493FD7" w14:textId="12245CFE" w:rsidR="00437AF0" w:rsidRPr="00B72E91" w:rsidRDefault="00437AF0" w:rsidP="00437AF0">
            <w:pPr>
              <w:rPr>
                <w:b/>
                <w:bCs/>
                <w:sz w:val="20"/>
                <w:szCs w:val="20"/>
                <w:lang w:bidi="fa-IR"/>
              </w:rPr>
            </w:pPr>
            <w:r w:rsidRPr="0018723C">
              <w:rPr>
                <w:rFonts w:ascii="Calibri" w:eastAsia="Times New Roman" w:hAnsi="Calibri" w:cs="Calibri"/>
                <w:b/>
                <w:bCs/>
                <w:sz w:val="12"/>
                <w:szCs w:val="12"/>
              </w:rPr>
              <w:t>∆χ2</w:t>
            </w:r>
          </w:p>
        </w:tc>
        <w:tc>
          <w:tcPr>
            <w:tcW w:w="960" w:type="dxa"/>
            <w:tcBorders>
              <w:top w:val="single" w:sz="12" w:space="0" w:color="auto"/>
              <w:left w:val="nil"/>
              <w:bottom w:val="single" w:sz="8" w:space="0" w:color="auto"/>
              <w:right w:val="nil"/>
            </w:tcBorders>
            <w:shd w:val="clear" w:color="auto" w:fill="auto"/>
            <w:vAlign w:val="center"/>
            <w:hideMark/>
          </w:tcPr>
          <w:p w14:paraId="6D22E5F5" w14:textId="317DF6D8" w:rsidR="00437AF0" w:rsidRPr="00B72E91" w:rsidRDefault="00437AF0" w:rsidP="00437AF0">
            <w:pPr>
              <w:rPr>
                <w:b/>
                <w:bCs/>
                <w:sz w:val="20"/>
                <w:szCs w:val="20"/>
                <w:lang w:bidi="fa-IR"/>
              </w:rPr>
            </w:pPr>
            <w:r w:rsidRPr="0018723C">
              <w:rPr>
                <w:rFonts w:ascii="Calibri" w:eastAsia="Times New Roman" w:hAnsi="Calibri" w:cs="Calibri"/>
                <w:b/>
                <w:bCs/>
                <w:sz w:val="12"/>
                <w:szCs w:val="12"/>
              </w:rPr>
              <w:t>∆</w:t>
            </w:r>
            <w:r w:rsidRPr="0018723C">
              <w:rPr>
                <w:rFonts w:ascii="Calibri" w:eastAsia="Times New Roman" w:hAnsi="Calibri" w:cs="Calibri"/>
                <w:b/>
                <w:bCs/>
                <w:i/>
                <w:iCs/>
                <w:sz w:val="12"/>
                <w:szCs w:val="12"/>
              </w:rPr>
              <w:t>df</w:t>
            </w:r>
          </w:p>
        </w:tc>
        <w:tc>
          <w:tcPr>
            <w:tcW w:w="1040" w:type="dxa"/>
            <w:tcBorders>
              <w:top w:val="single" w:sz="12" w:space="0" w:color="auto"/>
              <w:left w:val="nil"/>
              <w:bottom w:val="single" w:sz="8" w:space="0" w:color="auto"/>
              <w:right w:val="nil"/>
            </w:tcBorders>
            <w:shd w:val="clear" w:color="auto" w:fill="auto"/>
            <w:vAlign w:val="center"/>
            <w:hideMark/>
          </w:tcPr>
          <w:p w14:paraId="6EDCD373" w14:textId="137FDBB6" w:rsidR="00437AF0" w:rsidRPr="00B72E91" w:rsidRDefault="00437AF0" w:rsidP="00437AF0">
            <w:pPr>
              <w:rPr>
                <w:b/>
                <w:bCs/>
                <w:i/>
                <w:iCs/>
                <w:sz w:val="20"/>
                <w:szCs w:val="20"/>
                <w:lang w:bidi="fa-IR"/>
              </w:rPr>
            </w:pPr>
            <w:r w:rsidRPr="0018723C">
              <w:rPr>
                <w:rFonts w:ascii="Segoe UI" w:eastAsia="Times New Roman" w:hAnsi="Segoe UI" w:cs="Segoe UI"/>
                <w:b/>
                <w:bCs/>
                <w:i/>
                <w:iCs/>
                <w:sz w:val="12"/>
                <w:szCs w:val="12"/>
              </w:rPr>
              <w:t>p</w:t>
            </w:r>
          </w:p>
        </w:tc>
      </w:tr>
      <w:tr w:rsidR="00437AF0" w:rsidRPr="00B72E91" w14:paraId="3BA45D34" w14:textId="77777777" w:rsidTr="00863E08">
        <w:trPr>
          <w:trHeight w:val="300"/>
        </w:trPr>
        <w:tc>
          <w:tcPr>
            <w:tcW w:w="1170" w:type="dxa"/>
            <w:tcBorders>
              <w:top w:val="nil"/>
              <w:left w:val="nil"/>
              <w:bottom w:val="single" w:sz="8" w:space="0" w:color="D6DADC"/>
              <w:right w:val="single" w:sz="8" w:space="0" w:color="D6DADC"/>
            </w:tcBorders>
            <w:shd w:val="clear" w:color="000000" w:fill="F4F8F9"/>
            <w:noWrap/>
            <w:vAlign w:val="center"/>
          </w:tcPr>
          <w:p w14:paraId="6F162B96" w14:textId="625A2269" w:rsidR="00437AF0" w:rsidRPr="00B72E91" w:rsidRDefault="00437AF0" w:rsidP="00863E08">
            <w:pPr>
              <w:jc w:val="center"/>
              <w:rPr>
                <w:b/>
                <w:bCs/>
                <w:sz w:val="20"/>
                <w:szCs w:val="20"/>
                <w:lang w:bidi="fa-IR"/>
              </w:rPr>
            </w:pPr>
            <w:r w:rsidRPr="00B72E91">
              <w:rPr>
                <w:rFonts w:ascii="Segoe UI" w:eastAsia="Times New Roman" w:hAnsi="Segoe UI" w:cs="Segoe UI"/>
                <w:b/>
                <w:bCs/>
                <w:sz w:val="12"/>
                <w:szCs w:val="12"/>
                <w:lang w:val="en-US"/>
              </w:rPr>
              <w:t>amin</w:t>
            </w:r>
          </w:p>
        </w:tc>
        <w:tc>
          <w:tcPr>
            <w:tcW w:w="750" w:type="dxa"/>
            <w:tcBorders>
              <w:top w:val="nil"/>
              <w:left w:val="nil"/>
              <w:bottom w:val="single" w:sz="8" w:space="0" w:color="D6DADC"/>
              <w:right w:val="single" w:sz="8" w:space="0" w:color="D6DADC"/>
            </w:tcBorders>
            <w:shd w:val="clear" w:color="000000" w:fill="FFFFFF"/>
            <w:noWrap/>
            <w:vAlign w:val="center"/>
          </w:tcPr>
          <w:p w14:paraId="4093181F" w14:textId="5BA34F5E" w:rsidR="00437AF0" w:rsidRPr="00B72E91" w:rsidRDefault="00437AF0" w:rsidP="00863E08">
            <w:pPr>
              <w:jc w:val="right"/>
              <w:rPr>
                <w:sz w:val="20"/>
                <w:szCs w:val="20"/>
                <w:lang w:bidi="fa-IR"/>
              </w:rPr>
            </w:pPr>
            <w:r>
              <w:rPr>
                <w:rFonts w:ascii="Segoe UI" w:eastAsia="Times New Roman" w:hAnsi="Segoe UI" w:cs="Segoe UI"/>
                <w:sz w:val="12"/>
                <w:szCs w:val="12"/>
              </w:rPr>
              <w:t>26</w:t>
            </w:r>
          </w:p>
        </w:tc>
        <w:tc>
          <w:tcPr>
            <w:tcW w:w="960" w:type="dxa"/>
            <w:tcBorders>
              <w:top w:val="nil"/>
              <w:left w:val="nil"/>
              <w:bottom w:val="single" w:sz="8" w:space="0" w:color="D6DADC"/>
              <w:right w:val="single" w:sz="8" w:space="0" w:color="D6DADC"/>
            </w:tcBorders>
            <w:shd w:val="clear" w:color="000000" w:fill="FFFFFF"/>
            <w:noWrap/>
            <w:vAlign w:val="center"/>
          </w:tcPr>
          <w:p w14:paraId="66113633" w14:textId="0339AE70" w:rsidR="00437AF0" w:rsidRPr="00B72E91" w:rsidRDefault="00437AF0" w:rsidP="00863E08">
            <w:pPr>
              <w:jc w:val="right"/>
              <w:rPr>
                <w:sz w:val="20"/>
                <w:szCs w:val="20"/>
                <w:lang w:bidi="fa-IR"/>
              </w:rPr>
            </w:pPr>
            <w:r w:rsidRPr="00B72E91">
              <w:rPr>
                <w:rFonts w:ascii="Segoe UI" w:eastAsia="Times New Roman" w:hAnsi="Segoe UI" w:cs="Segoe UI"/>
                <w:sz w:val="12"/>
                <w:szCs w:val="12"/>
                <w:lang w:val="en-US"/>
              </w:rPr>
              <w:t>4697.0</w:t>
            </w:r>
          </w:p>
        </w:tc>
        <w:tc>
          <w:tcPr>
            <w:tcW w:w="960" w:type="dxa"/>
            <w:tcBorders>
              <w:top w:val="nil"/>
              <w:left w:val="nil"/>
              <w:bottom w:val="single" w:sz="8" w:space="0" w:color="D6DADC"/>
              <w:right w:val="single" w:sz="8" w:space="0" w:color="D6DADC"/>
            </w:tcBorders>
            <w:shd w:val="clear" w:color="000000" w:fill="FFFFFF"/>
            <w:noWrap/>
            <w:vAlign w:val="center"/>
          </w:tcPr>
          <w:p w14:paraId="3D5933AB" w14:textId="7176CA0A" w:rsidR="00437AF0" w:rsidRPr="00B72E91" w:rsidRDefault="00437AF0" w:rsidP="00863E08">
            <w:pPr>
              <w:jc w:val="right"/>
              <w:rPr>
                <w:sz w:val="20"/>
                <w:szCs w:val="20"/>
                <w:lang w:bidi="fa-IR"/>
              </w:rPr>
            </w:pPr>
            <w:r w:rsidRPr="00B72E91">
              <w:rPr>
                <w:rFonts w:ascii="Segoe UI" w:eastAsia="Times New Roman" w:hAnsi="Segoe UI" w:cs="Segoe UI"/>
                <w:sz w:val="12"/>
                <w:szCs w:val="12"/>
                <w:lang w:val="en-US"/>
              </w:rPr>
              <w:t>4877.5</w:t>
            </w:r>
          </w:p>
        </w:tc>
        <w:tc>
          <w:tcPr>
            <w:tcW w:w="960" w:type="dxa"/>
            <w:tcBorders>
              <w:top w:val="nil"/>
              <w:left w:val="nil"/>
              <w:bottom w:val="single" w:sz="8" w:space="0" w:color="D6DADC"/>
              <w:right w:val="single" w:sz="8" w:space="0" w:color="D6DADC"/>
            </w:tcBorders>
            <w:shd w:val="clear" w:color="000000" w:fill="FFFFFF"/>
            <w:noWrap/>
            <w:vAlign w:val="center"/>
          </w:tcPr>
          <w:p w14:paraId="22200B9A" w14:textId="3FD6AA11" w:rsidR="00437AF0" w:rsidRPr="00B72E91" w:rsidRDefault="00437AF0" w:rsidP="00863E08">
            <w:pPr>
              <w:jc w:val="right"/>
              <w:rPr>
                <w:sz w:val="20"/>
                <w:szCs w:val="20"/>
                <w:lang w:bidi="fa-IR"/>
              </w:rPr>
            </w:pPr>
            <w:r w:rsidRPr="00B72E91">
              <w:rPr>
                <w:rFonts w:ascii="Segoe UI" w:eastAsia="Times New Roman" w:hAnsi="Segoe UI" w:cs="Segoe UI"/>
                <w:sz w:val="12"/>
                <w:szCs w:val="12"/>
                <w:lang w:val="en-US"/>
              </w:rPr>
              <w:t xml:space="preserve">-2322.5   </w:t>
            </w:r>
          </w:p>
        </w:tc>
        <w:tc>
          <w:tcPr>
            <w:tcW w:w="994" w:type="dxa"/>
            <w:tcBorders>
              <w:top w:val="nil"/>
              <w:left w:val="nil"/>
              <w:bottom w:val="single" w:sz="8" w:space="0" w:color="D6DADC"/>
              <w:right w:val="single" w:sz="8" w:space="0" w:color="D6DADC"/>
            </w:tcBorders>
            <w:shd w:val="clear" w:color="000000" w:fill="FFFFFF"/>
            <w:noWrap/>
            <w:vAlign w:val="center"/>
          </w:tcPr>
          <w:p w14:paraId="4269DCAD" w14:textId="04B6CB22" w:rsidR="00437AF0" w:rsidRPr="00B72E91" w:rsidRDefault="00437AF0" w:rsidP="00863E08">
            <w:pPr>
              <w:jc w:val="right"/>
              <w:rPr>
                <w:sz w:val="20"/>
                <w:szCs w:val="20"/>
                <w:lang w:bidi="fa-IR"/>
              </w:rPr>
            </w:pPr>
            <w:r w:rsidRPr="00B72E91">
              <w:rPr>
                <w:rFonts w:ascii="Segoe UI" w:eastAsia="Times New Roman" w:hAnsi="Segoe UI" w:cs="Segoe UI"/>
                <w:sz w:val="12"/>
                <w:szCs w:val="12"/>
                <w:lang w:val="en-US"/>
              </w:rPr>
              <w:t xml:space="preserve">4645.0                             </w:t>
            </w:r>
          </w:p>
        </w:tc>
        <w:tc>
          <w:tcPr>
            <w:tcW w:w="960" w:type="dxa"/>
            <w:tcBorders>
              <w:top w:val="nil"/>
              <w:left w:val="nil"/>
              <w:bottom w:val="single" w:sz="8" w:space="0" w:color="D6DADC"/>
              <w:right w:val="single" w:sz="8" w:space="0" w:color="D6DADC"/>
            </w:tcBorders>
            <w:shd w:val="clear" w:color="000000" w:fill="FFFFFF"/>
            <w:noWrap/>
            <w:vAlign w:val="center"/>
          </w:tcPr>
          <w:p w14:paraId="7243A87E" w14:textId="77777777" w:rsidR="00437AF0" w:rsidRPr="00B72E91" w:rsidRDefault="00437AF0" w:rsidP="00863E08">
            <w:pPr>
              <w:jc w:val="right"/>
              <w:rPr>
                <w:i/>
                <w:iCs/>
                <w:sz w:val="20"/>
                <w:szCs w:val="20"/>
                <w:lang w:bidi="fa-IR"/>
              </w:rPr>
            </w:pPr>
          </w:p>
        </w:tc>
        <w:tc>
          <w:tcPr>
            <w:tcW w:w="960" w:type="dxa"/>
            <w:tcBorders>
              <w:top w:val="nil"/>
              <w:left w:val="nil"/>
              <w:bottom w:val="single" w:sz="8" w:space="0" w:color="D6DADC"/>
              <w:right w:val="single" w:sz="8" w:space="0" w:color="D6DADC"/>
            </w:tcBorders>
            <w:shd w:val="clear" w:color="000000" w:fill="FFFFFF"/>
            <w:noWrap/>
            <w:vAlign w:val="center"/>
          </w:tcPr>
          <w:p w14:paraId="28A3ED33" w14:textId="77777777" w:rsidR="00437AF0" w:rsidRPr="00B72E91" w:rsidRDefault="00437AF0" w:rsidP="00863E08">
            <w:pPr>
              <w:jc w:val="right"/>
              <w:rPr>
                <w:i/>
                <w:iCs/>
                <w:sz w:val="20"/>
                <w:szCs w:val="20"/>
                <w:lang w:bidi="fa-IR"/>
              </w:rPr>
            </w:pPr>
          </w:p>
        </w:tc>
        <w:tc>
          <w:tcPr>
            <w:tcW w:w="1040" w:type="dxa"/>
            <w:tcBorders>
              <w:top w:val="nil"/>
              <w:left w:val="nil"/>
              <w:bottom w:val="single" w:sz="8" w:space="0" w:color="D6DADC"/>
              <w:right w:val="single" w:sz="8" w:space="0" w:color="D6DADC"/>
            </w:tcBorders>
            <w:shd w:val="clear" w:color="000000" w:fill="FFFFFF"/>
            <w:noWrap/>
            <w:vAlign w:val="center"/>
          </w:tcPr>
          <w:p w14:paraId="33CF8815" w14:textId="77777777" w:rsidR="00437AF0" w:rsidRPr="00B72E91" w:rsidRDefault="00437AF0" w:rsidP="00863E08">
            <w:pPr>
              <w:jc w:val="right"/>
              <w:rPr>
                <w:i/>
                <w:iCs/>
                <w:sz w:val="20"/>
                <w:szCs w:val="20"/>
                <w:lang w:bidi="fa-IR"/>
              </w:rPr>
            </w:pPr>
          </w:p>
        </w:tc>
      </w:tr>
      <w:tr w:rsidR="00437AF0" w:rsidRPr="00B72E91" w14:paraId="1E0E0137" w14:textId="77777777" w:rsidTr="00863E08">
        <w:trPr>
          <w:trHeight w:val="300"/>
        </w:trPr>
        <w:tc>
          <w:tcPr>
            <w:tcW w:w="1170" w:type="dxa"/>
            <w:tcBorders>
              <w:top w:val="nil"/>
              <w:left w:val="nil"/>
              <w:bottom w:val="single" w:sz="8" w:space="0" w:color="D6DADC"/>
              <w:right w:val="single" w:sz="8" w:space="0" w:color="D6DADC"/>
            </w:tcBorders>
            <w:shd w:val="clear" w:color="000000" w:fill="F4F8F9"/>
            <w:noWrap/>
            <w:vAlign w:val="center"/>
            <w:hideMark/>
          </w:tcPr>
          <w:p w14:paraId="2B9869FC" w14:textId="0574A947" w:rsidR="00437AF0" w:rsidRPr="00B72E91" w:rsidRDefault="00437AF0" w:rsidP="00863E08">
            <w:pPr>
              <w:jc w:val="center"/>
              <w:rPr>
                <w:b/>
                <w:bCs/>
                <w:sz w:val="20"/>
                <w:szCs w:val="20"/>
                <w:lang w:bidi="fa-IR"/>
              </w:rPr>
            </w:pPr>
            <w:r w:rsidRPr="00B72E91">
              <w:rPr>
                <w:rFonts w:ascii="Segoe UI" w:eastAsia="Times New Roman" w:hAnsi="Segoe UI" w:cs="Segoe UI"/>
                <w:b/>
                <w:bCs/>
                <w:sz w:val="12"/>
                <w:szCs w:val="12"/>
                <w:lang w:val="en-US"/>
              </w:rPr>
              <w:t>a1</w:t>
            </w:r>
          </w:p>
        </w:tc>
        <w:tc>
          <w:tcPr>
            <w:tcW w:w="750" w:type="dxa"/>
            <w:tcBorders>
              <w:top w:val="nil"/>
              <w:left w:val="nil"/>
              <w:bottom w:val="single" w:sz="8" w:space="0" w:color="D6DADC"/>
              <w:right w:val="single" w:sz="8" w:space="0" w:color="D6DADC"/>
            </w:tcBorders>
            <w:shd w:val="clear" w:color="000000" w:fill="FFFFFF"/>
            <w:noWrap/>
            <w:vAlign w:val="center"/>
            <w:hideMark/>
          </w:tcPr>
          <w:p w14:paraId="1126B713" w14:textId="71F0BED5" w:rsidR="00437AF0" w:rsidRPr="00B72E91" w:rsidRDefault="00437AF0" w:rsidP="00863E08">
            <w:pPr>
              <w:jc w:val="right"/>
              <w:rPr>
                <w:sz w:val="20"/>
                <w:szCs w:val="20"/>
                <w:lang w:bidi="fa-IR"/>
              </w:rPr>
            </w:pPr>
            <w:r>
              <w:rPr>
                <w:rFonts w:ascii="Segoe UI" w:eastAsia="Times New Roman" w:hAnsi="Segoe UI" w:cs="Segoe UI"/>
                <w:sz w:val="12"/>
                <w:szCs w:val="12"/>
              </w:rPr>
              <w:t>28</w:t>
            </w:r>
          </w:p>
        </w:tc>
        <w:tc>
          <w:tcPr>
            <w:tcW w:w="960" w:type="dxa"/>
            <w:tcBorders>
              <w:top w:val="nil"/>
              <w:left w:val="nil"/>
              <w:bottom w:val="single" w:sz="8" w:space="0" w:color="D6DADC"/>
              <w:right w:val="single" w:sz="8" w:space="0" w:color="D6DADC"/>
            </w:tcBorders>
            <w:shd w:val="clear" w:color="000000" w:fill="FFFFFF"/>
            <w:noWrap/>
            <w:vAlign w:val="center"/>
            <w:hideMark/>
          </w:tcPr>
          <w:p w14:paraId="154A152B" w14:textId="7A56F117" w:rsidR="00437AF0" w:rsidRPr="00B72E91" w:rsidRDefault="00437AF0" w:rsidP="00863E08">
            <w:pPr>
              <w:jc w:val="right"/>
              <w:rPr>
                <w:sz w:val="20"/>
                <w:szCs w:val="20"/>
                <w:lang w:bidi="fa-IR"/>
              </w:rPr>
            </w:pPr>
            <w:r w:rsidRPr="00B72E91">
              <w:rPr>
                <w:rFonts w:ascii="Segoe UI" w:eastAsia="Times New Roman" w:hAnsi="Segoe UI" w:cs="Segoe UI"/>
                <w:sz w:val="12"/>
                <w:szCs w:val="12"/>
                <w:lang w:val="en-US"/>
              </w:rPr>
              <w:t>4662.3</w:t>
            </w:r>
          </w:p>
        </w:tc>
        <w:tc>
          <w:tcPr>
            <w:tcW w:w="960" w:type="dxa"/>
            <w:tcBorders>
              <w:top w:val="nil"/>
              <w:left w:val="nil"/>
              <w:bottom w:val="single" w:sz="8" w:space="0" w:color="D6DADC"/>
              <w:right w:val="single" w:sz="8" w:space="0" w:color="D6DADC"/>
            </w:tcBorders>
            <w:shd w:val="clear" w:color="000000" w:fill="FFFFFF"/>
            <w:noWrap/>
            <w:vAlign w:val="center"/>
            <w:hideMark/>
          </w:tcPr>
          <w:p w14:paraId="561ACE1D" w14:textId="1719CABB" w:rsidR="00437AF0" w:rsidRPr="00B72E91" w:rsidRDefault="00437AF0" w:rsidP="00863E08">
            <w:pPr>
              <w:jc w:val="right"/>
              <w:rPr>
                <w:sz w:val="20"/>
                <w:szCs w:val="20"/>
                <w:lang w:bidi="fa-IR"/>
              </w:rPr>
            </w:pPr>
            <w:r w:rsidRPr="00B72E91">
              <w:rPr>
                <w:rFonts w:ascii="Segoe UI" w:eastAsia="Times New Roman" w:hAnsi="Segoe UI" w:cs="Segoe UI"/>
                <w:sz w:val="12"/>
                <w:szCs w:val="12"/>
                <w:lang w:val="en-US"/>
              </w:rPr>
              <w:t>4856.7</w:t>
            </w:r>
          </w:p>
        </w:tc>
        <w:tc>
          <w:tcPr>
            <w:tcW w:w="960" w:type="dxa"/>
            <w:tcBorders>
              <w:top w:val="nil"/>
              <w:left w:val="nil"/>
              <w:bottom w:val="single" w:sz="8" w:space="0" w:color="D6DADC"/>
              <w:right w:val="single" w:sz="8" w:space="0" w:color="D6DADC"/>
            </w:tcBorders>
            <w:shd w:val="clear" w:color="000000" w:fill="FFFFFF"/>
            <w:noWrap/>
            <w:vAlign w:val="center"/>
            <w:hideMark/>
          </w:tcPr>
          <w:p w14:paraId="5D6210EA" w14:textId="3C9AF6AF" w:rsidR="00437AF0" w:rsidRPr="00B72E91" w:rsidRDefault="00437AF0" w:rsidP="00863E08">
            <w:pPr>
              <w:jc w:val="right"/>
              <w:rPr>
                <w:sz w:val="20"/>
                <w:szCs w:val="20"/>
                <w:lang w:bidi="fa-IR"/>
              </w:rPr>
            </w:pPr>
            <w:r w:rsidRPr="00B72E91">
              <w:rPr>
                <w:rFonts w:ascii="Segoe UI" w:eastAsia="Times New Roman" w:hAnsi="Segoe UI" w:cs="Segoe UI"/>
                <w:sz w:val="12"/>
                <w:szCs w:val="12"/>
                <w:lang w:val="en-US"/>
              </w:rPr>
              <w:t xml:space="preserve">-2322.5   </w:t>
            </w:r>
          </w:p>
        </w:tc>
        <w:tc>
          <w:tcPr>
            <w:tcW w:w="994" w:type="dxa"/>
            <w:tcBorders>
              <w:top w:val="nil"/>
              <w:left w:val="nil"/>
              <w:bottom w:val="single" w:sz="8" w:space="0" w:color="D6DADC"/>
              <w:right w:val="single" w:sz="8" w:space="0" w:color="D6DADC"/>
            </w:tcBorders>
            <w:shd w:val="clear" w:color="000000" w:fill="FFFFFF"/>
            <w:noWrap/>
            <w:vAlign w:val="center"/>
            <w:hideMark/>
          </w:tcPr>
          <w:p w14:paraId="162FCDCE" w14:textId="3C273126" w:rsidR="00437AF0" w:rsidRPr="00B72E91" w:rsidRDefault="00437AF0" w:rsidP="00863E08">
            <w:pPr>
              <w:jc w:val="right"/>
              <w:rPr>
                <w:sz w:val="20"/>
                <w:szCs w:val="20"/>
                <w:lang w:bidi="fa-IR"/>
              </w:rPr>
            </w:pPr>
            <w:r w:rsidRPr="00B72E91">
              <w:rPr>
                <w:rFonts w:ascii="Segoe UI" w:eastAsia="Times New Roman" w:hAnsi="Segoe UI" w:cs="Segoe UI"/>
                <w:sz w:val="12"/>
                <w:szCs w:val="12"/>
                <w:lang w:val="en-US"/>
              </w:rPr>
              <w:t>4606.3</w:t>
            </w:r>
          </w:p>
        </w:tc>
        <w:tc>
          <w:tcPr>
            <w:tcW w:w="960" w:type="dxa"/>
            <w:tcBorders>
              <w:top w:val="nil"/>
              <w:left w:val="nil"/>
              <w:bottom w:val="single" w:sz="8" w:space="0" w:color="D6DADC"/>
              <w:right w:val="single" w:sz="8" w:space="0" w:color="D6DADC"/>
            </w:tcBorders>
            <w:shd w:val="clear" w:color="000000" w:fill="FFFFFF"/>
            <w:noWrap/>
            <w:vAlign w:val="center"/>
            <w:hideMark/>
          </w:tcPr>
          <w:p w14:paraId="42F727C9" w14:textId="5B532A55" w:rsidR="00437AF0" w:rsidRPr="00B72E91" w:rsidRDefault="00437AF0" w:rsidP="00863E08">
            <w:pPr>
              <w:jc w:val="right"/>
              <w:rPr>
                <w:sz w:val="20"/>
                <w:szCs w:val="20"/>
                <w:lang w:bidi="fa-IR"/>
              </w:rPr>
            </w:pPr>
            <w:r w:rsidRPr="00B72E91">
              <w:rPr>
                <w:rFonts w:ascii="Segoe UI" w:eastAsia="Times New Roman" w:hAnsi="Segoe UI" w:cs="Segoe UI"/>
                <w:sz w:val="12"/>
                <w:szCs w:val="12"/>
                <w:lang w:val="en-US"/>
              </w:rPr>
              <w:t xml:space="preserve">38.661      </w:t>
            </w:r>
          </w:p>
        </w:tc>
        <w:tc>
          <w:tcPr>
            <w:tcW w:w="960" w:type="dxa"/>
            <w:tcBorders>
              <w:top w:val="nil"/>
              <w:left w:val="nil"/>
              <w:bottom w:val="single" w:sz="8" w:space="0" w:color="D6DADC"/>
              <w:right w:val="single" w:sz="8" w:space="0" w:color="D6DADC"/>
            </w:tcBorders>
            <w:shd w:val="clear" w:color="000000" w:fill="FFFFFF"/>
            <w:noWrap/>
            <w:vAlign w:val="center"/>
            <w:hideMark/>
          </w:tcPr>
          <w:p w14:paraId="1EBE1C98" w14:textId="64BBABB6" w:rsidR="00437AF0" w:rsidRPr="00B72E91" w:rsidRDefault="00437AF0" w:rsidP="00863E08">
            <w:pPr>
              <w:jc w:val="right"/>
              <w:rPr>
                <w:sz w:val="20"/>
                <w:szCs w:val="20"/>
                <w:lang w:bidi="fa-IR"/>
              </w:rPr>
            </w:pPr>
            <w:r w:rsidRPr="0072584C">
              <w:rPr>
                <w:rFonts w:ascii="Segoe UI" w:eastAsia="Times New Roman" w:hAnsi="Segoe UI" w:cs="Segoe UI"/>
                <w:sz w:val="12"/>
                <w:szCs w:val="12"/>
              </w:rPr>
              <w:t>2</w:t>
            </w:r>
          </w:p>
        </w:tc>
        <w:tc>
          <w:tcPr>
            <w:tcW w:w="1040" w:type="dxa"/>
            <w:tcBorders>
              <w:top w:val="nil"/>
              <w:left w:val="nil"/>
              <w:bottom w:val="single" w:sz="8" w:space="0" w:color="D6DADC"/>
              <w:right w:val="single" w:sz="8" w:space="0" w:color="D6DADC"/>
            </w:tcBorders>
            <w:shd w:val="clear" w:color="000000" w:fill="FFFFFF"/>
            <w:noWrap/>
            <w:vAlign w:val="center"/>
            <w:hideMark/>
          </w:tcPr>
          <w:p w14:paraId="7E5BAD23" w14:textId="1C3648BC" w:rsidR="00437AF0" w:rsidRPr="00B72E91" w:rsidRDefault="00437AF0" w:rsidP="00863E08">
            <w:pPr>
              <w:jc w:val="right"/>
              <w:rPr>
                <w:sz w:val="20"/>
                <w:szCs w:val="20"/>
                <w:lang w:bidi="fa-IR"/>
              </w:rPr>
            </w:pPr>
            <w:r w:rsidRPr="00B72E91">
              <w:rPr>
                <w:rFonts w:ascii="Segoe UI" w:eastAsia="Times New Roman" w:hAnsi="Segoe UI" w:cs="Segoe UI"/>
                <w:sz w:val="12"/>
                <w:szCs w:val="12"/>
                <w:lang w:val="en-US"/>
              </w:rPr>
              <w:t>4.026e-09 ***</w:t>
            </w:r>
          </w:p>
        </w:tc>
      </w:tr>
      <w:tr w:rsidR="00437AF0" w:rsidRPr="00B72E91" w14:paraId="6284899A" w14:textId="77777777" w:rsidTr="00863E08">
        <w:trPr>
          <w:trHeight w:val="300"/>
        </w:trPr>
        <w:tc>
          <w:tcPr>
            <w:tcW w:w="1170" w:type="dxa"/>
            <w:tcBorders>
              <w:top w:val="nil"/>
              <w:left w:val="nil"/>
              <w:bottom w:val="single" w:sz="8" w:space="0" w:color="D6DADC"/>
              <w:right w:val="single" w:sz="8" w:space="0" w:color="D6DADC"/>
            </w:tcBorders>
            <w:shd w:val="clear" w:color="000000" w:fill="F4F8F9"/>
            <w:noWrap/>
            <w:vAlign w:val="center"/>
            <w:hideMark/>
          </w:tcPr>
          <w:p w14:paraId="1A516B3B" w14:textId="1C9673AA" w:rsidR="00437AF0" w:rsidRPr="00B72E91" w:rsidRDefault="00437AF0" w:rsidP="00863E08">
            <w:pPr>
              <w:jc w:val="center"/>
              <w:rPr>
                <w:b/>
                <w:bCs/>
                <w:sz w:val="20"/>
                <w:szCs w:val="20"/>
                <w:lang w:bidi="fa-IR"/>
              </w:rPr>
            </w:pPr>
            <w:r w:rsidRPr="00B72E91">
              <w:rPr>
                <w:rFonts w:ascii="Segoe UI" w:eastAsia="Times New Roman" w:hAnsi="Segoe UI" w:cs="Segoe UI"/>
                <w:b/>
                <w:bCs/>
                <w:sz w:val="12"/>
                <w:szCs w:val="12"/>
                <w:lang w:val="en-US"/>
              </w:rPr>
              <w:t>a3</w:t>
            </w:r>
          </w:p>
        </w:tc>
        <w:tc>
          <w:tcPr>
            <w:tcW w:w="750" w:type="dxa"/>
            <w:tcBorders>
              <w:top w:val="nil"/>
              <w:left w:val="nil"/>
              <w:bottom w:val="single" w:sz="8" w:space="0" w:color="D6DADC"/>
              <w:right w:val="single" w:sz="8" w:space="0" w:color="D6DADC"/>
            </w:tcBorders>
            <w:shd w:val="clear" w:color="000000" w:fill="FFFFFF"/>
            <w:noWrap/>
            <w:vAlign w:val="center"/>
            <w:hideMark/>
          </w:tcPr>
          <w:p w14:paraId="408B7E84" w14:textId="3A9270B4" w:rsidR="00437AF0" w:rsidRPr="00B72E91" w:rsidRDefault="00437AF0" w:rsidP="00863E08">
            <w:pPr>
              <w:jc w:val="right"/>
              <w:rPr>
                <w:sz w:val="20"/>
                <w:szCs w:val="20"/>
                <w:lang w:bidi="fa-IR"/>
              </w:rPr>
            </w:pPr>
            <w:r>
              <w:rPr>
                <w:rFonts w:ascii="Segoe UI" w:eastAsia="Times New Roman" w:hAnsi="Segoe UI" w:cs="Segoe UI"/>
                <w:sz w:val="12"/>
                <w:szCs w:val="12"/>
                <w:lang w:val="en-US"/>
              </w:rPr>
              <w:t>28</w:t>
            </w:r>
          </w:p>
        </w:tc>
        <w:tc>
          <w:tcPr>
            <w:tcW w:w="960" w:type="dxa"/>
            <w:tcBorders>
              <w:top w:val="nil"/>
              <w:left w:val="nil"/>
              <w:bottom w:val="single" w:sz="8" w:space="0" w:color="D6DADC"/>
              <w:right w:val="single" w:sz="8" w:space="0" w:color="D6DADC"/>
            </w:tcBorders>
            <w:shd w:val="clear" w:color="000000" w:fill="FFFFFF"/>
            <w:noWrap/>
            <w:vAlign w:val="center"/>
            <w:hideMark/>
          </w:tcPr>
          <w:p w14:paraId="42815DC0" w14:textId="43901A32" w:rsidR="00437AF0" w:rsidRPr="00B72E91" w:rsidRDefault="00437AF0" w:rsidP="00863E08">
            <w:pPr>
              <w:jc w:val="right"/>
              <w:rPr>
                <w:sz w:val="20"/>
                <w:szCs w:val="20"/>
                <w:lang w:bidi="fa-IR"/>
              </w:rPr>
            </w:pPr>
            <w:r w:rsidRPr="00437AF0">
              <w:rPr>
                <w:rFonts w:ascii="Segoe UI" w:eastAsia="Times New Roman" w:hAnsi="Segoe UI" w:cs="Segoe UI"/>
                <w:sz w:val="12"/>
                <w:szCs w:val="12"/>
                <w:lang w:val="en-US"/>
              </w:rPr>
              <w:t>4701</w:t>
            </w:r>
          </w:p>
        </w:tc>
        <w:tc>
          <w:tcPr>
            <w:tcW w:w="960" w:type="dxa"/>
            <w:tcBorders>
              <w:top w:val="nil"/>
              <w:left w:val="nil"/>
              <w:bottom w:val="single" w:sz="8" w:space="0" w:color="D6DADC"/>
              <w:right w:val="single" w:sz="8" w:space="0" w:color="D6DADC"/>
            </w:tcBorders>
            <w:shd w:val="clear" w:color="000000" w:fill="FFFFFF"/>
            <w:noWrap/>
            <w:vAlign w:val="center"/>
            <w:hideMark/>
          </w:tcPr>
          <w:p w14:paraId="77F679BF" w14:textId="657DF487" w:rsidR="00437AF0" w:rsidRPr="00B72E91" w:rsidRDefault="00437AF0" w:rsidP="00863E08">
            <w:pPr>
              <w:jc w:val="right"/>
              <w:rPr>
                <w:sz w:val="20"/>
                <w:szCs w:val="20"/>
                <w:lang w:bidi="fa-IR"/>
              </w:rPr>
            </w:pPr>
            <w:r w:rsidRPr="00437AF0">
              <w:rPr>
                <w:rFonts w:ascii="Segoe UI" w:eastAsia="Times New Roman" w:hAnsi="Segoe UI" w:cs="Segoe UI"/>
                <w:sz w:val="12"/>
                <w:szCs w:val="12"/>
                <w:lang w:val="en-US"/>
              </w:rPr>
              <w:t>4895.4</w:t>
            </w:r>
          </w:p>
        </w:tc>
        <w:tc>
          <w:tcPr>
            <w:tcW w:w="960" w:type="dxa"/>
            <w:tcBorders>
              <w:top w:val="nil"/>
              <w:left w:val="nil"/>
              <w:bottom w:val="single" w:sz="8" w:space="0" w:color="D6DADC"/>
              <w:right w:val="single" w:sz="8" w:space="0" w:color="D6DADC"/>
            </w:tcBorders>
            <w:shd w:val="clear" w:color="000000" w:fill="FFFFFF"/>
            <w:noWrap/>
            <w:vAlign w:val="center"/>
            <w:hideMark/>
          </w:tcPr>
          <w:p w14:paraId="45A97CE9" w14:textId="43E81EF0" w:rsidR="00437AF0" w:rsidRPr="00B72E91" w:rsidRDefault="00437AF0" w:rsidP="00863E08">
            <w:pPr>
              <w:jc w:val="right"/>
              <w:rPr>
                <w:sz w:val="20"/>
                <w:szCs w:val="20"/>
                <w:lang w:bidi="fa-IR"/>
              </w:rPr>
            </w:pPr>
            <w:r w:rsidRPr="00437AF0">
              <w:rPr>
                <w:rFonts w:ascii="Segoe UI" w:eastAsia="Times New Roman" w:hAnsi="Segoe UI" w:cs="Segoe UI"/>
                <w:sz w:val="12"/>
                <w:szCs w:val="12"/>
                <w:lang w:val="en-US"/>
              </w:rPr>
              <w:t xml:space="preserve">-2322.5     </w:t>
            </w:r>
          </w:p>
        </w:tc>
        <w:tc>
          <w:tcPr>
            <w:tcW w:w="994" w:type="dxa"/>
            <w:tcBorders>
              <w:top w:val="nil"/>
              <w:left w:val="nil"/>
              <w:bottom w:val="single" w:sz="8" w:space="0" w:color="D6DADC"/>
              <w:right w:val="single" w:sz="8" w:space="0" w:color="D6DADC"/>
            </w:tcBorders>
            <w:shd w:val="clear" w:color="000000" w:fill="FFFFFF"/>
            <w:noWrap/>
            <w:vAlign w:val="center"/>
            <w:hideMark/>
          </w:tcPr>
          <w:p w14:paraId="1229DF79" w14:textId="70B35078" w:rsidR="00437AF0" w:rsidRPr="00B72E91" w:rsidRDefault="00437AF0" w:rsidP="00863E08">
            <w:pPr>
              <w:jc w:val="right"/>
              <w:rPr>
                <w:sz w:val="20"/>
                <w:szCs w:val="20"/>
                <w:lang w:bidi="fa-IR"/>
              </w:rPr>
            </w:pPr>
            <w:r w:rsidRPr="00437AF0">
              <w:rPr>
                <w:rFonts w:ascii="Segoe UI" w:eastAsia="Times New Roman" w:hAnsi="Segoe UI" w:cs="Segoe UI"/>
                <w:sz w:val="12"/>
                <w:szCs w:val="12"/>
                <w:lang w:val="en-US"/>
              </w:rPr>
              <w:t>4645</w:t>
            </w:r>
          </w:p>
        </w:tc>
        <w:tc>
          <w:tcPr>
            <w:tcW w:w="960" w:type="dxa"/>
            <w:tcBorders>
              <w:top w:val="nil"/>
              <w:left w:val="nil"/>
              <w:bottom w:val="single" w:sz="8" w:space="0" w:color="D6DADC"/>
              <w:right w:val="single" w:sz="8" w:space="0" w:color="D6DADC"/>
            </w:tcBorders>
            <w:shd w:val="clear" w:color="000000" w:fill="FFFFFF"/>
            <w:noWrap/>
            <w:vAlign w:val="center"/>
            <w:hideMark/>
          </w:tcPr>
          <w:p w14:paraId="6B6EDCDA" w14:textId="660043BE" w:rsidR="00437AF0" w:rsidRPr="00B72E91" w:rsidRDefault="00437AF0" w:rsidP="00863E08">
            <w:pPr>
              <w:jc w:val="right"/>
              <w:rPr>
                <w:sz w:val="20"/>
                <w:szCs w:val="20"/>
                <w:lang w:bidi="fa-IR"/>
              </w:rPr>
            </w:pPr>
            <w:r w:rsidRPr="00437AF0">
              <w:rPr>
                <w:rFonts w:ascii="Segoe UI" w:eastAsia="Times New Roman" w:hAnsi="Segoe UI" w:cs="Segoe UI"/>
                <w:sz w:val="12"/>
                <w:szCs w:val="12"/>
                <w:lang w:val="en-US"/>
              </w:rPr>
              <w:t>0.0162</w:t>
            </w:r>
          </w:p>
        </w:tc>
        <w:tc>
          <w:tcPr>
            <w:tcW w:w="960" w:type="dxa"/>
            <w:tcBorders>
              <w:top w:val="nil"/>
              <w:left w:val="nil"/>
              <w:bottom w:val="single" w:sz="8" w:space="0" w:color="D6DADC"/>
              <w:right w:val="single" w:sz="8" w:space="0" w:color="D6DADC"/>
            </w:tcBorders>
            <w:shd w:val="clear" w:color="000000" w:fill="FFFFFF"/>
            <w:noWrap/>
            <w:vAlign w:val="center"/>
            <w:hideMark/>
          </w:tcPr>
          <w:p w14:paraId="171B845E" w14:textId="48F59410" w:rsidR="00437AF0" w:rsidRPr="00B72E91" w:rsidRDefault="00437AF0" w:rsidP="00863E08">
            <w:pPr>
              <w:jc w:val="right"/>
              <w:rPr>
                <w:sz w:val="20"/>
                <w:szCs w:val="20"/>
                <w:lang w:bidi="fa-IR"/>
              </w:rPr>
            </w:pPr>
            <w:r w:rsidRPr="0072584C">
              <w:rPr>
                <w:rFonts w:ascii="Segoe UI" w:eastAsia="Times New Roman" w:hAnsi="Segoe UI" w:cs="Segoe UI"/>
                <w:sz w:val="12"/>
                <w:szCs w:val="12"/>
              </w:rPr>
              <w:t>2</w:t>
            </w:r>
          </w:p>
        </w:tc>
        <w:tc>
          <w:tcPr>
            <w:tcW w:w="1040" w:type="dxa"/>
            <w:tcBorders>
              <w:top w:val="nil"/>
              <w:left w:val="nil"/>
              <w:bottom w:val="single" w:sz="8" w:space="0" w:color="D6DADC"/>
              <w:right w:val="single" w:sz="8" w:space="0" w:color="D6DADC"/>
            </w:tcBorders>
            <w:shd w:val="clear" w:color="000000" w:fill="FFFFFF"/>
            <w:noWrap/>
            <w:vAlign w:val="center"/>
            <w:hideMark/>
          </w:tcPr>
          <w:p w14:paraId="15B1D6A7" w14:textId="111322E8" w:rsidR="00437AF0" w:rsidRPr="00B72E91" w:rsidRDefault="00437AF0" w:rsidP="00863E08">
            <w:pPr>
              <w:jc w:val="right"/>
              <w:rPr>
                <w:sz w:val="20"/>
                <w:szCs w:val="20"/>
                <w:lang w:bidi="fa-IR"/>
              </w:rPr>
            </w:pPr>
            <w:r w:rsidRPr="00437AF0">
              <w:rPr>
                <w:rFonts w:ascii="Segoe UI" w:eastAsia="Times New Roman" w:hAnsi="Segoe UI" w:cs="Segoe UI"/>
                <w:sz w:val="12"/>
                <w:szCs w:val="12"/>
                <w:lang w:val="en-US"/>
              </w:rPr>
              <w:t>0.9919</w:t>
            </w:r>
          </w:p>
        </w:tc>
      </w:tr>
      <w:tr w:rsidR="00437AF0" w:rsidRPr="00B72E91" w14:paraId="00588AD1" w14:textId="77777777" w:rsidTr="00863E08">
        <w:trPr>
          <w:trHeight w:val="300"/>
        </w:trPr>
        <w:tc>
          <w:tcPr>
            <w:tcW w:w="1170" w:type="dxa"/>
            <w:tcBorders>
              <w:top w:val="nil"/>
              <w:left w:val="nil"/>
              <w:bottom w:val="single" w:sz="8" w:space="0" w:color="D6DADC"/>
              <w:right w:val="single" w:sz="8" w:space="0" w:color="D6DADC"/>
            </w:tcBorders>
            <w:shd w:val="clear" w:color="000000" w:fill="F4F8F9"/>
            <w:noWrap/>
            <w:vAlign w:val="center"/>
          </w:tcPr>
          <w:p w14:paraId="119FB6FC" w14:textId="678EBBAB" w:rsidR="00437AF0" w:rsidRPr="00B72E91" w:rsidRDefault="00437AF0" w:rsidP="00863E08">
            <w:pPr>
              <w:jc w:val="center"/>
              <w:rPr>
                <w:b/>
                <w:bCs/>
                <w:sz w:val="20"/>
                <w:szCs w:val="20"/>
                <w:lang w:bidi="fa-IR"/>
              </w:rPr>
            </w:pPr>
            <w:r w:rsidRPr="00B72E91">
              <w:rPr>
                <w:rFonts w:ascii="Segoe UI" w:eastAsia="Times New Roman" w:hAnsi="Segoe UI" w:cs="Segoe UI"/>
                <w:b/>
                <w:bCs/>
                <w:sz w:val="12"/>
                <w:szCs w:val="12"/>
                <w:lang w:val="en-US"/>
              </w:rPr>
              <w:t>a2</w:t>
            </w:r>
          </w:p>
        </w:tc>
        <w:tc>
          <w:tcPr>
            <w:tcW w:w="750" w:type="dxa"/>
            <w:tcBorders>
              <w:top w:val="nil"/>
              <w:left w:val="nil"/>
              <w:bottom w:val="single" w:sz="8" w:space="0" w:color="D6DADC"/>
              <w:right w:val="single" w:sz="8" w:space="0" w:color="D6DADC"/>
            </w:tcBorders>
            <w:shd w:val="clear" w:color="000000" w:fill="FFFFFF"/>
            <w:noWrap/>
            <w:vAlign w:val="center"/>
          </w:tcPr>
          <w:p w14:paraId="373B9373" w14:textId="06D3B1AA" w:rsidR="00437AF0" w:rsidRPr="00B72E91" w:rsidRDefault="00437AF0" w:rsidP="00863E08">
            <w:pPr>
              <w:jc w:val="right"/>
              <w:rPr>
                <w:sz w:val="20"/>
                <w:szCs w:val="20"/>
                <w:lang w:bidi="fa-IR"/>
              </w:rPr>
            </w:pPr>
            <w:r>
              <w:rPr>
                <w:rFonts w:ascii="Segoe UI" w:eastAsia="Times New Roman" w:hAnsi="Segoe UI" w:cs="Segoe UI"/>
                <w:sz w:val="12"/>
                <w:szCs w:val="12"/>
              </w:rPr>
              <w:t>35</w:t>
            </w:r>
          </w:p>
        </w:tc>
        <w:tc>
          <w:tcPr>
            <w:tcW w:w="960" w:type="dxa"/>
            <w:tcBorders>
              <w:top w:val="nil"/>
              <w:left w:val="nil"/>
              <w:bottom w:val="single" w:sz="8" w:space="0" w:color="D6DADC"/>
              <w:right w:val="single" w:sz="8" w:space="0" w:color="D6DADC"/>
            </w:tcBorders>
            <w:shd w:val="clear" w:color="000000" w:fill="FFFFFF"/>
            <w:noWrap/>
            <w:vAlign w:val="center"/>
          </w:tcPr>
          <w:p w14:paraId="03947B92" w14:textId="2F26B1C3" w:rsidR="00437AF0" w:rsidRPr="00B72E91" w:rsidRDefault="00437AF0" w:rsidP="00863E08">
            <w:pPr>
              <w:jc w:val="right"/>
              <w:rPr>
                <w:sz w:val="20"/>
                <w:szCs w:val="20"/>
                <w:lang w:bidi="fa-IR"/>
              </w:rPr>
            </w:pPr>
            <w:r w:rsidRPr="00437AF0">
              <w:rPr>
                <w:rFonts w:ascii="Segoe UI" w:eastAsia="Times New Roman" w:hAnsi="Segoe UI" w:cs="Segoe UI"/>
                <w:sz w:val="12"/>
                <w:szCs w:val="12"/>
                <w:lang w:val="en-US"/>
              </w:rPr>
              <w:t>4673.3</w:t>
            </w:r>
          </w:p>
        </w:tc>
        <w:tc>
          <w:tcPr>
            <w:tcW w:w="960" w:type="dxa"/>
            <w:tcBorders>
              <w:top w:val="nil"/>
              <w:left w:val="nil"/>
              <w:bottom w:val="single" w:sz="8" w:space="0" w:color="D6DADC"/>
              <w:right w:val="single" w:sz="8" w:space="0" w:color="D6DADC"/>
            </w:tcBorders>
            <w:shd w:val="clear" w:color="000000" w:fill="FFFFFF"/>
            <w:noWrap/>
            <w:vAlign w:val="center"/>
          </w:tcPr>
          <w:p w14:paraId="72554CE1" w14:textId="4D8D2773" w:rsidR="00437AF0" w:rsidRPr="00B72E91" w:rsidRDefault="00437AF0" w:rsidP="00863E08">
            <w:pPr>
              <w:jc w:val="right"/>
              <w:rPr>
                <w:sz w:val="20"/>
                <w:szCs w:val="20"/>
                <w:lang w:bidi="fa-IR"/>
              </w:rPr>
            </w:pPr>
            <w:r w:rsidRPr="00437AF0">
              <w:rPr>
                <w:rFonts w:ascii="Segoe UI" w:eastAsia="Times New Roman" w:hAnsi="Segoe UI" w:cs="Segoe UI"/>
                <w:sz w:val="12"/>
                <w:szCs w:val="12"/>
                <w:lang w:val="en-US"/>
              </w:rPr>
              <w:t>4916.3</w:t>
            </w:r>
          </w:p>
        </w:tc>
        <w:tc>
          <w:tcPr>
            <w:tcW w:w="960" w:type="dxa"/>
            <w:tcBorders>
              <w:top w:val="nil"/>
              <w:left w:val="nil"/>
              <w:bottom w:val="single" w:sz="8" w:space="0" w:color="D6DADC"/>
              <w:right w:val="single" w:sz="8" w:space="0" w:color="D6DADC"/>
            </w:tcBorders>
            <w:shd w:val="clear" w:color="000000" w:fill="FFFFFF"/>
            <w:noWrap/>
            <w:vAlign w:val="center"/>
          </w:tcPr>
          <w:p w14:paraId="4D734075" w14:textId="099E41BF" w:rsidR="00437AF0" w:rsidRPr="00B72E91" w:rsidRDefault="00437AF0" w:rsidP="00863E08">
            <w:pPr>
              <w:jc w:val="right"/>
              <w:rPr>
                <w:sz w:val="20"/>
                <w:szCs w:val="20"/>
                <w:lang w:bidi="fa-IR"/>
              </w:rPr>
            </w:pPr>
            <w:r w:rsidRPr="00437AF0">
              <w:rPr>
                <w:rFonts w:ascii="Segoe UI" w:eastAsia="Times New Roman" w:hAnsi="Segoe UI" w:cs="Segoe UI"/>
                <w:sz w:val="12"/>
                <w:szCs w:val="12"/>
                <w:lang w:val="en-US"/>
              </w:rPr>
              <w:t xml:space="preserve">-2301.7   </w:t>
            </w:r>
          </w:p>
        </w:tc>
        <w:tc>
          <w:tcPr>
            <w:tcW w:w="994" w:type="dxa"/>
            <w:tcBorders>
              <w:top w:val="nil"/>
              <w:left w:val="nil"/>
              <w:bottom w:val="single" w:sz="8" w:space="0" w:color="D6DADC"/>
              <w:right w:val="single" w:sz="8" w:space="0" w:color="D6DADC"/>
            </w:tcBorders>
            <w:shd w:val="clear" w:color="000000" w:fill="FFFFFF"/>
            <w:noWrap/>
            <w:vAlign w:val="center"/>
          </w:tcPr>
          <w:p w14:paraId="597CB7EC" w14:textId="28AF3917" w:rsidR="00437AF0" w:rsidRPr="00B72E91" w:rsidRDefault="00437AF0" w:rsidP="00863E08">
            <w:pPr>
              <w:jc w:val="right"/>
              <w:rPr>
                <w:sz w:val="20"/>
                <w:szCs w:val="20"/>
                <w:lang w:bidi="fa-IR"/>
              </w:rPr>
            </w:pPr>
            <w:r w:rsidRPr="00437AF0">
              <w:rPr>
                <w:rFonts w:ascii="Segoe UI" w:eastAsia="Times New Roman" w:hAnsi="Segoe UI" w:cs="Segoe UI"/>
                <w:sz w:val="12"/>
                <w:szCs w:val="12"/>
                <w:lang w:val="en-US"/>
              </w:rPr>
              <w:t>4603.3</w:t>
            </w:r>
          </w:p>
        </w:tc>
        <w:tc>
          <w:tcPr>
            <w:tcW w:w="960" w:type="dxa"/>
            <w:tcBorders>
              <w:top w:val="nil"/>
              <w:left w:val="nil"/>
              <w:bottom w:val="single" w:sz="8" w:space="0" w:color="D6DADC"/>
              <w:right w:val="single" w:sz="8" w:space="0" w:color="D6DADC"/>
            </w:tcBorders>
            <w:shd w:val="clear" w:color="000000" w:fill="FFFFFF"/>
            <w:noWrap/>
            <w:vAlign w:val="center"/>
          </w:tcPr>
          <w:p w14:paraId="20A8B666" w14:textId="2A92C181" w:rsidR="00437AF0" w:rsidRPr="00B72E91" w:rsidRDefault="00437AF0" w:rsidP="00863E08">
            <w:pPr>
              <w:jc w:val="right"/>
              <w:rPr>
                <w:sz w:val="20"/>
                <w:szCs w:val="20"/>
                <w:lang w:bidi="fa-IR"/>
              </w:rPr>
            </w:pPr>
            <w:r w:rsidRPr="005B7874">
              <w:rPr>
                <w:rFonts w:ascii="Segoe UI" w:eastAsia="Times New Roman" w:hAnsi="Segoe UI" w:cs="Segoe UI"/>
                <w:sz w:val="12"/>
                <w:szCs w:val="12"/>
                <w:lang w:val="en-US"/>
              </w:rPr>
              <w:t xml:space="preserve">7.063      </w:t>
            </w:r>
          </w:p>
        </w:tc>
        <w:tc>
          <w:tcPr>
            <w:tcW w:w="960" w:type="dxa"/>
            <w:tcBorders>
              <w:top w:val="nil"/>
              <w:left w:val="nil"/>
              <w:bottom w:val="single" w:sz="8" w:space="0" w:color="D6DADC"/>
              <w:right w:val="single" w:sz="8" w:space="0" w:color="D6DADC"/>
            </w:tcBorders>
            <w:shd w:val="clear" w:color="000000" w:fill="FFFFFF"/>
            <w:noWrap/>
            <w:vAlign w:val="center"/>
          </w:tcPr>
          <w:p w14:paraId="036A1C7C" w14:textId="00C7D10D" w:rsidR="00437AF0" w:rsidRPr="00B72E91" w:rsidRDefault="00437AF0" w:rsidP="00863E08">
            <w:pPr>
              <w:jc w:val="right"/>
              <w:rPr>
                <w:sz w:val="20"/>
                <w:szCs w:val="20"/>
                <w:lang w:bidi="fa-IR"/>
              </w:rPr>
            </w:pPr>
            <w:r>
              <w:rPr>
                <w:rFonts w:ascii="Segoe UI" w:eastAsia="Times New Roman" w:hAnsi="Segoe UI" w:cs="Segoe UI"/>
                <w:sz w:val="12"/>
                <w:szCs w:val="12"/>
              </w:rPr>
              <w:t>9</w:t>
            </w:r>
          </w:p>
        </w:tc>
        <w:tc>
          <w:tcPr>
            <w:tcW w:w="1040" w:type="dxa"/>
            <w:tcBorders>
              <w:top w:val="nil"/>
              <w:left w:val="nil"/>
              <w:bottom w:val="single" w:sz="8" w:space="0" w:color="D6DADC"/>
              <w:right w:val="single" w:sz="8" w:space="0" w:color="D6DADC"/>
            </w:tcBorders>
            <w:shd w:val="clear" w:color="000000" w:fill="FFFFFF"/>
            <w:noWrap/>
            <w:vAlign w:val="center"/>
          </w:tcPr>
          <w:p w14:paraId="18D361B8" w14:textId="7C96CD94" w:rsidR="00437AF0" w:rsidRPr="00B72E91" w:rsidRDefault="00437AF0" w:rsidP="00863E08">
            <w:pPr>
              <w:jc w:val="right"/>
              <w:rPr>
                <w:sz w:val="20"/>
                <w:szCs w:val="20"/>
                <w:lang w:bidi="fa-IR"/>
              </w:rPr>
            </w:pPr>
            <w:r w:rsidRPr="00437AF0">
              <w:rPr>
                <w:rFonts w:ascii="Segoe UI" w:eastAsia="Times New Roman" w:hAnsi="Segoe UI" w:cs="Segoe UI"/>
                <w:sz w:val="12"/>
                <w:szCs w:val="12"/>
                <w:lang w:val="en-US"/>
              </w:rPr>
              <w:t>3.811e-06 ***</w:t>
            </w:r>
          </w:p>
        </w:tc>
      </w:tr>
    </w:tbl>
    <w:p w14:paraId="5FD22587" w14:textId="07CFC485" w:rsidR="00B72E91" w:rsidRPr="00863E08" w:rsidRDefault="00B72E91" w:rsidP="00B72E91">
      <w:pPr>
        <w:rPr>
          <w:sz w:val="20"/>
          <w:szCs w:val="20"/>
          <w:lang w:val="en-GB" w:bidi="fa-IR"/>
        </w:rPr>
      </w:pPr>
      <w:r w:rsidRPr="00863E08">
        <w:rPr>
          <w:sz w:val="20"/>
          <w:szCs w:val="20"/>
          <w:lang w:val="en-GB" w:bidi="fa-IR"/>
        </w:rPr>
        <w:lastRenderedPageBreak/>
        <w:t xml:space="preserve">tfinal had random slopes for </w:t>
      </w:r>
      <w:r w:rsidRPr="00863E08">
        <w:rPr>
          <w:i/>
          <w:iCs/>
          <w:sz w:val="20"/>
          <w:szCs w:val="20"/>
          <w:lang w:val="en-GB" w:bidi="fa-IR"/>
        </w:rPr>
        <w:t>BlockType</w:t>
      </w:r>
      <w:r w:rsidR="00437AF0" w:rsidRPr="00863E08">
        <w:rPr>
          <w:sz w:val="20"/>
          <w:szCs w:val="20"/>
          <w:lang w:val="en-GB" w:bidi="fa-IR"/>
        </w:rPr>
        <w:t xml:space="preserve"> and </w:t>
      </w:r>
      <w:r w:rsidR="00437AF0" w:rsidRPr="00863E08">
        <w:rPr>
          <w:i/>
          <w:iCs/>
          <w:sz w:val="20"/>
          <w:szCs w:val="20"/>
          <w:lang w:val="en-GB" w:bidi="fa-IR"/>
        </w:rPr>
        <w:t>distance</w:t>
      </w:r>
      <w:r w:rsidRPr="00863E08">
        <w:rPr>
          <w:sz w:val="20"/>
          <w:szCs w:val="20"/>
          <w:lang w:val="en-GB" w:bidi="fa-IR"/>
        </w:rPr>
        <w:t xml:space="preserve"> as a function of </w:t>
      </w:r>
      <w:r w:rsidRPr="00863E08">
        <w:rPr>
          <w:i/>
          <w:iCs/>
          <w:sz w:val="20"/>
          <w:szCs w:val="20"/>
          <w:lang w:val="en-GB" w:bidi="fa-IR"/>
        </w:rPr>
        <w:t>pno</w:t>
      </w:r>
      <w:r w:rsidRPr="00863E08">
        <w:rPr>
          <w:sz w:val="20"/>
          <w:szCs w:val="20"/>
          <w:lang w:val="en-GB" w:bidi="fa-IR"/>
        </w:rPr>
        <w:t xml:space="preserve">. </w:t>
      </w:r>
    </w:p>
    <w:p w14:paraId="3FB5825D" w14:textId="1BC8914B" w:rsidR="00B72E91" w:rsidRPr="00863E08" w:rsidRDefault="00B72E91" w:rsidP="005B7874">
      <w:pPr>
        <w:rPr>
          <w:sz w:val="20"/>
          <w:szCs w:val="20"/>
          <w:lang w:val="en-GB" w:bidi="fa-IR"/>
        </w:rPr>
      </w:pPr>
    </w:p>
    <w:p w14:paraId="27FB80C3" w14:textId="77777777" w:rsidR="00431945" w:rsidRDefault="00431945" w:rsidP="00431945">
      <w:pPr>
        <w:rPr>
          <w:sz w:val="20"/>
          <w:szCs w:val="20"/>
          <w:lang w:val="en-US" w:bidi="fa-IR"/>
        </w:rPr>
      </w:pPr>
      <w:r w:rsidRPr="00A31FAD">
        <w:rPr>
          <w:sz w:val="20"/>
          <w:szCs w:val="20"/>
          <w:lang w:val="en-US" w:bidi="fa-IR"/>
        </w:rPr>
        <w:t xml:space="preserve">Figure </w:t>
      </w:r>
      <w:r w:rsidRPr="00A31FAD">
        <w:rPr>
          <w:sz w:val="20"/>
          <w:szCs w:val="20"/>
          <w:lang w:val="en-US" w:bidi="fa-IR"/>
        </w:rPr>
        <w:fldChar w:fldCharType="begin"/>
      </w:r>
      <w:r w:rsidRPr="00A31FAD">
        <w:rPr>
          <w:sz w:val="20"/>
          <w:szCs w:val="20"/>
          <w:lang w:val="en-US" w:bidi="fa-IR"/>
        </w:rPr>
        <w:instrText xml:space="preserve"> SEQ Figure \* ARABIC </w:instrText>
      </w:r>
      <w:r w:rsidRPr="00A31FAD">
        <w:rPr>
          <w:sz w:val="20"/>
          <w:szCs w:val="20"/>
          <w:lang w:val="en-US" w:bidi="fa-IR"/>
        </w:rPr>
        <w:fldChar w:fldCharType="separate"/>
      </w:r>
      <w:r w:rsidRPr="00A31FAD">
        <w:rPr>
          <w:sz w:val="20"/>
          <w:szCs w:val="20"/>
          <w:lang w:val="en-US" w:bidi="fa-IR"/>
        </w:rPr>
        <w:t>1</w:t>
      </w:r>
      <w:r w:rsidRPr="00A31FAD">
        <w:rPr>
          <w:sz w:val="20"/>
          <w:szCs w:val="20"/>
          <w:lang w:val="en-GB" w:bidi="fa-IR"/>
        </w:rPr>
        <w:fldChar w:fldCharType="end"/>
      </w:r>
      <w:r w:rsidRPr="00A31FAD">
        <w:rPr>
          <w:sz w:val="20"/>
          <w:szCs w:val="20"/>
          <w:lang w:val="en-US" w:bidi="fa-IR"/>
        </w:rPr>
        <w:t xml:space="preserve">. </w:t>
      </w:r>
    </w:p>
    <w:p w14:paraId="47D6E89E" w14:textId="77777777" w:rsidR="00431945" w:rsidRDefault="00431945" w:rsidP="00431945">
      <w:pPr>
        <w:rPr>
          <w:sz w:val="20"/>
          <w:szCs w:val="20"/>
          <w:lang w:val="en-US" w:bidi="fa-IR"/>
        </w:rPr>
      </w:pPr>
    </w:p>
    <w:p w14:paraId="0144422A" w14:textId="570EDA18" w:rsidR="00431945" w:rsidRDefault="00431945" w:rsidP="00431945">
      <w:pPr>
        <w:rPr>
          <w:sz w:val="20"/>
          <w:szCs w:val="20"/>
          <w:lang w:val="en-US" w:bidi="fa-IR"/>
        </w:rPr>
      </w:pPr>
      <w:r w:rsidRPr="00A31FAD">
        <w:rPr>
          <w:sz w:val="20"/>
          <w:szCs w:val="20"/>
          <w:lang w:val="en-US" w:bidi="fa-IR"/>
        </w:rPr>
        <w:t>The stimulus presentation in Learning, Math and Test phase</w:t>
      </w:r>
      <w:r w:rsidR="0012271E">
        <w:rPr>
          <w:sz w:val="20"/>
          <w:szCs w:val="20"/>
          <w:lang w:val="en-US" w:bidi="fa-IR"/>
        </w:rPr>
        <w:t xml:space="preserve"> (examples)</w:t>
      </w:r>
      <w:r w:rsidRPr="00A31FAD">
        <w:rPr>
          <w:sz w:val="20"/>
          <w:szCs w:val="20"/>
          <w:lang w:val="en-US" w:bidi="fa-IR"/>
        </w:rPr>
        <w:t xml:space="preserve">. </w:t>
      </w:r>
      <w:r w:rsidR="0012271E">
        <w:rPr>
          <w:sz w:val="20"/>
          <w:szCs w:val="20"/>
          <w:lang w:val="en-US" w:bidi="fa-IR"/>
        </w:rPr>
        <w:t>T</w:t>
      </w:r>
      <w:r w:rsidRPr="00A31FAD">
        <w:rPr>
          <w:sz w:val="20"/>
          <w:szCs w:val="20"/>
          <w:lang w:val="en-US" w:bidi="fa-IR"/>
        </w:rPr>
        <w:t>ranslation to English</w:t>
      </w:r>
      <w:r w:rsidR="0012271E">
        <w:rPr>
          <w:sz w:val="20"/>
          <w:szCs w:val="20"/>
          <w:lang w:val="en-US" w:bidi="fa-IR"/>
        </w:rPr>
        <w:t xml:space="preserve"> from Farsi: Learning phase</w:t>
      </w:r>
      <w:r w:rsidRPr="00A31FAD">
        <w:rPr>
          <w:sz w:val="20"/>
          <w:szCs w:val="20"/>
          <w:lang w:val="en-US" w:bidi="fa-IR"/>
        </w:rPr>
        <w:t xml:space="preserve">: “A is taller than B”. </w:t>
      </w:r>
      <w:r w:rsidR="0012271E">
        <w:rPr>
          <w:sz w:val="20"/>
          <w:szCs w:val="20"/>
          <w:lang w:val="en-US" w:bidi="fa-IR"/>
        </w:rPr>
        <w:t xml:space="preserve"> </w:t>
      </w:r>
      <w:r w:rsidRPr="00A31FAD">
        <w:rPr>
          <w:sz w:val="20"/>
          <w:szCs w:val="20"/>
          <w:lang w:val="en-US" w:bidi="fa-IR"/>
        </w:rPr>
        <w:t>Math phase: “What is two times 15 minus 7?”. Test phase: “Which one is taller? A B”.</w:t>
      </w:r>
      <w:r w:rsidR="0012271E">
        <w:rPr>
          <w:sz w:val="20"/>
          <w:szCs w:val="20"/>
          <w:lang w:val="en-US" w:bidi="fa-IR"/>
        </w:rPr>
        <w:t xml:space="preserve"> A and B stand for Farsi first names, as were printed on the screen displays. </w:t>
      </w:r>
    </w:p>
    <w:p w14:paraId="786CF23D" w14:textId="3EA6187E" w:rsidR="00431945" w:rsidRDefault="00431945" w:rsidP="00431945">
      <w:pPr>
        <w:rPr>
          <w:sz w:val="20"/>
          <w:szCs w:val="20"/>
          <w:lang w:val="en-US" w:bidi="fa-IR"/>
        </w:rPr>
      </w:pPr>
    </w:p>
    <w:p w14:paraId="05066981" w14:textId="6EF10978" w:rsidR="0012271E" w:rsidRDefault="0012271E" w:rsidP="00431945">
      <w:pPr>
        <w:rPr>
          <w:sz w:val="20"/>
          <w:szCs w:val="20"/>
          <w:lang w:val="en-US" w:bidi="fa-IR"/>
        </w:rPr>
      </w:pPr>
    </w:p>
    <w:p w14:paraId="30053482" w14:textId="2BC40525" w:rsidR="0012271E" w:rsidRDefault="0012271E" w:rsidP="00431945">
      <w:pPr>
        <w:rPr>
          <w:sz w:val="20"/>
          <w:szCs w:val="20"/>
          <w:lang w:val="en-US" w:bidi="fa-IR"/>
        </w:rPr>
      </w:pPr>
    </w:p>
    <w:p w14:paraId="1A0613BE" w14:textId="77777777" w:rsidR="0012271E" w:rsidRDefault="0012271E" w:rsidP="00431945">
      <w:pPr>
        <w:rPr>
          <w:sz w:val="20"/>
          <w:szCs w:val="20"/>
          <w:lang w:val="en-US" w:bidi="fa-IR"/>
        </w:rPr>
      </w:pPr>
    </w:p>
    <w:p w14:paraId="433C53C8" w14:textId="7C66E6D6" w:rsidR="00431945" w:rsidRPr="00A31FAD" w:rsidRDefault="00431945" w:rsidP="00A31FAD">
      <w:pPr>
        <w:jc w:val="center"/>
        <w:rPr>
          <w:sz w:val="20"/>
          <w:szCs w:val="20"/>
          <w:lang w:val="en-US" w:bidi="fa-IR"/>
        </w:rPr>
      </w:pPr>
      <w:r>
        <w:rPr>
          <w:noProof/>
          <w:lang w:val="en-GB" w:eastAsia="en-GB"/>
        </w:rPr>
        <w:drawing>
          <wp:inline distT="0" distB="0" distL="0" distR="0" wp14:anchorId="12B28F04" wp14:editId="672535E3">
            <wp:extent cx="3471786" cy="24014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02977" cy="2423052"/>
                    </a:xfrm>
                    <a:prstGeom prst="rect">
                      <a:avLst/>
                    </a:prstGeom>
                    <a:noFill/>
                    <a:ln>
                      <a:noFill/>
                    </a:ln>
                  </pic:spPr>
                </pic:pic>
              </a:graphicData>
            </a:graphic>
          </wp:inline>
        </w:drawing>
      </w:r>
    </w:p>
    <w:p w14:paraId="55A9FE1A" w14:textId="77777777" w:rsidR="00431945" w:rsidRDefault="00431945" w:rsidP="005B7874">
      <w:pPr>
        <w:rPr>
          <w:sz w:val="20"/>
          <w:szCs w:val="20"/>
          <w:lang w:val="en-GB" w:bidi="fa-IR"/>
        </w:rPr>
      </w:pPr>
    </w:p>
    <w:p w14:paraId="787AB2EC" w14:textId="4D47C6FF" w:rsidR="00B72E91" w:rsidRDefault="00444D38" w:rsidP="005B7874">
      <w:pPr>
        <w:rPr>
          <w:sz w:val="20"/>
          <w:szCs w:val="20"/>
          <w:lang w:val="en-GB" w:bidi="fa-IR"/>
        </w:rPr>
      </w:pPr>
      <w:r>
        <w:rPr>
          <w:sz w:val="20"/>
          <w:szCs w:val="20"/>
          <w:lang w:val="en-GB" w:bidi="fa-IR"/>
        </w:rPr>
        <w:t xml:space="preserve">Figure </w:t>
      </w:r>
      <w:r w:rsidR="005E3C64">
        <w:rPr>
          <w:sz w:val="20"/>
          <w:szCs w:val="20"/>
          <w:lang w:val="en-GB" w:bidi="fa-IR"/>
        </w:rPr>
        <w:t>2</w:t>
      </w:r>
      <w:r>
        <w:rPr>
          <w:sz w:val="20"/>
          <w:szCs w:val="20"/>
          <w:lang w:val="en-GB" w:bidi="fa-IR"/>
        </w:rPr>
        <w:t>.</w:t>
      </w:r>
    </w:p>
    <w:p w14:paraId="44587132" w14:textId="0FFB63E2" w:rsidR="00444D38" w:rsidRDefault="00444D38" w:rsidP="005B7874">
      <w:pPr>
        <w:rPr>
          <w:sz w:val="20"/>
          <w:szCs w:val="20"/>
          <w:lang w:val="en-GB" w:bidi="fa-IR"/>
        </w:rPr>
      </w:pPr>
    </w:p>
    <w:p w14:paraId="3A338AFA" w14:textId="061C4B20" w:rsidR="00444D38" w:rsidRDefault="00444D38" w:rsidP="005B7874">
      <w:pPr>
        <w:rPr>
          <w:sz w:val="20"/>
          <w:szCs w:val="20"/>
          <w:lang w:val="en-GB" w:bidi="fa-IR"/>
        </w:rPr>
      </w:pPr>
      <w:r>
        <w:rPr>
          <w:sz w:val="20"/>
          <w:szCs w:val="20"/>
          <w:lang w:val="en-GB" w:bidi="fa-IR"/>
        </w:rPr>
        <w:t>Response times (ms) as a function of side of the presentation of the dominant element and group</w:t>
      </w:r>
    </w:p>
    <w:p w14:paraId="067AC526" w14:textId="2EE9F0F6" w:rsidR="00444D38" w:rsidRDefault="00444D38" w:rsidP="005B7874">
      <w:pPr>
        <w:rPr>
          <w:sz w:val="20"/>
          <w:szCs w:val="20"/>
          <w:lang w:val="en-GB" w:bidi="fa-IR"/>
        </w:rPr>
      </w:pPr>
    </w:p>
    <w:p w14:paraId="5FCDE302" w14:textId="5D8E1072" w:rsidR="00444D38" w:rsidRDefault="00E65112" w:rsidP="00E65112">
      <w:pPr>
        <w:jc w:val="center"/>
        <w:rPr>
          <w:sz w:val="20"/>
          <w:szCs w:val="20"/>
          <w:lang w:val="en-GB" w:bidi="fa-IR"/>
        </w:rPr>
      </w:pPr>
      <w:r>
        <w:rPr>
          <w:noProof/>
          <w:lang w:val="en-GB" w:eastAsia="en-GB"/>
        </w:rPr>
        <w:drawing>
          <wp:inline distT="0" distB="0" distL="0" distR="0" wp14:anchorId="5B421308" wp14:editId="035AC186">
            <wp:extent cx="3788410" cy="25469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8410" cy="2546985"/>
                    </a:xfrm>
                    <a:prstGeom prst="rect">
                      <a:avLst/>
                    </a:prstGeom>
                    <a:noFill/>
                    <a:ln>
                      <a:noFill/>
                    </a:ln>
                  </pic:spPr>
                </pic:pic>
              </a:graphicData>
            </a:graphic>
          </wp:inline>
        </w:drawing>
      </w:r>
    </w:p>
    <w:p w14:paraId="2E19C58C" w14:textId="792CC2C1" w:rsidR="00E65112" w:rsidRDefault="00E65112" w:rsidP="00E65112">
      <w:pPr>
        <w:jc w:val="center"/>
        <w:rPr>
          <w:sz w:val="20"/>
          <w:szCs w:val="20"/>
          <w:lang w:val="en-GB" w:bidi="fa-IR"/>
        </w:rPr>
      </w:pPr>
      <w:r>
        <w:rPr>
          <w:noProof/>
          <w:lang w:val="en-GB" w:eastAsia="en-GB"/>
        </w:rPr>
        <w:lastRenderedPageBreak/>
        <w:drawing>
          <wp:inline distT="0" distB="0" distL="0" distR="0" wp14:anchorId="234F92B8" wp14:editId="48E0F53B">
            <wp:extent cx="3779520" cy="2517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9520" cy="2517140"/>
                    </a:xfrm>
                    <a:prstGeom prst="rect">
                      <a:avLst/>
                    </a:prstGeom>
                    <a:noFill/>
                    <a:ln>
                      <a:noFill/>
                    </a:ln>
                  </pic:spPr>
                </pic:pic>
              </a:graphicData>
            </a:graphic>
          </wp:inline>
        </w:drawing>
      </w:r>
    </w:p>
    <w:p w14:paraId="0EDE1EDC" w14:textId="77777777" w:rsidR="00E65112" w:rsidRPr="00863E08" w:rsidRDefault="00E65112" w:rsidP="006B32E5">
      <w:pPr>
        <w:jc w:val="center"/>
        <w:rPr>
          <w:sz w:val="20"/>
          <w:szCs w:val="20"/>
          <w:lang w:val="en-GB" w:bidi="fa-IR"/>
        </w:rPr>
      </w:pPr>
    </w:p>
    <w:p w14:paraId="6498C19A" w14:textId="77777777" w:rsidR="00CA10F7" w:rsidRPr="007C3A87" w:rsidRDefault="00CA10F7" w:rsidP="005B7874">
      <w:pPr>
        <w:rPr>
          <w:sz w:val="24"/>
          <w:szCs w:val="24"/>
          <w:lang w:val="en-GB" w:bidi="fa-IR"/>
        </w:rPr>
      </w:pPr>
    </w:p>
    <w:p w14:paraId="10A4123C" w14:textId="77777777" w:rsidR="00CA10F7" w:rsidRPr="007C3A87" w:rsidRDefault="00CA10F7" w:rsidP="005B7874">
      <w:pPr>
        <w:rPr>
          <w:sz w:val="24"/>
          <w:szCs w:val="24"/>
          <w:lang w:val="en-GB" w:bidi="fa-IR"/>
        </w:rPr>
      </w:pPr>
    </w:p>
    <w:p w14:paraId="4A801C6C" w14:textId="77777777" w:rsidR="00CA10F7" w:rsidRPr="007C3A87" w:rsidRDefault="00CA10F7" w:rsidP="005B7874">
      <w:pPr>
        <w:rPr>
          <w:sz w:val="24"/>
          <w:szCs w:val="24"/>
          <w:lang w:val="en-GB" w:bidi="fa-IR"/>
        </w:rPr>
      </w:pPr>
    </w:p>
    <w:p w14:paraId="38DB3211" w14:textId="77777777" w:rsidR="00CA10F7" w:rsidRPr="007C3A87" w:rsidRDefault="00CA10F7" w:rsidP="005B7874">
      <w:pPr>
        <w:rPr>
          <w:sz w:val="24"/>
          <w:szCs w:val="24"/>
          <w:lang w:val="en-GB" w:bidi="fa-IR"/>
        </w:rPr>
      </w:pPr>
    </w:p>
    <w:p w14:paraId="0020EBDE" w14:textId="77777777" w:rsidR="00CA10F7" w:rsidRPr="007C3A87" w:rsidRDefault="00CA10F7" w:rsidP="005B7874">
      <w:pPr>
        <w:rPr>
          <w:sz w:val="24"/>
          <w:szCs w:val="24"/>
          <w:lang w:val="en-GB" w:bidi="fa-IR"/>
        </w:rPr>
      </w:pPr>
    </w:p>
    <w:p w14:paraId="0BB8239C" w14:textId="77777777" w:rsidR="00CA10F7" w:rsidRPr="007C3A87" w:rsidRDefault="00CA10F7" w:rsidP="005B7874">
      <w:pPr>
        <w:rPr>
          <w:sz w:val="24"/>
          <w:szCs w:val="24"/>
          <w:lang w:val="en-GB" w:bidi="fa-IR"/>
        </w:rPr>
      </w:pPr>
    </w:p>
    <w:p w14:paraId="15929ADB" w14:textId="77777777" w:rsidR="00CA10F7" w:rsidRPr="007C3A87" w:rsidRDefault="00CA10F7" w:rsidP="005B7874">
      <w:pPr>
        <w:rPr>
          <w:sz w:val="24"/>
          <w:szCs w:val="24"/>
          <w:lang w:val="en-GB" w:bidi="fa-IR"/>
        </w:rPr>
      </w:pPr>
    </w:p>
    <w:p w14:paraId="50AF86B5" w14:textId="2C30F04A" w:rsidR="00F252E2" w:rsidRPr="003F2D65" w:rsidRDefault="00F252E2" w:rsidP="005B7874">
      <w:pPr>
        <w:rPr>
          <w:sz w:val="24"/>
          <w:szCs w:val="24"/>
          <w:lang w:val="en-GB" w:bidi="fa-IR"/>
        </w:rPr>
      </w:pPr>
      <w:r w:rsidRPr="003F2D65">
        <w:rPr>
          <w:sz w:val="24"/>
          <w:szCs w:val="24"/>
          <w:u w:val="single"/>
          <w:lang w:val="en-GB" w:bidi="fa-IR"/>
        </w:rPr>
        <w:t xml:space="preserve">Table 1. </w:t>
      </w:r>
    </w:p>
    <w:p w14:paraId="772DCA50" w14:textId="77777777" w:rsidR="00F252E2" w:rsidRPr="003F2D65" w:rsidRDefault="00F252E2" w:rsidP="005B7874">
      <w:pPr>
        <w:rPr>
          <w:sz w:val="24"/>
          <w:szCs w:val="24"/>
          <w:lang w:val="en-GB" w:bidi="fa-IR"/>
        </w:rPr>
      </w:pPr>
    </w:p>
    <w:p w14:paraId="0778CD33" w14:textId="7DAC5DCA" w:rsidR="00F252E2" w:rsidRDefault="00F252E2" w:rsidP="00F252E2">
      <w:pPr>
        <w:rPr>
          <w:sz w:val="24"/>
          <w:szCs w:val="24"/>
          <w:lang w:val="en-GB" w:bidi="fa-IR"/>
        </w:rPr>
      </w:pPr>
      <w:r w:rsidRPr="00F252E2">
        <w:rPr>
          <w:sz w:val="24"/>
          <w:szCs w:val="24"/>
          <w:lang w:val="en-GB" w:bidi="fa-IR"/>
        </w:rPr>
        <w:t xml:space="preserve">Response times (ms) and accuracies as a function of side of the presentation of the dominant element and pair distance in </w:t>
      </w:r>
      <w:r w:rsidR="003F2D65">
        <w:rPr>
          <w:sz w:val="24"/>
          <w:szCs w:val="24"/>
          <w:lang w:val="en-GB" w:bidi="fa-IR"/>
        </w:rPr>
        <w:t xml:space="preserve">the </w:t>
      </w:r>
      <w:r w:rsidRPr="00F252E2">
        <w:rPr>
          <w:sz w:val="24"/>
          <w:szCs w:val="24"/>
          <w:lang w:val="en-GB" w:bidi="fa-IR"/>
        </w:rPr>
        <w:t>control group.</w:t>
      </w:r>
    </w:p>
    <w:p w14:paraId="347BB4E6" w14:textId="08D7ACEE" w:rsidR="00F252E2" w:rsidRDefault="00F252E2" w:rsidP="00F252E2">
      <w:pPr>
        <w:rPr>
          <w:sz w:val="24"/>
          <w:szCs w:val="24"/>
          <w:lang w:val="en-GB" w:bidi="fa-IR"/>
        </w:rPr>
      </w:pPr>
    </w:p>
    <w:p w14:paraId="5511E3FA" w14:textId="2A63CC88" w:rsidR="00F252E2" w:rsidRDefault="00F252E2" w:rsidP="00F252E2">
      <w:pPr>
        <w:rPr>
          <w:sz w:val="24"/>
          <w:szCs w:val="24"/>
          <w:lang w:val="en-GB" w:bidi="fa-IR"/>
        </w:rPr>
      </w:pPr>
    </w:p>
    <w:p w14:paraId="62BE743D" w14:textId="2123831C" w:rsidR="003F2D65" w:rsidRPr="003F2D65" w:rsidRDefault="003F2D65" w:rsidP="003F2D65">
      <w:pPr>
        <w:rPr>
          <w:sz w:val="24"/>
          <w:szCs w:val="24"/>
          <w:lang w:val="en-GB" w:bidi="fa-IR"/>
        </w:rPr>
      </w:pPr>
      <w:r w:rsidRPr="003F2D65">
        <w:rPr>
          <w:sz w:val="24"/>
          <w:szCs w:val="24"/>
          <w:u w:val="single"/>
          <w:lang w:val="en-GB" w:bidi="fa-IR"/>
        </w:rPr>
        <w:t xml:space="preserve">Table </w:t>
      </w:r>
      <w:r>
        <w:rPr>
          <w:sz w:val="24"/>
          <w:szCs w:val="24"/>
          <w:u w:val="single"/>
          <w:lang w:val="en-GB" w:bidi="fa-IR"/>
        </w:rPr>
        <w:t>2</w:t>
      </w:r>
      <w:r w:rsidRPr="003F2D65">
        <w:rPr>
          <w:sz w:val="24"/>
          <w:szCs w:val="24"/>
          <w:u w:val="single"/>
          <w:lang w:val="en-GB" w:bidi="fa-IR"/>
        </w:rPr>
        <w:t xml:space="preserve">. </w:t>
      </w:r>
    </w:p>
    <w:p w14:paraId="3F7E2E10" w14:textId="77777777" w:rsidR="003F2D65" w:rsidRPr="003F2D65" w:rsidRDefault="003F2D65" w:rsidP="003F2D65">
      <w:pPr>
        <w:rPr>
          <w:sz w:val="24"/>
          <w:szCs w:val="24"/>
          <w:lang w:val="en-GB" w:bidi="fa-IR"/>
        </w:rPr>
      </w:pPr>
    </w:p>
    <w:p w14:paraId="66B9F6D9" w14:textId="78EC3335" w:rsidR="003F2D65" w:rsidRDefault="003F2D65" w:rsidP="003F2D65">
      <w:pPr>
        <w:rPr>
          <w:sz w:val="24"/>
          <w:szCs w:val="24"/>
          <w:lang w:val="en-GB" w:bidi="fa-IR"/>
        </w:rPr>
      </w:pPr>
      <w:r w:rsidRPr="00F252E2">
        <w:rPr>
          <w:sz w:val="24"/>
          <w:szCs w:val="24"/>
          <w:lang w:val="en-GB" w:bidi="fa-IR"/>
        </w:rPr>
        <w:t xml:space="preserve">Response times (ms) and accuracies as a function of side of the presentation of the dominant element and pair distance in </w:t>
      </w:r>
      <w:r>
        <w:rPr>
          <w:sz w:val="24"/>
          <w:szCs w:val="24"/>
          <w:lang w:val="en-GB" w:bidi="fa-IR"/>
        </w:rPr>
        <w:t>the depressed</w:t>
      </w:r>
      <w:r w:rsidRPr="00F252E2">
        <w:rPr>
          <w:sz w:val="24"/>
          <w:szCs w:val="24"/>
          <w:lang w:val="en-GB" w:bidi="fa-IR"/>
        </w:rPr>
        <w:t xml:space="preserve"> group.</w:t>
      </w:r>
    </w:p>
    <w:p w14:paraId="18755F35" w14:textId="69D23DE8" w:rsidR="00792F0B" w:rsidRDefault="00792F0B" w:rsidP="003F2D65">
      <w:pPr>
        <w:rPr>
          <w:sz w:val="24"/>
          <w:szCs w:val="24"/>
          <w:lang w:val="en-GB" w:bidi="fa-IR"/>
        </w:rPr>
      </w:pPr>
    </w:p>
    <w:p w14:paraId="419DDC53" w14:textId="601A3D55" w:rsidR="00792F0B" w:rsidRDefault="00792F0B" w:rsidP="003F2D65">
      <w:pPr>
        <w:rPr>
          <w:sz w:val="24"/>
          <w:szCs w:val="24"/>
          <w:lang w:val="en-GB" w:bidi="fa-IR"/>
        </w:rPr>
      </w:pPr>
    </w:p>
    <w:p w14:paraId="7D1015FB" w14:textId="31D1120D" w:rsidR="00792F0B" w:rsidRPr="003F2D65" w:rsidRDefault="00792F0B" w:rsidP="00792F0B">
      <w:pPr>
        <w:rPr>
          <w:sz w:val="24"/>
          <w:szCs w:val="24"/>
          <w:lang w:val="en-GB" w:bidi="fa-IR"/>
        </w:rPr>
      </w:pPr>
      <w:r w:rsidRPr="003F2D65">
        <w:rPr>
          <w:sz w:val="24"/>
          <w:szCs w:val="24"/>
          <w:u w:val="single"/>
          <w:lang w:val="en-GB" w:bidi="fa-IR"/>
        </w:rPr>
        <w:t xml:space="preserve">Table </w:t>
      </w:r>
      <w:r>
        <w:rPr>
          <w:sz w:val="24"/>
          <w:szCs w:val="24"/>
          <w:u w:val="single"/>
          <w:lang w:val="en-GB" w:bidi="fa-IR"/>
        </w:rPr>
        <w:t>3</w:t>
      </w:r>
      <w:r w:rsidRPr="003F2D65">
        <w:rPr>
          <w:sz w:val="24"/>
          <w:szCs w:val="24"/>
          <w:u w:val="single"/>
          <w:lang w:val="en-GB" w:bidi="fa-IR"/>
        </w:rPr>
        <w:t xml:space="preserve">. </w:t>
      </w:r>
    </w:p>
    <w:p w14:paraId="6D283D2F" w14:textId="77777777" w:rsidR="00792F0B" w:rsidRPr="003F2D65" w:rsidRDefault="00792F0B" w:rsidP="00792F0B">
      <w:pPr>
        <w:rPr>
          <w:sz w:val="24"/>
          <w:szCs w:val="24"/>
          <w:lang w:val="en-GB" w:bidi="fa-IR"/>
        </w:rPr>
      </w:pPr>
    </w:p>
    <w:p w14:paraId="3BC02FC8" w14:textId="55EB69EB" w:rsidR="00792F0B" w:rsidRDefault="00792F0B" w:rsidP="00792F0B">
      <w:pPr>
        <w:rPr>
          <w:sz w:val="24"/>
          <w:szCs w:val="24"/>
          <w:lang w:val="en-GB" w:bidi="fa-IR"/>
        </w:rPr>
      </w:pPr>
      <w:r w:rsidRPr="00F252E2">
        <w:rPr>
          <w:sz w:val="24"/>
          <w:szCs w:val="24"/>
          <w:lang w:val="en-GB" w:bidi="fa-IR"/>
        </w:rPr>
        <w:t xml:space="preserve">Response times (ms) and accuracies as a function of side of the presentation of the dominant element and pair distance in </w:t>
      </w:r>
      <w:r>
        <w:rPr>
          <w:sz w:val="24"/>
          <w:szCs w:val="24"/>
          <w:lang w:val="en-GB" w:bidi="fa-IR"/>
        </w:rPr>
        <w:t xml:space="preserve">the </w:t>
      </w:r>
      <w:r w:rsidR="00495366">
        <w:rPr>
          <w:sz w:val="24"/>
          <w:szCs w:val="24"/>
          <w:lang w:val="en-GB" w:bidi="fa-IR"/>
        </w:rPr>
        <w:t>sad</w:t>
      </w:r>
      <w:r w:rsidRPr="00F252E2">
        <w:rPr>
          <w:sz w:val="24"/>
          <w:szCs w:val="24"/>
          <w:lang w:val="en-GB" w:bidi="fa-IR"/>
        </w:rPr>
        <w:t xml:space="preserve"> group.</w:t>
      </w:r>
    </w:p>
    <w:p w14:paraId="69AFD645" w14:textId="77777777" w:rsidR="00792F0B" w:rsidRDefault="00792F0B" w:rsidP="003F2D65">
      <w:pPr>
        <w:rPr>
          <w:sz w:val="24"/>
          <w:szCs w:val="24"/>
          <w:lang w:val="en-GB" w:bidi="fa-IR"/>
        </w:rPr>
      </w:pPr>
    </w:p>
    <w:p w14:paraId="073FD746" w14:textId="77777777" w:rsidR="003F2D65" w:rsidRDefault="003F2D65" w:rsidP="003F2D65">
      <w:pPr>
        <w:rPr>
          <w:sz w:val="24"/>
          <w:szCs w:val="24"/>
          <w:lang w:val="en-GB" w:bidi="fa-IR"/>
        </w:rPr>
      </w:pPr>
    </w:p>
    <w:p w14:paraId="68475DF1" w14:textId="7AEE7E64" w:rsidR="005D5D67" w:rsidRPr="005D5D67" w:rsidRDefault="005D5D67" w:rsidP="005D5D67">
      <w:pPr>
        <w:rPr>
          <w:sz w:val="24"/>
          <w:szCs w:val="24"/>
          <w:lang w:val="en-GB" w:bidi="fa-IR"/>
        </w:rPr>
      </w:pPr>
      <w:r w:rsidRPr="005D5D67">
        <w:rPr>
          <w:sz w:val="24"/>
          <w:szCs w:val="24"/>
          <w:u w:val="single"/>
          <w:lang w:val="en-GB" w:bidi="fa-IR"/>
        </w:rPr>
        <w:t xml:space="preserve">Table </w:t>
      </w:r>
      <w:r>
        <w:rPr>
          <w:sz w:val="24"/>
          <w:szCs w:val="24"/>
          <w:u w:val="single"/>
          <w:lang w:val="en-GB" w:bidi="fa-IR"/>
        </w:rPr>
        <w:t>4</w:t>
      </w:r>
      <w:r w:rsidRPr="005D5D67">
        <w:rPr>
          <w:sz w:val="24"/>
          <w:szCs w:val="24"/>
          <w:u w:val="single"/>
          <w:lang w:val="en-GB" w:bidi="fa-IR"/>
        </w:rPr>
        <w:t xml:space="preserve">. </w:t>
      </w:r>
    </w:p>
    <w:p w14:paraId="51AA47A9" w14:textId="2CB7293B" w:rsidR="00F252E2" w:rsidRDefault="00F252E2" w:rsidP="00F252E2">
      <w:pPr>
        <w:rPr>
          <w:sz w:val="24"/>
          <w:szCs w:val="24"/>
          <w:lang w:val="en-GB" w:bidi="fa-IR"/>
        </w:rPr>
      </w:pPr>
    </w:p>
    <w:p w14:paraId="09B578E8" w14:textId="41413048" w:rsidR="005D5D67" w:rsidRPr="00F252E2" w:rsidRDefault="005F0198" w:rsidP="00F252E2">
      <w:pPr>
        <w:rPr>
          <w:sz w:val="24"/>
          <w:szCs w:val="24"/>
          <w:lang w:val="en-GB" w:bidi="fa-IR"/>
        </w:rPr>
      </w:pPr>
      <w:r>
        <w:rPr>
          <w:sz w:val="24"/>
          <w:szCs w:val="24"/>
          <w:lang w:val="en-GB" w:bidi="fa-IR"/>
        </w:rPr>
        <w:t>Average s</w:t>
      </w:r>
      <w:r w:rsidR="005D5D67">
        <w:rPr>
          <w:sz w:val="24"/>
          <w:szCs w:val="24"/>
          <w:lang w:val="en-GB" w:bidi="fa-IR"/>
        </w:rPr>
        <w:t xml:space="preserve">tudy times (ms) </w:t>
      </w:r>
      <w:r>
        <w:rPr>
          <w:sz w:val="24"/>
          <w:szCs w:val="24"/>
          <w:lang w:val="en-GB" w:bidi="fa-IR"/>
        </w:rPr>
        <w:t xml:space="preserve">per relation pair in the learning stage, </w:t>
      </w:r>
      <w:r w:rsidR="005D5D67">
        <w:rPr>
          <w:sz w:val="24"/>
          <w:szCs w:val="24"/>
          <w:lang w:val="en-GB" w:bidi="fa-IR"/>
        </w:rPr>
        <w:t>as a function of group and difficulty.</w:t>
      </w:r>
    </w:p>
    <w:p w14:paraId="5409651C" w14:textId="77777777" w:rsidR="00F252E2" w:rsidRPr="00F252E2" w:rsidRDefault="00F252E2" w:rsidP="005B7874">
      <w:pPr>
        <w:rPr>
          <w:sz w:val="24"/>
          <w:szCs w:val="24"/>
          <w:lang w:val="en-US" w:bidi="fa-IR"/>
        </w:rPr>
      </w:pPr>
    </w:p>
    <w:p w14:paraId="66FD72B2" w14:textId="579AC700" w:rsidR="00B600BE" w:rsidRDefault="00B600BE" w:rsidP="005B7874">
      <w:pPr>
        <w:rPr>
          <w:sz w:val="24"/>
          <w:szCs w:val="24"/>
          <w:lang w:val="en-GB" w:bidi="fa-IR"/>
        </w:rPr>
      </w:pPr>
    </w:p>
    <w:p w14:paraId="67D1254A" w14:textId="5D906877" w:rsidR="00495366" w:rsidRDefault="00495366" w:rsidP="005B7874">
      <w:pPr>
        <w:rPr>
          <w:sz w:val="24"/>
          <w:szCs w:val="24"/>
          <w:lang w:val="en-GB" w:bidi="fa-IR"/>
        </w:rPr>
      </w:pPr>
    </w:p>
    <w:p w14:paraId="08047C3E" w14:textId="2F1F164A" w:rsidR="00495366" w:rsidRDefault="00495366" w:rsidP="005B7874">
      <w:pPr>
        <w:rPr>
          <w:sz w:val="24"/>
          <w:szCs w:val="24"/>
          <w:lang w:val="en-GB" w:bidi="fa-IR"/>
        </w:rPr>
      </w:pPr>
    </w:p>
    <w:p w14:paraId="56A6DE76" w14:textId="5AB13CF1" w:rsidR="00495366" w:rsidRDefault="00495366" w:rsidP="005B7874">
      <w:pPr>
        <w:rPr>
          <w:sz w:val="24"/>
          <w:szCs w:val="24"/>
          <w:lang w:val="en-GB" w:bidi="fa-IR"/>
        </w:rPr>
      </w:pPr>
    </w:p>
    <w:p w14:paraId="5C7BCEDA" w14:textId="14BB7137" w:rsidR="00495366" w:rsidRDefault="00495366" w:rsidP="005B7874">
      <w:pPr>
        <w:rPr>
          <w:sz w:val="24"/>
          <w:szCs w:val="24"/>
          <w:lang w:val="en-GB" w:bidi="fa-IR"/>
        </w:rPr>
      </w:pPr>
    </w:p>
    <w:p w14:paraId="6374CB73" w14:textId="3354F0F7" w:rsidR="00495366" w:rsidRPr="00495366" w:rsidRDefault="00495366" w:rsidP="00495366">
      <w:pPr>
        <w:rPr>
          <w:u w:val="single"/>
          <w:lang w:val="en-GB" w:eastAsia="en-US"/>
        </w:rPr>
      </w:pPr>
      <w:r w:rsidRPr="00495366">
        <w:rPr>
          <w:u w:val="single"/>
          <w:lang w:val="en-GB" w:eastAsia="en-US"/>
        </w:rPr>
        <w:lastRenderedPageBreak/>
        <w:t xml:space="preserve">Table </w:t>
      </w:r>
      <w:r>
        <w:rPr>
          <w:u w:val="single"/>
          <w:lang w:val="en-GB" w:eastAsia="en-US"/>
        </w:rPr>
        <w:t>1</w:t>
      </w:r>
      <w:r w:rsidRPr="00495366">
        <w:rPr>
          <w:u w:val="single"/>
          <w:lang w:val="en-GB" w:eastAsia="en-US"/>
        </w:rPr>
        <w:t xml:space="preserve">. </w:t>
      </w:r>
    </w:p>
    <w:p w14:paraId="630593B1" w14:textId="67FFDB68" w:rsidR="00495366" w:rsidRDefault="00495366" w:rsidP="005B7874">
      <w:pPr>
        <w:rPr>
          <w:lang w:val="en-GB" w:bidi="fa-IR"/>
        </w:rPr>
      </w:pPr>
    </w:p>
    <w:p w14:paraId="769B07D6" w14:textId="16153BCA" w:rsidR="00495366" w:rsidRDefault="00495366" w:rsidP="005B7874">
      <w:pPr>
        <w:rPr>
          <w:lang w:val="en-GB" w:bidi="fa-IR"/>
        </w:rPr>
      </w:pPr>
    </w:p>
    <w:p w14:paraId="47A376D8" w14:textId="77777777" w:rsidR="00495366" w:rsidRPr="00F252E2" w:rsidRDefault="00495366" w:rsidP="005B7874">
      <w:pPr>
        <w:rPr>
          <w:lang w:val="en-GB" w:bidi="fa-IR"/>
        </w:rPr>
      </w:pPr>
    </w:p>
    <w:tbl>
      <w:tblPr>
        <w:tblW w:w="0" w:type="auto"/>
        <w:tblLook w:val="01E0" w:firstRow="1" w:lastRow="1" w:firstColumn="1" w:lastColumn="1" w:noHBand="0" w:noVBand="0"/>
      </w:tblPr>
      <w:tblGrid>
        <w:gridCol w:w="1118"/>
        <w:gridCol w:w="1201"/>
        <w:gridCol w:w="803"/>
        <w:gridCol w:w="883"/>
        <w:gridCol w:w="803"/>
        <w:gridCol w:w="883"/>
        <w:gridCol w:w="802"/>
        <w:gridCol w:w="881"/>
        <w:gridCol w:w="701"/>
        <w:gridCol w:w="82"/>
        <w:gridCol w:w="863"/>
      </w:tblGrid>
      <w:tr w:rsidR="00055349" w:rsidRPr="00055349" w14:paraId="0F3E55DF" w14:textId="77777777" w:rsidTr="00B02E4B">
        <w:trPr>
          <w:gridAfter w:val="2"/>
          <w:wAfter w:w="945" w:type="dxa"/>
        </w:trPr>
        <w:tc>
          <w:tcPr>
            <w:tcW w:w="1118" w:type="dxa"/>
            <w:hideMark/>
          </w:tcPr>
          <w:p w14:paraId="00DD73C7" w14:textId="45E18363" w:rsidR="00055349" w:rsidRPr="00055349" w:rsidRDefault="00055349" w:rsidP="00055349">
            <w:pPr>
              <w:rPr>
                <w:sz w:val="20"/>
                <w:szCs w:val="20"/>
                <w:lang w:val="en-GB" w:bidi="fa-IR"/>
              </w:rPr>
            </w:pPr>
            <w:bookmarkStart w:id="7" w:name="_Hlk16235834"/>
            <w:r>
              <w:rPr>
                <w:sz w:val="20"/>
                <w:szCs w:val="20"/>
                <w:lang w:val="en-GB" w:bidi="fa-IR"/>
              </w:rPr>
              <w:t>Control</w:t>
            </w:r>
          </w:p>
        </w:tc>
        <w:tc>
          <w:tcPr>
            <w:tcW w:w="1201" w:type="dxa"/>
            <w:hideMark/>
          </w:tcPr>
          <w:p w14:paraId="4AAF41E7" w14:textId="77777777" w:rsidR="00055349" w:rsidRPr="00055349" w:rsidRDefault="00055349" w:rsidP="00055349">
            <w:pPr>
              <w:rPr>
                <w:sz w:val="20"/>
                <w:szCs w:val="20"/>
                <w:lang w:val="en-GB" w:bidi="fa-IR"/>
              </w:rPr>
            </w:pPr>
            <w:r w:rsidRPr="00055349">
              <w:rPr>
                <w:sz w:val="20"/>
                <w:szCs w:val="20"/>
                <w:lang w:val="en-GB" w:bidi="fa-IR"/>
              </w:rPr>
              <w:t>Dominant</w:t>
            </w:r>
          </w:p>
        </w:tc>
        <w:tc>
          <w:tcPr>
            <w:tcW w:w="5756" w:type="dxa"/>
            <w:gridSpan w:val="7"/>
            <w:hideMark/>
          </w:tcPr>
          <w:p w14:paraId="408025FE" w14:textId="77777777" w:rsidR="00055349" w:rsidRPr="00055349" w:rsidRDefault="00055349" w:rsidP="00055349">
            <w:pPr>
              <w:rPr>
                <w:sz w:val="20"/>
                <w:szCs w:val="20"/>
                <w:lang w:val="en-GB" w:bidi="fa-IR"/>
              </w:rPr>
            </w:pPr>
            <w:r w:rsidRPr="00055349">
              <w:rPr>
                <w:sz w:val="20"/>
                <w:szCs w:val="20"/>
                <w:lang w:val="en-GB" w:bidi="fa-IR"/>
              </w:rPr>
              <w:t xml:space="preserve">           Pair distance</w:t>
            </w:r>
          </w:p>
        </w:tc>
      </w:tr>
      <w:tr w:rsidR="00B02E4B" w:rsidRPr="00055349" w14:paraId="0562682D" w14:textId="77777777" w:rsidTr="00B02E4B">
        <w:tc>
          <w:tcPr>
            <w:tcW w:w="1118" w:type="dxa"/>
            <w:tcBorders>
              <w:top w:val="nil"/>
              <w:left w:val="nil"/>
              <w:bottom w:val="single" w:sz="4" w:space="0" w:color="auto"/>
              <w:right w:val="nil"/>
            </w:tcBorders>
            <w:hideMark/>
          </w:tcPr>
          <w:p w14:paraId="65710242" w14:textId="40C10AB9" w:rsidR="00B02E4B" w:rsidRPr="00055349" w:rsidRDefault="00B02E4B" w:rsidP="00B02E4B">
            <w:pPr>
              <w:rPr>
                <w:sz w:val="20"/>
                <w:szCs w:val="20"/>
                <w:lang w:val="en-GB" w:bidi="fa-IR"/>
              </w:rPr>
            </w:pPr>
            <w:r w:rsidRPr="00055349">
              <w:rPr>
                <w:sz w:val="20"/>
                <w:szCs w:val="20"/>
                <w:lang w:val="en-GB" w:bidi="fa-IR"/>
              </w:rPr>
              <w:t xml:space="preserve">  </w:t>
            </w:r>
            <w:r>
              <w:rPr>
                <w:sz w:val="20"/>
                <w:szCs w:val="20"/>
                <w:lang w:val="en-GB" w:bidi="fa-IR"/>
              </w:rPr>
              <w:t>group</w:t>
            </w:r>
            <w:r w:rsidRPr="00055349">
              <w:rPr>
                <w:sz w:val="20"/>
                <w:szCs w:val="20"/>
                <w:lang w:val="en-GB" w:bidi="fa-IR"/>
              </w:rPr>
              <w:t xml:space="preserve">                                    </w:t>
            </w:r>
          </w:p>
        </w:tc>
        <w:tc>
          <w:tcPr>
            <w:tcW w:w="1201" w:type="dxa"/>
            <w:tcBorders>
              <w:top w:val="nil"/>
              <w:left w:val="nil"/>
              <w:bottom w:val="single" w:sz="4" w:space="0" w:color="auto"/>
              <w:right w:val="nil"/>
            </w:tcBorders>
            <w:hideMark/>
          </w:tcPr>
          <w:p w14:paraId="3B708B4C" w14:textId="77777777" w:rsidR="00B02E4B" w:rsidRPr="00055349" w:rsidRDefault="00B02E4B" w:rsidP="00B02E4B">
            <w:pPr>
              <w:rPr>
                <w:sz w:val="20"/>
                <w:szCs w:val="20"/>
                <w:lang w:val="en-GB" w:bidi="fa-IR"/>
              </w:rPr>
            </w:pPr>
            <w:r w:rsidRPr="00055349">
              <w:rPr>
                <w:sz w:val="20"/>
                <w:szCs w:val="20"/>
                <w:lang w:val="en-GB" w:bidi="fa-IR"/>
              </w:rPr>
              <w:t>person</w:t>
            </w:r>
          </w:p>
        </w:tc>
        <w:tc>
          <w:tcPr>
            <w:tcW w:w="1686" w:type="dxa"/>
            <w:gridSpan w:val="2"/>
            <w:tcBorders>
              <w:top w:val="single" w:sz="4" w:space="0" w:color="auto"/>
              <w:left w:val="nil"/>
              <w:bottom w:val="single" w:sz="4" w:space="0" w:color="auto"/>
              <w:right w:val="nil"/>
            </w:tcBorders>
            <w:hideMark/>
          </w:tcPr>
          <w:p w14:paraId="679CBCF9" w14:textId="3B412BFA" w:rsidR="00B02E4B" w:rsidRPr="00055349" w:rsidRDefault="00B02E4B" w:rsidP="00B02E4B">
            <w:pPr>
              <w:rPr>
                <w:sz w:val="20"/>
                <w:szCs w:val="20"/>
                <w:lang w:val="en-GB" w:bidi="fa-IR"/>
              </w:rPr>
            </w:pPr>
            <w:r w:rsidRPr="00055349">
              <w:rPr>
                <w:sz w:val="20"/>
                <w:szCs w:val="20"/>
                <w:lang w:val="en-GB" w:bidi="fa-IR"/>
              </w:rPr>
              <w:t>1</w:t>
            </w:r>
            <w:r>
              <w:rPr>
                <w:sz w:val="20"/>
                <w:szCs w:val="20"/>
                <w:lang w:val="en-GB" w:bidi="fa-IR"/>
              </w:rPr>
              <w:t>-</w:t>
            </w:r>
            <w:r w:rsidRPr="00055349">
              <w:rPr>
                <w:sz w:val="20"/>
                <w:szCs w:val="20"/>
                <w:lang w:val="en-GB" w:bidi="fa-IR"/>
              </w:rPr>
              <w:t>step</w:t>
            </w:r>
          </w:p>
        </w:tc>
        <w:tc>
          <w:tcPr>
            <w:tcW w:w="1686" w:type="dxa"/>
            <w:gridSpan w:val="2"/>
            <w:tcBorders>
              <w:top w:val="single" w:sz="4" w:space="0" w:color="auto"/>
              <w:left w:val="nil"/>
              <w:bottom w:val="single" w:sz="4" w:space="0" w:color="auto"/>
              <w:right w:val="nil"/>
            </w:tcBorders>
            <w:hideMark/>
          </w:tcPr>
          <w:p w14:paraId="030A788C" w14:textId="2CFA6F46" w:rsidR="00B02E4B" w:rsidRPr="00055349" w:rsidRDefault="00B02E4B" w:rsidP="00B02E4B">
            <w:pPr>
              <w:rPr>
                <w:sz w:val="20"/>
                <w:szCs w:val="20"/>
                <w:lang w:val="en-GB" w:bidi="fa-IR"/>
              </w:rPr>
            </w:pPr>
            <w:r w:rsidRPr="00055349">
              <w:rPr>
                <w:sz w:val="20"/>
                <w:szCs w:val="20"/>
                <w:lang w:val="en-GB" w:bidi="fa-IR"/>
              </w:rPr>
              <w:t>2</w:t>
            </w:r>
            <w:r>
              <w:rPr>
                <w:sz w:val="20"/>
                <w:szCs w:val="20"/>
                <w:lang w:val="en-GB" w:bidi="fa-IR"/>
              </w:rPr>
              <w:t>-</w:t>
            </w:r>
            <w:r w:rsidRPr="00055349">
              <w:rPr>
                <w:sz w:val="20"/>
                <w:szCs w:val="20"/>
                <w:lang w:val="en-GB" w:bidi="fa-IR"/>
              </w:rPr>
              <w:t>step</w:t>
            </w:r>
          </w:p>
        </w:tc>
        <w:tc>
          <w:tcPr>
            <w:tcW w:w="1683" w:type="dxa"/>
            <w:gridSpan w:val="2"/>
            <w:tcBorders>
              <w:top w:val="single" w:sz="4" w:space="0" w:color="auto"/>
              <w:left w:val="nil"/>
              <w:bottom w:val="single" w:sz="4" w:space="0" w:color="auto"/>
              <w:right w:val="nil"/>
            </w:tcBorders>
            <w:hideMark/>
          </w:tcPr>
          <w:p w14:paraId="43BF4F67" w14:textId="6D3E3FB0" w:rsidR="00B02E4B" w:rsidRPr="00055349" w:rsidRDefault="00B02E4B" w:rsidP="00B02E4B">
            <w:pPr>
              <w:rPr>
                <w:sz w:val="20"/>
                <w:szCs w:val="20"/>
                <w:lang w:val="en-GB" w:bidi="fa-IR"/>
              </w:rPr>
            </w:pPr>
            <w:r w:rsidRPr="00055349">
              <w:rPr>
                <w:sz w:val="20"/>
                <w:szCs w:val="20"/>
                <w:lang w:val="en-GB" w:bidi="fa-IR"/>
              </w:rPr>
              <w:t>3</w:t>
            </w:r>
            <w:r>
              <w:rPr>
                <w:sz w:val="20"/>
                <w:szCs w:val="20"/>
                <w:lang w:val="en-GB" w:bidi="fa-IR"/>
              </w:rPr>
              <w:t>-</w:t>
            </w:r>
            <w:r w:rsidRPr="00055349">
              <w:rPr>
                <w:sz w:val="20"/>
                <w:szCs w:val="20"/>
                <w:lang w:val="en-GB" w:bidi="fa-IR"/>
              </w:rPr>
              <w:t>step</w:t>
            </w:r>
          </w:p>
        </w:tc>
        <w:tc>
          <w:tcPr>
            <w:tcW w:w="1646" w:type="dxa"/>
            <w:gridSpan w:val="3"/>
            <w:tcBorders>
              <w:top w:val="single" w:sz="4" w:space="0" w:color="auto"/>
              <w:left w:val="nil"/>
              <w:bottom w:val="single" w:sz="4" w:space="0" w:color="auto"/>
              <w:right w:val="nil"/>
            </w:tcBorders>
            <w:hideMark/>
          </w:tcPr>
          <w:p w14:paraId="1D55F345" w14:textId="0881B62E" w:rsidR="00B02E4B" w:rsidRPr="00055349" w:rsidRDefault="00B02E4B" w:rsidP="00B02E4B">
            <w:pPr>
              <w:rPr>
                <w:sz w:val="20"/>
                <w:szCs w:val="20"/>
                <w:lang w:val="en-GB" w:bidi="fa-IR"/>
              </w:rPr>
            </w:pPr>
            <w:r w:rsidRPr="00055349">
              <w:rPr>
                <w:sz w:val="20"/>
                <w:szCs w:val="20"/>
                <w:lang w:val="en-GB" w:bidi="fa-IR"/>
              </w:rPr>
              <w:t>4</w:t>
            </w:r>
            <w:r>
              <w:rPr>
                <w:sz w:val="20"/>
                <w:szCs w:val="20"/>
                <w:lang w:val="en-GB" w:bidi="fa-IR"/>
              </w:rPr>
              <w:t>-</w:t>
            </w:r>
            <w:r w:rsidRPr="00055349">
              <w:rPr>
                <w:sz w:val="20"/>
                <w:szCs w:val="20"/>
                <w:lang w:val="en-GB" w:bidi="fa-IR"/>
              </w:rPr>
              <w:t>step</w:t>
            </w:r>
          </w:p>
        </w:tc>
      </w:tr>
      <w:tr w:rsidR="009E0EFD" w:rsidRPr="00055349" w14:paraId="0FACAB42" w14:textId="77777777" w:rsidTr="00B02E4B">
        <w:tc>
          <w:tcPr>
            <w:tcW w:w="1118" w:type="dxa"/>
            <w:tcBorders>
              <w:top w:val="single" w:sz="4" w:space="0" w:color="auto"/>
              <w:left w:val="nil"/>
              <w:bottom w:val="nil"/>
              <w:right w:val="nil"/>
            </w:tcBorders>
          </w:tcPr>
          <w:p w14:paraId="2B432C1D" w14:textId="77777777" w:rsidR="00055349" w:rsidRPr="00055349" w:rsidRDefault="00055349" w:rsidP="00055349">
            <w:pPr>
              <w:rPr>
                <w:sz w:val="20"/>
                <w:szCs w:val="20"/>
                <w:lang w:val="en-GB" w:bidi="fa-IR"/>
              </w:rPr>
            </w:pPr>
          </w:p>
        </w:tc>
        <w:tc>
          <w:tcPr>
            <w:tcW w:w="1201" w:type="dxa"/>
            <w:tcBorders>
              <w:top w:val="single" w:sz="4" w:space="0" w:color="auto"/>
              <w:left w:val="nil"/>
              <w:bottom w:val="nil"/>
              <w:right w:val="nil"/>
            </w:tcBorders>
          </w:tcPr>
          <w:p w14:paraId="4B001CFE" w14:textId="77777777" w:rsidR="00055349" w:rsidRPr="00055349" w:rsidRDefault="00055349" w:rsidP="00055349">
            <w:pPr>
              <w:rPr>
                <w:sz w:val="20"/>
                <w:szCs w:val="20"/>
                <w:lang w:val="en-GB" w:bidi="fa-IR"/>
              </w:rPr>
            </w:pPr>
          </w:p>
        </w:tc>
        <w:tc>
          <w:tcPr>
            <w:tcW w:w="803" w:type="dxa"/>
            <w:tcBorders>
              <w:top w:val="single" w:sz="4" w:space="0" w:color="auto"/>
              <w:left w:val="nil"/>
              <w:bottom w:val="nil"/>
              <w:right w:val="nil"/>
            </w:tcBorders>
          </w:tcPr>
          <w:p w14:paraId="5E65088D" w14:textId="77777777" w:rsidR="00055349" w:rsidRPr="00055349" w:rsidRDefault="00055349" w:rsidP="00055349">
            <w:pPr>
              <w:rPr>
                <w:sz w:val="20"/>
                <w:szCs w:val="20"/>
                <w:lang w:val="en-GB" w:bidi="fa-IR"/>
              </w:rPr>
            </w:pPr>
          </w:p>
        </w:tc>
        <w:tc>
          <w:tcPr>
            <w:tcW w:w="883" w:type="dxa"/>
            <w:tcBorders>
              <w:top w:val="single" w:sz="4" w:space="0" w:color="auto"/>
              <w:left w:val="nil"/>
              <w:bottom w:val="nil"/>
              <w:right w:val="nil"/>
            </w:tcBorders>
          </w:tcPr>
          <w:p w14:paraId="6505DF9D" w14:textId="77777777" w:rsidR="00055349" w:rsidRPr="00055349" w:rsidRDefault="00055349" w:rsidP="00055349">
            <w:pPr>
              <w:rPr>
                <w:sz w:val="20"/>
                <w:szCs w:val="20"/>
                <w:lang w:val="en-GB" w:bidi="fa-IR"/>
              </w:rPr>
            </w:pPr>
          </w:p>
        </w:tc>
        <w:tc>
          <w:tcPr>
            <w:tcW w:w="803" w:type="dxa"/>
            <w:tcBorders>
              <w:top w:val="single" w:sz="4" w:space="0" w:color="auto"/>
              <w:left w:val="nil"/>
              <w:bottom w:val="nil"/>
              <w:right w:val="nil"/>
            </w:tcBorders>
          </w:tcPr>
          <w:p w14:paraId="2D60746F" w14:textId="77777777" w:rsidR="00055349" w:rsidRPr="00055349" w:rsidRDefault="00055349" w:rsidP="00055349">
            <w:pPr>
              <w:rPr>
                <w:sz w:val="20"/>
                <w:szCs w:val="20"/>
                <w:lang w:val="en-GB" w:bidi="fa-IR"/>
              </w:rPr>
            </w:pPr>
          </w:p>
        </w:tc>
        <w:tc>
          <w:tcPr>
            <w:tcW w:w="883" w:type="dxa"/>
            <w:tcBorders>
              <w:top w:val="single" w:sz="4" w:space="0" w:color="auto"/>
              <w:left w:val="nil"/>
              <w:bottom w:val="nil"/>
              <w:right w:val="nil"/>
            </w:tcBorders>
          </w:tcPr>
          <w:p w14:paraId="685F9D77" w14:textId="77777777" w:rsidR="00055349" w:rsidRPr="00055349" w:rsidRDefault="00055349" w:rsidP="00055349">
            <w:pPr>
              <w:rPr>
                <w:sz w:val="20"/>
                <w:szCs w:val="20"/>
                <w:lang w:val="en-GB" w:bidi="fa-IR"/>
              </w:rPr>
            </w:pPr>
          </w:p>
        </w:tc>
        <w:tc>
          <w:tcPr>
            <w:tcW w:w="802" w:type="dxa"/>
            <w:tcBorders>
              <w:top w:val="single" w:sz="4" w:space="0" w:color="auto"/>
              <w:left w:val="nil"/>
              <w:bottom w:val="nil"/>
              <w:right w:val="nil"/>
            </w:tcBorders>
          </w:tcPr>
          <w:p w14:paraId="3728C196" w14:textId="77777777" w:rsidR="00055349" w:rsidRPr="00055349" w:rsidRDefault="00055349" w:rsidP="00055349">
            <w:pPr>
              <w:rPr>
                <w:sz w:val="20"/>
                <w:szCs w:val="20"/>
                <w:lang w:val="en-GB" w:bidi="fa-IR"/>
              </w:rPr>
            </w:pPr>
          </w:p>
        </w:tc>
        <w:tc>
          <w:tcPr>
            <w:tcW w:w="881" w:type="dxa"/>
            <w:tcBorders>
              <w:top w:val="single" w:sz="4" w:space="0" w:color="auto"/>
              <w:left w:val="nil"/>
              <w:bottom w:val="nil"/>
              <w:right w:val="nil"/>
            </w:tcBorders>
          </w:tcPr>
          <w:p w14:paraId="31976BCA" w14:textId="77777777" w:rsidR="00055349" w:rsidRPr="00055349" w:rsidRDefault="00055349" w:rsidP="00055349">
            <w:pPr>
              <w:rPr>
                <w:sz w:val="20"/>
                <w:szCs w:val="20"/>
                <w:lang w:val="en-GB" w:bidi="fa-IR"/>
              </w:rPr>
            </w:pPr>
          </w:p>
        </w:tc>
        <w:tc>
          <w:tcPr>
            <w:tcW w:w="783" w:type="dxa"/>
            <w:gridSpan w:val="2"/>
            <w:tcBorders>
              <w:top w:val="single" w:sz="4" w:space="0" w:color="auto"/>
              <w:left w:val="nil"/>
              <w:bottom w:val="nil"/>
              <w:right w:val="nil"/>
            </w:tcBorders>
          </w:tcPr>
          <w:p w14:paraId="190EE520" w14:textId="77777777" w:rsidR="00055349" w:rsidRPr="00055349" w:rsidRDefault="00055349" w:rsidP="00055349">
            <w:pPr>
              <w:rPr>
                <w:sz w:val="20"/>
                <w:szCs w:val="20"/>
                <w:lang w:val="en-GB" w:bidi="fa-IR"/>
              </w:rPr>
            </w:pPr>
          </w:p>
        </w:tc>
        <w:tc>
          <w:tcPr>
            <w:tcW w:w="863" w:type="dxa"/>
            <w:tcBorders>
              <w:top w:val="single" w:sz="4" w:space="0" w:color="auto"/>
              <w:left w:val="nil"/>
              <w:bottom w:val="nil"/>
              <w:right w:val="nil"/>
            </w:tcBorders>
          </w:tcPr>
          <w:p w14:paraId="6B78ADB3" w14:textId="77777777" w:rsidR="00055349" w:rsidRPr="00055349" w:rsidRDefault="00055349" w:rsidP="00055349">
            <w:pPr>
              <w:rPr>
                <w:sz w:val="20"/>
                <w:szCs w:val="20"/>
                <w:lang w:val="en-GB" w:bidi="fa-IR"/>
              </w:rPr>
            </w:pPr>
          </w:p>
        </w:tc>
      </w:tr>
      <w:tr w:rsidR="0074344B" w:rsidRPr="00055349" w14:paraId="57C89447" w14:textId="77777777" w:rsidTr="00B02E4B">
        <w:tc>
          <w:tcPr>
            <w:tcW w:w="1118" w:type="dxa"/>
            <w:hideMark/>
          </w:tcPr>
          <w:p w14:paraId="6E32C6EF" w14:textId="5D943A18" w:rsidR="0074344B" w:rsidRPr="00055349" w:rsidRDefault="0074344B" w:rsidP="0074344B">
            <w:pPr>
              <w:rPr>
                <w:sz w:val="20"/>
                <w:szCs w:val="20"/>
                <w:lang w:val="en-GB" w:bidi="fa-IR"/>
              </w:rPr>
            </w:pPr>
            <w:r>
              <w:rPr>
                <w:sz w:val="20"/>
                <w:szCs w:val="20"/>
                <w:lang w:val="en-GB" w:bidi="fa-IR"/>
              </w:rPr>
              <w:t>Response</w:t>
            </w:r>
          </w:p>
        </w:tc>
        <w:tc>
          <w:tcPr>
            <w:tcW w:w="1201" w:type="dxa"/>
            <w:hideMark/>
          </w:tcPr>
          <w:p w14:paraId="2D06B55D" w14:textId="77777777" w:rsidR="0074344B" w:rsidRPr="00055349" w:rsidRDefault="0074344B" w:rsidP="0074344B">
            <w:pPr>
              <w:rPr>
                <w:sz w:val="20"/>
                <w:szCs w:val="20"/>
                <w:lang w:val="en-GB" w:bidi="fa-IR"/>
              </w:rPr>
            </w:pPr>
            <w:r w:rsidRPr="00055349">
              <w:rPr>
                <w:sz w:val="20"/>
                <w:szCs w:val="20"/>
                <w:lang w:val="en-GB" w:bidi="fa-IR"/>
              </w:rPr>
              <w:t>left</w:t>
            </w:r>
          </w:p>
        </w:tc>
        <w:tc>
          <w:tcPr>
            <w:tcW w:w="803" w:type="dxa"/>
            <w:hideMark/>
          </w:tcPr>
          <w:p w14:paraId="7568720B" w14:textId="782210EE" w:rsidR="0074344B" w:rsidRPr="00BC3D8E" w:rsidRDefault="0074344B" w:rsidP="0074344B">
            <w:pPr>
              <w:rPr>
                <w:sz w:val="20"/>
                <w:szCs w:val="20"/>
                <w:lang w:val="en-GB" w:bidi="fa-IR"/>
              </w:rPr>
            </w:pPr>
            <w:r w:rsidRPr="00BC3D8E">
              <w:rPr>
                <w:sz w:val="20"/>
                <w:szCs w:val="20"/>
                <w:lang w:val="en-US" w:bidi="fa-IR"/>
              </w:rPr>
              <w:t>2591</w:t>
            </w:r>
          </w:p>
        </w:tc>
        <w:tc>
          <w:tcPr>
            <w:tcW w:w="883" w:type="dxa"/>
            <w:hideMark/>
          </w:tcPr>
          <w:p w14:paraId="42EC1837" w14:textId="641430FD" w:rsidR="0074344B" w:rsidRPr="00BC3D8E" w:rsidRDefault="0074344B" w:rsidP="0074344B">
            <w:pPr>
              <w:rPr>
                <w:sz w:val="20"/>
                <w:szCs w:val="20"/>
                <w:lang w:val="en-GB" w:bidi="fa-IR"/>
              </w:rPr>
            </w:pPr>
            <w:r w:rsidRPr="00BC3D8E">
              <w:rPr>
                <w:sz w:val="20"/>
                <w:szCs w:val="20"/>
                <w:lang w:val="en-GB" w:bidi="fa-IR"/>
              </w:rPr>
              <w:t>(</w:t>
            </w:r>
            <w:r w:rsidRPr="00BC3D8E">
              <w:rPr>
                <w:sz w:val="20"/>
                <w:szCs w:val="20"/>
                <w:lang w:val="en-US" w:bidi="fa-IR"/>
              </w:rPr>
              <w:t>1274</w:t>
            </w:r>
            <w:r w:rsidRPr="00BC3D8E">
              <w:rPr>
                <w:sz w:val="20"/>
                <w:szCs w:val="20"/>
                <w:lang w:val="en-GB" w:bidi="fa-IR"/>
              </w:rPr>
              <w:t>)</w:t>
            </w:r>
          </w:p>
        </w:tc>
        <w:tc>
          <w:tcPr>
            <w:tcW w:w="803" w:type="dxa"/>
            <w:hideMark/>
          </w:tcPr>
          <w:p w14:paraId="7669D882" w14:textId="2AE0EF3D" w:rsidR="0074344B" w:rsidRPr="00BC3D8E" w:rsidRDefault="0074344B" w:rsidP="0074344B">
            <w:pPr>
              <w:rPr>
                <w:sz w:val="20"/>
                <w:szCs w:val="20"/>
                <w:lang w:val="en-GB" w:bidi="fa-IR"/>
              </w:rPr>
            </w:pPr>
            <w:r w:rsidRPr="00BC3D8E">
              <w:rPr>
                <w:sz w:val="20"/>
                <w:szCs w:val="20"/>
                <w:lang w:val="en-US" w:bidi="fa-IR"/>
              </w:rPr>
              <w:t>2454</w:t>
            </w:r>
          </w:p>
        </w:tc>
        <w:tc>
          <w:tcPr>
            <w:tcW w:w="883" w:type="dxa"/>
            <w:hideMark/>
          </w:tcPr>
          <w:p w14:paraId="55A3EDF5" w14:textId="4B45586B" w:rsidR="0074344B" w:rsidRPr="00BC3D8E" w:rsidRDefault="0074344B" w:rsidP="0074344B">
            <w:pPr>
              <w:rPr>
                <w:sz w:val="20"/>
                <w:szCs w:val="20"/>
                <w:lang w:val="en-GB" w:bidi="fa-IR"/>
              </w:rPr>
            </w:pPr>
            <w:r w:rsidRPr="00BC3D8E">
              <w:rPr>
                <w:sz w:val="20"/>
                <w:szCs w:val="20"/>
                <w:lang w:val="en-GB" w:bidi="fa-IR"/>
              </w:rPr>
              <w:t>(</w:t>
            </w:r>
            <w:r w:rsidRPr="00BC3D8E">
              <w:rPr>
                <w:sz w:val="20"/>
                <w:szCs w:val="20"/>
                <w:lang w:val="en-US" w:bidi="fa-IR"/>
              </w:rPr>
              <w:t>1166</w:t>
            </w:r>
            <w:r w:rsidRPr="00BC3D8E">
              <w:rPr>
                <w:sz w:val="20"/>
                <w:szCs w:val="20"/>
                <w:lang w:val="en-GB" w:bidi="fa-IR"/>
              </w:rPr>
              <w:t>)</w:t>
            </w:r>
          </w:p>
        </w:tc>
        <w:tc>
          <w:tcPr>
            <w:tcW w:w="802" w:type="dxa"/>
            <w:hideMark/>
          </w:tcPr>
          <w:p w14:paraId="0CECBE3A" w14:textId="5F40EBFD" w:rsidR="0074344B" w:rsidRPr="00BC3D8E" w:rsidRDefault="0074344B" w:rsidP="0074344B">
            <w:pPr>
              <w:rPr>
                <w:sz w:val="20"/>
                <w:szCs w:val="20"/>
                <w:lang w:val="en-GB" w:bidi="fa-IR"/>
              </w:rPr>
            </w:pPr>
            <w:r w:rsidRPr="00BC3D8E">
              <w:rPr>
                <w:sz w:val="20"/>
                <w:szCs w:val="20"/>
                <w:lang w:val="en-US" w:bidi="fa-IR"/>
              </w:rPr>
              <w:t>2331</w:t>
            </w:r>
          </w:p>
        </w:tc>
        <w:tc>
          <w:tcPr>
            <w:tcW w:w="881" w:type="dxa"/>
            <w:hideMark/>
          </w:tcPr>
          <w:p w14:paraId="714A71F6" w14:textId="14A346A6" w:rsidR="0074344B" w:rsidRPr="00BC3D8E" w:rsidRDefault="0074344B" w:rsidP="0074344B">
            <w:pPr>
              <w:rPr>
                <w:sz w:val="20"/>
                <w:szCs w:val="20"/>
                <w:lang w:val="en-GB" w:bidi="fa-IR"/>
              </w:rPr>
            </w:pPr>
            <w:r w:rsidRPr="00BC3D8E">
              <w:rPr>
                <w:sz w:val="20"/>
                <w:szCs w:val="20"/>
                <w:lang w:val="en-GB" w:bidi="fa-IR"/>
              </w:rPr>
              <w:t>(</w:t>
            </w:r>
            <w:r w:rsidRPr="00BC3D8E">
              <w:rPr>
                <w:sz w:val="20"/>
                <w:szCs w:val="20"/>
                <w:lang w:val="en-US" w:bidi="fa-IR"/>
              </w:rPr>
              <w:t>1455</w:t>
            </w:r>
            <w:r w:rsidRPr="00BC3D8E">
              <w:rPr>
                <w:sz w:val="20"/>
                <w:szCs w:val="20"/>
                <w:lang w:val="en-GB" w:bidi="fa-IR"/>
              </w:rPr>
              <w:t>)</w:t>
            </w:r>
          </w:p>
        </w:tc>
        <w:tc>
          <w:tcPr>
            <w:tcW w:w="783" w:type="dxa"/>
            <w:gridSpan w:val="2"/>
            <w:hideMark/>
          </w:tcPr>
          <w:p w14:paraId="5002E1BA" w14:textId="26436C23" w:rsidR="0074344B" w:rsidRPr="00BC3D8E" w:rsidRDefault="0074344B" w:rsidP="0074344B">
            <w:pPr>
              <w:rPr>
                <w:sz w:val="20"/>
                <w:szCs w:val="20"/>
                <w:lang w:val="en-GB" w:bidi="fa-IR"/>
              </w:rPr>
            </w:pPr>
            <w:r w:rsidRPr="00BC3D8E">
              <w:rPr>
                <w:sz w:val="20"/>
                <w:szCs w:val="20"/>
                <w:lang w:val="en-US" w:bidi="fa-IR"/>
              </w:rPr>
              <w:t>1827</w:t>
            </w:r>
          </w:p>
        </w:tc>
        <w:tc>
          <w:tcPr>
            <w:tcW w:w="863" w:type="dxa"/>
            <w:hideMark/>
          </w:tcPr>
          <w:p w14:paraId="199A840D" w14:textId="383C38D6" w:rsidR="0074344B" w:rsidRPr="00BC3D8E" w:rsidRDefault="0074344B" w:rsidP="0074344B">
            <w:pPr>
              <w:rPr>
                <w:sz w:val="20"/>
                <w:szCs w:val="20"/>
                <w:lang w:val="en-GB" w:bidi="fa-IR"/>
              </w:rPr>
            </w:pPr>
            <w:r w:rsidRPr="00BC3D8E">
              <w:rPr>
                <w:sz w:val="20"/>
                <w:szCs w:val="20"/>
                <w:lang w:val="en-GB" w:bidi="fa-IR"/>
              </w:rPr>
              <w:t>(</w:t>
            </w:r>
            <w:r w:rsidRPr="00BC3D8E">
              <w:rPr>
                <w:sz w:val="20"/>
                <w:szCs w:val="20"/>
                <w:lang w:val="en-US" w:bidi="fa-IR"/>
              </w:rPr>
              <w:t>1026</w:t>
            </w:r>
            <w:r w:rsidRPr="00BC3D8E">
              <w:rPr>
                <w:sz w:val="20"/>
                <w:szCs w:val="20"/>
                <w:lang w:val="en-GB" w:bidi="fa-IR"/>
              </w:rPr>
              <w:t>)</w:t>
            </w:r>
          </w:p>
        </w:tc>
      </w:tr>
      <w:tr w:rsidR="0074344B" w:rsidRPr="00055349" w14:paraId="09965BD7" w14:textId="77777777" w:rsidTr="00B02E4B">
        <w:tc>
          <w:tcPr>
            <w:tcW w:w="1118" w:type="dxa"/>
          </w:tcPr>
          <w:p w14:paraId="44ED526A" w14:textId="1A85A35B" w:rsidR="0074344B" w:rsidRPr="00055349" w:rsidRDefault="0074344B" w:rsidP="0074344B">
            <w:pPr>
              <w:rPr>
                <w:sz w:val="20"/>
                <w:szCs w:val="20"/>
                <w:lang w:val="en-GB" w:bidi="fa-IR"/>
              </w:rPr>
            </w:pPr>
            <w:r>
              <w:rPr>
                <w:sz w:val="20"/>
                <w:szCs w:val="20"/>
                <w:lang w:val="en-GB" w:bidi="fa-IR"/>
              </w:rPr>
              <w:t>time</w:t>
            </w:r>
          </w:p>
        </w:tc>
        <w:tc>
          <w:tcPr>
            <w:tcW w:w="1201" w:type="dxa"/>
            <w:hideMark/>
          </w:tcPr>
          <w:p w14:paraId="5F7F988E" w14:textId="77777777" w:rsidR="0074344B" w:rsidRPr="00055349" w:rsidRDefault="0074344B" w:rsidP="0074344B">
            <w:pPr>
              <w:rPr>
                <w:sz w:val="20"/>
                <w:szCs w:val="20"/>
                <w:lang w:val="en-GB" w:bidi="fa-IR"/>
              </w:rPr>
            </w:pPr>
            <w:r w:rsidRPr="00055349">
              <w:rPr>
                <w:sz w:val="20"/>
                <w:szCs w:val="20"/>
                <w:lang w:val="en-GB" w:bidi="fa-IR"/>
              </w:rPr>
              <w:t>right</w:t>
            </w:r>
          </w:p>
        </w:tc>
        <w:tc>
          <w:tcPr>
            <w:tcW w:w="803" w:type="dxa"/>
            <w:hideMark/>
          </w:tcPr>
          <w:p w14:paraId="3D0C5694" w14:textId="7458E878" w:rsidR="0074344B" w:rsidRPr="00BC3D8E" w:rsidRDefault="0074344B" w:rsidP="0074344B">
            <w:pPr>
              <w:rPr>
                <w:sz w:val="20"/>
                <w:szCs w:val="20"/>
                <w:lang w:val="en-GB" w:bidi="fa-IR"/>
              </w:rPr>
            </w:pPr>
            <w:r w:rsidRPr="00BC3D8E">
              <w:rPr>
                <w:sz w:val="20"/>
                <w:szCs w:val="20"/>
                <w:lang w:val="en-US" w:bidi="fa-IR"/>
              </w:rPr>
              <w:t>2391</w:t>
            </w:r>
          </w:p>
        </w:tc>
        <w:tc>
          <w:tcPr>
            <w:tcW w:w="883" w:type="dxa"/>
            <w:hideMark/>
          </w:tcPr>
          <w:p w14:paraId="1D624130" w14:textId="3EA708E9" w:rsidR="0074344B" w:rsidRPr="00BC3D8E" w:rsidRDefault="0074344B" w:rsidP="0074344B">
            <w:pPr>
              <w:rPr>
                <w:sz w:val="20"/>
                <w:szCs w:val="20"/>
                <w:lang w:val="en-GB" w:bidi="fa-IR"/>
              </w:rPr>
            </w:pPr>
            <w:r w:rsidRPr="00BC3D8E">
              <w:rPr>
                <w:sz w:val="20"/>
                <w:szCs w:val="20"/>
                <w:lang w:val="en-US" w:bidi="fa-IR"/>
              </w:rPr>
              <w:t>(1142</w:t>
            </w:r>
            <w:r w:rsidRPr="00BC3D8E">
              <w:rPr>
                <w:sz w:val="20"/>
                <w:szCs w:val="20"/>
                <w:lang w:val="en-GB" w:bidi="fa-IR"/>
              </w:rPr>
              <w:t>)</w:t>
            </w:r>
          </w:p>
        </w:tc>
        <w:tc>
          <w:tcPr>
            <w:tcW w:w="803" w:type="dxa"/>
            <w:hideMark/>
          </w:tcPr>
          <w:p w14:paraId="5D6B849C" w14:textId="5130A763" w:rsidR="0074344B" w:rsidRPr="00BC3D8E" w:rsidRDefault="0074344B" w:rsidP="0074344B">
            <w:pPr>
              <w:rPr>
                <w:sz w:val="20"/>
                <w:szCs w:val="20"/>
                <w:lang w:val="en-GB" w:bidi="fa-IR"/>
              </w:rPr>
            </w:pPr>
            <w:r w:rsidRPr="00BC3D8E">
              <w:rPr>
                <w:sz w:val="20"/>
                <w:szCs w:val="20"/>
                <w:lang w:val="en-US" w:bidi="fa-IR"/>
              </w:rPr>
              <w:t>2267</w:t>
            </w:r>
          </w:p>
        </w:tc>
        <w:tc>
          <w:tcPr>
            <w:tcW w:w="883" w:type="dxa"/>
            <w:hideMark/>
          </w:tcPr>
          <w:p w14:paraId="00CB3B07" w14:textId="6D125041" w:rsidR="0074344B" w:rsidRPr="00BC3D8E" w:rsidRDefault="0074344B" w:rsidP="0074344B">
            <w:pPr>
              <w:rPr>
                <w:sz w:val="20"/>
                <w:szCs w:val="20"/>
                <w:lang w:val="en-GB" w:bidi="fa-IR"/>
              </w:rPr>
            </w:pPr>
            <w:r w:rsidRPr="00BC3D8E">
              <w:rPr>
                <w:sz w:val="20"/>
                <w:szCs w:val="20"/>
                <w:lang w:val="en-GB" w:bidi="fa-IR"/>
              </w:rPr>
              <w:t>(</w:t>
            </w:r>
            <w:r w:rsidRPr="00BC3D8E">
              <w:rPr>
                <w:sz w:val="20"/>
                <w:szCs w:val="20"/>
                <w:lang w:val="en-US" w:bidi="fa-IR"/>
              </w:rPr>
              <w:t>1166</w:t>
            </w:r>
            <w:r w:rsidRPr="00BC3D8E">
              <w:rPr>
                <w:sz w:val="20"/>
                <w:szCs w:val="20"/>
                <w:lang w:val="en-GB" w:bidi="fa-IR"/>
              </w:rPr>
              <w:t>)</w:t>
            </w:r>
          </w:p>
        </w:tc>
        <w:tc>
          <w:tcPr>
            <w:tcW w:w="802" w:type="dxa"/>
            <w:hideMark/>
          </w:tcPr>
          <w:p w14:paraId="0FA433AB" w14:textId="2A058E13" w:rsidR="0074344B" w:rsidRPr="00BC3D8E" w:rsidRDefault="0074344B" w:rsidP="0074344B">
            <w:pPr>
              <w:rPr>
                <w:sz w:val="20"/>
                <w:szCs w:val="20"/>
                <w:lang w:val="en-GB" w:bidi="fa-IR"/>
              </w:rPr>
            </w:pPr>
            <w:r w:rsidRPr="00BC3D8E">
              <w:rPr>
                <w:sz w:val="20"/>
                <w:szCs w:val="20"/>
                <w:lang w:val="en-US" w:bidi="fa-IR"/>
              </w:rPr>
              <w:t>2098</w:t>
            </w:r>
          </w:p>
        </w:tc>
        <w:tc>
          <w:tcPr>
            <w:tcW w:w="881" w:type="dxa"/>
            <w:hideMark/>
          </w:tcPr>
          <w:p w14:paraId="295EDC79" w14:textId="4E3872C3" w:rsidR="0074344B" w:rsidRPr="00BC3D8E" w:rsidRDefault="0074344B" w:rsidP="0074344B">
            <w:pPr>
              <w:rPr>
                <w:sz w:val="20"/>
                <w:szCs w:val="20"/>
                <w:lang w:val="en-GB" w:bidi="fa-IR"/>
              </w:rPr>
            </w:pPr>
            <w:r w:rsidRPr="00BC3D8E">
              <w:rPr>
                <w:sz w:val="20"/>
                <w:szCs w:val="20"/>
                <w:lang w:val="en-GB" w:bidi="fa-IR"/>
              </w:rPr>
              <w:t>(</w:t>
            </w:r>
            <w:r w:rsidRPr="00BC3D8E">
              <w:rPr>
                <w:sz w:val="20"/>
                <w:szCs w:val="20"/>
                <w:lang w:val="en-US" w:bidi="fa-IR"/>
              </w:rPr>
              <w:t>1151</w:t>
            </w:r>
            <w:r w:rsidRPr="00BC3D8E">
              <w:rPr>
                <w:sz w:val="20"/>
                <w:szCs w:val="20"/>
                <w:lang w:val="en-GB" w:bidi="fa-IR"/>
              </w:rPr>
              <w:t>)</w:t>
            </w:r>
          </w:p>
        </w:tc>
        <w:tc>
          <w:tcPr>
            <w:tcW w:w="783" w:type="dxa"/>
            <w:gridSpan w:val="2"/>
            <w:hideMark/>
          </w:tcPr>
          <w:p w14:paraId="373CD986" w14:textId="6B3201A2" w:rsidR="0074344B" w:rsidRPr="00BC3D8E" w:rsidRDefault="0074344B" w:rsidP="0074344B">
            <w:pPr>
              <w:rPr>
                <w:sz w:val="20"/>
                <w:szCs w:val="20"/>
                <w:lang w:val="en-GB" w:bidi="fa-IR"/>
              </w:rPr>
            </w:pPr>
            <w:r w:rsidRPr="00BC3D8E">
              <w:rPr>
                <w:sz w:val="20"/>
                <w:szCs w:val="20"/>
                <w:lang w:val="en-US" w:bidi="fa-IR"/>
              </w:rPr>
              <w:t>2021</w:t>
            </w:r>
          </w:p>
        </w:tc>
        <w:tc>
          <w:tcPr>
            <w:tcW w:w="863" w:type="dxa"/>
            <w:hideMark/>
          </w:tcPr>
          <w:p w14:paraId="3471B76B" w14:textId="5BE892FC" w:rsidR="0074344B" w:rsidRPr="00BC3D8E" w:rsidRDefault="0074344B" w:rsidP="0074344B">
            <w:pPr>
              <w:rPr>
                <w:sz w:val="20"/>
                <w:szCs w:val="20"/>
                <w:lang w:val="en-GB" w:bidi="fa-IR"/>
              </w:rPr>
            </w:pPr>
            <w:r w:rsidRPr="00BC3D8E">
              <w:rPr>
                <w:sz w:val="20"/>
                <w:szCs w:val="20"/>
                <w:lang w:val="en-GB" w:bidi="fa-IR"/>
              </w:rPr>
              <w:t>(</w:t>
            </w:r>
            <w:r w:rsidRPr="00BC3D8E">
              <w:rPr>
                <w:sz w:val="20"/>
                <w:szCs w:val="20"/>
                <w:lang w:val="en-US" w:bidi="fa-IR"/>
              </w:rPr>
              <w:t>1290</w:t>
            </w:r>
            <w:r w:rsidRPr="00BC3D8E">
              <w:rPr>
                <w:sz w:val="20"/>
                <w:szCs w:val="20"/>
                <w:lang w:val="en-GB" w:bidi="fa-IR"/>
              </w:rPr>
              <w:t>)</w:t>
            </w:r>
          </w:p>
        </w:tc>
      </w:tr>
      <w:tr w:rsidR="009E0EFD" w:rsidRPr="00055349" w14:paraId="5DA1B83F" w14:textId="77777777" w:rsidTr="00B02E4B">
        <w:tc>
          <w:tcPr>
            <w:tcW w:w="1118" w:type="dxa"/>
          </w:tcPr>
          <w:p w14:paraId="684E0405" w14:textId="77777777" w:rsidR="00055349" w:rsidRPr="00055349" w:rsidRDefault="00055349" w:rsidP="00055349">
            <w:pPr>
              <w:rPr>
                <w:sz w:val="20"/>
                <w:szCs w:val="20"/>
                <w:lang w:val="en-GB" w:bidi="fa-IR"/>
              </w:rPr>
            </w:pPr>
          </w:p>
        </w:tc>
        <w:tc>
          <w:tcPr>
            <w:tcW w:w="1201" w:type="dxa"/>
          </w:tcPr>
          <w:p w14:paraId="13FD2782" w14:textId="77777777" w:rsidR="00055349" w:rsidRPr="00055349" w:rsidRDefault="00055349" w:rsidP="00055349">
            <w:pPr>
              <w:rPr>
                <w:sz w:val="20"/>
                <w:szCs w:val="20"/>
                <w:lang w:val="en-GB" w:bidi="fa-IR"/>
              </w:rPr>
            </w:pPr>
          </w:p>
        </w:tc>
        <w:tc>
          <w:tcPr>
            <w:tcW w:w="803" w:type="dxa"/>
          </w:tcPr>
          <w:p w14:paraId="71E16B15" w14:textId="77777777" w:rsidR="00055349" w:rsidRPr="00BC3D8E" w:rsidRDefault="00055349" w:rsidP="00055349">
            <w:pPr>
              <w:rPr>
                <w:sz w:val="20"/>
                <w:szCs w:val="20"/>
                <w:lang w:val="en-GB" w:bidi="fa-IR"/>
              </w:rPr>
            </w:pPr>
          </w:p>
        </w:tc>
        <w:tc>
          <w:tcPr>
            <w:tcW w:w="883" w:type="dxa"/>
          </w:tcPr>
          <w:p w14:paraId="6FD6020E" w14:textId="77777777" w:rsidR="00055349" w:rsidRPr="00BC3D8E" w:rsidRDefault="00055349" w:rsidP="00055349">
            <w:pPr>
              <w:rPr>
                <w:sz w:val="20"/>
                <w:szCs w:val="20"/>
                <w:lang w:val="en-GB" w:bidi="fa-IR"/>
              </w:rPr>
            </w:pPr>
          </w:p>
        </w:tc>
        <w:tc>
          <w:tcPr>
            <w:tcW w:w="803" w:type="dxa"/>
          </w:tcPr>
          <w:p w14:paraId="0019D5FD" w14:textId="77777777" w:rsidR="00055349" w:rsidRPr="00BC3D8E" w:rsidRDefault="00055349" w:rsidP="00055349">
            <w:pPr>
              <w:rPr>
                <w:sz w:val="20"/>
                <w:szCs w:val="20"/>
                <w:lang w:val="en-GB" w:bidi="fa-IR"/>
              </w:rPr>
            </w:pPr>
          </w:p>
        </w:tc>
        <w:tc>
          <w:tcPr>
            <w:tcW w:w="883" w:type="dxa"/>
          </w:tcPr>
          <w:p w14:paraId="7A330AF8" w14:textId="77777777" w:rsidR="00055349" w:rsidRPr="00BC3D8E" w:rsidRDefault="00055349" w:rsidP="00055349">
            <w:pPr>
              <w:rPr>
                <w:sz w:val="20"/>
                <w:szCs w:val="20"/>
                <w:lang w:val="en-GB" w:bidi="fa-IR"/>
              </w:rPr>
            </w:pPr>
          </w:p>
        </w:tc>
        <w:tc>
          <w:tcPr>
            <w:tcW w:w="802" w:type="dxa"/>
          </w:tcPr>
          <w:p w14:paraId="1338D7EA" w14:textId="77777777" w:rsidR="00055349" w:rsidRPr="00BC3D8E" w:rsidRDefault="00055349" w:rsidP="00055349">
            <w:pPr>
              <w:rPr>
                <w:sz w:val="20"/>
                <w:szCs w:val="20"/>
                <w:lang w:val="en-GB" w:bidi="fa-IR"/>
              </w:rPr>
            </w:pPr>
          </w:p>
        </w:tc>
        <w:tc>
          <w:tcPr>
            <w:tcW w:w="881" w:type="dxa"/>
          </w:tcPr>
          <w:p w14:paraId="06BFEB07" w14:textId="77777777" w:rsidR="00055349" w:rsidRPr="00BC3D8E" w:rsidRDefault="00055349" w:rsidP="00055349">
            <w:pPr>
              <w:rPr>
                <w:sz w:val="20"/>
                <w:szCs w:val="20"/>
                <w:lang w:val="en-GB" w:bidi="fa-IR"/>
              </w:rPr>
            </w:pPr>
          </w:p>
        </w:tc>
        <w:tc>
          <w:tcPr>
            <w:tcW w:w="783" w:type="dxa"/>
            <w:gridSpan w:val="2"/>
          </w:tcPr>
          <w:p w14:paraId="0BA815CE" w14:textId="77777777" w:rsidR="00055349" w:rsidRPr="00BC3D8E" w:rsidRDefault="00055349" w:rsidP="00055349">
            <w:pPr>
              <w:rPr>
                <w:sz w:val="20"/>
                <w:szCs w:val="20"/>
                <w:lang w:val="en-GB" w:bidi="fa-IR"/>
              </w:rPr>
            </w:pPr>
          </w:p>
        </w:tc>
        <w:tc>
          <w:tcPr>
            <w:tcW w:w="863" w:type="dxa"/>
          </w:tcPr>
          <w:p w14:paraId="4A594465" w14:textId="77777777" w:rsidR="00055349" w:rsidRPr="00BC3D8E" w:rsidRDefault="00055349" w:rsidP="00055349">
            <w:pPr>
              <w:rPr>
                <w:sz w:val="20"/>
                <w:szCs w:val="20"/>
                <w:lang w:val="en-GB" w:bidi="fa-IR"/>
              </w:rPr>
            </w:pPr>
          </w:p>
        </w:tc>
      </w:tr>
      <w:tr w:rsidR="009E0EFD" w:rsidRPr="00055349" w14:paraId="0A50EAFB" w14:textId="77777777" w:rsidTr="00B02E4B">
        <w:tc>
          <w:tcPr>
            <w:tcW w:w="1118" w:type="dxa"/>
          </w:tcPr>
          <w:p w14:paraId="202635C3" w14:textId="77777777" w:rsidR="00055349" w:rsidRPr="00055349" w:rsidRDefault="00055349" w:rsidP="00055349">
            <w:pPr>
              <w:rPr>
                <w:sz w:val="20"/>
                <w:szCs w:val="20"/>
                <w:lang w:val="en-GB" w:bidi="fa-IR"/>
              </w:rPr>
            </w:pPr>
          </w:p>
        </w:tc>
        <w:tc>
          <w:tcPr>
            <w:tcW w:w="1201" w:type="dxa"/>
          </w:tcPr>
          <w:p w14:paraId="74E92A64" w14:textId="77777777" w:rsidR="00055349" w:rsidRPr="00055349" w:rsidRDefault="00055349" w:rsidP="00055349">
            <w:pPr>
              <w:rPr>
                <w:sz w:val="20"/>
                <w:szCs w:val="20"/>
                <w:lang w:val="en-GB" w:bidi="fa-IR"/>
              </w:rPr>
            </w:pPr>
          </w:p>
        </w:tc>
        <w:tc>
          <w:tcPr>
            <w:tcW w:w="803" w:type="dxa"/>
          </w:tcPr>
          <w:p w14:paraId="300C3325" w14:textId="77777777" w:rsidR="00055349" w:rsidRPr="00BC3D8E" w:rsidRDefault="00055349" w:rsidP="00055349">
            <w:pPr>
              <w:rPr>
                <w:sz w:val="20"/>
                <w:szCs w:val="20"/>
                <w:lang w:val="en-GB" w:bidi="fa-IR"/>
              </w:rPr>
            </w:pPr>
          </w:p>
        </w:tc>
        <w:tc>
          <w:tcPr>
            <w:tcW w:w="883" w:type="dxa"/>
          </w:tcPr>
          <w:p w14:paraId="5F12CCCF" w14:textId="77777777" w:rsidR="00055349" w:rsidRPr="00BC3D8E" w:rsidRDefault="00055349" w:rsidP="00055349">
            <w:pPr>
              <w:rPr>
                <w:sz w:val="20"/>
                <w:szCs w:val="20"/>
                <w:lang w:val="en-GB" w:bidi="fa-IR"/>
              </w:rPr>
            </w:pPr>
          </w:p>
        </w:tc>
        <w:tc>
          <w:tcPr>
            <w:tcW w:w="803" w:type="dxa"/>
          </w:tcPr>
          <w:p w14:paraId="6F480E24" w14:textId="77777777" w:rsidR="00055349" w:rsidRPr="00BC3D8E" w:rsidRDefault="00055349" w:rsidP="00055349">
            <w:pPr>
              <w:rPr>
                <w:sz w:val="20"/>
                <w:szCs w:val="20"/>
                <w:lang w:val="en-GB" w:bidi="fa-IR"/>
              </w:rPr>
            </w:pPr>
          </w:p>
        </w:tc>
        <w:tc>
          <w:tcPr>
            <w:tcW w:w="883" w:type="dxa"/>
          </w:tcPr>
          <w:p w14:paraId="3A537F54" w14:textId="77777777" w:rsidR="00055349" w:rsidRPr="00BC3D8E" w:rsidRDefault="00055349" w:rsidP="00055349">
            <w:pPr>
              <w:rPr>
                <w:sz w:val="20"/>
                <w:szCs w:val="20"/>
                <w:lang w:val="en-GB" w:bidi="fa-IR"/>
              </w:rPr>
            </w:pPr>
          </w:p>
        </w:tc>
        <w:tc>
          <w:tcPr>
            <w:tcW w:w="802" w:type="dxa"/>
          </w:tcPr>
          <w:p w14:paraId="304883EC" w14:textId="77777777" w:rsidR="00055349" w:rsidRPr="00BC3D8E" w:rsidRDefault="00055349" w:rsidP="00055349">
            <w:pPr>
              <w:rPr>
                <w:sz w:val="20"/>
                <w:szCs w:val="20"/>
                <w:lang w:val="en-GB" w:bidi="fa-IR"/>
              </w:rPr>
            </w:pPr>
          </w:p>
        </w:tc>
        <w:tc>
          <w:tcPr>
            <w:tcW w:w="881" w:type="dxa"/>
          </w:tcPr>
          <w:p w14:paraId="68F9B65F" w14:textId="77777777" w:rsidR="00055349" w:rsidRPr="00BC3D8E" w:rsidRDefault="00055349" w:rsidP="00055349">
            <w:pPr>
              <w:rPr>
                <w:sz w:val="20"/>
                <w:szCs w:val="20"/>
                <w:lang w:val="en-GB" w:bidi="fa-IR"/>
              </w:rPr>
            </w:pPr>
          </w:p>
        </w:tc>
        <w:tc>
          <w:tcPr>
            <w:tcW w:w="783" w:type="dxa"/>
            <w:gridSpan w:val="2"/>
          </w:tcPr>
          <w:p w14:paraId="4ED638D9" w14:textId="77777777" w:rsidR="00055349" w:rsidRPr="00BC3D8E" w:rsidRDefault="00055349" w:rsidP="00055349">
            <w:pPr>
              <w:rPr>
                <w:sz w:val="20"/>
                <w:szCs w:val="20"/>
                <w:lang w:val="en-GB" w:bidi="fa-IR"/>
              </w:rPr>
            </w:pPr>
          </w:p>
        </w:tc>
        <w:tc>
          <w:tcPr>
            <w:tcW w:w="863" w:type="dxa"/>
          </w:tcPr>
          <w:p w14:paraId="0B4FAA9C" w14:textId="77777777" w:rsidR="00055349" w:rsidRPr="00BC3D8E" w:rsidRDefault="00055349" w:rsidP="00055349">
            <w:pPr>
              <w:rPr>
                <w:sz w:val="20"/>
                <w:szCs w:val="20"/>
                <w:lang w:val="en-GB" w:bidi="fa-IR"/>
              </w:rPr>
            </w:pPr>
          </w:p>
        </w:tc>
      </w:tr>
      <w:tr w:rsidR="009E0EFD" w:rsidRPr="00055349" w14:paraId="52B4071E" w14:textId="77777777" w:rsidTr="00B02E4B">
        <w:tc>
          <w:tcPr>
            <w:tcW w:w="1118" w:type="dxa"/>
            <w:hideMark/>
          </w:tcPr>
          <w:p w14:paraId="5D535D86" w14:textId="34C36828" w:rsidR="00055349" w:rsidRPr="00055349" w:rsidRDefault="007D04FD" w:rsidP="007D04FD">
            <w:pPr>
              <w:rPr>
                <w:sz w:val="20"/>
                <w:szCs w:val="20"/>
                <w:lang w:val="en-GB" w:bidi="fa-IR"/>
              </w:rPr>
            </w:pPr>
            <w:r w:rsidRPr="00055349">
              <w:rPr>
                <w:sz w:val="20"/>
                <w:szCs w:val="20"/>
                <w:lang w:val="en-GB" w:bidi="fa-IR"/>
              </w:rPr>
              <w:t>Accuracy</w:t>
            </w:r>
          </w:p>
        </w:tc>
        <w:tc>
          <w:tcPr>
            <w:tcW w:w="1201" w:type="dxa"/>
            <w:hideMark/>
          </w:tcPr>
          <w:p w14:paraId="6237BC50" w14:textId="77777777" w:rsidR="00055349" w:rsidRPr="00055349" w:rsidRDefault="00055349" w:rsidP="00055349">
            <w:pPr>
              <w:rPr>
                <w:sz w:val="20"/>
                <w:szCs w:val="20"/>
                <w:lang w:val="en-GB" w:bidi="fa-IR"/>
              </w:rPr>
            </w:pPr>
            <w:r w:rsidRPr="00055349">
              <w:rPr>
                <w:sz w:val="20"/>
                <w:szCs w:val="20"/>
                <w:lang w:val="en-GB" w:bidi="fa-IR"/>
              </w:rPr>
              <w:t>left</w:t>
            </w:r>
          </w:p>
        </w:tc>
        <w:tc>
          <w:tcPr>
            <w:tcW w:w="803" w:type="dxa"/>
            <w:hideMark/>
          </w:tcPr>
          <w:p w14:paraId="0F4032B7" w14:textId="491503B1" w:rsidR="00055349" w:rsidRPr="00BC3D8E" w:rsidRDefault="008148FF" w:rsidP="0074344B">
            <w:pPr>
              <w:rPr>
                <w:sz w:val="20"/>
                <w:szCs w:val="20"/>
                <w:lang w:val="en-GB" w:bidi="fa-IR"/>
              </w:rPr>
            </w:pPr>
            <w:r w:rsidRPr="00BC3D8E">
              <w:rPr>
                <w:sz w:val="20"/>
                <w:szCs w:val="20"/>
                <w:lang w:val="en-US" w:bidi="fa-IR"/>
              </w:rPr>
              <w:t>.</w:t>
            </w:r>
            <w:r w:rsidR="0074344B" w:rsidRPr="00BC3D8E">
              <w:rPr>
                <w:sz w:val="20"/>
                <w:szCs w:val="20"/>
                <w:lang w:val="en-US" w:bidi="fa-IR"/>
              </w:rPr>
              <w:t>835</w:t>
            </w:r>
          </w:p>
        </w:tc>
        <w:tc>
          <w:tcPr>
            <w:tcW w:w="883" w:type="dxa"/>
            <w:hideMark/>
          </w:tcPr>
          <w:p w14:paraId="2CE64E4E" w14:textId="5B1EAEE5" w:rsidR="00055349" w:rsidRPr="00BC3D8E" w:rsidRDefault="00055349" w:rsidP="0074344B">
            <w:pPr>
              <w:rPr>
                <w:sz w:val="20"/>
                <w:szCs w:val="20"/>
                <w:lang w:val="en-GB" w:bidi="fa-IR"/>
              </w:rPr>
            </w:pPr>
            <w:r w:rsidRPr="00BC3D8E">
              <w:rPr>
                <w:sz w:val="20"/>
                <w:szCs w:val="20"/>
                <w:lang w:val="en-GB" w:bidi="fa-IR"/>
              </w:rPr>
              <w:t>(</w:t>
            </w:r>
            <w:r w:rsidR="00582B3C" w:rsidRPr="00BC3D8E">
              <w:rPr>
                <w:sz w:val="20"/>
                <w:szCs w:val="20"/>
                <w:lang w:val="en-GB" w:bidi="fa-IR"/>
              </w:rPr>
              <w:t>.</w:t>
            </w:r>
            <w:r w:rsidR="0074344B" w:rsidRPr="00BC3D8E">
              <w:rPr>
                <w:sz w:val="20"/>
                <w:szCs w:val="20"/>
                <w:lang w:val="en-US" w:bidi="fa-IR"/>
              </w:rPr>
              <w:t>372</w:t>
            </w:r>
            <w:r w:rsidRPr="00BC3D8E">
              <w:rPr>
                <w:sz w:val="20"/>
                <w:szCs w:val="20"/>
                <w:lang w:val="en-GB" w:bidi="fa-IR"/>
              </w:rPr>
              <w:t>)</w:t>
            </w:r>
          </w:p>
        </w:tc>
        <w:tc>
          <w:tcPr>
            <w:tcW w:w="803" w:type="dxa"/>
            <w:hideMark/>
          </w:tcPr>
          <w:p w14:paraId="1A56C62D" w14:textId="7025EAF7" w:rsidR="00055349" w:rsidRPr="00BC3D8E" w:rsidRDefault="008148FF" w:rsidP="0074344B">
            <w:pPr>
              <w:rPr>
                <w:sz w:val="20"/>
                <w:szCs w:val="20"/>
                <w:lang w:val="en-GB" w:bidi="fa-IR"/>
              </w:rPr>
            </w:pPr>
            <w:r w:rsidRPr="00BC3D8E">
              <w:rPr>
                <w:sz w:val="20"/>
                <w:szCs w:val="20"/>
                <w:lang w:val="en-US" w:bidi="fa-IR"/>
              </w:rPr>
              <w:t>.</w:t>
            </w:r>
            <w:r w:rsidR="0074344B" w:rsidRPr="00BC3D8E">
              <w:rPr>
                <w:sz w:val="20"/>
                <w:szCs w:val="20"/>
                <w:lang w:val="en-US" w:bidi="fa-IR"/>
              </w:rPr>
              <w:t>864</w:t>
            </w:r>
          </w:p>
        </w:tc>
        <w:tc>
          <w:tcPr>
            <w:tcW w:w="883" w:type="dxa"/>
            <w:hideMark/>
          </w:tcPr>
          <w:p w14:paraId="0DFD7CE6" w14:textId="702F6E90" w:rsidR="00055349" w:rsidRPr="00BC3D8E" w:rsidRDefault="00055349" w:rsidP="0074344B">
            <w:pPr>
              <w:rPr>
                <w:sz w:val="20"/>
                <w:szCs w:val="20"/>
                <w:lang w:val="en-GB" w:bidi="fa-IR"/>
              </w:rPr>
            </w:pPr>
            <w:r w:rsidRPr="00BC3D8E">
              <w:rPr>
                <w:sz w:val="20"/>
                <w:szCs w:val="20"/>
                <w:lang w:val="en-GB" w:bidi="fa-IR"/>
              </w:rPr>
              <w:t>(</w:t>
            </w:r>
            <w:r w:rsidR="00582B3C" w:rsidRPr="00BC3D8E">
              <w:rPr>
                <w:sz w:val="20"/>
                <w:szCs w:val="20"/>
                <w:lang w:val="en-GB" w:bidi="fa-IR"/>
              </w:rPr>
              <w:t>.</w:t>
            </w:r>
            <w:r w:rsidR="0074344B" w:rsidRPr="00BC3D8E">
              <w:rPr>
                <w:sz w:val="20"/>
                <w:szCs w:val="20"/>
                <w:lang w:val="en-US" w:bidi="fa-IR"/>
              </w:rPr>
              <w:t>343</w:t>
            </w:r>
            <w:r w:rsidRPr="00BC3D8E">
              <w:rPr>
                <w:sz w:val="20"/>
                <w:szCs w:val="20"/>
                <w:lang w:val="en-GB" w:bidi="fa-IR"/>
              </w:rPr>
              <w:t>)</w:t>
            </w:r>
          </w:p>
        </w:tc>
        <w:tc>
          <w:tcPr>
            <w:tcW w:w="802" w:type="dxa"/>
            <w:hideMark/>
          </w:tcPr>
          <w:p w14:paraId="50AD4125" w14:textId="09F597EB" w:rsidR="00055349" w:rsidRPr="00BC3D8E" w:rsidRDefault="008148FF" w:rsidP="0074344B">
            <w:pPr>
              <w:rPr>
                <w:sz w:val="20"/>
                <w:szCs w:val="20"/>
                <w:lang w:val="en-GB" w:bidi="fa-IR"/>
              </w:rPr>
            </w:pPr>
            <w:r w:rsidRPr="00BC3D8E">
              <w:rPr>
                <w:sz w:val="20"/>
                <w:szCs w:val="20"/>
                <w:lang w:val="en-US" w:bidi="fa-IR"/>
              </w:rPr>
              <w:t>.</w:t>
            </w:r>
            <w:r w:rsidR="0074344B" w:rsidRPr="00BC3D8E">
              <w:rPr>
                <w:sz w:val="20"/>
                <w:szCs w:val="20"/>
                <w:lang w:val="en-US" w:bidi="fa-IR"/>
              </w:rPr>
              <w:t>908</w:t>
            </w:r>
          </w:p>
        </w:tc>
        <w:tc>
          <w:tcPr>
            <w:tcW w:w="881" w:type="dxa"/>
            <w:hideMark/>
          </w:tcPr>
          <w:p w14:paraId="21A90E1F" w14:textId="40DFE0F2" w:rsidR="00055349" w:rsidRPr="00BC3D8E" w:rsidRDefault="00055349" w:rsidP="0074344B">
            <w:pPr>
              <w:rPr>
                <w:sz w:val="20"/>
                <w:szCs w:val="20"/>
                <w:lang w:val="en-GB" w:bidi="fa-IR"/>
              </w:rPr>
            </w:pPr>
            <w:r w:rsidRPr="00BC3D8E">
              <w:rPr>
                <w:sz w:val="20"/>
                <w:szCs w:val="20"/>
                <w:lang w:val="en-GB" w:bidi="fa-IR"/>
              </w:rPr>
              <w:t>(</w:t>
            </w:r>
            <w:r w:rsidR="00582B3C" w:rsidRPr="00BC3D8E">
              <w:rPr>
                <w:sz w:val="20"/>
                <w:szCs w:val="20"/>
                <w:lang w:val="en-GB" w:bidi="fa-IR"/>
              </w:rPr>
              <w:t>.</w:t>
            </w:r>
            <w:r w:rsidR="0074344B" w:rsidRPr="00BC3D8E">
              <w:rPr>
                <w:sz w:val="20"/>
                <w:szCs w:val="20"/>
                <w:lang w:val="en-US" w:bidi="fa-IR"/>
              </w:rPr>
              <w:t>289</w:t>
            </w:r>
            <w:r w:rsidRPr="00BC3D8E">
              <w:rPr>
                <w:sz w:val="20"/>
                <w:szCs w:val="20"/>
                <w:lang w:val="en-GB" w:bidi="fa-IR"/>
              </w:rPr>
              <w:t>)</w:t>
            </w:r>
          </w:p>
        </w:tc>
        <w:tc>
          <w:tcPr>
            <w:tcW w:w="783" w:type="dxa"/>
            <w:gridSpan w:val="2"/>
            <w:hideMark/>
          </w:tcPr>
          <w:p w14:paraId="6D8F8164" w14:textId="630A6E3A" w:rsidR="00055349" w:rsidRPr="00BC3D8E" w:rsidRDefault="008148FF" w:rsidP="0074344B">
            <w:pPr>
              <w:rPr>
                <w:sz w:val="20"/>
                <w:szCs w:val="20"/>
                <w:lang w:val="en-GB" w:bidi="fa-IR"/>
              </w:rPr>
            </w:pPr>
            <w:r w:rsidRPr="00BC3D8E">
              <w:rPr>
                <w:sz w:val="20"/>
                <w:szCs w:val="20"/>
                <w:lang w:val="en-US" w:bidi="fa-IR"/>
              </w:rPr>
              <w:t>.</w:t>
            </w:r>
            <w:r w:rsidR="0074344B" w:rsidRPr="00BC3D8E">
              <w:rPr>
                <w:sz w:val="20"/>
                <w:szCs w:val="20"/>
                <w:lang w:val="en-US" w:bidi="fa-IR"/>
              </w:rPr>
              <w:t>883</w:t>
            </w:r>
          </w:p>
        </w:tc>
        <w:tc>
          <w:tcPr>
            <w:tcW w:w="863" w:type="dxa"/>
            <w:hideMark/>
          </w:tcPr>
          <w:p w14:paraId="3563DA21" w14:textId="1F143FAD" w:rsidR="00055349" w:rsidRPr="00BC3D8E" w:rsidRDefault="00055349" w:rsidP="0074344B">
            <w:pPr>
              <w:rPr>
                <w:sz w:val="20"/>
                <w:szCs w:val="20"/>
                <w:lang w:val="en-GB" w:bidi="fa-IR"/>
              </w:rPr>
            </w:pPr>
            <w:r w:rsidRPr="00BC3D8E">
              <w:rPr>
                <w:sz w:val="20"/>
                <w:szCs w:val="20"/>
                <w:lang w:val="en-GB" w:bidi="fa-IR"/>
              </w:rPr>
              <w:t>(</w:t>
            </w:r>
            <w:r w:rsidR="00582B3C" w:rsidRPr="00BC3D8E">
              <w:rPr>
                <w:sz w:val="20"/>
                <w:szCs w:val="20"/>
                <w:lang w:val="en-GB" w:bidi="fa-IR"/>
              </w:rPr>
              <w:t>.</w:t>
            </w:r>
            <w:r w:rsidR="0074344B" w:rsidRPr="00BC3D8E">
              <w:rPr>
                <w:sz w:val="20"/>
                <w:szCs w:val="20"/>
                <w:lang w:val="en-US" w:bidi="fa-IR"/>
              </w:rPr>
              <w:t>322</w:t>
            </w:r>
            <w:r w:rsidRPr="00BC3D8E">
              <w:rPr>
                <w:sz w:val="20"/>
                <w:szCs w:val="20"/>
                <w:lang w:val="en-GB" w:bidi="fa-IR"/>
              </w:rPr>
              <w:t>)</w:t>
            </w:r>
          </w:p>
        </w:tc>
      </w:tr>
      <w:tr w:rsidR="009E0EFD" w:rsidRPr="00055349" w14:paraId="00326256" w14:textId="77777777" w:rsidTr="00B02E4B">
        <w:tc>
          <w:tcPr>
            <w:tcW w:w="1118" w:type="dxa"/>
          </w:tcPr>
          <w:p w14:paraId="5F81EFA6" w14:textId="77777777" w:rsidR="00055349" w:rsidRPr="00055349" w:rsidRDefault="00055349" w:rsidP="00055349">
            <w:pPr>
              <w:rPr>
                <w:sz w:val="20"/>
                <w:szCs w:val="20"/>
                <w:lang w:val="en-GB" w:bidi="fa-IR"/>
              </w:rPr>
            </w:pPr>
          </w:p>
        </w:tc>
        <w:tc>
          <w:tcPr>
            <w:tcW w:w="1201" w:type="dxa"/>
            <w:hideMark/>
          </w:tcPr>
          <w:p w14:paraId="16D3A6C6" w14:textId="77777777" w:rsidR="00055349" w:rsidRPr="00055349" w:rsidRDefault="00055349" w:rsidP="00055349">
            <w:pPr>
              <w:rPr>
                <w:sz w:val="20"/>
                <w:szCs w:val="20"/>
                <w:lang w:val="en-GB" w:bidi="fa-IR"/>
              </w:rPr>
            </w:pPr>
            <w:r w:rsidRPr="00055349">
              <w:rPr>
                <w:sz w:val="20"/>
                <w:szCs w:val="20"/>
                <w:lang w:val="en-GB" w:bidi="fa-IR"/>
              </w:rPr>
              <w:t>right</w:t>
            </w:r>
          </w:p>
        </w:tc>
        <w:tc>
          <w:tcPr>
            <w:tcW w:w="803" w:type="dxa"/>
            <w:hideMark/>
          </w:tcPr>
          <w:p w14:paraId="50B1A9E2" w14:textId="463B6887" w:rsidR="00055349" w:rsidRPr="00BC3D8E" w:rsidRDefault="008148FF" w:rsidP="0074344B">
            <w:pPr>
              <w:rPr>
                <w:sz w:val="20"/>
                <w:szCs w:val="20"/>
                <w:lang w:val="en-GB" w:bidi="fa-IR"/>
              </w:rPr>
            </w:pPr>
            <w:r w:rsidRPr="00BC3D8E">
              <w:rPr>
                <w:sz w:val="20"/>
                <w:szCs w:val="20"/>
                <w:lang w:val="en-US" w:bidi="fa-IR"/>
              </w:rPr>
              <w:t>.</w:t>
            </w:r>
            <w:r w:rsidR="0074344B" w:rsidRPr="00BC3D8E">
              <w:rPr>
                <w:sz w:val="20"/>
                <w:szCs w:val="20"/>
                <w:lang w:val="en-US" w:bidi="fa-IR"/>
              </w:rPr>
              <w:t>867</w:t>
            </w:r>
          </w:p>
        </w:tc>
        <w:tc>
          <w:tcPr>
            <w:tcW w:w="883" w:type="dxa"/>
            <w:hideMark/>
          </w:tcPr>
          <w:p w14:paraId="4ACF2688" w14:textId="3F927215" w:rsidR="00055349" w:rsidRPr="00BC3D8E" w:rsidRDefault="00055349" w:rsidP="0074344B">
            <w:pPr>
              <w:rPr>
                <w:sz w:val="20"/>
                <w:szCs w:val="20"/>
                <w:lang w:val="en-GB" w:bidi="fa-IR"/>
              </w:rPr>
            </w:pPr>
            <w:r w:rsidRPr="00BC3D8E">
              <w:rPr>
                <w:sz w:val="20"/>
                <w:szCs w:val="20"/>
                <w:lang w:val="en-GB" w:bidi="fa-IR"/>
              </w:rPr>
              <w:t>(</w:t>
            </w:r>
            <w:r w:rsidR="00582B3C" w:rsidRPr="00BC3D8E">
              <w:rPr>
                <w:sz w:val="20"/>
                <w:szCs w:val="20"/>
                <w:lang w:val="en-GB" w:bidi="fa-IR"/>
              </w:rPr>
              <w:t>.</w:t>
            </w:r>
            <w:r w:rsidR="0074344B" w:rsidRPr="00BC3D8E">
              <w:rPr>
                <w:sz w:val="20"/>
                <w:szCs w:val="20"/>
                <w:lang w:val="en-US" w:bidi="fa-IR"/>
              </w:rPr>
              <w:t>340</w:t>
            </w:r>
            <w:r w:rsidRPr="00BC3D8E">
              <w:rPr>
                <w:sz w:val="20"/>
                <w:szCs w:val="20"/>
                <w:lang w:val="en-GB" w:bidi="fa-IR"/>
              </w:rPr>
              <w:t>)</w:t>
            </w:r>
          </w:p>
        </w:tc>
        <w:tc>
          <w:tcPr>
            <w:tcW w:w="803" w:type="dxa"/>
            <w:hideMark/>
          </w:tcPr>
          <w:p w14:paraId="08060AAC" w14:textId="79B40375" w:rsidR="00055349" w:rsidRPr="00BC3D8E" w:rsidRDefault="008148FF" w:rsidP="0074344B">
            <w:pPr>
              <w:rPr>
                <w:sz w:val="20"/>
                <w:szCs w:val="20"/>
                <w:lang w:val="en-GB" w:bidi="fa-IR"/>
              </w:rPr>
            </w:pPr>
            <w:r w:rsidRPr="00BC3D8E">
              <w:rPr>
                <w:sz w:val="20"/>
                <w:szCs w:val="20"/>
                <w:lang w:val="en-US" w:bidi="fa-IR"/>
              </w:rPr>
              <w:t>.</w:t>
            </w:r>
            <w:r w:rsidR="0074344B" w:rsidRPr="00BC3D8E">
              <w:rPr>
                <w:sz w:val="20"/>
                <w:szCs w:val="20"/>
                <w:lang w:val="en-US" w:bidi="fa-IR"/>
              </w:rPr>
              <w:t>875</w:t>
            </w:r>
          </w:p>
        </w:tc>
        <w:tc>
          <w:tcPr>
            <w:tcW w:w="883" w:type="dxa"/>
            <w:hideMark/>
          </w:tcPr>
          <w:p w14:paraId="6AD42519" w14:textId="66B174EF" w:rsidR="00055349" w:rsidRPr="00BC3D8E" w:rsidRDefault="00055349" w:rsidP="0074344B">
            <w:pPr>
              <w:rPr>
                <w:sz w:val="20"/>
                <w:szCs w:val="20"/>
                <w:lang w:val="en-GB" w:bidi="fa-IR"/>
              </w:rPr>
            </w:pPr>
            <w:r w:rsidRPr="00BC3D8E">
              <w:rPr>
                <w:sz w:val="20"/>
                <w:szCs w:val="20"/>
                <w:lang w:val="en-GB" w:bidi="fa-IR"/>
              </w:rPr>
              <w:t>(</w:t>
            </w:r>
            <w:r w:rsidR="00582B3C" w:rsidRPr="00BC3D8E">
              <w:rPr>
                <w:sz w:val="20"/>
                <w:szCs w:val="20"/>
                <w:lang w:val="en-GB" w:bidi="fa-IR"/>
              </w:rPr>
              <w:t>.</w:t>
            </w:r>
            <w:r w:rsidR="0074344B" w:rsidRPr="00BC3D8E">
              <w:rPr>
                <w:sz w:val="20"/>
                <w:szCs w:val="20"/>
                <w:lang w:val="en-US" w:bidi="fa-IR"/>
              </w:rPr>
              <w:t>332</w:t>
            </w:r>
            <w:r w:rsidRPr="00BC3D8E">
              <w:rPr>
                <w:sz w:val="20"/>
                <w:szCs w:val="20"/>
                <w:lang w:val="en-GB" w:bidi="fa-IR"/>
              </w:rPr>
              <w:t>)</w:t>
            </w:r>
          </w:p>
        </w:tc>
        <w:tc>
          <w:tcPr>
            <w:tcW w:w="802" w:type="dxa"/>
            <w:hideMark/>
          </w:tcPr>
          <w:p w14:paraId="67A02E42" w14:textId="2DD1C1F4" w:rsidR="00055349" w:rsidRPr="00BC3D8E" w:rsidRDefault="008148FF" w:rsidP="0074344B">
            <w:pPr>
              <w:rPr>
                <w:sz w:val="20"/>
                <w:szCs w:val="20"/>
                <w:lang w:val="en-GB" w:bidi="fa-IR"/>
              </w:rPr>
            </w:pPr>
            <w:r w:rsidRPr="00BC3D8E">
              <w:rPr>
                <w:sz w:val="20"/>
                <w:szCs w:val="20"/>
                <w:lang w:val="en-US" w:bidi="fa-IR"/>
              </w:rPr>
              <w:t>.</w:t>
            </w:r>
            <w:r w:rsidR="0074344B" w:rsidRPr="00BC3D8E">
              <w:rPr>
                <w:sz w:val="20"/>
                <w:szCs w:val="20"/>
                <w:lang w:val="en-US" w:bidi="fa-IR"/>
              </w:rPr>
              <w:t>896</w:t>
            </w:r>
          </w:p>
        </w:tc>
        <w:tc>
          <w:tcPr>
            <w:tcW w:w="881" w:type="dxa"/>
            <w:hideMark/>
          </w:tcPr>
          <w:p w14:paraId="071B95B0" w14:textId="67C581DF" w:rsidR="00055349" w:rsidRPr="00BC3D8E" w:rsidRDefault="00055349" w:rsidP="0074344B">
            <w:pPr>
              <w:rPr>
                <w:sz w:val="20"/>
                <w:szCs w:val="20"/>
                <w:lang w:val="en-GB" w:bidi="fa-IR"/>
              </w:rPr>
            </w:pPr>
            <w:r w:rsidRPr="00BC3D8E">
              <w:rPr>
                <w:sz w:val="20"/>
                <w:szCs w:val="20"/>
                <w:lang w:val="en-GB" w:bidi="fa-IR"/>
              </w:rPr>
              <w:t>(</w:t>
            </w:r>
            <w:r w:rsidR="00582B3C" w:rsidRPr="00BC3D8E">
              <w:rPr>
                <w:sz w:val="20"/>
                <w:szCs w:val="20"/>
                <w:lang w:val="en-GB" w:bidi="fa-IR"/>
              </w:rPr>
              <w:t>.</w:t>
            </w:r>
            <w:r w:rsidR="0074344B" w:rsidRPr="00BC3D8E">
              <w:rPr>
                <w:sz w:val="20"/>
                <w:szCs w:val="20"/>
                <w:lang w:val="en-US" w:bidi="fa-IR"/>
              </w:rPr>
              <w:t>306</w:t>
            </w:r>
            <w:r w:rsidRPr="00BC3D8E">
              <w:rPr>
                <w:sz w:val="20"/>
                <w:szCs w:val="20"/>
                <w:lang w:val="en-GB" w:bidi="fa-IR"/>
              </w:rPr>
              <w:t>)</w:t>
            </w:r>
          </w:p>
        </w:tc>
        <w:tc>
          <w:tcPr>
            <w:tcW w:w="783" w:type="dxa"/>
            <w:gridSpan w:val="2"/>
            <w:hideMark/>
          </w:tcPr>
          <w:p w14:paraId="484A3024" w14:textId="223396F1" w:rsidR="00055349" w:rsidRPr="00BC3D8E" w:rsidRDefault="008148FF" w:rsidP="0074344B">
            <w:pPr>
              <w:rPr>
                <w:sz w:val="20"/>
                <w:szCs w:val="20"/>
                <w:lang w:val="en-GB" w:bidi="fa-IR"/>
              </w:rPr>
            </w:pPr>
            <w:r w:rsidRPr="00BC3D8E">
              <w:rPr>
                <w:sz w:val="20"/>
                <w:szCs w:val="20"/>
                <w:lang w:val="en-US" w:bidi="fa-IR"/>
              </w:rPr>
              <w:t>.</w:t>
            </w:r>
            <w:r w:rsidR="0074344B" w:rsidRPr="00BC3D8E">
              <w:rPr>
                <w:sz w:val="20"/>
                <w:szCs w:val="20"/>
                <w:lang w:val="en-US" w:bidi="fa-IR"/>
              </w:rPr>
              <w:t>924</w:t>
            </w:r>
          </w:p>
        </w:tc>
        <w:tc>
          <w:tcPr>
            <w:tcW w:w="863" w:type="dxa"/>
            <w:hideMark/>
          </w:tcPr>
          <w:p w14:paraId="6125BF8D" w14:textId="66DB8665" w:rsidR="00055349" w:rsidRPr="00BC3D8E" w:rsidRDefault="00055349" w:rsidP="0074344B">
            <w:pPr>
              <w:rPr>
                <w:sz w:val="20"/>
                <w:szCs w:val="20"/>
                <w:lang w:val="en-GB" w:bidi="fa-IR"/>
              </w:rPr>
            </w:pPr>
            <w:r w:rsidRPr="00BC3D8E">
              <w:rPr>
                <w:sz w:val="20"/>
                <w:szCs w:val="20"/>
                <w:lang w:val="en-GB" w:bidi="fa-IR"/>
              </w:rPr>
              <w:t>(</w:t>
            </w:r>
            <w:r w:rsidR="00582B3C" w:rsidRPr="00BC3D8E">
              <w:rPr>
                <w:sz w:val="20"/>
                <w:szCs w:val="20"/>
                <w:lang w:val="en-GB" w:bidi="fa-IR"/>
              </w:rPr>
              <w:t>.</w:t>
            </w:r>
            <w:r w:rsidR="0074344B" w:rsidRPr="00BC3D8E">
              <w:rPr>
                <w:sz w:val="20"/>
                <w:szCs w:val="20"/>
                <w:lang w:val="en-US" w:bidi="fa-IR"/>
              </w:rPr>
              <w:t>266</w:t>
            </w:r>
            <w:r w:rsidRPr="00BC3D8E">
              <w:rPr>
                <w:sz w:val="20"/>
                <w:szCs w:val="20"/>
                <w:lang w:val="en-GB" w:bidi="fa-IR"/>
              </w:rPr>
              <w:t>)</w:t>
            </w:r>
          </w:p>
        </w:tc>
      </w:tr>
      <w:tr w:rsidR="009E0EFD" w:rsidRPr="00055349" w14:paraId="57FE4FEE" w14:textId="77777777" w:rsidTr="00B02E4B">
        <w:tc>
          <w:tcPr>
            <w:tcW w:w="1118" w:type="dxa"/>
            <w:tcBorders>
              <w:top w:val="nil"/>
              <w:left w:val="nil"/>
              <w:bottom w:val="single" w:sz="4" w:space="0" w:color="auto"/>
              <w:right w:val="nil"/>
            </w:tcBorders>
          </w:tcPr>
          <w:p w14:paraId="27F3361D" w14:textId="77777777" w:rsidR="00055349" w:rsidRPr="00055349" w:rsidRDefault="00055349" w:rsidP="00055349">
            <w:pPr>
              <w:rPr>
                <w:sz w:val="20"/>
                <w:szCs w:val="20"/>
                <w:lang w:val="en-GB" w:bidi="fa-IR"/>
              </w:rPr>
            </w:pPr>
          </w:p>
        </w:tc>
        <w:tc>
          <w:tcPr>
            <w:tcW w:w="1201" w:type="dxa"/>
            <w:tcBorders>
              <w:top w:val="nil"/>
              <w:left w:val="nil"/>
              <w:bottom w:val="single" w:sz="4" w:space="0" w:color="auto"/>
              <w:right w:val="nil"/>
            </w:tcBorders>
          </w:tcPr>
          <w:p w14:paraId="386FCB35" w14:textId="77777777" w:rsidR="00055349" w:rsidRPr="00055349" w:rsidRDefault="00055349" w:rsidP="00055349">
            <w:pPr>
              <w:rPr>
                <w:sz w:val="20"/>
                <w:szCs w:val="20"/>
                <w:lang w:val="en-GB" w:bidi="fa-IR"/>
              </w:rPr>
            </w:pPr>
          </w:p>
        </w:tc>
        <w:tc>
          <w:tcPr>
            <w:tcW w:w="803" w:type="dxa"/>
            <w:tcBorders>
              <w:top w:val="nil"/>
              <w:left w:val="nil"/>
              <w:bottom w:val="single" w:sz="4" w:space="0" w:color="auto"/>
              <w:right w:val="nil"/>
            </w:tcBorders>
          </w:tcPr>
          <w:p w14:paraId="33D37BDC" w14:textId="77777777" w:rsidR="00055349" w:rsidRPr="00055349" w:rsidRDefault="00055349" w:rsidP="00055349">
            <w:pPr>
              <w:rPr>
                <w:sz w:val="20"/>
                <w:szCs w:val="20"/>
                <w:lang w:val="en-GB" w:bidi="fa-IR"/>
              </w:rPr>
            </w:pPr>
          </w:p>
        </w:tc>
        <w:tc>
          <w:tcPr>
            <w:tcW w:w="883" w:type="dxa"/>
            <w:tcBorders>
              <w:top w:val="nil"/>
              <w:left w:val="nil"/>
              <w:bottom w:val="single" w:sz="4" w:space="0" w:color="auto"/>
              <w:right w:val="nil"/>
            </w:tcBorders>
          </w:tcPr>
          <w:p w14:paraId="534364F6" w14:textId="77777777" w:rsidR="00055349" w:rsidRPr="00055349" w:rsidRDefault="00055349" w:rsidP="00055349">
            <w:pPr>
              <w:rPr>
                <w:sz w:val="20"/>
                <w:szCs w:val="20"/>
                <w:lang w:val="en-GB" w:bidi="fa-IR"/>
              </w:rPr>
            </w:pPr>
          </w:p>
        </w:tc>
        <w:tc>
          <w:tcPr>
            <w:tcW w:w="803" w:type="dxa"/>
            <w:tcBorders>
              <w:top w:val="nil"/>
              <w:left w:val="nil"/>
              <w:bottom w:val="single" w:sz="4" w:space="0" w:color="auto"/>
              <w:right w:val="nil"/>
            </w:tcBorders>
          </w:tcPr>
          <w:p w14:paraId="5B851A7D" w14:textId="77777777" w:rsidR="00055349" w:rsidRPr="00055349" w:rsidRDefault="00055349" w:rsidP="00055349">
            <w:pPr>
              <w:rPr>
                <w:sz w:val="20"/>
                <w:szCs w:val="20"/>
                <w:lang w:val="en-GB" w:bidi="fa-IR"/>
              </w:rPr>
            </w:pPr>
          </w:p>
        </w:tc>
        <w:tc>
          <w:tcPr>
            <w:tcW w:w="883" w:type="dxa"/>
            <w:tcBorders>
              <w:top w:val="nil"/>
              <w:left w:val="nil"/>
              <w:bottom w:val="single" w:sz="4" w:space="0" w:color="auto"/>
              <w:right w:val="nil"/>
            </w:tcBorders>
          </w:tcPr>
          <w:p w14:paraId="1C56278C" w14:textId="77777777" w:rsidR="00055349" w:rsidRPr="00055349" w:rsidRDefault="00055349" w:rsidP="00055349">
            <w:pPr>
              <w:rPr>
                <w:sz w:val="20"/>
                <w:szCs w:val="20"/>
                <w:lang w:val="en-GB" w:bidi="fa-IR"/>
              </w:rPr>
            </w:pPr>
          </w:p>
        </w:tc>
        <w:tc>
          <w:tcPr>
            <w:tcW w:w="802" w:type="dxa"/>
            <w:tcBorders>
              <w:top w:val="nil"/>
              <w:left w:val="nil"/>
              <w:bottom w:val="single" w:sz="4" w:space="0" w:color="auto"/>
              <w:right w:val="nil"/>
            </w:tcBorders>
          </w:tcPr>
          <w:p w14:paraId="3037DC2F" w14:textId="77777777" w:rsidR="00055349" w:rsidRPr="00055349" w:rsidRDefault="00055349" w:rsidP="00055349">
            <w:pPr>
              <w:rPr>
                <w:sz w:val="20"/>
                <w:szCs w:val="20"/>
                <w:lang w:val="en-GB" w:bidi="fa-IR"/>
              </w:rPr>
            </w:pPr>
          </w:p>
        </w:tc>
        <w:tc>
          <w:tcPr>
            <w:tcW w:w="881" w:type="dxa"/>
            <w:tcBorders>
              <w:top w:val="nil"/>
              <w:left w:val="nil"/>
              <w:bottom w:val="single" w:sz="4" w:space="0" w:color="auto"/>
              <w:right w:val="nil"/>
            </w:tcBorders>
          </w:tcPr>
          <w:p w14:paraId="6A06C4FF" w14:textId="77777777" w:rsidR="00055349" w:rsidRPr="00055349" w:rsidRDefault="00055349" w:rsidP="00055349">
            <w:pPr>
              <w:rPr>
                <w:sz w:val="20"/>
                <w:szCs w:val="20"/>
                <w:lang w:val="en-GB" w:bidi="fa-IR"/>
              </w:rPr>
            </w:pPr>
          </w:p>
        </w:tc>
        <w:tc>
          <w:tcPr>
            <w:tcW w:w="783" w:type="dxa"/>
            <w:gridSpan w:val="2"/>
            <w:tcBorders>
              <w:top w:val="nil"/>
              <w:left w:val="nil"/>
              <w:bottom w:val="single" w:sz="4" w:space="0" w:color="auto"/>
              <w:right w:val="nil"/>
            </w:tcBorders>
          </w:tcPr>
          <w:p w14:paraId="20C0673F" w14:textId="77777777" w:rsidR="00055349" w:rsidRPr="00055349" w:rsidRDefault="00055349" w:rsidP="00055349">
            <w:pPr>
              <w:rPr>
                <w:sz w:val="20"/>
                <w:szCs w:val="20"/>
                <w:lang w:val="en-GB" w:bidi="fa-IR"/>
              </w:rPr>
            </w:pPr>
          </w:p>
        </w:tc>
        <w:tc>
          <w:tcPr>
            <w:tcW w:w="863" w:type="dxa"/>
            <w:tcBorders>
              <w:top w:val="nil"/>
              <w:left w:val="nil"/>
              <w:bottom w:val="single" w:sz="4" w:space="0" w:color="auto"/>
              <w:right w:val="nil"/>
            </w:tcBorders>
          </w:tcPr>
          <w:p w14:paraId="104591FD" w14:textId="77777777" w:rsidR="00055349" w:rsidRPr="00055349" w:rsidRDefault="00055349" w:rsidP="00863E08">
            <w:pPr>
              <w:keepNext/>
              <w:rPr>
                <w:sz w:val="20"/>
                <w:szCs w:val="20"/>
                <w:lang w:val="en-GB" w:bidi="fa-IR"/>
              </w:rPr>
            </w:pPr>
          </w:p>
        </w:tc>
      </w:tr>
      <w:bookmarkEnd w:id="7"/>
    </w:tbl>
    <w:p w14:paraId="71A9B7C8" w14:textId="30A2B807" w:rsidR="009A1EAF" w:rsidRDefault="009A1EAF" w:rsidP="005B7874">
      <w:pPr>
        <w:rPr>
          <w:sz w:val="20"/>
          <w:szCs w:val="20"/>
          <w:lang w:val="en-GB" w:bidi="fa-IR"/>
        </w:rPr>
      </w:pPr>
    </w:p>
    <w:p w14:paraId="6D7AABF2" w14:textId="75775426" w:rsidR="003F2D65" w:rsidRDefault="003F2D65" w:rsidP="005B7874">
      <w:pPr>
        <w:rPr>
          <w:sz w:val="20"/>
          <w:szCs w:val="20"/>
          <w:lang w:val="en-GB" w:bidi="fa-IR"/>
        </w:rPr>
      </w:pPr>
    </w:p>
    <w:p w14:paraId="7DE433C1" w14:textId="36A2805B" w:rsidR="00495366" w:rsidRDefault="00495366" w:rsidP="005B7874">
      <w:pPr>
        <w:rPr>
          <w:sz w:val="20"/>
          <w:szCs w:val="20"/>
          <w:lang w:val="en-GB" w:bidi="fa-IR"/>
        </w:rPr>
      </w:pPr>
    </w:p>
    <w:p w14:paraId="1322E5AC" w14:textId="3CD1BD51" w:rsidR="00495366" w:rsidRDefault="00495366" w:rsidP="005B7874">
      <w:pPr>
        <w:rPr>
          <w:sz w:val="20"/>
          <w:szCs w:val="20"/>
          <w:lang w:val="en-GB" w:bidi="fa-IR"/>
        </w:rPr>
      </w:pPr>
    </w:p>
    <w:p w14:paraId="27558782" w14:textId="0075326A" w:rsidR="00495366" w:rsidRPr="00495366" w:rsidRDefault="00495366" w:rsidP="00495366">
      <w:pPr>
        <w:rPr>
          <w:u w:val="single"/>
          <w:lang w:val="en-GB" w:eastAsia="en-US"/>
        </w:rPr>
      </w:pPr>
      <w:r w:rsidRPr="00495366">
        <w:rPr>
          <w:u w:val="single"/>
          <w:lang w:val="en-GB" w:eastAsia="en-US"/>
        </w:rPr>
        <w:t xml:space="preserve">Table </w:t>
      </w:r>
      <w:r>
        <w:rPr>
          <w:u w:val="single"/>
          <w:lang w:val="en-GB" w:eastAsia="en-US"/>
        </w:rPr>
        <w:t>2</w:t>
      </w:r>
      <w:r w:rsidRPr="00495366">
        <w:rPr>
          <w:u w:val="single"/>
          <w:lang w:val="en-GB" w:eastAsia="en-US"/>
        </w:rPr>
        <w:t xml:space="preserve">. </w:t>
      </w:r>
    </w:p>
    <w:p w14:paraId="5558B15A" w14:textId="77777777" w:rsidR="00495366" w:rsidRDefault="00495366" w:rsidP="005B7874">
      <w:pPr>
        <w:rPr>
          <w:sz w:val="20"/>
          <w:szCs w:val="20"/>
          <w:lang w:val="en-GB" w:bidi="fa-IR"/>
        </w:rPr>
      </w:pPr>
    </w:p>
    <w:p w14:paraId="6736A0B7" w14:textId="35C071A2" w:rsidR="003F2D65" w:rsidRDefault="003F2D65" w:rsidP="005B7874">
      <w:pPr>
        <w:rPr>
          <w:sz w:val="20"/>
          <w:szCs w:val="20"/>
          <w:lang w:val="en-GB" w:bidi="fa-IR"/>
        </w:rPr>
      </w:pPr>
    </w:p>
    <w:p w14:paraId="32D435EF" w14:textId="77777777" w:rsidR="003F2D65" w:rsidRPr="00863E08" w:rsidRDefault="003F2D65" w:rsidP="005B7874">
      <w:pPr>
        <w:rPr>
          <w:sz w:val="20"/>
          <w:szCs w:val="20"/>
          <w:lang w:val="en-GB" w:bidi="fa-IR"/>
        </w:rPr>
      </w:pPr>
    </w:p>
    <w:tbl>
      <w:tblPr>
        <w:tblW w:w="0" w:type="auto"/>
        <w:tblLook w:val="01E0" w:firstRow="1" w:lastRow="1" w:firstColumn="1" w:lastColumn="1" w:noHBand="0" w:noVBand="0"/>
      </w:tblPr>
      <w:tblGrid>
        <w:gridCol w:w="1185"/>
        <w:gridCol w:w="1192"/>
        <w:gridCol w:w="794"/>
        <w:gridCol w:w="876"/>
        <w:gridCol w:w="794"/>
        <w:gridCol w:w="877"/>
        <w:gridCol w:w="792"/>
        <w:gridCol w:w="876"/>
        <w:gridCol w:w="696"/>
        <w:gridCol w:w="80"/>
        <w:gridCol w:w="858"/>
      </w:tblGrid>
      <w:tr w:rsidR="009A1EAF" w:rsidRPr="00055349" w14:paraId="6C53D9EF" w14:textId="77777777" w:rsidTr="009A1EAF">
        <w:trPr>
          <w:gridAfter w:val="2"/>
          <w:wAfter w:w="949" w:type="dxa"/>
        </w:trPr>
        <w:tc>
          <w:tcPr>
            <w:tcW w:w="1086" w:type="dxa"/>
            <w:hideMark/>
          </w:tcPr>
          <w:p w14:paraId="5FA34749" w14:textId="1BF9DAF9" w:rsidR="009A1EAF" w:rsidRPr="00055349" w:rsidRDefault="009A1EAF" w:rsidP="009A18D8">
            <w:pPr>
              <w:rPr>
                <w:sz w:val="20"/>
                <w:szCs w:val="20"/>
                <w:lang w:val="en-GB" w:bidi="fa-IR"/>
              </w:rPr>
            </w:pPr>
            <w:r>
              <w:rPr>
                <w:sz w:val="20"/>
                <w:szCs w:val="20"/>
                <w:lang w:val="en-GB" w:bidi="fa-IR"/>
              </w:rPr>
              <w:t>Depressed</w:t>
            </w:r>
          </w:p>
        </w:tc>
        <w:tc>
          <w:tcPr>
            <w:tcW w:w="1204" w:type="dxa"/>
            <w:hideMark/>
          </w:tcPr>
          <w:p w14:paraId="15F2B3A2" w14:textId="77777777" w:rsidR="009A1EAF" w:rsidRPr="00055349" w:rsidRDefault="009A1EAF" w:rsidP="009A18D8">
            <w:pPr>
              <w:rPr>
                <w:sz w:val="20"/>
                <w:szCs w:val="20"/>
                <w:lang w:val="en-GB" w:bidi="fa-IR"/>
              </w:rPr>
            </w:pPr>
            <w:r w:rsidRPr="00055349">
              <w:rPr>
                <w:sz w:val="20"/>
                <w:szCs w:val="20"/>
                <w:lang w:val="en-GB" w:bidi="fa-IR"/>
              </w:rPr>
              <w:t>Dominant</w:t>
            </w:r>
          </w:p>
        </w:tc>
        <w:tc>
          <w:tcPr>
            <w:tcW w:w="5781" w:type="dxa"/>
            <w:gridSpan w:val="7"/>
            <w:hideMark/>
          </w:tcPr>
          <w:p w14:paraId="1AE207D9" w14:textId="77777777" w:rsidR="009A1EAF" w:rsidRPr="00055349" w:rsidRDefault="009A1EAF" w:rsidP="009A18D8">
            <w:pPr>
              <w:rPr>
                <w:sz w:val="20"/>
                <w:szCs w:val="20"/>
                <w:lang w:val="en-GB" w:bidi="fa-IR"/>
              </w:rPr>
            </w:pPr>
            <w:r w:rsidRPr="00055349">
              <w:rPr>
                <w:sz w:val="20"/>
                <w:szCs w:val="20"/>
                <w:lang w:val="en-GB" w:bidi="fa-IR"/>
              </w:rPr>
              <w:t xml:space="preserve">           Pair distance</w:t>
            </w:r>
          </w:p>
        </w:tc>
      </w:tr>
      <w:tr w:rsidR="009A1EAF" w:rsidRPr="00055349" w14:paraId="5F58FC8D" w14:textId="77777777" w:rsidTr="009A1EAF">
        <w:tc>
          <w:tcPr>
            <w:tcW w:w="1086" w:type="dxa"/>
            <w:tcBorders>
              <w:top w:val="nil"/>
              <w:left w:val="nil"/>
              <w:bottom w:val="single" w:sz="4" w:space="0" w:color="auto"/>
              <w:right w:val="nil"/>
            </w:tcBorders>
            <w:hideMark/>
          </w:tcPr>
          <w:p w14:paraId="67DC9850" w14:textId="77777777" w:rsidR="009A1EAF" w:rsidRPr="00055349" w:rsidRDefault="009A1EAF" w:rsidP="009A18D8">
            <w:pPr>
              <w:rPr>
                <w:sz w:val="20"/>
                <w:szCs w:val="20"/>
                <w:lang w:val="en-GB" w:bidi="fa-IR"/>
              </w:rPr>
            </w:pPr>
            <w:r w:rsidRPr="00055349">
              <w:rPr>
                <w:sz w:val="20"/>
                <w:szCs w:val="20"/>
                <w:lang w:val="en-GB" w:bidi="fa-IR"/>
              </w:rPr>
              <w:t xml:space="preserve">  </w:t>
            </w:r>
            <w:r>
              <w:rPr>
                <w:sz w:val="20"/>
                <w:szCs w:val="20"/>
                <w:lang w:val="en-GB" w:bidi="fa-IR"/>
              </w:rPr>
              <w:t>group</w:t>
            </w:r>
            <w:r w:rsidRPr="00055349">
              <w:rPr>
                <w:sz w:val="20"/>
                <w:szCs w:val="20"/>
                <w:lang w:val="en-GB" w:bidi="fa-IR"/>
              </w:rPr>
              <w:t xml:space="preserve">                                    </w:t>
            </w:r>
          </w:p>
        </w:tc>
        <w:tc>
          <w:tcPr>
            <w:tcW w:w="1204" w:type="dxa"/>
            <w:tcBorders>
              <w:top w:val="nil"/>
              <w:left w:val="nil"/>
              <w:bottom w:val="single" w:sz="4" w:space="0" w:color="auto"/>
              <w:right w:val="nil"/>
            </w:tcBorders>
            <w:hideMark/>
          </w:tcPr>
          <w:p w14:paraId="14CC23E2" w14:textId="77777777" w:rsidR="009A1EAF" w:rsidRPr="00055349" w:rsidRDefault="009A1EAF" w:rsidP="009A18D8">
            <w:pPr>
              <w:rPr>
                <w:sz w:val="20"/>
                <w:szCs w:val="20"/>
                <w:lang w:val="en-GB" w:bidi="fa-IR"/>
              </w:rPr>
            </w:pPr>
            <w:r w:rsidRPr="00055349">
              <w:rPr>
                <w:sz w:val="20"/>
                <w:szCs w:val="20"/>
                <w:lang w:val="en-GB" w:bidi="fa-IR"/>
              </w:rPr>
              <w:t>person</w:t>
            </w:r>
          </w:p>
        </w:tc>
        <w:tc>
          <w:tcPr>
            <w:tcW w:w="1693" w:type="dxa"/>
            <w:gridSpan w:val="2"/>
            <w:tcBorders>
              <w:top w:val="single" w:sz="4" w:space="0" w:color="auto"/>
              <w:left w:val="nil"/>
              <w:bottom w:val="single" w:sz="4" w:space="0" w:color="auto"/>
              <w:right w:val="nil"/>
            </w:tcBorders>
            <w:hideMark/>
          </w:tcPr>
          <w:p w14:paraId="76896160" w14:textId="30B518D4" w:rsidR="009A1EAF" w:rsidRPr="00055349" w:rsidRDefault="009A1EAF" w:rsidP="009A18D8">
            <w:pPr>
              <w:rPr>
                <w:sz w:val="20"/>
                <w:szCs w:val="20"/>
                <w:lang w:val="en-GB" w:bidi="fa-IR"/>
              </w:rPr>
            </w:pPr>
            <w:r w:rsidRPr="00055349">
              <w:rPr>
                <w:sz w:val="20"/>
                <w:szCs w:val="20"/>
                <w:lang w:val="en-GB" w:bidi="fa-IR"/>
              </w:rPr>
              <w:t>1</w:t>
            </w:r>
            <w:r w:rsidR="00B02E4B">
              <w:rPr>
                <w:sz w:val="20"/>
                <w:szCs w:val="20"/>
                <w:lang w:val="en-GB" w:bidi="fa-IR"/>
              </w:rPr>
              <w:t>-</w:t>
            </w:r>
            <w:r w:rsidRPr="00055349">
              <w:rPr>
                <w:sz w:val="20"/>
                <w:szCs w:val="20"/>
                <w:lang w:val="en-GB" w:bidi="fa-IR"/>
              </w:rPr>
              <w:t>step</w:t>
            </w:r>
          </w:p>
        </w:tc>
        <w:tc>
          <w:tcPr>
            <w:tcW w:w="1694" w:type="dxa"/>
            <w:gridSpan w:val="2"/>
            <w:tcBorders>
              <w:top w:val="single" w:sz="4" w:space="0" w:color="auto"/>
              <w:left w:val="nil"/>
              <w:bottom w:val="single" w:sz="4" w:space="0" w:color="auto"/>
              <w:right w:val="nil"/>
            </w:tcBorders>
            <w:hideMark/>
          </w:tcPr>
          <w:p w14:paraId="0F699CA2" w14:textId="2676506D" w:rsidR="009A1EAF" w:rsidRPr="00055349" w:rsidRDefault="009A1EAF" w:rsidP="009A18D8">
            <w:pPr>
              <w:rPr>
                <w:sz w:val="20"/>
                <w:szCs w:val="20"/>
                <w:lang w:val="en-GB" w:bidi="fa-IR"/>
              </w:rPr>
            </w:pPr>
            <w:r w:rsidRPr="00055349">
              <w:rPr>
                <w:sz w:val="20"/>
                <w:szCs w:val="20"/>
                <w:lang w:val="en-GB" w:bidi="fa-IR"/>
              </w:rPr>
              <w:t>2</w:t>
            </w:r>
            <w:r w:rsidR="00B02E4B">
              <w:rPr>
                <w:sz w:val="20"/>
                <w:szCs w:val="20"/>
                <w:lang w:val="en-GB" w:bidi="fa-IR"/>
              </w:rPr>
              <w:t>-</w:t>
            </w:r>
            <w:r w:rsidRPr="00055349">
              <w:rPr>
                <w:sz w:val="20"/>
                <w:szCs w:val="20"/>
                <w:lang w:val="en-GB" w:bidi="fa-IR"/>
              </w:rPr>
              <w:t>step</w:t>
            </w:r>
          </w:p>
        </w:tc>
        <w:tc>
          <w:tcPr>
            <w:tcW w:w="1690" w:type="dxa"/>
            <w:gridSpan w:val="2"/>
            <w:tcBorders>
              <w:top w:val="single" w:sz="4" w:space="0" w:color="auto"/>
              <w:left w:val="nil"/>
              <w:bottom w:val="single" w:sz="4" w:space="0" w:color="auto"/>
              <w:right w:val="nil"/>
            </w:tcBorders>
            <w:hideMark/>
          </w:tcPr>
          <w:p w14:paraId="61AAB6F6" w14:textId="17309B10" w:rsidR="009A1EAF" w:rsidRPr="00055349" w:rsidRDefault="009A1EAF" w:rsidP="009A18D8">
            <w:pPr>
              <w:rPr>
                <w:sz w:val="20"/>
                <w:szCs w:val="20"/>
                <w:lang w:val="en-GB" w:bidi="fa-IR"/>
              </w:rPr>
            </w:pPr>
            <w:r w:rsidRPr="00055349">
              <w:rPr>
                <w:sz w:val="20"/>
                <w:szCs w:val="20"/>
                <w:lang w:val="en-GB" w:bidi="fa-IR"/>
              </w:rPr>
              <w:t>3</w:t>
            </w:r>
            <w:r w:rsidR="00B02E4B">
              <w:rPr>
                <w:sz w:val="20"/>
                <w:szCs w:val="20"/>
                <w:lang w:val="en-GB" w:bidi="fa-IR"/>
              </w:rPr>
              <w:t>-</w:t>
            </w:r>
            <w:r w:rsidRPr="00055349">
              <w:rPr>
                <w:sz w:val="20"/>
                <w:szCs w:val="20"/>
                <w:lang w:val="en-GB" w:bidi="fa-IR"/>
              </w:rPr>
              <w:t>step</w:t>
            </w:r>
          </w:p>
        </w:tc>
        <w:tc>
          <w:tcPr>
            <w:tcW w:w="1653" w:type="dxa"/>
            <w:gridSpan w:val="3"/>
            <w:tcBorders>
              <w:top w:val="single" w:sz="4" w:space="0" w:color="auto"/>
              <w:left w:val="nil"/>
              <w:bottom w:val="single" w:sz="4" w:space="0" w:color="auto"/>
              <w:right w:val="nil"/>
            </w:tcBorders>
            <w:hideMark/>
          </w:tcPr>
          <w:p w14:paraId="6D39D97A" w14:textId="3A466851" w:rsidR="009A1EAF" w:rsidRPr="00055349" w:rsidRDefault="009A1EAF" w:rsidP="009A18D8">
            <w:pPr>
              <w:rPr>
                <w:sz w:val="20"/>
                <w:szCs w:val="20"/>
                <w:lang w:val="en-GB" w:bidi="fa-IR"/>
              </w:rPr>
            </w:pPr>
            <w:r w:rsidRPr="00055349">
              <w:rPr>
                <w:sz w:val="20"/>
                <w:szCs w:val="20"/>
                <w:lang w:val="en-GB" w:bidi="fa-IR"/>
              </w:rPr>
              <w:t>4</w:t>
            </w:r>
            <w:r w:rsidR="00B02E4B">
              <w:rPr>
                <w:sz w:val="20"/>
                <w:szCs w:val="20"/>
                <w:lang w:val="en-GB" w:bidi="fa-IR"/>
              </w:rPr>
              <w:t>-</w:t>
            </w:r>
            <w:r w:rsidRPr="00055349">
              <w:rPr>
                <w:sz w:val="20"/>
                <w:szCs w:val="20"/>
                <w:lang w:val="en-GB" w:bidi="fa-IR"/>
              </w:rPr>
              <w:t>step</w:t>
            </w:r>
          </w:p>
        </w:tc>
      </w:tr>
      <w:tr w:rsidR="009A1EAF" w:rsidRPr="00055349" w14:paraId="41680D5F" w14:textId="77777777" w:rsidTr="009A1EAF">
        <w:tc>
          <w:tcPr>
            <w:tcW w:w="1086" w:type="dxa"/>
            <w:tcBorders>
              <w:top w:val="single" w:sz="4" w:space="0" w:color="auto"/>
              <w:left w:val="nil"/>
              <w:bottom w:val="nil"/>
              <w:right w:val="nil"/>
            </w:tcBorders>
          </w:tcPr>
          <w:p w14:paraId="73DDA854" w14:textId="77777777" w:rsidR="009A1EAF" w:rsidRPr="00055349" w:rsidRDefault="009A1EAF" w:rsidP="009A18D8">
            <w:pPr>
              <w:rPr>
                <w:sz w:val="20"/>
                <w:szCs w:val="20"/>
                <w:lang w:val="en-GB" w:bidi="fa-IR"/>
              </w:rPr>
            </w:pPr>
          </w:p>
        </w:tc>
        <w:tc>
          <w:tcPr>
            <w:tcW w:w="1204" w:type="dxa"/>
            <w:tcBorders>
              <w:top w:val="single" w:sz="4" w:space="0" w:color="auto"/>
              <w:left w:val="nil"/>
              <w:bottom w:val="nil"/>
              <w:right w:val="nil"/>
            </w:tcBorders>
          </w:tcPr>
          <w:p w14:paraId="198F8911" w14:textId="77777777" w:rsidR="009A1EAF" w:rsidRPr="00055349" w:rsidRDefault="009A1EAF" w:rsidP="009A18D8">
            <w:pPr>
              <w:rPr>
                <w:sz w:val="20"/>
                <w:szCs w:val="20"/>
                <w:lang w:val="en-GB" w:bidi="fa-IR"/>
              </w:rPr>
            </w:pPr>
          </w:p>
        </w:tc>
        <w:tc>
          <w:tcPr>
            <w:tcW w:w="808" w:type="dxa"/>
            <w:tcBorders>
              <w:top w:val="single" w:sz="4" w:space="0" w:color="auto"/>
              <w:left w:val="nil"/>
              <w:bottom w:val="nil"/>
              <w:right w:val="nil"/>
            </w:tcBorders>
          </w:tcPr>
          <w:p w14:paraId="328A100B" w14:textId="77777777" w:rsidR="009A1EAF" w:rsidRPr="00055349" w:rsidRDefault="009A1EAF" w:rsidP="009A18D8">
            <w:pPr>
              <w:rPr>
                <w:sz w:val="20"/>
                <w:szCs w:val="20"/>
                <w:lang w:val="en-GB" w:bidi="fa-IR"/>
              </w:rPr>
            </w:pPr>
          </w:p>
        </w:tc>
        <w:tc>
          <w:tcPr>
            <w:tcW w:w="885" w:type="dxa"/>
            <w:tcBorders>
              <w:top w:val="single" w:sz="4" w:space="0" w:color="auto"/>
              <w:left w:val="nil"/>
              <w:bottom w:val="nil"/>
              <w:right w:val="nil"/>
            </w:tcBorders>
          </w:tcPr>
          <w:p w14:paraId="759638AE" w14:textId="77777777" w:rsidR="009A1EAF" w:rsidRPr="00055349" w:rsidRDefault="009A1EAF" w:rsidP="009A18D8">
            <w:pPr>
              <w:rPr>
                <w:sz w:val="20"/>
                <w:szCs w:val="20"/>
                <w:lang w:val="en-GB" w:bidi="fa-IR"/>
              </w:rPr>
            </w:pPr>
          </w:p>
        </w:tc>
        <w:tc>
          <w:tcPr>
            <w:tcW w:w="808" w:type="dxa"/>
            <w:tcBorders>
              <w:top w:val="single" w:sz="4" w:space="0" w:color="auto"/>
              <w:left w:val="nil"/>
              <w:bottom w:val="nil"/>
              <w:right w:val="nil"/>
            </w:tcBorders>
          </w:tcPr>
          <w:p w14:paraId="1F095E61" w14:textId="77777777" w:rsidR="009A1EAF" w:rsidRPr="00055349" w:rsidRDefault="009A1EAF" w:rsidP="009A18D8">
            <w:pPr>
              <w:rPr>
                <w:sz w:val="20"/>
                <w:szCs w:val="20"/>
                <w:lang w:val="en-GB" w:bidi="fa-IR"/>
              </w:rPr>
            </w:pPr>
          </w:p>
        </w:tc>
        <w:tc>
          <w:tcPr>
            <w:tcW w:w="886" w:type="dxa"/>
            <w:tcBorders>
              <w:top w:val="single" w:sz="4" w:space="0" w:color="auto"/>
              <w:left w:val="nil"/>
              <w:bottom w:val="nil"/>
              <w:right w:val="nil"/>
            </w:tcBorders>
          </w:tcPr>
          <w:p w14:paraId="457669C2" w14:textId="77777777" w:rsidR="009A1EAF" w:rsidRPr="00055349" w:rsidRDefault="009A1EAF" w:rsidP="009A18D8">
            <w:pPr>
              <w:rPr>
                <w:sz w:val="20"/>
                <w:szCs w:val="20"/>
                <w:lang w:val="en-GB" w:bidi="fa-IR"/>
              </w:rPr>
            </w:pPr>
          </w:p>
        </w:tc>
        <w:tc>
          <w:tcPr>
            <w:tcW w:w="806" w:type="dxa"/>
            <w:tcBorders>
              <w:top w:val="single" w:sz="4" w:space="0" w:color="auto"/>
              <w:left w:val="nil"/>
              <w:bottom w:val="nil"/>
              <w:right w:val="nil"/>
            </w:tcBorders>
          </w:tcPr>
          <w:p w14:paraId="6AC40BFE" w14:textId="77777777" w:rsidR="009A1EAF" w:rsidRPr="00055349" w:rsidRDefault="009A1EAF" w:rsidP="009A18D8">
            <w:pPr>
              <w:rPr>
                <w:sz w:val="20"/>
                <w:szCs w:val="20"/>
                <w:lang w:val="en-GB" w:bidi="fa-IR"/>
              </w:rPr>
            </w:pPr>
          </w:p>
        </w:tc>
        <w:tc>
          <w:tcPr>
            <w:tcW w:w="884" w:type="dxa"/>
            <w:tcBorders>
              <w:top w:val="single" w:sz="4" w:space="0" w:color="auto"/>
              <w:left w:val="nil"/>
              <w:bottom w:val="nil"/>
              <w:right w:val="nil"/>
            </w:tcBorders>
          </w:tcPr>
          <w:p w14:paraId="7E0D0B47" w14:textId="77777777" w:rsidR="009A1EAF" w:rsidRPr="00055349" w:rsidRDefault="009A1EAF" w:rsidP="009A18D8">
            <w:pPr>
              <w:rPr>
                <w:sz w:val="20"/>
                <w:szCs w:val="20"/>
                <w:lang w:val="en-GB" w:bidi="fa-IR"/>
              </w:rPr>
            </w:pPr>
          </w:p>
        </w:tc>
        <w:tc>
          <w:tcPr>
            <w:tcW w:w="788" w:type="dxa"/>
            <w:gridSpan w:val="2"/>
            <w:tcBorders>
              <w:top w:val="single" w:sz="4" w:space="0" w:color="auto"/>
              <w:left w:val="nil"/>
              <w:bottom w:val="nil"/>
              <w:right w:val="nil"/>
            </w:tcBorders>
          </w:tcPr>
          <w:p w14:paraId="5576943C" w14:textId="77777777" w:rsidR="009A1EAF" w:rsidRPr="00055349" w:rsidRDefault="009A1EAF" w:rsidP="009A18D8">
            <w:pPr>
              <w:rPr>
                <w:sz w:val="20"/>
                <w:szCs w:val="20"/>
                <w:lang w:val="en-GB" w:bidi="fa-IR"/>
              </w:rPr>
            </w:pPr>
          </w:p>
        </w:tc>
        <w:tc>
          <w:tcPr>
            <w:tcW w:w="865" w:type="dxa"/>
            <w:tcBorders>
              <w:top w:val="single" w:sz="4" w:space="0" w:color="auto"/>
              <w:left w:val="nil"/>
              <w:bottom w:val="nil"/>
              <w:right w:val="nil"/>
            </w:tcBorders>
          </w:tcPr>
          <w:p w14:paraId="41219BF0" w14:textId="77777777" w:rsidR="009A1EAF" w:rsidRPr="00055349" w:rsidRDefault="009A1EAF" w:rsidP="009A18D8">
            <w:pPr>
              <w:rPr>
                <w:sz w:val="20"/>
                <w:szCs w:val="20"/>
                <w:lang w:val="en-GB" w:bidi="fa-IR"/>
              </w:rPr>
            </w:pPr>
          </w:p>
        </w:tc>
      </w:tr>
      <w:tr w:rsidR="0074344B" w:rsidRPr="00055349" w14:paraId="51F0DFEC" w14:textId="77777777" w:rsidTr="009A1EAF">
        <w:tc>
          <w:tcPr>
            <w:tcW w:w="1086" w:type="dxa"/>
            <w:hideMark/>
          </w:tcPr>
          <w:p w14:paraId="4FD5BE6B" w14:textId="4345B533" w:rsidR="0074344B" w:rsidRPr="00055349" w:rsidRDefault="0074344B" w:rsidP="0074344B">
            <w:pPr>
              <w:rPr>
                <w:sz w:val="20"/>
                <w:szCs w:val="20"/>
                <w:lang w:val="en-GB" w:bidi="fa-IR"/>
              </w:rPr>
            </w:pPr>
            <w:r>
              <w:rPr>
                <w:sz w:val="20"/>
                <w:szCs w:val="20"/>
                <w:lang w:val="en-GB" w:bidi="fa-IR"/>
              </w:rPr>
              <w:t>Response</w:t>
            </w:r>
          </w:p>
        </w:tc>
        <w:tc>
          <w:tcPr>
            <w:tcW w:w="1204" w:type="dxa"/>
            <w:hideMark/>
          </w:tcPr>
          <w:p w14:paraId="55F6DE98" w14:textId="77777777" w:rsidR="0074344B" w:rsidRPr="00055349" w:rsidRDefault="0074344B" w:rsidP="0074344B">
            <w:pPr>
              <w:rPr>
                <w:sz w:val="20"/>
                <w:szCs w:val="20"/>
                <w:lang w:val="en-GB" w:bidi="fa-IR"/>
              </w:rPr>
            </w:pPr>
            <w:r w:rsidRPr="00055349">
              <w:rPr>
                <w:sz w:val="20"/>
                <w:szCs w:val="20"/>
                <w:lang w:val="en-GB" w:bidi="fa-IR"/>
              </w:rPr>
              <w:t>left</w:t>
            </w:r>
          </w:p>
        </w:tc>
        <w:tc>
          <w:tcPr>
            <w:tcW w:w="808" w:type="dxa"/>
            <w:hideMark/>
          </w:tcPr>
          <w:p w14:paraId="7AC6513F" w14:textId="2FC61CB8" w:rsidR="0074344B" w:rsidRPr="00DC51DD" w:rsidRDefault="0074344B" w:rsidP="0074344B">
            <w:pPr>
              <w:rPr>
                <w:sz w:val="20"/>
                <w:szCs w:val="20"/>
                <w:lang w:val="en-GB" w:bidi="fa-IR"/>
              </w:rPr>
            </w:pPr>
            <w:r w:rsidRPr="00DC51DD">
              <w:rPr>
                <w:sz w:val="20"/>
                <w:szCs w:val="20"/>
                <w:lang w:val="en-US" w:bidi="fa-IR"/>
              </w:rPr>
              <w:t>2508</w:t>
            </w:r>
          </w:p>
        </w:tc>
        <w:tc>
          <w:tcPr>
            <w:tcW w:w="885" w:type="dxa"/>
            <w:hideMark/>
          </w:tcPr>
          <w:p w14:paraId="2527CA89" w14:textId="034899DA" w:rsidR="0074344B" w:rsidRPr="00DC51DD" w:rsidRDefault="0074344B" w:rsidP="0074344B">
            <w:pPr>
              <w:rPr>
                <w:sz w:val="20"/>
                <w:szCs w:val="20"/>
                <w:lang w:val="en-GB" w:bidi="fa-IR"/>
              </w:rPr>
            </w:pPr>
            <w:r w:rsidRPr="00DC51DD">
              <w:rPr>
                <w:sz w:val="20"/>
                <w:szCs w:val="20"/>
                <w:lang w:val="en-GB" w:bidi="fa-IR"/>
              </w:rPr>
              <w:t>(</w:t>
            </w:r>
            <w:r w:rsidRPr="00DC51DD">
              <w:rPr>
                <w:sz w:val="20"/>
                <w:szCs w:val="20"/>
                <w:lang w:val="en-US" w:bidi="fa-IR"/>
              </w:rPr>
              <w:t>1140</w:t>
            </w:r>
            <w:r w:rsidRPr="00DC51DD">
              <w:rPr>
                <w:sz w:val="20"/>
                <w:szCs w:val="20"/>
                <w:lang w:val="en-GB" w:bidi="fa-IR"/>
              </w:rPr>
              <w:t>)</w:t>
            </w:r>
          </w:p>
        </w:tc>
        <w:tc>
          <w:tcPr>
            <w:tcW w:w="808" w:type="dxa"/>
            <w:hideMark/>
          </w:tcPr>
          <w:p w14:paraId="0291ABEF" w14:textId="5D2CABED" w:rsidR="0074344B" w:rsidRPr="00DC51DD" w:rsidRDefault="0074344B" w:rsidP="0074344B">
            <w:pPr>
              <w:rPr>
                <w:sz w:val="20"/>
                <w:szCs w:val="20"/>
                <w:lang w:val="en-GB" w:bidi="fa-IR"/>
              </w:rPr>
            </w:pPr>
            <w:r w:rsidRPr="00DC51DD">
              <w:rPr>
                <w:sz w:val="20"/>
                <w:szCs w:val="20"/>
                <w:lang w:val="en-US" w:bidi="fa-IR"/>
              </w:rPr>
              <w:t>2532</w:t>
            </w:r>
          </w:p>
        </w:tc>
        <w:tc>
          <w:tcPr>
            <w:tcW w:w="886" w:type="dxa"/>
            <w:hideMark/>
          </w:tcPr>
          <w:p w14:paraId="297DB236" w14:textId="6916C45C" w:rsidR="0074344B" w:rsidRPr="00DC51DD" w:rsidRDefault="0074344B" w:rsidP="0074344B">
            <w:pPr>
              <w:rPr>
                <w:sz w:val="20"/>
                <w:szCs w:val="20"/>
                <w:lang w:val="en-GB" w:bidi="fa-IR"/>
              </w:rPr>
            </w:pPr>
            <w:r w:rsidRPr="00DC51DD">
              <w:rPr>
                <w:sz w:val="20"/>
                <w:szCs w:val="20"/>
                <w:lang w:val="en-GB" w:bidi="fa-IR"/>
              </w:rPr>
              <w:t>(</w:t>
            </w:r>
            <w:r w:rsidRPr="00DC51DD">
              <w:rPr>
                <w:sz w:val="20"/>
                <w:szCs w:val="20"/>
                <w:lang w:val="en-US" w:bidi="fa-IR"/>
              </w:rPr>
              <w:t>1218</w:t>
            </w:r>
            <w:r w:rsidRPr="00DC51DD">
              <w:rPr>
                <w:sz w:val="20"/>
                <w:szCs w:val="20"/>
                <w:lang w:val="en-GB" w:bidi="fa-IR"/>
              </w:rPr>
              <w:t>)</w:t>
            </w:r>
          </w:p>
        </w:tc>
        <w:tc>
          <w:tcPr>
            <w:tcW w:w="806" w:type="dxa"/>
            <w:hideMark/>
          </w:tcPr>
          <w:p w14:paraId="562A98E9" w14:textId="65C3D42D" w:rsidR="0074344B" w:rsidRPr="00DC51DD" w:rsidRDefault="0074344B" w:rsidP="0074344B">
            <w:pPr>
              <w:rPr>
                <w:sz w:val="20"/>
                <w:szCs w:val="20"/>
                <w:lang w:val="en-GB" w:bidi="fa-IR"/>
              </w:rPr>
            </w:pPr>
            <w:r w:rsidRPr="00DC51DD">
              <w:rPr>
                <w:sz w:val="20"/>
                <w:szCs w:val="20"/>
                <w:lang w:val="en-US" w:bidi="fa-IR"/>
              </w:rPr>
              <w:t>2299</w:t>
            </w:r>
          </w:p>
        </w:tc>
        <w:tc>
          <w:tcPr>
            <w:tcW w:w="884" w:type="dxa"/>
            <w:hideMark/>
          </w:tcPr>
          <w:p w14:paraId="3B390494" w14:textId="5BCB1CD5" w:rsidR="0074344B" w:rsidRPr="00DC51DD" w:rsidRDefault="0074344B" w:rsidP="0074344B">
            <w:pPr>
              <w:rPr>
                <w:sz w:val="20"/>
                <w:szCs w:val="20"/>
                <w:lang w:val="en-GB" w:bidi="fa-IR"/>
              </w:rPr>
            </w:pPr>
            <w:r w:rsidRPr="00DC51DD">
              <w:rPr>
                <w:sz w:val="20"/>
                <w:szCs w:val="20"/>
                <w:lang w:val="en-GB" w:bidi="fa-IR"/>
              </w:rPr>
              <w:t>(</w:t>
            </w:r>
            <w:r w:rsidRPr="00DC51DD">
              <w:rPr>
                <w:sz w:val="20"/>
                <w:szCs w:val="20"/>
                <w:lang w:val="en-US" w:bidi="fa-IR"/>
              </w:rPr>
              <w:t>1113</w:t>
            </w:r>
            <w:r w:rsidRPr="00DC51DD">
              <w:rPr>
                <w:sz w:val="20"/>
                <w:szCs w:val="20"/>
                <w:lang w:val="en-GB" w:bidi="fa-IR"/>
              </w:rPr>
              <w:t>)</w:t>
            </w:r>
          </w:p>
        </w:tc>
        <w:tc>
          <w:tcPr>
            <w:tcW w:w="788" w:type="dxa"/>
            <w:gridSpan w:val="2"/>
            <w:hideMark/>
          </w:tcPr>
          <w:p w14:paraId="157164C1" w14:textId="3B67046C" w:rsidR="0074344B" w:rsidRPr="00DC51DD" w:rsidRDefault="0074344B" w:rsidP="0074344B">
            <w:pPr>
              <w:rPr>
                <w:sz w:val="20"/>
                <w:szCs w:val="20"/>
                <w:lang w:val="en-GB" w:bidi="fa-IR"/>
              </w:rPr>
            </w:pPr>
            <w:r w:rsidRPr="00DC51DD">
              <w:rPr>
                <w:sz w:val="20"/>
                <w:szCs w:val="20"/>
                <w:lang w:val="en-US" w:bidi="fa-IR"/>
              </w:rPr>
              <w:t>2112</w:t>
            </w:r>
          </w:p>
        </w:tc>
        <w:tc>
          <w:tcPr>
            <w:tcW w:w="865" w:type="dxa"/>
            <w:hideMark/>
          </w:tcPr>
          <w:p w14:paraId="3A33026D" w14:textId="2D7104A3" w:rsidR="0074344B" w:rsidRPr="00DC51DD" w:rsidRDefault="0074344B" w:rsidP="0074344B">
            <w:pPr>
              <w:rPr>
                <w:sz w:val="20"/>
                <w:szCs w:val="20"/>
                <w:lang w:val="en-GB" w:bidi="fa-IR"/>
              </w:rPr>
            </w:pPr>
            <w:r w:rsidRPr="00DC51DD">
              <w:rPr>
                <w:sz w:val="20"/>
                <w:szCs w:val="20"/>
                <w:lang w:val="en-GB" w:bidi="fa-IR"/>
              </w:rPr>
              <w:t>(</w:t>
            </w:r>
            <w:r w:rsidRPr="00DC51DD">
              <w:rPr>
                <w:sz w:val="20"/>
                <w:szCs w:val="20"/>
                <w:lang w:val="en-US" w:bidi="fa-IR"/>
              </w:rPr>
              <w:t>1177</w:t>
            </w:r>
            <w:r w:rsidRPr="00DC51DD">
              <w:rPr>
                <w:sz w:val="20"/>
                <w:szCs w:val="20"/>
                <w:lang w:val="en-GB" w:bidi="fa-IR"/>
              </w:rPr>
              <w:t>)</w:t>
            </w:r>
          </w:p>
        </w:tc>
      </w:tr>
      <w:tr w:rsidR="0074344B" w:rsidRPr="00055349" w14:paraId="07FDC966" w14:textId="77777777" w:rsidTr="009A1EAF">
        <w:tc>
          <w:tcPr>
            <w:tcW w:w="1086" w:type="dxa"/>
          </w:tcPr>
          <w:p w14:paraId="20CB2FC9" w14:textId="64454FB3" w:rsidR="0074344B" w:rsidRPr="00055349" w:rsidRDefault="0074344B" w:rsidP="0074344B">
            <w:pPr>
              <w:rPr>
                <w:sz w:val="20"/>
                <w:szCs w:val="20"/>
                <w:lang w:val="en-GB" w:bidi="fa-IR"/>
              </w:rPr>
            </w:pPr>
            <w:r>
              <w:rPr>
                <w:sz w:val="20"/>
                <w:szCs w:val="20"/>
                <w:lang w:val="en-GB" w:bidi="fa-IR"/>
              </w:rPr>
              <w:t>time</w:t>
            </w:r>
          </w:p>
        </w:tc>
        <w:tc>
          <w:tcPr>
            <w:tcW w:w="1204" w:type="dxa"/>
            <w:hideMark/>
          </w:tcPr>
          <w:p w14:paraId="2DF4FDB3" w14:textId="77777777" w:rsidR="0074344B" w:rsidRPr="00055349" w:rsidRDefault="0074344B" w:rsidP="0074344B">
            <w:pPr>
              <w:rPr>
                <w:sz w:val="20"/>
                <w:szCs w:val="20"/>
                <w:lang w:val="en-GB" w:bidi="fa-IR"/>
              </w:rPr>
            </w:pPr>
            <w:r w:rsidRPr="00055349">
              <w:rPr>
                <w:sz w:val="20"/>
                <w:szCs w:val="20"/>
                <w:lang w:val="en-GB" w:bidi="fa-IR"/>
              </w:rPr>
              <w:t>right</w:t>
            </w:r>
          </w:p>
        </w:tc>
        <w:tc>
          <w:tcPr>
            <w:tcW w:w="808" w:type="dxa"/>
            <w:hideMark/>
          </w:tcPr>
          <w:p w14:paraId="2AB5810A" w14:textId="1FAE8727" w:rsidR="0074344B" w:rsidRPr="00DC51DD" w:rsidRDefault="0074344B" w:rsidP="0074344B">
            <w:pPr>
              <w:rPr>
                <w:sz w:val="20"/>
                <w:szCs w:val="20"/>
                <w:lang w:val="en-GB" w:bidi="fa-IR"/>
              </w:rPr>
            </w:pPr>
            <w:r w:rsidRPr="00DC51DD">
              <w:rPr>
                <w:sz w:val="20"/>
                <w:szCs w:val="20"/>
                <w:lang w:val="en-US" w:bidi="fa-IR"/>
              </w:rPr>
              <w:t>2520</w:t>
            </w:r>
          </w:p>
        </w:tc>
        <w:tc>
          <w:tcPr>
            <w:tcW w:w="885" w:type="dxa"/>
            <w:hideMark/>
          </w:tcPr>
          <w:p w14:paraId="10241B47" w14:textId="5968ED5D" w:rsidR="0074344B" w:rsidRPr="00DC51DD" w:rsidRDefault="0074344B" w:rsidP="0074344B">
            <w:pPr>
              <w:rPr>
                <w:sz w:val="20"/>
                <w:szCs w:val="20"/>
                <w:lang w:val="en-GB" w:bidi="fa-IR"/>
              </w:rPr>
            </w:pPr>
            <w:r w:rsidRPr="00DC51DD">
              <w:rPr>
                <w:sz w:val="20"/>
                <w:szCs w:val="20"/>
                <w:lang w:val="en-US" w:bidi="fa-IR"/>
              </w:rPr>
              <w:t>(1209</w:t>
            </w:r>
            <w:r w:rsidRPr="00DC51DD">
              <w:rPr>
                <w:sz w:val="20"/>
                <w:szCs w:val="20"/>
                <w:lang w:val="en-GB" w:bidi="fa-IR"/>
              </w:rPr>
              <w:t>)</w:t>
            </w:r>
          </w:p>
        </w:tc>
        <w:tc>
          <w:tcPr>
            <w:tcW w:w="808" w:type="dxa"/>
            <w:hideMark/>
          </w:tcPr>
          <w:p w14:paraId="54372093" w14:textId="6B057EB3" w:rsidR="0074344B" w:rsidRPr="00DC51DD" w:rsidRDefault="0074344B" w:rsidP="0074344B">
            <w:pPr>
              <w:rPr>
                <w:sz w:val="20"/>
                <w:szCs w:val="20"/>
                <w:lang w:val="en-GB" w:bidi="fa-IR"/>
              </w:rPr>
            </w:pPr>
            <w:r w:rsidRPr="00DC51DD">
              <w:rPr>
                <w:sz w:val="20"/>
                <w:szCs w:val="20"/>
                <w:lang w:val="en-US" w:bidi="fa-IR"/>
              </w:rPr>
              <w:t>2444</w:t>
            </w:r>
          </w:p>
        </w:tc>
        <w:tc>
          <w:tcPr>
            <w:tcW w:w="886" w:type="dxa"/>
            <w:hideMark/>
          </w:tcPr>
          <w:p w14:paraId="61E98091" w14:textId="7C9A14C0" w:rsidR="0074344B" w:rsidRPr="00DC51DD" w:rsidRDefault="0074344B" w:rsidP="0074344B">
            <w:pPr>
              <w:rPr>
                <w:sz w:val="20"/>
                <w:szCs w:val="20"/>
                <w:lang w:val="en-GB" w:bidi="fa-IR"/>
              </w:rPr>
            </w:pPr>
            <w:r w:rsidRPr="00DC51DD">
              <w:rPr>
                <w:sz w:val="20"/>
                <w:szCs w:val="20"/>
                <w:lang w:val="en-GB" w:bidi="fa-IR"/>
              </w:rPr>
              <w:t>(</w:t>
            </w:r>
            <w:r w:rsidRPr="00DC51DD">
              <w:rPr>
                <w:sz w:val="20"/>
                <w:szCs w:val="20"/>
                <w:lang w:val="en-US" w:bidi="fa-IR"/>
              </w:rPr>
              <w:t>1140</w:t>
            </w:r>
            <w:r w:rsidRPr="00DC51DD">
              <w:rPr>
                <w:sz w:val="20"/>
                <w:szCs w:val="20"/>
                <w:lang w:val="en-GB" w:bidi="fa-IR"/>
              </w:rPr>
              <w:t>)</w:t>
            </w:r>
          </w:p>
        </w:tc>
        <w:tc>
          <w:tcPr>
            <w:tcW w:w="806" w:type="dxa"/>
            <w:hideMark/>
          </w:tcPr>
          <w:p w14:paraId="55F61A5C" w14:textId="5A065DF9" w:rsidR="0074344B" w:rsidRPr="00DC51DD" w:rsidRDefault="0074344B" w:rsidP="0074344B">
            <w:pPr>
              <w:rPr>
                <w:sz w:val="20"/>
                <w:szCs w:val="20"/>
                <w:lang w:val="en-GB" w:bidi="fa-IR"/>
              </w:rPr>
            </w:pPr>
            <w:r w:rsidRPr="00DC51DD">
              <w:rPr>
                <w:sz w:val="20"/>
                <w:szCs w:val="20"/>
                <w:lang w:val="en-US" w:bidi="fa-IR"/>
              </w:rPr>
              <w:t>2292</w:t>
            </w:r>
          </w:p>
        </w:tc>
        <w:tc>
          <w:tcPr>
            <w:tcW w:w="884" w:type="dxa"/>
            <w:hideMark/>
          </w:tcPr>
          <w:p w14:paraId="5D5E1389" w14:textId="5DF4C6B9" w:rsidR="0074344B" w:rsidRPr="00DC51DD" w:rsidRDefault="0074344B" w:rsidP="0074344B">
            <w:pPr>
              <w:rPr>
                <w:sz w:val="20"/>
                <w:szCs w:val="20"/>
                <w:lang w:val="en-GB" w:bidi="fa-IR"/>
              </w:rPr>
            </w:pPr>
            <w:r w:rsidRPr="00DC51DD">
              <w:rPr>
                <w:sz w:val="20"/>
                <w:szCs w:val="20"/>
                <w:lang w:val="en-GB" w:bidi="fa-IR"/>
              </w:rPr>
              <w:t>(</w:t>
            </w:r>
            <w:r w:rsidRPr="00DC51DD">
              <w:rPr>
                <w:sz w:val="20"/>
                <w:szCs w:val="20"/>
                <w:lang w:val="en-US" w:bidi="fa-IR"/>
              </w:rPr>
              <w:t>1161</w:t>
            </w:r>
            <w:r w:rsidRPr="00DC51DD">
              <w:rPr>
                <w:sz w:val="20"/>
                <w:szCs w:val="20"/>
                <w:lang w:val="en-GB" w:bidi="fa-IR"/>
              </w:rPr>
              <w:t>)</w:t>
            </w:r>
          </w:p>
        </w:tc>
        <w:tc>
          <w:tcPr>
            <w:tcW w:w="788" w:type="dxa"/>
            <w:gridSpan w:val="2"/>
            <w:hideMark/>
          </w:tcPr>
          <w:p w14:paraId="7D205FFC" w14:textId="37390FF0" w:rsidR="0074344B" w:rsidRPr="00DC51DD" w:rsidRDefault="0074344B" w:rsidP="0074344B">
            <w:pPr>
              <w:rPr>
                <w:sz w:val="20"/>
                <w:szCs w:val="20"/>
                <w:lang w:val="en-GB" w:bidi="fa-IR"/>
              </w:rPr>
            </w:pPr>
            <w:r w:rsidRPr="00DC51DD">
              <w:rPr>
                <w:sz w:val="20"/>
                <w:szCs w:val="20"/>
                <w:lang w:val="en-US" w:bidi="fa-IR"/>
              </w:rPr>
              <w:t>2349</w:t>
            </w:r>
          </w:p>
        </w:tc>
        <w:tc>
          <w:tcPr>
            <w:tcW w:w="865" w:type="dxa"/>
            <w:hideMark/>
          </w:tcPr>
          <w:p w14:paraId="5E0F31FE" w14:textId="4A588592" w:rsidR="0074344B" w:rsidRPr="00DC51DD" w:rsidRDefault="0074344B" w:rsidP="0074344B">
            <w:pPr>
              <w:rPr>
                <w:sz w:val="20"/>
                <w:szCs w:val="20"/>
                <w:lang w:val="en-GB" w:bidi="fa-IR"/>
              </w:rPr>
            </w:pPr>
            <w:r w:rsidRPr="00DC51DD">
              <w:rPr>
                <w:sz w:val="20"/>
                <w:szCs w:val="20"/>
                <w:lang w:val="en-GB" w:bidi="fa-IR"/>
              </w:rPr>
              <w:t>(</w:t>
            </w:r>
            <w:r w:rsidRPr="00DC51DD">
              <w:rPr>
                <w:sz w:val="20"/>
                <w:szCs w:val="20"/>
                <w:lang w:val="en-US" w:bidi="fa-IR"/>
              </w:rPr>
              <w:t>1314</w:t>
            </w:r>
            <w:r w:rsidRPr="00DC51DD">
              <w:rPr>
                <w:sz w:val="20"/>
                <w:szCs w:val="20"/>
                <w:lang w:val="en-GB" w:bidi="fa-IR"/>
              </w:rPr>
              <w:t>)</w:t>
            </w:r>
          </w:p>
        </w:tc>
      </w:tr>
      <w:tr w:rsidR="009A1EAF" w:rsidRPr="00055349" w14:paraId="03A9E2B3" w14:textId="77777777" w:rsidTr="009A1EAF">
        <w:tc>
          <w:tcPr>
            <w:tcW w:w="1086" w:type="dxa"/>
          </w:tcPr>
          <w:p w14:paraId="2E2405A7" w14:textId="77777777" w:rsidR="009A1EAF" w:rsidRPr="00055349" w:rsidRDefault="009A1EAF" w:rsidP="009A18D8">
            <w:pPr>
              <w:rPr>
                <w:sz w:val="20"/>
                <w:szCs w:val="20"/>
                <w:lang w:val="en-GB" w:bidi="fa-IR"/>
              </w:rPr>
            </w:pPr>
          </w:p>
        </w:tc>
        <w:tc>
          <w:tcPr>
            <w:tcW w:w="1204" w:type="dxa"/>
          </w:tcPr>
          <w:p w14:paraId="36F9A8F7" w14:textId="77777777" w:rsidR="009A1EAF" w:rsidRPr="00055349" w:rsidRDefault="009A1EAF" w:rsidP="009A18D8">
            <w:pPr>
              <w:rPr>
                <w:sz w:val="20"/>
                <w:szCs w:val="20"/>
                <w:lang w:val="en-GB" w:bidi="fa-IR"/>
              </w:rPr>
            </w:pPr>
          </w:p>
        </w:tc>
        <w:tc>
          <w:tcPr>
            <w:tcW w:w="808" w:type="dxa"/>
          </w:tcPr>
          <w:p w14:paraId="22D3E8A5" w14:textId="77777777" w:rsidR="009A1EAF" w:rsidRPr="00DC51DD" w:rsidRDefault="009A1EAF" w:rsidP="009A18D8">
            <w:pPr>
              <w:rPr>
                <w:sz w:val="20"/>
                <w:szCs w:val="20"/>
                <w:lang w:val="en-GB" w:bidi="fa-IR"/>
              </w:rPr>
            </w:pPr>
          </w:p>
        </w:tc>
        <w:tc>
          <w:tcPr>
            <w:tcW w:w="885" w:type="dxa"/>
          </w:tcPr>
          <w:p w14:paraId="3690BE69" w14:textId="77777777" w:rsidR="009A1EAF" w:rsidRPr="00DC51DD" w:rsidRDefault="009A1EAF" w:rsidP="009A18D8">
            <w:pPr>
              <w:rPr>
                <w:sz w:val="20"/>
                <w:szCs w:val="20"/>
                <w:lang w:val="en-GB" w:bidi="fa-IR"/>
              </w:rPr>
            </w:pPr>
          </w:p>
        </w:tc>
        <w:tc>
          <w:tcPr>
            <w:tcW w:w="808" w:type="dxa"/>
          </w:tcPr>
          <w:p w14:paraId="69E58C06" w14:textId="77777777" w:rsidR="009A1EAF" w:rsidRPr="00DC51DD" w:rsidRDefault="009A1EAF" w:rsidP="009A18D8">
            <w:pPr>
              <w:rPr>
                <w:sz w:val="20"/>
                <w:szCs w:val="20"/>
                <w:lang w:val="en-GB" w:bidi="fa-IR"/>
              </w:rPr>
            </w:pPr>
          </w:p>
        </w:tc>
        <w:tc>
          <w:tcPr>
            <w:tcW w:w="886" w:type="dxa"/>
          </w:tcPr>
          <w:p w14:paraId="26399FC4" w14:textId="77777777" w:rsidR="009A1EAF" w:rsidRPr="00DC51DD" w:rsidRDefault="009A1EAF" w:rsidP="009A18D8">
            <w:pPr>
              <w:rPr>
                <w:sz w:val="20"/>
                <w:szCs w:val="20"/>
                <w:lang w:val="en-GB" w:bidi="fa-IR"/>
              </w:rPr>
            </w:pPr>
          </w:p>
        </w:tc>
        <w:tc>
          <w:tcPr>
            <w:tcW w:w="806" w:type="dxa"/>
          </w:tcPr>
          <w:p w14:paraId="0BB2F707" w14:textId="77777777" w:rsidR="009A1EAF" w:rsidRPr="00DC51DD" w:rsidRDefault="009A1EAF" w:rsidP="009A18D8">
            <w:pPr>
              <w:rPr>
                <w:sz w:val="20"/>
                <w:szCs w:val="20"/>
                <w:lang w:val="en-GB" w:bidi="fa-IR"/>
              </w:rPr>
            </w:pPr>
          </w:p>
        </w:tc>
        <w:tc>
          <w:tcPr>
            <w:tcW w:w="884" w:type="dxa"/>
          </w:tcPr>
          <w:p w14:paraId="6BBB6C55" w14:textId="77777777" w:rsidR="009A1EAF" w:rsidRPr="00DC51DD" w:rsidRDefault="009A1EAF" w:rsidP="009A18D8">
            <w:pPr>
              <w:rPr>
                <w:sz w:val="20"/>
                <w:szCs w:val="20"/>
                <w:lang w:val="en-GB" w:bidi="fa-IR"/>
              </w:rPr>
            </w:pPr>
          </w:p>
        </w:tc>
        <w:tc>
          <w:tcPr>
            <w:tcW w:w="788" w:type="dxa"/>
            <w:gridSpan w:val="2"/>
          </w:tcPr>
          <w:p w14:paraId="1037D9D7" w14:textId="77777777" w:rsidR="009A1EAF" w:rsidRPr="00DC51DD" w:rsidRDefault="009A1EAF" w:rsidP="009A18D8">
            <w:pPr>
              <w:rPr>
                <w:sz w:val="20"/>
                <w:szCs w:val="20"/>
                <w:lang w:val="en-GB" w:bidi="fa-IR"/>
              </w:rPr>
            </w:pPr>
          </w:p>
        </w:tc>
        <w:tc>
          <w:tcPr>
            <w:tcW w:w="865" w:type="dxa"/>
          </w:tcPr>
          <w:p w14:paraId="49ACC261" w14:textId="77777777" w:rsidR="009A1EAF" w:rsidRPr="00DC51DD" w:rsidRDefault="009A1EAF" w:rsidP="009A18D8">
            <w:pPr>
              <w:rPr>
                <w:sz w:val="20"/>
                <w:szCs w:val="20"/>
                <w:lang w:val="en-GB" w:bidi="fa-IR"/>
              </w:rPr>
            </w:pPr>
          </w:p>
        </w:tc>
      </w:tr>
      <w:tr w:rsidR="009A1EAF" w:rsidRPr="00055349" w14:paraId="31D6D8F2" w14:textId="77777777" w:rsidTr="009A1EAF">
        <w:tc>
          <w:tcPr>
            <w:tcW w:w="1086" w:type="dxa"/>
          </w:tcPr>
          <w:p w14:paraId="276AB03D" w14:textId="77777777" w:rsidR="009A1EAF" w:rsidRPr="00055349" w:rsidRDefault="009A1EAF" w:rsidP="009A18D8">
            <w:pPr>
              <w:rPr>
                <w:sz w:val="20"/>
                <w:szCs w:val="20"/>
                <w:lang w:val="en-GB" w:bidi="fa-IR"/>
              </w:rPr>
            </w:pPr>
          </w:p>
        </w:tc>
        <w:tc>
          <w:tcPr>
            <w:tcW w:w="1204" w:type="dxa"/>
          </w:tcPr>
          <w:p w14:paraId="42F7EB60" w14:textId="77777777" w:rsidR="009A1EAF" w:rsidRPr="00055349" w:rsidRDefault="009A1EAF" w:rsidP="009A18D8">
            <w:pPr>
              <w:rPr>
                <w:sz w:val="20"/>
                <w:szCs w:val="20"/>
                <w:lang w:val="en-GB" w:bidi="fa-IR"/>
              </w:rPr>
            </w:pPr>
          </w:p>
        </w:tc>
        <w:tc>
          <w:tcPr>
            <w:tcW w:w="808" w:type="dxa"/>
          </w:tcPr>
          <w:p w14:paraId="3C0DAC33" w14:textId="77777777" w:rsidR="009A1EAF" w:rsidRPr="00DC51DD" w:rsidRDefault="009A1EAF" w:rsidP="009A18D8">
            <w:pPr>
              <w:rPr>
                <w:sz w:val="20"/>
                <w:szCs w:val="20"/>
                <w:lang w:val="en-GB" w:bidi="fa-IR"/>
              </w:rPr>
            </w:pPr>
          </w:p>
        </w:tc>
        <w:tc>
          <w:tcPr>
            <w:tcW w:w="885" w:type="dxa"/>
          </w:tcPr>
          <w:p w14:paraId="7393F0B3" w14:textId="77777777" w:rsidR="009A1EAF" w:rsidRPr="00DC51DD" w:rsidRDefault="009A1EAF" w:rsidP="009A18D8">
            <w:pPr>
              <w:rPr>
                <w:sz w:val="20"/>
                <w:szCs w:val="20"/>
                <w:lang w:val="en-GB" w:bidi="fa-IR"/>
              </w:rPr>
            </w:pPr>
          </w:p>
        </w:tc>
        <w:tc>
          <w:tcPr>
            <w:tcW w:w="808" w:type="dxa"/>
          </w:tcPr>
          <w:p w14:paraId="0D85EA82" w14:textId="77777777" w:rsidR="009A1EAF" w:rsidRPr="00DC51DD" w:rsidRDefault="009A1EAF" w:rsidP="009A18D8">
            <w:pPr>
              <w:rPr>
                <w:sz w:val="20"/>
                <w:szCs w:val="20"/>
                <w:lang w:val="en-GB" w:bidi="fa-IR"/>
              </w:rPr>
            </w:pPr>
          </w:p>
        </w:tc>
        <w:tc>
          <w:tcPr>
            <w:tcW w:w="886" w:type="dxa"/>
          </w:tcPr>
          <w:p w14:paraId="65822ADB" w14:textId="77777777" w:rsidR="009A1EAF" w:rsidRPr="00DC51DD" w:rsidRDefault="009A1EAF" w:rsidP="009A18D8">
            <w:pPr>
              <w:rPr>
                <w:sz w:val="20"/>
                <w:szCs w:val="20"/>
                <w:lang w:val="en-GB" w:bidi="fa-IR"/>
              </w:rPr>
            </w:pPr>
          </w:p>
        </w:tc>
        <w:tc>
          <w:tcPr>
            <w:tcW w:w="806" w:type="dxa"/>
          </w:tcPr>
          <w:p w14:paraId="4DB30526" w14:textId="77777777" w:rsidR="009A1EAF" w:rsidRPr="00DC51DD" w:rsidRDefault="009A1EAF" w:rsidP="009A18D8">
            <w:pPr>
              <w:rPr>
                <w:sz w:val="20"/>
                <w:szCs w:val="20"/>
                <w:lang w:val="en-GB" w:bidi="fa-IR"/>
              </w:rPr>
            </w:pPr>
          </w:p>
        </w:tc>
        <w:tc>
          <w:tcPr>
            <w:tcW w:w="884" w:type="dxa"/>
          </w:tcPr>
          <w:p w14:paraId="67D96ABA" w14:textId="77777777" w:rsidR="009A1EAF" w:rsidRPr="00DC51DD" w:rsidRDefault="009A1EAF" w:rsidP="009A18D8">
            <w:pPr>
              <w:rPr>
                <w:sz w:val="20"/>
                <w:szCs w:val="20"/>
                <w:lang w:val="en-GB" w:bidi="fa-IR"/>
              </w:rPr>
            </w:pPr>
          </w:p>
        </w:tc>
        <w:tc>
          <w:tcPr>
            <w:tcW w:w="788" w:type="dxa"/>
            <w:gridSpan w:val="2"/>
          </w:tcPr>
          <w:p w14:paraId="1AE05F4D" w14:textId="77777777" w:rsidR="009A1EAF" w:rsidRPr="00DC51DD" w:rsidRDefault="009A1EAF" w:rsidP="009A18D8">
            <w:pPr>
              <w:rPr>
                <w:sz w:val="20"/>
                <w:szCs w:val="20"/>
                <w:lang w:val="en-GB" w:bidi="fa-IR"/>
              </w:rPr>
            </w:pPr>
          </w:p>
        </w:tc>
        <w:tc>
          <w:tcPr>
            <w:tcW w:w="865" w:type="dxa"/>
          </w:tcPr>
          <w:p w14:paraId="2CB4DEDF" w14:textId="77777777" w:rsidR="009A1EAF" w:rsidRPr="00DC51DD" w:rsidRDefault="009A1EAF" w:rsidP="009A18D8">
            <w:pPr>
              <w:rPr>
                <w:sz w:val="20"/>
                <w:szCs w:val="20"/>
                <w:lang w:val="en-GB" w:bidi="fa-IR"/>
              </w:rPr>
            </w:pPr>
          </w:p>
        </w:tc>
      </w:tr>
      <w:tr w:rsidR="009A1EAF" w:rsidRPr="00055349" w14:paraId="3050F83C" w14:textId="77777777" w:rsidTr="009A1EAF">
        <w:tc>
          <w:tcPr>
            <w:tcW w:w="1086" w:type="dxa"/>
            <w:hideMark/>
          </w:tcPr>
          <w:p w14:paraId="1A4D7DC7" w14:textId="77777777" w:rsidR="009A1EAF" w:rsidRPr="00055349" w:rsidRDefault="009A1EAF" w:rsidP="009A18D8">
            <w:pPr>
              <w:rPr>
                <w:sz w:val="20"/>
                <w:szCs w:val="20"/>
                <w:lang w:val="en-GB" w:bidi="fa-IR"/>
              </w:rPr>
            </w:pPr>
            <w:r w:rsidRPr="00055349">
              <w:rPr>
                <w:sz w:val="20"/>
                <w:szCs w:val="20"/>
                <w:lang w:val="en-GB" w:bidi="fa-IR"/>
              </w:rPr>
              <w:t>Accuracy</w:t>
            </w:r>
          </w:p>
        </w:tc>
        <w:tc>
          <w:tcPr>
            <w:tcW w:w="1204" w:type="dxa"/>
            <w:hideMark/>
          </w:tcPr>
          <w:p w14:paraId="29DF082C" w14:textId="77777777" w:rsidR="009A1EAF" w:rsidRPr="00055349" w:rsidRDefault="009A1EAF" w:rsidP="009A18D8">
            <w:pPr>
              <w:rPr>
                <w:sz w:val="20"/>
                <w:szCs w:val="20"/>
                <w:lang w:val="en-GB" w:bidi="fa-IR"/>
              </w:rPr>
            </w:pPr>
            <w:r w:rsidRPr="00055349">
              <w:rPr>
                <w:sz w:val="20"/>
                <w:szCs w:val="20"/>
                <w:lang w:val="en-GB" w:bidi="fa-IR"/>
              </w:rPr>
              <w:t>left</w:t>
            </w:r>
          </w:p>
        </w:tc>
        <w:tc>
          <w:tcPr>
            <w:tcW w:w="808" w:type="dxa"/>
            <w:hideMark/>
          </w:tcPr>
          <w:p w14:paraId="6C494165" w14:textId="3032564C" w:rsidR="009A1EAF" w:rsidRPr="00DC51DD" w:rsidRDefault="008148FF" w:rsidP="0074344B">
            <w:pPr>
              <w:rPr>
                <w:sz w:val="20"/>
                <w:szCs w:val="20"/>
                <w:lang w:val="en-GB" w:bidi="fa-IR"/>
              </w:rPr>
            </w:pPr>
            <w:r w:rsidRPr="00DC51DD">
              <w:rPr>
                <w:sz w:val="20"/>
                <w:szCs w:val="20"/>
                <w:lang w:val="en-US" w:bidi="fa-IR"/>
              </w:rPr>
              <w:t>.</w:t>
            </w:r>
            <w:r w:rsidR="0074344B" w:rsidRPr="00DC51DD">
              <w:rPr>
                <w:sz w:val="20"/>
                <w:szCs w:val="20"/>
                <w:lang w:val="en-US" w:bidi="fa-IR"/>
              </w:rPr>
              <w:t>866</w:t>
            </w:r>
          </w:p>
        </w:tc>
        <w:tc>
          <w:tcPr>
            <w:tcW w:w="885" w:type="dxa"/>
            <w:hideMark/>
          </w:tcPr>
          <w:p w14:paraId="515EAF7C" w14:textId="0EBFB386" w:rsidR="009A1EAF" w:rsidRPr="00DC51DD" w:rsidRDefault="009A1EAF" w:rsidP="0074344B">
            <w:pPr>
              <w:rPr>
                <w:sz w:val="20"/>
                <w:szCs w:val="20"/>
                <w:lang w:val="en-GB" w:bidi="fa-IR"/>
              </w:rPr>
            </w:pPr>
            <w:r w:rsidRPr="00DC51DD">
              <w:rPr>
                <w:sz w:val="20"/>
                <w:szCs w:val="20"/>
                <w:lang w:val="en-GB" w:bidi="fa-IR"/>
              </w:rPr>
              <w:t>(</w:t>
            </w:r>
            <w:r w:rsidR="00582B3C" w:rsidRPr="00DC51DD">
              <w:rPr>
                <w:sz w:val="20"/>
                <w:szCs w:val="20"/>
                <w:lang w:val="en-GB" w:bidi="fa-IR"/>
              </w:rPr>
              <w:t>.</w:t>
            </w:r>
            <w:r w:rsidR="0074344B" w:rsidRPr="00DC51DD">
              <w:rPr>
                <w:sz w:val="20"/>
                <w:szCs w:val="20"/>
                <w:lang w:val="en-US" w:bidi="fa-IR"/>
              </w:rPr>
              <w:t>341</w:t>
            </w:r>
            <w:r w:rsidRPr="00DC51DD">
              <w:rPr>
                <w:sz w:val="20"/>
                <w:szCs w:val="20"/>
                <w:lang w:val="en-GB" w:bidi="fa-IR"/>
              </w:rPr>
              <w:t>)</w:t>
            </w:r>
          </w:p>
        </w:tc>
        <w:tc>
          <w:tcPr>
            <w:tcW w:w="808" w:type="dxa"/>
            <w:hideMark/>
          </w:tcPr>
          <w:p w14:paraId="387F0230" w14:textId="3393E3C4" w:rsidR="009A1EAF" w:rsidRPr="00DC51DD" w:rsidRDefault="008148FF" w:rsidP="0074344B">
            <w:pPr>
              <w:rPr>
                <w:sz w:val="20"/>
                <w:szCs w:val="20"/>
                <w:lang w:val="en-GB" w:bidi="fa-IR"/>
              </w:rPr>
            </w:pPr>
            <w:r w:rsidRPr="00DC51DD">
              <w:rPr>
                <w:sz w:val="20"/>
                <w:szCs w:val="20"/>
                <w:lang w:val="en-US" w:bidi="fa-IR"/>
              </w:rPr>
              <w:t>.</w:t>
            </w:r>
            <w:r w:rsidR="0074344B" w:rsidRPr="00DC51DD">
              <w:rPr>
                <w:sz w:val="20"/>
                <w:szCs w:val="20"/>
                <w:lang w:val="en-US" w:bidi="fa-IR"/>
              </w:rPr>
              <w:t>867</w:t>
            </w:r>
          </w:p>
        </w:tc>
        <w:tc>
          <w:tcPr>
            <w:tcW w:w="886" w:type="dxa"/>
            <w:hideMark/>
          </w:tcPr>
          <w:p w14:paraId="7B83B29E" w14:textId="7FB17C88" w:rsidR="009A1EAF" w:rsidRPr="00DC51DD" w:rsidRDefault="009A1EAF" w:rsidP="0074344B">
            <w:pPr>
              <w:rPr>
                <w:sz w:val="20"/>
                <w:szCs w:val="20"/>
                <w:lang w:val="en-GB" w:bidi="fa-IR"/>
              </w:rPr>
            </w:pPr>
            <w:r w:rsidRPr="00DC51DD">
              <w:rPr>
                <w:sz w:val="20"/>
                <w:szCs w:val="20"/>
                <w:lang w:val="en-GB" w:bidi="fa-IR"/>
              </w:rPr>
              <w:t>(</w:t>
            </w:r>
            <w:r w:rsidR="00582B3C" w:rsidRPr="00DC51DD">
              <w:rPr>
                <w:sz w:val="20"/>
                <w:szCs w:val="20"/>
                <w:lang w:val="en-GB" w:bidi="fa-IR"/>
              </w:rPr>
              <w:t>.</w:t>
            </w:r>
            <w:r w:rsidR="0074344B" w:rsidRPr="00DC51DD">
              <w:rPr>
                <w:sz w:val="20"/>
                <w:szCs w:val="20"/>
                <w:lang w:val="en-US" w:bidi="fa-IR"/>
              </w:rPr>
              <w:t>340</w:t>
            </w:r>
            <w:r w:rsidRPr="00DC51DD">
              <w:rPr>
                <w:sz w:val="20"/>
                <w:szCs w:val="20"/>
                <w:lang w:val="en-GB" w:bidi="fa-IR"/>
              </w:rPr>
              <w:t>)</w:t>
            </w:r>
          </w:p>
        </w:tc>
        <w:tc>
          <w:tcPr>
            <w:tcW w:w="806" w:type="dxa"/>
            <w:hideMark/>
          </w:tcPr>
          <w:p w14:paraId="066846AC" w14:textId="46843F35" w:rsidR="009A1EAF" w:rsidRPr="00DC51DD" w:rsidRDefault="008148FF" w:rsidP="0074344B">
            <w:pPr>
              <w:rPr>
                <w:sz w:val="20"/>
                <w:szCs w:val="20"/>
                <w:lang w:val="en-GB" w:bidi="fa-IR"/>
              </w:rPr>
            </w:pPr>
            <w:r w:rsidRPr="00DC51DD">
              <w:rPr>
                <w:sz w:val="20"/>
                <w:szCs w:val="20"/>
                <w:lang w:val="en-US" w:bidi="fa-IR"/>
              </w:rPr>
              <w:t>.</w:t>
            </w:r>
            <w:r w:rsidR="0074344B" w:rsidRPr="00DC51DD">
              <w:rPr>
                <w:sz w:val="20"/>
                <w:szCs w:val="20"/>
                <w:lang w:val="en-US" w:bidi="fa-IR"/>
              </w:rPr>
              <w:t>897</w:t>
            </w:r>
          </w:p>
        </w:tc>
        <w:tc>
          <w:tcPr>
            <w:tcW w:w="884" w:type="dxa"/>
            <w:hideMark/>
          </w:tcPr>
          <w:p w14:paraId="696BDDEB" w14:textId="38D313F4" w:rsidR="009A1EAF" w:rsidRPr="00DC51DD" w:rsidRDefault="009A1EAF" w:rsidP="0074344B">
            <w:pPr>
              <w:rPr>
                <w:sz w:val="20"/>
                <w:szCs w:val="20"/>
                <w:lang w:val="en-GB" w:bidi="fa-IR"/>
              </w:rPr>
            </w:pPr>
            <w:r w:rsidRPr="00DC51DD">
              <w:rPr>
                <w:sz w:val="20"/>
                <w:szCs w:val="20"/>
                <w:lang w:val="en-GB" w:bidi="fa-IR"/>
              </w:rPr>
              <w:t>(</w:t>
            </w:r>
            <w:r w:rsidR="00582B3C" w:rsidRPr="00DC51DD">
              <w:rPr>
                <w:sz w:val="20"/>
                <w:szCs w:val="20"/>
                <w:lang w:val="en-GB" w:bidi="fa-IR"/>
              </w:rPr>
              <w:t>.</w:t>
            </w:r>
            <w:r w:rsidR="0074344B" w:rsidRPr="00DC51DD">
              <w:rPr>
                <w:sz w:val="20"/>
                <w:szCs w:val="20"/>
                <w:lang w:val="en-US" w:bidi="fa-IR"/>
              </w:rPr>
              <w:t>304</w:t>
            </w:r>
            <w:r w:rsidRPr="00DC51DD">
              <w:rPr>
                <w:sz w:val="20"/>
                <w:szCs w:val="20"/>
                <w:lang w:val="en-GB" w:bidi="fa-IR"/>
              </w:rPr>
              <w:t>)</w:t>
            </w:r>
          </w:p>
        </w:tc>
        <w:tc>
          <w:tcPr>
            <w:tcW w:w="788" w:type="dxa"/>
            <w:gridSpan w:val="2"/>
            <w:hideMark/>
          </w:tcPr>
          <w:p w14:paraId="6A2D6B5E" w14:textId="06723EEA" w:rsidR="009A1EAF" w:rsidRPr="00DC51DD" w:rsidRDefault="008148FF" w:rsidP="0074344B">
            <w:pPr>
              <w:rPr>
                <w:sz w:val="20"/>
                <w:szCs w:val="20"/>
                <w:lang w:val="en-GB" w:bidi="fa-IR"/>
              </w:rPr>
            </w:pPr>
            <w:r w:rsidRPr="00DC51DD">
              <w:rPr>
                <w:sz w:val="20"/>
                <w:szCs w:val="20"/>
                <w:lang w:val="en-US" w:bidi="fa-IR"/>
              </w:rPr>
              <w:t>.</w:t>
            </w:r>
            <w:r w:rsidR="0074344B" w:rsidRPr="00DC51DD">
              <w:rPr>
                <w:sz w:val="20"/>
                <w:szCs w:val="20"/>
                <w:lang w:val="en-US" w:bidi="fa-IR"/>
              </w:rPr>
              <w:t>908</w:t>
            </w:r>
          </w:p>
        </w:tc>
        <w:tc>
          <w:tcPr>
            <w:tcW w:w="865" w:type="dxa"/>
            <w:hideMark/>
          </w:tcPr>
          <w:p w14:paraId="6B7CDDAC" w14:textId="730DFC27" w:rsidR="009A1EAF" w:rsidRPr="00DC51DD" w:rsidRDefault="009A1EAF" w:rsidP="0074344B">
            <w:pPr>
              <w:rPr>
                <w:sz w:val="20"/>
                <w:szCs w:val="20"/>
                <w:lang w:val="en-GB" w:bidi="fa-IR"/>
              </w:rPr>
            </w:pPr>
            <w:r w:rsidRPr="00DC51DD">
              <w:rPr>
                <w:sz w:val="20"/>
                <w:szCs w:val="20"/>
                <w:lang w:val="en-GB" w:bidi="fa-IR"/>
              </w:rPr>
              <w:t>(</w:t>
            </w:r>
            <w:r w:rsidR="00582B3C" w:rsidRPr="00DC51DD">
              <w:rPr>
                <w:sz w:val="20"/>
                <w:szCs w:val="20"/>
                <w:lang w:val="en-GB" w:bidi="fa-IR"/>
              </w:rPr>
              <w:t>.</w:t>
            </w:r>
            <w:r w:rsidR="0074344B" w:rsidRPr="00DC51DD">
              <w:rPr>
                <w:sz w:val="20"/>
                <w:szCs w:val="20"/>
                <w:lang w:val="en-US" w:bidi="fa-IR"/>
              </w:rPr>
              <w:t>290</w:t>
            </w:r>
            <w:r w:rsidRPr="00DC51DD">
              <w:rPr>
                <w:sz w:val="20"/>
                <w:szCs w:val="20"/>
                <w:lang w:val="en-GB" w:bidi="fa-IR"/>
              </w:rPr>
              <w:t>)</w:t>
            </w:r>
          </w:p>
        </w:tc>
      </w:tr>
      <w:tr w:rsidR="009A1EAF" w:rsidRPr="00055349" w14:paraId="79D508AA" w14:textId="77777777" w:rsidTr="009A1EAF">
        <w:tc>
          <w:tcPr>
            <w:tcW w:w="1086" w:type="dxa"/>
          </w:tcPr>
          <w:p w14:paraId="2D4FED3D" w14:textId="77777777" w:rsidR="009A1EAF" w:rsidRPr="00055349" w:rsidRDefault="009A1EAF" w:rsidP="009A18D8">
            <w:pPr>
              <w:rPr>
                <w:sz w:val="20"/>
                <w:szCs w:val="20"/>
                <w:lang w:val="en-GB" w:bidi="fa-IR"/>
              </w:rPr>
            </w:pPr>
          </w:p>
        </w:tc>
        <w:tc>
          <w:tcPr>
            <w:tcW w:w="1204" w:type="dxa"/>
            <w:hideMark/>
          </w:tcPr>
          <w:p w14:paraId="6E4D1606" w14:textId="77777777" w:rsidR="009A1EAF" w:rsidRPr="00055349" w:rsidRDefault="009A1EAF" w:rsidP="009A18D8">
            <w:pPr>
              <w:rPr>
                <w:sz w:val="20"/>
                <w:szCs w:val="20"/>
                <w:lang w:val="en-GB" w:bidi="fa-IR"/>
              </w:rPr>
            </w:pPr>
            <w:r w:rsidRPr="00055349">
              <w:rPr>
                <w:sz w:val="20"/>
                <w:szCs w:val="20"/>
                <w:lang w:val="en-GB" w:bidi="fa-IR"/>
              </w:rPr>
              <w:t>right</w:t>
            </w:r>
          </w:p>
        </w:tc>
        <w:tc>
          <w:tcPr>
            <w:tcW w:w="808" w:type="dxa"/>
            <w:hideMark/>
          </w:tcPr>
          <w:p w14:paraId="1E52CE5B" w14:textId="162564AC" w:rsidR="009A1EAF" w:rsidRPr="00DC51DD" w:rsidRDefault="008148FF" w:rsidP="0074344B">
            <w:pPr>
              <w:rPr>
                <w:sz w:val="20"/>
                <w:szCs w:val="20"/>
                <w:lang w:val="en-GB" w:bidi="fa-IR"/>
              </w:rPr>
            </w:pPr>
            <w:r w:rsidRPr="00DC51DD">
              <w:rPr>
                <w:sz w:val="20"/>
                <w:szCs w:val="20"/>
                <w:lang w:val="en-US" w:bidi="fa-IR"/>
              </w:rPr>
              <w:t>.</w:t>
            </w:r>
            <w:r w:rsidR="0074344B" w:rsidRPr="00DC51DD">
              <w:rPr>
                <w:sz w:val="20"/>
                <w:szCs w:val="20"/>
                <w:lang w:val="en-US" w:bidi="fa-IR"/>
              </w:rPr>
              <w:t>860</w:t>
            </w:r>
          </w:p>
        </w:tc>
        <w:tc>
          <w:tcPr>
            <w:tcW w:w="885" w:type="dxa"/>
            <w:hideMark/>
          </w:tcPr>
          <w:p w14:paraId="69C33B5E" w14:textId="6B56E58F" w:rsidR="009A1EAF" w:rsidRPr="00DC51DD" w:rsidRDefault="009A1EAF" w:rsidP="0074344B">
            <w:pPr>
              <w:rPr>
                <w:sz w:val="20"/>
                <w:szCs w:val="20"/>
                <w:lang w:val="en-GB" w:bidi="fa-IR"/>
              </w:rPr>
            </w:pPr>
            <w:r w:rsidRPr="00DC51DD">
              <w:rPr>
                <w:sz w:val="20"/>
                <w:szCs w:val="20"/>
                <w:lang w:val="en-GB" w:bidi="fa-IR"/>
              </w:rPr>
              <w:t>(</w:t>
            </w:r>
            <w:r w:rsidR="00582B3C" w:rsidRPr="00DC51DD">
              <w:rPr>
                <w:sz w:val="20"/>
                <w:szCs w:val="20"/>
                <w:lang w:val="en-GB" w:bidi="fa-IR"/>
              </w:rPr>
              <w:t>.</w:t>
            </w:r>
            <w:r w:rsidR="0074344B" w:rsidRPr="00DC51DD">
              <w:rPr>
                <w:sz w:val="20"/>
                <w:szCs w:val="20"/>
                <w:lang w:val="en-US" w:bidi="fa-IR"/>
              </w:rPr>
              <w:t>348</w:t>
            </w:r>
            <w:r w:rsidRPr="00DC51DD">
              <w:rPr>
                <w:sz w:val="20"/>
                <w:szCs w:val="20"/>
                <w:lang w:val="en-GB" w:bidi="fa-IR"/>
              </w:rPr>
              <w:t>)</w:t>
            </w:r>
          </w:p>
        </w:tc>
        <w:tc>
          <w:tcPr>
            <w:tcW w:w="808" w:type="dxa"/>
            <w:hideMark/>
          </w:tcPr>
          <w:p w14:paraId="01C97BD7" w14:textId="4B95A268" w:rsidR="009A1EAF" w:rsidRPr="00DC51DD" w:rsidRDefault="008148FF" w:rsidP="0074344B">
            <w:pPr>
              <w:rPr>
                <w:sz w:val="20"/>
                <w:szCs w:val="20"/>
                <w:lang w:val="en-GB" w:bidi="fa-IR"/>
              </w:rPr>
            </w:pPr>
            <w:r w:rsidRPr="00DC51DD">
              <w:rPr>
                <w:sz w:val="20"/>
                <w:szCs w:val="20"/>
                <w:lang w:val="en-US" w:bidi="fa-IR"/>
              </w:rPr>
              <w:t>.</w:t>
            </w:r>
            <w:r w:rsidR="0074344B" w:rsidRPr="00DC51DD">
              <w:rPr>
                <w:sz w:val="20"/>
                <w:szCs w:val="20"/>
                <w:lang w:val="en-US" w:bidi="fa-IR"/>
              </w:rPr>
              <w:t>889</w:t>
            </w:r>
          </w:p>
        </w:tc>
        <w:tc>
          <w:tcPr>
            <w:tcW w:w="886" w:type="dxa"/>
            <w:hideMark/>
          </w:tcPr>
          <w:p w14:paraId="29A08FCB" w14:textId="570368AA" w:rsidR="009A1EAF" w:rsidRPr="00DC51DD" w:rsidRDefault="009A1EAF" w:rsidP="0074344B">
            <w:pPr>
              <w:rPr>
                <w:sz w:val="20"/>
                <w:szCs w:val="20"/>
                <w:lang w:val="en-GB" w:bidi="fa-IR"/>
              </w:rPr>
            </w:pPr>
            <w:r w:rsidRPr="00DC51DD">
              <w:rPr>
                <w:sz w:val="20"/>
                <w:szCs w:val="20"/>
                <w:lang w:val="en-GB" w:bidi="fa-IR"/>
              </w:rPr>
              <w:t>(</w:t>
            </w:r>
            <w:r w:rsidR="00582B3C" w:rsidRPr="00DC51DD">
              <w:rPr>
                <w:sz w:val="20"/>
                <w:szCs w:val="20"/>
                <w:lang w:val="en-GB" w:bidi="fa-IR"/>
              </w:rPr>
              <w:t>.</w:t>
            </w:r>
            <w:r w:rsidR="0074344B" w:rsidRPr="00DC51DD">
              <w:rPr>
                <w:sz w:val="20"/>
                <w:szCs w:val="20"/>
                <w:lang w:val="en-US" w:bidi="fa-IR"/>
              </w:rPr>
              <w:t>315</w:t>
            </w:r>
            <w:r w:rsidRPr="00DC51DD">
              <w:rPr>
                <w:sz w:val="20"/>
                <w:szCs w:val="20"/>
                <w:lang w:val="en-GB" w:bidi="fa-IR"/>
              </w:rPr>
              <w:t>)</w:t>
            </w:r>
          </w:p>
        </w:tc>
        <w:tc>
          <w:tcPr>
            <w:tcW w:w="806" w:type="dxa"/>
            <w:hideMark/>
          </w:tcPr>
          <w:p w14:paraId="0FB92A6E" w14:textId="5A799C69" w:rsidR="009A1EAF" w:rsidRPr="00DC51DD" w:rsidRDefault="008148FF" w:rsidP="0074344B">
            <w:pPr>
              <w:rPr>
                <w:sz w:val="20"/>
                <w:szCs w:val="20"/>
                <w:lang w:val="en-GB" w:bidi="fa-IR"/>
              </w:rPr>
            </w:pPr>
            <w:r w:rsidRPr="00DC51DD">
              <w:rPr>
                <w:sz w:val="20"/>
                <w:szCs w:val="20"/>
                <w:lang w:val="en-US" w:bidi="fa-IR"/>
              </w:rPr>
              <w:t>.</w:t>
            </w:r>
            <w:r w:rsidR="0074344B" w:rsidRPr="00DC51DD">
              <w:rPr>
                <w:sz w:val="20"/>
                <w:szCs w:val="20"/>
                <w:lang w:val="en-US" w:bidi="fa-IR"/>
              </w:rPr>
              <w:t>887</w:t>
            </w:r>
          </w:p>
        </w:tc>
        <w:tc>
          <w:tcPr>
            <w:tcW w:w="884" w:type="dxa"/>
            <w:hideMark/>
          </w:tcPr>
          <w:p w14:paraId="4D9D739C" w14:textId="14B15B73" w:rsidR="009A1EAF" w:rsidRPr="00DC51DD" w:rsidRDefault="009A1EAF" w:rsidP="0074344B">
            <w:pPr>
              <w:rPr>
                <w:sz w:val="20"/>
                <w:szCs w:val="20"/>
                <w:lang w:val="en-GB" w:bidi="fa-IR"/>
              </w:rPr>
            </w:pPr>
            <w:r w:rsidRPr="00DC51DD">
              <w:rPr>
                <w:sz w:val="20"/>
                <w:szCs w:val="20"/>
                <w:lang w:val="en-GB" w:bidi="fa-IR"/>
              </w:rPr>
              <w:t>(</w:t>
            </w:r>
            <w:r w:rsidR="00582B3C" w:rsidRPr="00DC51DD">
              <w:rPr>
                <w:sz w:val="20"/>
                <w:szCs w:val="20"/>
                <w:lang w:val="en-GB" w:bidi="fa-IR"/>
              </w:rPr>
              <w:t>.</w:t>
            </w:r>
            <w:r w:rsidR="0074344B" w:rsidRPr="00DC51DD">
              <w:rPr>
                <w:sz w:val="20"/>
                <w:szCs w:val="20"/>
                <w:lang w:val="en-US" w:bidi="fa-IR"/>
              </w:rPr>
              <w:t>318</w:t>
            </w:r>
            <w:r w:rsidRPr="00DC51DD">
              <w:rPr>
                <w:sz w:val="20"/>
                <w:szCs w:val="20"/>
                <w:lang w:val="en-GB" w:bidi="fa-IR"/>
              </w:rPr>
              <w:t>)</w:t>
            </w:r>
          </w:p>
        </w:tc>
        <w:tc>
          <w:tcPr>
            <w:tcW w:w="788" w:type="dxa"/>
            <w:gridSpan w:val="2"/>
            <w:hideMark/>
          </w:tcPr>
          <w:p w14:paraId="2C69039C" w14:textId="67E45785" w:rsidR="009A1EAF" w:rsidRPr="00DC51DD" w:rsidRDefault="008148FF" w:rsidP="0074344B">
            <w:pPr>
              <w:rPr>
                <w:sz w:val="20"/>
                <w:szCs w:val="20"/>
                <w:lang w:val="en-GB" w:bidi="fa-IR"/>
              </w:rPr>
            </w:pPr>
            <w:r w:rsidRPr="00DC51DD">
              <w:rPr>
                <w:sz w:val="20"/>
                <w:szCs w:val="20"/>
                <w:lang w:val="en-US" w:bidi="fa-IR"/>
              </w:rPr>
              <w:t>.</w:t>
            </w:r>
            <w:r w:rsidR="0074344B" w:rsidRPr="00DC51DD">
              <w:rPr>
                <w:sz w:val="20"/>
                <w:szCs w:val="20"/>
                <w:lang w:val="en-US" w:bidi="fa-IR"/>
              </w:rPr>
              <w:t>900</w:t>
            </w:r>
          </w:p>
        </w:tc>
        <w:tc>
          <w:tcPr>
            <w:tcW w:w="865" w:type="dxa"/>
            <w:hideMark/>
          </w:tcPr>
          <w:p w14:paraId="53BC4CA4" w14:textId="7A8F58E7" w:rsidR="009A1EAF" w:rsidRPr="00DC51DD" w:rsidRDefault="009A1EAF" w:rsidP="0074344B">
            <w:pPr>
              <w:rPr>
                <w:sz w:val="20"/>
                <w:szCs w:val="20"/>
                <w:lang w:val="en-GB" w:bidi="fa-IR"/>
              </w:rPr>
            </w:pPr>
            <w:r w:rsidRPr="00DC51DD">
              <w:rPr>
                <w:sz w:val="20"/>
                <w:szCs w:val="20"/>
                <w:lang w:val="en-GB" w:bidi="fa-IR"/>
              </w:rPr>
              <w:t>(</w:t>
            </w:r>
            <w:r w:rsidR="00582B3C" w:rsidRPr="00DC51DD">
              <w:rPr>
                <w:sz w:val="20"/>
                <w:szCs w:val="20"/>
                <w:lang w:val="en-GB" w:bidi="fa-IR"/>
              </w:rPr>
              <w:t>.</w:t>
            </w:r>
            <w:r w:rsidR="0074344B" w:rsidRPr="00DC51DD">
              <w:rPr>
                <w:sz w:val="20"/>
                <w:szCs w:val="20"/>
                <w:lang w:val="en-US" w:bidi="fa-IR"/>
              </w:rPr>
              <w:t>301</w:t>
            </w:r>
            <w:r w:rsidRPr="00DC51DD">
              <w:rPr>
                <w:sz w:val="20"/>
                <w:szCs w:val="20"/>
                <w:lang w:val="en-GB" w:bidi="fa-IR"/>
              </w:rPr>
              <w:t>)</w:t>
            </w:r>
          </w:p>
        </w:tc>
      </w:tr>
      <w:tr w:rsidR="009A1EAF" w:rsidRPr="00055349" w14:paraId="08E2EC5A" w14:textId="77777777" w:rsidTr="009A1EAF">
        <w:tc>
          <w:tcPr>
            <w:tcW w:w="1086" w:type="dxa"/>
            <w:tcBorders>
              <w:top w:val="nil"/>
              <w:left w:val="nil"/>
              <w:bottom w:val="single" w:sz="4" w:space="0" w:color="auto"/>
              <w:right w:val="nil"/>
            </w:tcBorders>
          </w:tcPr>
          <w:p w14:paraId="7CBA60D5" w14:textId="77777777" w:rsidR="009A1EAF" w:rsidRPr="00055349" w:rsidRDefault="009A1EAF" w:rsidP="009A18D8">
            <w:pPr>
              <w:rPr>
                <w:sz w:val="20"/>
                <w:szCs w:val="20"/>
                <w:lang w:val="en-GB" w:bidi="fa-IR"/>
              </w:rPr>
            </w:pPr>
          </w:p>
        </w:tc>
        <w:tc>
          <w:tcPr>
            <w:tcW w:w="1204" w:type="dxa"/>
            <w:tcBorders>
              <w:top w:val="nil"/>
              <w:left w:val="nil"/>
              <w:bottom w:val="single" w:sz="4" w:space="0" w:color="auto"/>
              <w:right w:val="nil"/>
            </w:tcBorders>
          </w:tcPr>
          <w:p w14:paraId="1521CDFB" w14:textId="77777777" w:rsidR="009A1EAF" w:rsidRPr="00055349" w:rsidRDefault="009A1EAF" w:rsidP="009A18D8">
            <w:pPr>
              <w:rPr>
                <w:sz w:val="20"/>
                <w:szCs w:val="20"/>
                <w:lang w:val="en-GB" w:bidi="fa-IR"/>
              </w:rPr>
            </w:pPr>
          </w:p>
        </w:tc>
        <w:tc>
          <w:tcPr>
            <w:tcW w:w="808" w:type="dxa"/>
            <w:tcBorders>
              <w:top w:val="nil"/>
              <w:left w:val="nil"/>
              <w:bottom w:val="single" w:sz="4" w:space="0" w:color="auto"/>
              <w:right w:val="nil"/>
            </w:tcBorders>
          </w:tcPr>
          <w:p w14:paraId="4CE7E0BD" w14:textId="77777777" w:rsidR="009A1EAF" w:rsidRPr="00055349" w:rsidRDefault="009A1EAF" w:rsidP="009A18D8">
            <w:pPr>
              <w:rPr>
                <w:sz w:val="20"/>
                <w:szCs w:val="20"/>
                <w:lang w:val="en-GB" w:bidi="fa-IR"/>
              </w:rPr>
            </w:pPr>
          </w:p>
        </w:tc>
        <w:tc>
          <w:tcPr>
            <w:tcW w:w="885" w:type="dxa"/>
            <w:tcBorders>
              <w:top w:val="nil"/>
              <w:left w:val="nil"/>
              <w:bottom w:val="single" w:sz="4" w:space="0" w:color="auto"/>
              <w:right w:val="nil"/>
            </w:tcBorders>
          </w:tcPr>
          <w:p w14:paraId="76A5823B" w14:textId="77777777" w:rsidR="009A1EAF" w:rsidRPr="00055349" w:rsidRDefault="009A1EAF" w:rsidP="009A18D8">
            <w:pPr>
              <w:rPr>
                <w:sz w:val="20"/>
                <w:szCs w:val="20"/>
                <w:lang w:val="en-GB" w:bidi="fa-IR"/>
              </w:rPr>
            </w:pPr>
          </w:p>
        </w:tc>
        <w:tc>
          <w:tcPr>
            <w:tcW w:w="808" w:type="dxa"/>
            <w:tcBorders>
              <w:top w:val="nil"/>
              <w:left w:val="nil"/>
              <w:bottom w:val="single" w:sz="4" w:space="0" w:color="auto"/>
              <w:right w:val="nil"/>
            </w:tcBorders>
          </w:tcPr>
          <w:p w14:paraId="46820DE4" w14:textId="77777777" w:rsidR="009A1EAF" w:rsidRPr="00055349" w:rsidRDefault="009A1EAF" w:rsidP="009A18D8">
            <w:pPr>
              <w:rPr>
                <w:sz w:val="20"/>
                <w:szCs w:val="20"/>
                <w:lang w:val="en-GB" w:bidi="fa-IR"/>
              </w:rPr>
            </w:pPr>
          </w:p>
        </w:tc>
        <w:tc>
          <w:tcPr>
            <w:tcW w:w="886" w:type="dxa"/>
            <w:tcBorders>
              <w:top w:val="nil"/>
              <w:left w:val="nil"/>
              <w:bottom w:val="single" w:sz="4" w:space="0" w:color="auto"/>
              <w:right w:val="nil"/>
            </w:tcBorders>
          </w:tcPr>
          <w:p w14:paraId="065BB26F" w14:textId="77777777" w:rsidR="009A1EAF" w:rsidRPr="00055349" w:rsidRDefault="009A1EAF" w:rsidP="009A18D8">
            <w:pPr>
              <w:rPr>
                <w:sz w:val="20"/>
                <w:szCs w:val="20"/>
                <w:lang w:val="en-GB" w:bidi="fa-IR"/>
              </w:rPr>
            </w:pPr>
          </w:p>
        </w:tc>
        <w:tc>
          <w:tcPr>
            <w:tcW w:w="806" w:type="dxa"/>
            <w:tcBorders>
              <w:top w:val="nil"/>
              <w:left w:val="nil"/>
              <w:bottom w:val="single" w:sz="4" w:space="0" w:color="auto"/>
              <w:right w:val="nil"/>
            </w:tcBorders>
          </w:tcPr>
          <w:p w14:paraId="06D8EE32" w14:textId="77777777" w:rsidR="009A1EAF" w:rsidRPr="00055349" w:rsidRDefault="009A1EAF" w:rsidP="009A18D8">
            <w:pPr>
              <w:rPr>
                <w:sz w:val="20"/>
                <w:szCs w:val="20"/>
                <w:lang w:val="en-GB" w:bidi="fa-IR"/>
              </w:rPr>
            </w:pPr>
          </w:p>
        </w:tc>
        <w:tc>
          <w:tcPr>
            <w:tcW w:w="884" w:type="dxa"/>
            <w:tcBorders>
              <w:top w:val="nil"/>
              <w:left w:val="nil"/>
              <w:bottom w:val="single" w:sz="4" w:space="0" w:color="auto"/>
              <w:right w:val="nil"/>
            </w:tcBorders>
          </w:tcPr>
          <w:p w14:paraId="4B36AB89" w14:textId="77777777" w:rsidR="009A1EAF" w:rsidRPr="00055349" w:rsidRDefault="009A1EAF" w:rsidP="009A18D8">
            <w:pPr>
              <w:rPr>
                <w:sz w:val="20"/>
                <w:szCs w:val="20"/>
                <w:lang w:val="en-GB" w:bidi="fa-IR"/>
              </w:rPr>
            </w:pPr>
          </w:p>
        </w:tc>
        <w:tc>
          <w:tcPr>
            <w:tcW w:w="788" w:type="dxa"/>
            <w:gridSpan w:val="2"/>
            <w:tcBorders>
              <w:top w:val="nil"/>
              <w:left w:val="nil"/>
              <w:bottom w:val="single" w:sz="4" w:space="0" w:color="auto"/>
              <w:right w:val="nil"/>
            </w:tcBorders>
          </w:tcPr>
          <w:p w14:paraId="0B5F8987" w14:textId="77777777" w:rsidR="009A1EAF" w:rsidRPr="00055349" w:rsidRDefault="009A1EAF" w:rsidP="009A18D8">
            <w:pPr>
              <w:rPr>
                <w:sz w:val="20"/>
                <w:szCs w:val="20"/>
                <w:lang w:val="en-GB" w:bidi="fa-IR"/>
              </w:rPr>
            </w:pPr>
          </w:p>
        </w:tc>
        <w:tc>
          <w:tcPr>
            <w:tcW w:w="865" w:type="dxa"/>
            <w:tcBorders>
              <w:top w:val="nil"/>
              <w:left w:val="nil"/>
              <w:bottom w:val="single" w:sz="4" w:space="0" w:color="auto"/>
              <w:right w:val="nil"/>
            </w:tcBorders>
          </w:tcPr>
          <w:p w14:paraId="6B2BC2F4" w14:textId="77777777" w:rsidR="009A1EAF" w:rsidRPr="00055349" w:rsidRDefault="009A1EAF" w:rsidP="00863E08">
            <w:pPr>
              <w:keepNext/>
              <w:rPr>
                <w:sz w:val="20"/>
                <w:szCs w:val="20"/>
                <w:lang w:val="en-GB" w:bidi="fa-IR"/>
              </w:rPr>
            </w:pPr>
          </w:p>
        </w:tc>
      </w:tr>
    </w:tbl>
    <w:p w14:paraId="67D52BED" w14:textId="3AF4FE8D" w:rsidR="00CF7C9F" w:rsidRDefault="00CF7C9F" w:rsidP="00863E08">
      <w:pPr>
        <w:pStyle w:val="Caption"/>
        <w:rPr>
          <w:rStyle w:val="Ohne"/>
          <w:rFonts w:ascii="Helvetica Neue" w:eastAsia="Helvetica Neue" w:hAnsi="Helvetica Neue" w:cs="Helvetica Neue"/>
          <w:sz w:val="22"/>
          <w:szCs w:val="22"/>
          <w:lang w:val="en-GB"/>
        </w:rPr>
      </w:pPr>
    </w:p>
    <w:p w14:paraId="63D646D4" w14:textId="2E682A87" w:rsidR="00495366" w:rsidRDefault="00495366" w:rsidP="00495366">
      <w:pPr>
        <w:rPr>
          <w:lang w:val="en-GB" w:eastAsia="en-US"/>
        </w:rPr>
      </w:pPr>
    </w:p>
    <w:p w14:paraId="6D344C04" w14:textId="0A552087" w:rsidR="00495366" w:rsidRDefault="00495366" w:rsidP="00495366">
      <w:pPr>
        <w:rPr>
          <w:lang w:val="en-GB" w:eastAsia="en-US"/>
        </w:rPr>
      </w:pPr>
    </w:p>
    <w:p w14:paraId="7ECDA43F" w14:textId="01E17DA4" w:rsidR="00495366" w:rsidRPr="00495366" w:rsidRDefault="00495366" w:rsidP="00495366">
      <w:pPr>
        <w:rPr>
          <w:u w:val="single"/>
          <w:lang w:val="en-GB" w:eastAsia="en-US"/>
        </w:rPr>
      </w:pPr>
      <w:r w:rsidRPr="00495366">
        <w:rPr>
          <w:u w:val="single"/>
          <w:lang w:val="en-GB" w:eastAsia="en-US"/>
        </w:rPr>
        <w:t xml:space="preserve">Table 3. </w:t>
      </w:r>
    </w:p>
    <w:p w14:paraId="429DAA22" w14:textId="77777777" w:rsidR="00495366" w:rsidRDefault="00495366" w:rsidP="00495366">
      <w:pPr>
        <w:rPr>
          <w:lang w:val="en-GB" w:eastAsia="en-US"/>
        </w:rPr>
      </w:pPr>
    </w:p>
    <w:p w14:paraId="01709899" w14:textId="77777777" w:rsidR="00495366" w:rsidRPr="00495366" w:rsidRDefault="00495366" w:rsidP="00495366">
      <w:pPr>
        <w:rPr>
          <w:lang w:val="en-GB" w:eastAsia="en-US"/>
        </w:rPr>
      </w:pPr>
    </w:p>
    <w:tbl>
      <w:tblPr>
        <w:tblW w:w="0" w:type="auto"/>
        <w:tblLook w:val="01E0" w:firstRow="1" w:lastRow="1" w:firstColumn="1" w:lastColumn="1" w:noHBand="0" w:noVBand="0"/>
      </w:tblPr>
      <w:tblGrid>
        <w:gridCol w:w="1118"/>
        <w:gridCol w:w="1202"/>
        <w:gridCol w:w="805"/>
        <w:gridCol w:w="881"/>
        <w:gridCol w:w="805"/>
        <w:gridCol w:w="881"/>
        <w:gridCol w:w="803"/>
        <w:gridCol w:w="879"/>
        <w:gridCol w:w="702"/>
        <w:gridCol w:w="83"/>
        <w:gridCol w:w="861"/>
      </w:tblGrid>
      <w:tr w:rsidR="009A1EAF" w:rsidRPr="00055349" w14:paraId="6155143B" w14:textId="77777777" w:rsidTr="00B02E4B">
        <w:trPr>
          <w:gridAfter w:val="2"/>
          <w:wAfter w:w="944" w:type="dxa"/>
        </w:trPr>
        <w:tc>
          <w:tcPr>
            <w:tcW w:w="1118" w:type="dxa"/>
            <w:hideMark/>
          </w:tcPr>
          <w:p w14:paraId="005A5AE7" w14:textId="1AA081FD" w:rsidR="009A1EAF" w:rsidRPr="00055349" w:rsidRDefault="009A1EAF" w:rsidP="009A18D8">
            <w:pPr>
              <w:rPr>
                <w:sz w:val="20"/>
                <w:szCs w:val="20"/>
                <w:lang w:val="en-GB" w:bidi="fa-IR"/>
              </w:rPr>
            </w:pPr>
            <w:bookmarkStart w:id="8" w:name="_Hlk32649833"/>
            <w:r>
              <w:rPr>
                <w:sz w:val="20"/>
                <w:szCs w:val="20"/>
                <w:lang w:val="en-GB" w:bidi="fa-IR"/>
              </w:rPr>
              <w:t>Sad Mood</w:t>
            </w:r>
          </w:p>
        </w:tc>
        <w:tc>
          <w:tcPr>
            <w:tcW w:w="1202" w:type="dxa"/>
            <w:hideMark/>
          </w:tcPr>
          <w:p w14:paraId="255E039F" w14:textId="77777777" w:rsidR="009A1EAF" w:rsidRPr="00055349" w:rsidRDefault="009A1EAF" w:rsidP="009A18D8">
            <w:pPr>
              <w:rPr>
                <w:sz w:val="20"/>
                <w:szCs w:val="20"/>
                <w:lang w:val="en-GB" w:bidi="fa-IR"/>
              </w:rPr>
            </w:pPr>
            <w:r w:rsidRPr="00055349">
              <w:rPr>
                <w:sz w:val="20"/>
                <w:szCs w:val="20"/>
                <w:lang w:val="en-GB" w:bidi="fa-IR"/>
              </w:rPr>
              <w:t>Dominant</w:t>
            </w:r>
          </w:p>
        </w:tc>
        <w:tc>
          <w:tcPr>
            <w:tcW w:w="5756" w:type="dxa"/>
            <w:gridSpan w:val="7"/>
            <w:hideMark/>
          </w:tcPr>
          <w:p w14:paraId="22BDAAFB" w14:textId="77777777" w:rsidR="009A1EAF" w:rsidRPr="00055349" w:rsidRDefault="009A1EAF" w:rsidP="009A18D8">
            <w:pPr>
              <w:rPr>
                <w:sz w:val="20"/>
                <w:szCs w:val="20"/>
                <w:lang w:val="en-GB" w:bidi="fa-IR"/>
              </w:rPr>
            </w:pPr>
            <w:r w:rsidRPr="00055349">
              <w:rPr>
                <w:sz w:val="20"/>
                <w:szCs w:val="20"/>
                <w:lang w:val="en-GB" w:bidi="fa-IR"/>
              </w:rPr>
              <w:t xml:space="preserve">           Pair distance</w:t>
            </w:r>
          </w:p>
        </w:tc>
      </w:tr>
      <w:tr w:rsidR="00B02E4B" w:rsidRPr="00055349" w14:paraId="24760BCE" w14:textId="77777777" w:rsidTr="00B02E4B">
        <w:tc>
          <w:tcPr>
            <w:tcW w:w="1118" w:type="dxa"/>
            <w:tcBorders>
              <w:top w:val="nil"/>
              <w:left w:val="nil"/>
              <w:bottom w:val="single" w:sz="4" w:space="0" w:color="auto"/>
              <w:right w:val="nil"/>
            </w:tcBorders>
            <w:hideMark/>
          </w:tcPr>
          <w:p w14:paraId="17F60C5A" w14:textId="77777777" w:rsidR="00B02E4B" w:rsidRPr="00055349" w:rsidRDefault="00B02E4B" w:rsidP="00B02E4B">
            <w:pPr>
              <w:rPr>
                <w:sz w:val="20"/>
                <w:szCs w:val="20"/>
                <w:lang w:val="en-GB" w:bidi="fa-IR"/>
              </w:rPr>
            </w:pPr>
            <w:r w:rsidRPr="00055349">
              <w:rPr>
                <w:sz w:val="20"/>
                <w:szCs w:val="20"/>
                <w:lang w:val="en-GB" w:bidi="fa-IR"/>
              </w:rPr>
              <w:t xml:space="preserve">  </w:t>
            </w:r>
            <w:r>
              <w:rPr>
                <w:sz w:val="20"/>
                <w:szCs w:val="20"/>
                <w:lang w:val="en-GB" w:bidi="fa-IR"/>
              </w:rPr>
              <w:t>group</w:t>
            </w:r>
            <w:r w:rsidRPr="00055349">
              <w:rPr>
                <w:sz w:val="20"/>
                <w:szCs w:val="20"/>
                <w:lang w:val="en-GB" w:bidi="fa-IR"/>
              </w:rPr>
              <w:t xml:space="preserve">                                    </w:t>
            </w:r>
          </w:p>
        </w:tc>
        <w:tc>
          <w:tcPr>
            <w:tcW w:w="1202" w:type="dxa"/>
            <w:tcBorders>
              <w:top w:val="nil"/>
              <w:left w:val="nil"/>
              <w:bottom w:val="single" w:sz="4" w:space="0" w:color="auto"/>
              <w:right w:val="nil"/>
            </w:tcBorders>
            <w:hideMark/>
          </w:tcPr>
          <w:p w14:paraId="5544A845" w14:textId="77777777" w:rsidR="00B02E4B" w:rsidRPr="00055349" w:rsidRDefault="00B02E4B" w:rsidP="00B02E4B">
            <w:pPr>
              <w:rPr>
                <w:sz w:val="20"/>
                <w:szCs w:val="20"/>
                <w:lang w:val="en-GB" w:bidi="fa-IR"/>
              </w:rPr>
            </w:pPr>
            <w:r w:rsidRPr="00055349">
              <w:rPr>
                <w:sz w:val="20"/>
                <w:szCs w:val="20"/>
                <w:lang w:val="en-GB" w:bidi="fa-IR"/>
              </w:rPr>
              <w:t>person</w:t>
            </w:r>
          </w:p>
        </w:tc>
        <w:tc>
          <w:tcPr>
            <w:tcW w:w="1686" w:type="dxa"/>
            <w:gridSpan w:val="2"/>
            <w:tcBorders>
              <w:top w:val="single" w:sz="4" w:space="0" w:color="auto"/>
              <w:left w:val="nil"/>
              <w:bottom w:val="single" w:sz="4" w:space="0" w:color="auto"/>
              <w:right w:val="nil"/>
            </w:tcBorders>
            <w:hideMark/>
          </w:tcPr>
          <w:p w14:paraId="45F83529" w14:textId="1EC20268" w:rsidR="00B02E4B" w:rsidRPr="00055349" w:rsidRDefault="00B02E4B" w:rsidP="00B02E4B">
            <w:pPr>
              <w:rPr>
                <w:sz w:val="20"/>
                <w:szCs w:val="20"/>
                <w:lang w:val="en-GB" w:bidi="fa-IR"/>
              </w:rPr>
            </w:pPr>
            <w:r w:rsidRPr="00055349">
              <w:rPr>
                <w:sz w:val="20"/>
                <w:szCs w:val="20"/>
                <w:lang w:val="en-GB" w:bidi="fa-IR"/>
              </w:rPr>
              <w:t>1</w:t>
            </w:r>
            <w:r>
              <w:rPr>
                <w:sz w:val="20"/>
                <w:szCs w:val="20"/>
                <w:lang w:val="en-GB" w:bidi="fa-IR"/>
              </w:rPr>
              <w:t>-</w:t>
            </w:r>
            <w:r w:rsidRPr="00055349">
              <w:rPr>
                <w:sz w:val="20"/>
                <w:szCs w:val="20"/>
                <w:lang w:val="en-GB" w:bidi="fa-IR"/>
              </w:rPr>
              <w:t>step</w:t>
            </w:r>
          </w:p>
        </w:tc>
        <w:tc>
          <w:tcPr>
            <w:tcW w:w="1686" w:type="dxa"/>
            <w:gridSpan w:val="2"/>
            <w:tcBorders>
              <w:top w:val="single" w:sz="4" w:space="0" w:color="auto"/>
              <w:left w:val="nil"/>
              <w:bottom w:val="single" w:sz="4" w:space="0" w:color="auto"/>
              <w:right w:val="nil"/>
            </w:tcBorders>
            <w:hideMark/>
          </w:tcPr>
          <w:p w14:paraId="5E1C346B" w14:textId="0BFFF31A" w:rsidR="00B02E4B" w:rsidRPr="00055349" w:rsidRDefault="00B02E4B" w:rsidP="00B02E4B">
            <w:pPr>
              <w:rPr>
                <w:sz w:val="20"/>
                <w:szCs w:val="20"/>
                <w:lang w:val="en-GB" w:bidi="fa-IR"/>
              </w:rPr>
            </w:pPr>
            <w:r w:rsidRPr="00055349">
              <w:rPr>
                <w:sz w:val="20"/>
                <w:szCs w:val="20"/>
                <w:lang w:val="en-GB" w:bidi="fa-IR"/>
              </w:rPr>
              <w:t>2</w:t>
            </w:r>
            <w:r>
              <w:rPr>
                <w:sz w:val="20"/>
                <w:szCs w:val="20"/>
                <w:lang w:val="en-GB" w:bidi="fa-IR"/>
              </w:rPr>
              <w:t>-</w:t>
            </w:r>
            <w:r w:rsidRPr="00055349">
              <w:rPr>
                <w:sz w:val="20"/>
                <w:szCs w:val="20"/>
                <w:lang w:val="en-GB" w:bidi="fa-IR"/>
              </w:rPr>
              <w:t>step</w:t>
            </w:r>
          </w:p>
        </w:tc>
        <w:tc>
          <w:tcPr>
            <w:tcW w:w="1682" w:type="dxa"/>
            <w:gridSpan w:val="2"/>
            <w:tcBorders>
              <w:top w:val="single" w:sz="4" w:space="0" w:color="auto"/>
              <w:left w:val="nil"/>
              <w:bottom w:val="single" w:sz="4" w:space="0" w:color="auto"/>
              <w:right w:val="nil"/>
            </w:tcBorders>
            <w:hideMark/>
          </w:tcPr>
          <w:p w14:paraId="7B13D47E" w14:textId="17354620" w:rsidR="00B02E4B" w:rsidRPr="00055349" w:rsidRDefault="00B02E4B" w:rsidP="00B02E4B">
            <w:pPr>
              <w:rPr>
                <w:sz w:val="20"/>
                <w:szCs w:val="20"/>
                <w:lang w:val="en-GB" w:bidi="fa-IR"/>
              </w:rPr>
            </w:pPr>
            <w:r w:rsidRPr="00055349">
              <w:rPr>
                <w:sz w:val="20"/>
                <w:szCs w:val="20"/>
                <w:lang w:val="en-GB" w:bidi="fa-IR"/>
              </w:rPr>
              <w:t>3</w:t>
            </w:r>
            <w:r>
              <w:rPr>
                <w:sz w:val="20"/>
                <w:szCs w:val="20"/>
                <w:lang w:val="en-GB" w:bidi="fa-IR"/>
              </w:rPr>
              <w:t>-</w:t>
            </w:r>
            <w:r w:rsidRPr="00055349">
              <w:rPr>
                <w:sz w:val="20"/>
                <w:szCs w:val="20"/>
                <w:lang w:val="en-GB" w:bidi="fa-IR"/>
              </w:rPr>
              <w:t>step</w:t>
            </w:r>
          </w:p>
        </w:tc>
        <w:tc>
          <w:tcPr>
            <w:tcW w:w="1646" w:type="dxa"/>
            <w:gridSpan w:val="3"/>
            <w:tcBorders>
              <w:top w:val="single" w:sz="4" w:space="0" w:color="auto"/>
              <w:left w:val="nil"/>
              <w:bottom w:val="single" w:sz="4" w:space="0" w:color="auto"/>
              <w:right w:val="nil"/>
            </w:tcBorders>
            <w:hideMark/>
          </w:tcPr>
          <w:p w14:paraId="42CBEDFE" w14:textId="3A1CB6CE" w:rsidR="00B02E4B" w:rsidRPr="00055349" w:rsidRDefault="00B02E4B" w:rsidP="00B02E4B">
            <w:pPr>
              <w:rPr>
                <w:sz w:val="20"/>
                <w:szCs w:val="20"/>
                <w:lang w:val="en-GB" w:bidi="fa-IR"/>
              </w:rPr>
            </w:pPr>
            <w:r w:rsidRPr="00055349">
              <w:rPr>
                <w:sz w:val="20"/>
                <w:szCs w:val="20"/>
                <w:lang w:val="en-GB" w:bidi="fa-IR"/>
              </w:rPr>
              <w:t>4</w:t>
            </w:r>
            <w:r>
              <w:rPr>
                <w:sz w:val="20"/>
                <w:szCs w:val="20"/>
                <w:lang w:val="en-GB" w:bidi="fa-IR"/>
              </w:rPr>
              <w:t>-</w:t>
            </w:r>
            <w:r w:rsidRPr="00055349">
              <w:rPr>
                <w:sz w:val="20"/>
                <w:szCs w:val="20"/>
                <w:lang w:val="en-GB" w:bidi="fa-IR"/>
              </w:rPr>
              <w:t>step</w:t>
            </w:r>
          </w:p>
        </w:tc>
      </w:tr>
      <w:tr w:rsidR="009A1EAF" w:rsidRPr="00055349" w14:paraId="6168E03C" w14:textId="77777777" w:rsidTr="00B02E4B">
        <w:tc>
          <w:tcPr>
            <w:tcW w:w="1118" w:type="dxa"/>
            <w:tcBorders>
              <w:top w:val="single" w:sz="4" w:space="0" w:color="auto"/>
              <w:left w:val="nil"/>
              <w:bottom w:val="nil"/>
              <w:right w:val="nil"/>
            </w:tcBorders>
          </w:tcPr>
          <w:p w14:paraId="5FAFB234" w14:textId="77777777" w:rsidR="009A1EAF" w:rsidRPr="00055349" w:rsidRDefault="009A1EAF" w:rsidP="009A18D8">
            <w:pPr>
              <w:rPr>
                <w:sz w:val="20"/>
                <w:szCs w:val="20"/>
                <w:lang w:val="en-GB" w:bidi="fa-IR"/>
              </w:rPr>
            </w:pPr>
          </w:p>
        </w:tc>
        <w:tc>
          <w:tcPr>
            <w:tcW w:w="1202" w:type="dxa"/>
            <w:tcBorders>
              <w:top w:val="single" w:sz="4" w:space="0" w:color="auto"/>
              <w:left w:val="nil"/>
              <w:bottom w:val="nil"/>
              <w:right w:val="nil"/>
            </w:tcBorders>
          </w:tcPr>
          <w:p w14:paraId="725462F5" w14:textId="77777777" w:rsidR="009A1EAF" w:rsidRPr="00055349" w:rsidRDefault="009A1EAF" w:rsidP="009A18D8">
            <w:pPr>
              <w:rPr>
                <w:sz w:val="20"/>
                <w:szCs w:val="20"/>
                <w:lang w:val="en-GB" w:bidi="fa-IR"/>
              </w:rPr>
            </w:pPr>
          </w:p>
        </w:tc>
        <w:tc>
          <w:tcPr>
            <w:tcW w:w="805" w:type="dxa"/>
            <w:tcBorders>
              <w:top w:val="single" w:sz="4" w:space="0" w:color="auto"/>
              <w:left w:val="nil"/>
              <w:bottom w:val="nil"/>
              <w:right w:val="nil"/>
            </w:tcBorders>
          </w:tcPr>
          <w:p w14:paraId="2A654AB0" w14:textId="77777777" w:rsidR="009A1EAF" w:rsidRPr="00055349" w:rsidRDefault="009A1EAF" w:rsidP="009A18D8">
            <w:pPr>
              <w:rPr>
                <w:sz w:val="20"/>
                <w:szCs w:val="20"/>
                <w:lang w:val="en-GB" w:bidi="fa-IR"/>
              </w:rPr>
            </w:pPr>
          </w:p>
        </w:tc>
        <w:tc>
          <w:tcPr>
            <w:tcW w:w="881" w:type="dxa"/>
            <w:tcBorders>
              <w:top w:val="single" w:sz="4" w:space="0" w:color="auto"/>
              <w:left w:val="nil"/>
              <w:bottom w:val="nil"/>
              <w:right w:val="nil"/>
            </w:tcBorders>
          </w:tcPr>
          <w:p w14:paraId="0AEF1B2E" w14:textId="77777777" w:rsidR="009A1EAF" w:rsidRPr="00055349" w:rsidRDefault="009A1EAF" w:rsidP="009A18D8">
            <w:pPr>
              <w:rPr>
                <w:sz w:val="20"/>
                <w:szCs w:val="20"/>
                <w:lang w:val="en-GB" w:bidi="fa-IR"/>
              </w:rPr>
            </w:pPr>
          </w:p>
        </w:tc>
        <w:tc>
          <w:tcPr>
            <w:tcW w:w="805" w:type="dxa"/>
            <w:tcBorders>
              <w:top w:val="single" w:sz="4" w:space="0" w:color="auto"/>
              <w:left w:val="nil"/>
              <w:bottom w:val="nil"/>
              <w:right w:val="nil"/>
            </w:tcBorders>
          </w:tcPr>
          <w:p w14:paraId="11F27401" w14:textId="77777777" w:rsidR="009A1EAF" w:rsidRPr="00055349" w:rsidRDefault="009A1EAF" w:rsidP="009A18D8">
            <w:pPr>
              <w:rPr>
                <w:sz w:val="20"/>
                <w:szCs w:val="20"/>
                <w:lang w:val="en-GB" w:bidi="fa-IR"/>
              </w:rPr>
            </w:pPr>
          </w:p>
        </w:tc>
        <w:tc>
          <w:tcPr>
            <w:tcW w:w="881" w:type="dxa"/>
            <w:tcBorders>
              <w:top w:val="single" w:sz="4" w:space="0" w:color="auto"/>
              <w:left w:val="nil"/>
              <w:bottom w:val="nil"/>
              <w:right w:val="nil"/>
            </w:tcBorders>
          </w:tcPr>
          <w:p w14:paraId="1D58F7FF" w14:textId="77777777" w:rsidR="009A1EAF" w:rsidRPr="00055349" w:rsidRDefault="009A1EAF" w:rsidP="009A18D8">
            <w:pPr>
              <w:rPr>
                <w:sz w:val="20"/>
                <w:szCs w:val="20"/>
                <w:lang w:val="en-GB" w:bidi="fa-IR"/>
              </w:rPr>
            </w:pPr>
          </w:p>
        </w:tc>
        <w:tc>
          <w:tcPr>
            <w:tcW w:w="803" w:type="dxa"/>
            <w:tcBorders>
              <w:top w:val="single" w:sz="4" w:space="0" w:color="auto"/>
              <w:left w:val="nil"/>
              <w:bottom w:val="nil"/>
              <w:right w:val="nil"/>
            </w:tcBorders>
          </w:tcPr>
          <w:p w14:paraId="792EBCDD" w14:textId="77777777" w:rsidR="009A1EAF" w:rsidRPr="00055349" w:rsidRDefault="009A1EAF" w:rsidP="009A18D8">
            <w:pPr>
              <w:rPr>
                <w:sz w:val="20"/>
                <w:szCs w:val="20"/>
                <w:lang w:val="en-GB" w:bidi="fa-IR"/>
              </w:rPr>
            </w:pPr>
          </w:p>
        </w:tc>
        <w:tc>
          <w:tcPr>
            <w:tcW w:w="879" w:type="dxa"/>
            <w:tcBorders>
              <w:top w:val="single" w:sz="4" w:space="0" w:color="auto"/>
              <w:left w:val="nil"/>
              <w:bottom w:val="nil"/>
              <w:right w:val="nil"/>
            </w:tcBorders>
          </w:tcPr>
          <w:p w14:paraId="11105237" w14:textId="77777777" w:rsidR="009A1EAF" w:rsidRPr="00055349" w:rsidRDefault="009A1EAF" w:rsidP="009A18D8">
            <w:pPr>
              <w:rPr>
                <w:sz w:val="20"/>
                <w:szCs w:val="20"/>
                <w:lang w:val="en-GB" w:bidi="fa-IR"/>
              </w:rPr>
            </w:pPr>
          </w:p>
        </w:tc>
        <w:tc>
          <w:tcPr>
            <w:tcW w:w="785" w:type="dxa"/>
            <w:gridSpan w:val="2"/>
            <w:tcBorders>
              <w:top w:val="single" w:sz="4" w:space="0" w:color="auto"/>
              <w:left w:val="nil"/>
              <w:bottom w:val="nil"/>
              <w:right w:val="nil"/>
            </w:tcBorders>
          </w:tcPr>
          <w:p w14:paraId="3A2EB90F" w14:textId="77777777" w:rsidR="009A1EAF" w:rsidRPr="00055349" w:rsidRDefault="009A1EAF" w:rsidP="009A18D8">
            <w:pPr>
              <w:rPr>
                <w:sz w:val="20"/>
                <w:szCs w:val="20"/>
                <w:lang w:val="en-GB" w:bidi="fa-IR"/>
              </w:rPr>
            </w:pPr>
          </w:p>
        </w:tc>
        <w:tc>
          <w:tcPr>
            <w:tcW w:w="861" w:type="dxa"/>
            <w:tcBorders>
              <w:top w:val="single" w:sz="4" w:space="0" w:color="auto"/>
              <w:left w:val="nil"/>
              <w:bottom w:val="nil"/>
              <w:right w:val="nil"/>
            </w:tcBorders>
          </w:tcPr>
          <w:p w14:paraId="2D7E4D51" w14:textId="77777777" w:rsidR="009A1EAF" w:rsidRPr="00055349" w:rsidRDefault="009A1EAF" w:rsidP="009A18D8">
            <w:pPr>
              <w:rPr>
                <w:sz w:val="20"/>
                <w:szCs w:val="20"/>
                <w:lang w:val="en-GB" w:bidi="fa-IR"/>
              </w:rPr>
            </w:pPr>
          </w:p>
        </w:tc>
      </w:tr>
      <w:tr w:rsidR="009A1EAF" w:rsidRPr="00055349" w14:paraId="7B5C53E6" w14:textId="77777777" w:rsidTr="00B02E4B">
        <w:tc>
          <w:tcPr>
            <w:tcW w:w="1118" w:type="dxa"/>
            <w:hideMark/>
          </w:tcPr>
          <w:p w14:paraId="0F6F4666" w14:textId="43A91D26" w:rsidR="009A1EAF" w:rsidRPr="00055349" w:rsidRDefault="0074344B" w:rsidP="009A18D8">
            <w:pPr>
              <w:rPr>
                <w:sz w:val="20"/>
                <w:szCs w:val="20"/>
                <w:lang w:val="en-GB" w:bidi="fa-IR"/>
              </w:rPr>
            </w:pPr>
            <w:r>
              <w:rPr>
                <w:sz w:val="20"/>
                <w:szCs w:val="20"/>
                <w:lang w:val="en-GB" w:bidi="fa-IR"/>
              </w:rPr>
              <w:t>Response</w:t>
            </w:r>
          </w:p>
        </w:tc>
        <w:tc>
          <w:tcPr>
            <w:tcW w:w="1202" w:type="dxa"/>
            <w:hideMark/>
          </w:tcPr>
          <w:p w14:paraId="3AEC8069" w14:textId="77777777" w:rsidR="009A1EAF" w:rsidRPr="00055349" w:rsidRDefault="009A1EAF" w:rsidP="009A18D8">
            <w:pPr>
              <w:rPr>
                <w:sz w:val="20"/>
                <w:szCs w:val="20"/>
                <w:lang w:val="en-GB" w:bidi="fa-IR"/>
              </w:rPr>
            </w:pPr>
            <w:r w:rsidRPr="00055349">
              <w:rPr>
                <w:sz w:val="20"/>
                <w:szCs w:val="20"/>
                <w:lang w:val="en-GB" w:bidi="fa-IR"/>
              </w:rPr>
              <w:t>left</w:t>
            </w:r>
          </w:p>
        </w:tc>
        <w:tc>
          <w:tcPr>
            <w:tcW w:w="805" w:type="dxa"/>
            <w:hideMark/>
          </w:tcPr>
          <w:p w14:paraId="1E070F51" w14:textId="28F99886" w:rsidR="009A1EAF" w:rsidRPr="00DC51DD" w:rsidRDefault="009A1EAF" w:rsidP="009A1EAF">
            <w:pPr>
              <w:rPr>
                <w:sz w:val="20"/>
                <w:szCs w:val="20"/>
                <w:lang w:val="en-GB" w:bidi="fa-IR"/>
              </w:rPr>
            </w:pPr>
            <w:r w:rsidRPr="00DC51DD">
              <w:rPr>
                <w:sz w:val="20"/>
                <w:szCs w:val="20"/>
                <w:lang w:val="en-US" w:bidi="fa-IR"/>
              </w:rPr>
              <w:t>2146</w:t>
            </w:r>
          </w:p>
        </w:tc>
        <w:tc>
          <w:tcPr>
            <w:tcW w:w="881" w:type="dxa"/>
            <w:hideMark/>
          </w:tcPr>
          <w:p w14:paraId="0FE361BB" w14:textId="707258E7" w:rsidR="009A1EAF" w:rsidRPr="00DC51DD" w:rsidRDefault="009A1EAF" w:rsidP="009A1EAF">
            <w:pPr>
              <w:rPr>
                <w:sz w:val="20"/>
                <w:szCs w:val="20"/>
                <w:lang w:val="en-GB" w:bidi="fa-IR"/>
              </w:rPr>
            </w:pPr>
            <w:r w:rsidRPr="00DC51DD">
              <w:rPr>
                <w:sz w:val="20"/>
                <w:szCs w:val="20"/>
                <w:lang w:val="en-GB" w:bidi="fa-IR"/>
              </w:rPr>
              <w:t>(</w:t>
            </w:r>
            <w:r w:rsidRPr="00DC51DD">
              <w:rPr>
                <w:sz w:val="20"/>
                <w:szCs w:val="20"/>
                <w:lang w:val="en-US" w:bidi="fa-IR"/>
              </w:rPr>
              <w:t>941</w:t>
            </w:r>
            <w:r w:rsidRPr="00DC51DD">
              <w:rPr>
                <w:sz w:val="20"/>
                <w:szCs w:val="20"/>
                <w:lang w:val="en-GB" w:bidi="fa-IR"/>
              </w:rPr>
              <w:t>)</w:t>
            </w:r>
          </w:p>
        </w:tc>
        <w:tc>
          <w:tcPr>
            <w:tcW w:w="805" w:type="dxa"/>
            <w:hideMark/>
          </w:tcPr>
          <w:p w14:paraId="21290B77" w14:textId="30E30C74" w:rsidR="009A1EAF" w:rsidRPr="00DC51DD" w:rsidRDefault="009A1EAF" w:rsidP="009A1EAF">
            <w:pPr>
              <w:rPr>
                <w:sz w:val="20"/>
                <w:szCs w:val="20"/>
                <w:lang w:val="en-GB" w:bidi="fa-IR"/>
              </w:rPr>
            </w:pPr>
            <w:r w:rsidRPr="00DC51DD">
              <w:rPr>
                <w:sz w:val="20"/>
                <w:szCs w:val="20"/>
                <w:lang w:val="en-US" w:bidi="fa-IR"/>
              </w:rPr>
              <w:t>2074</w:t>
            </w:r>
          </w:p>
        </w:tc>
        <w:tc>
          <w:tcPr>
            <w:tcW w:w="881" w:type="dxa"/>
            <w:hideMark/>
          </w:tcPr>
          <w:p w14:paraId="3EA9A77A" w14:textId="41CE4575" w:rsidR="009A1EAF" w:rsidRPr="00DC51DD" w:rsidRDefault="009A1EAF" w:rsidP="009A1EAF">
            <w:pPr>
              <w:rPr>
                <w:sz w:val="20"/>
                <w:szCs w:val="20"/>
                <w:lang w:val="en-GB" w:bidi="fa-IR"/>
              </w:rPr>
            </w:pPr>
            <w:r w:rsidRPr="00DC51DD">
              <w:rPr>
                <w:sz w:val="20"/>
                <w:szCs w:val="20"/>
                <w:lang w:val="en-GB" w:bidi="fa-IR"/>
              </w:rPr>
              <w:t>(</w:t>
            </w:r>
            <w:r w:rsidRPr="00DC51DD">
              <w:rPr>
                <w:sz w:val="20"/>
                <w:szCs w:val="20"/>
                <w:lang w:val="en-US" w:bidi="fa-IR"/>
              </w:rPr>
              <w:t>935</w:t>
            </w:r>
            <w:r w:rsidRPr="00DC51DD">
              <w:rPr>
                <w:sz w:val="20"/>
                <w:szCs w:val="20"/>
                <w:lang w:val="en-GB" w:bidi="fa-IR"/>
              </w:rPr>
              <w:t>)</w:t>
            </w:r>
          </w:p>
        </w:tc>
        <w:tc>
          <w:tcPr>
            <w:tcW w:w="803" w:type="dxa"/>
            <w:hideMark/>
          </w:tcPr>
          <w:p w14:paraId="0D8AC598" w14:textId="388BC3C5" w:rsidR="009A1EAF" w:rsidRPr="00DC51DD" w:rsidRDefault="009A1EAF" w:rsidP="009A1EAF">
            <w:pPr>
              <w:rPr>
                <w:sz w:val="20"/>
                <w:szCs w:val="20"/>
                <w:lang w:val="en-GB" w:bidi="fa-IR"/>
              </w:rPr>
            </w:pPr>
            <w:r w:rsidRPr="00DC51DD">
              <w:rPr>
                <w:sz w:val="20"/>
                <w:szCs w:val="20"/>
                <w:lang w:val="en-US" w:bidi="fa-IR"/>
              </w:rPr>
              <w:t>1983</w:t>
            </w:r>
          </w:p>
        </w:tc>
        <w:tc>
          <w:tcPr>
            <w:tcW w:w="879" w:type="dxa"/>
            <w:hideMark/>
          </w:tcPr>
          <w:p w14:paraId="1FCB1CA1" w14:textId="30144D91" w:rsidR="009A1EAF" w:rsidRPr="00DC51DD" w:rsidRDefault="009A1EAF" w:rsidP="009A1EAF">
            <w:pPr>
              <w:rPr>
                <w:sz w:val="20"/>
                <w:szCs w:val="20"/>
                <w:lang w:val="en-GB" w:bidi="fa-IR"/>
              </w:rPr>
            </w:pPr>
            <w:r w:rsidRPr="00DC51DD">
              <w:rPr>
                <w:sz w:val="20"/>
                <w:szCs w:val="20"/>
                <w:lang w:val="en-GB" w:bidi="fa-IR"/>
              </w:rPr>
              <w:t>(</w:t>
            </w:r>
            <w:r w:rsidRPr="00DC51DD">
              <w:rPr>
                <w:sz w:val="20"/>
                <w:szCs w:val="20"/>
                <w:lang w:val="en-US" w:bidi="fa-IR"/>
              </w:rPr>
              <w:t>985</w:t>
            </w:r>
            <w:r w:rsidRPr="00DC51DD">
              <w:rPr>
                <w:sz w:val="20"/>
                <w:szCs w:val="20"/>
                <w:lang w:val="en-GB" w:bidi="fa-IR"/>
              </w:rPr>
              <w:t>)</w:t>
            </w:r>
          </w:p>
        </w:tc>
        <w:tc>
          <w:tcPr>
            <w:tcW w:w="785" w:type="dxa"/>
            <w:gridSpan w:val="2"/>
            <w:hideMark/>
          </w:tcPr>
          <w:p w14:paraId="4E16201C" w14:textId="560B08F1" w:rsidR="009A1EAF" w:rsidRPr="00DC51DD" w:rsidRDefault="009A1EAF" w:rsidP="009A1EAF">
            <w:pPr>
              <w:rPr>
                <w:sz w:val="20"/>
                <w:szCs w:val="20"/>
                <w:lang w:val="en-GB" w:bidi="fa-IR"/>
              </w:rPr>
            </w:pPr>
            <w:r w:rsidRPr="00DC51DD">
              <w:rPr>
                <w:sz w:val="20"/>
                <w:szCs w:val="20"/>
                <w:lang w:val="en-US" w:bidi="fa-IR"/>
              </w:rPr>
              <w:t>1662</w:t>
            </w:r>
          </w:p>
        </w:tc>
        <w:tc>
          <w:tcPr>
            <w:tcW w:w="861" w:type="dxa"/>
            <w:hideMark/>
          </w:tcPr>
          <w:p w14:paraId="41DAA0EC" w14:textId="29D62438" w:rsidR="009A1EAF" w:rsidRPr="00DC51DD" w:rsidRDefault="009A1EAF" w:rsidP="009A1EAF">
            <w:pPr>
              <w:rPr>
                <w:sz w:val="20"/>
                <w:szCs w:val="20"/>
                <w:lang w:val="en-GB" w:bidi="fa-IR"/>
              </w:rPr>
            </w:pPr>
            <w:r w:rsidRPr="00DC51DD">
              <w:rPr>
                <w:sz w:val="20"/>
                <w:szCs w:val="20"/>
                <w:lang w:val="en-GB" w:bidi="fa-IR"/>
              </w:rPr>
              <w:t>(</w:t>
            </w:r>
            <w:r w:rsidRPr="00DC51DD">
              <w:rPr>
                <w:sz w:val="20"/>
                <w:szCs w:val="20"/>
                <w:lang w:val="en-US" w:bidi="fa-IR"/>
              </w:rPr>
              <w:t>719</w:t>
            </w:r>
            <w:r w:rsidRPr="00DC51DD">
              <w:rPr>
                <w:sz w:val="20"/>
                <w:szCs w:val="20"/>
                <w:lang w:val="en-GB" w:bidi="fa-IR"/>
              </w:rPr>
              <w:t>)</w:t>
            </w:r>
          </w:p>
        </w:tc>
      </w:tr>
      <w:tr w:rsidR="009A1EAF" w:rsidRPr="00055349" w14:paraId="3C88F045" w14:textId="77777777" w:rsidTr="00B02E4B">
        <w:tc>
          <w:tcPr>
            <w:tcW w:w="1118" w:type="dxa"/>
          </w:tcPr>
          <w:p w14:paraId="200B9A6A" w14:textId="49694701" w:rsidR="009A1EAF" w:rsidRPr="00055349" w:rsidRDefault="0074344B" w:rsidP="009A18D8">
            <w:pPr>
              <w:rPr>
                <w:sz w:val="20"/>
                <w:szCs w:val="20"/>
                <w:lang w:val="en-GB" w:bidi="fa-IR"/>
              </w:rPr>
            </w:pPr>
            <w:r>
              <w:rPr>
                <w:sz w:val="20"/>
                <w:szCs w:val="20"/>
                <w:lang w:val="en-GB" w:bidi="fa-IR"/>
              </w:rPr>
              <w:t>time</w:t>
            </w:r>
          </w:p>
        </w:tc>
        <w:tc>
          <w:tcPr>
            <w:tcW w:w="1202" w:type="dxa"/>
            <w:hideMark/>
          </w:tcPr>
          <w:p w14:paraId="782F91B9" w14:textId="77777777" w:rsidR="009A1EAF" w:rsidRPr="00055349" w:rsidRDefault="009A1EAF" w:rsidP="009A18D8">
            <w:pPr>
              <w:rPr>
                <w:sz w:val="20"/>
                <w:szCs w:val="20"/>
                <w:lang w:val="en-GB" w:bidi="fa-IR"/>
              </w:rPr>
            </w:pPr>
            <w:r w:rsidRPr="00055349">
              <w:rPr>
                <w:sz w:val="20"/>
                <w:szCs w:val="20"/>
                <w:lang w:val="en-GB" w:bidi="fa-IR"/>
              </w:rPr>
              <w:t>right</w:t>
            </w:r>
          </w:p>
        </w:tc>
        <w:tc>
          <w:tcPr>
            <w:tcW w:w="805" w:type="dxa"/>
            <w:hideMark/>
          </w:tcPr>
          <w:p w14:paraId="53F64F68" w14:textId="124E683F" w:rsidR="009A1EAF" w:rsidRPr="00DC51DD" w:rsidRDefault="009A1EAF" w:rsidP="009A1EAF">
            <w:pPr>
              <w:rPr>
                <w:sz w:val="20"/>
                <w:szCs w:val="20"/>
                <w:lang w:val="en-GB" w:bidi="fa-IR"/>
              </w:rPr>
            </w:pPr>
            <w:r w:rsidRPr="00DC51DD">
              <w:rPr>
                <w:sz w:val="20"/>
                <w:szCs w:val="20"/>
                <w:lang w:val="en-US" w:bidi="fa-IR"/>
              </w:rPr>
              <w:t>2146</w:t>
            </w:r>
          </w:p>
        </w:tc>
        <w:tc>
          <w:tcPr>
            <w:tcW w:w="881" w:type="dxa"/>
            <w:hideMark/>
          </w:tcPr>
          <w:p w14:paraId="2B512385" w14:textId="395E43B4" w:rsidR="009A1EAF" w:rsidRPr="00DC51DD" w:rsidRDefault="009A1EAF" w:rsidP="009A1EAF">
            <w:pPr>
              <w:rPr>
                <w:sz w:val="20"/>
                <w:szCs w:val="20"/>
                <w:lang w:val="en-GB" w:bidi="fa-IR"/>
              </w:rPr>
            </w:pPr>
            <w:r w:rsidRPr="00DC51DD">
              <w:rPr>
                <w:sz w:val="20"/>
                <w:szCs w:val="20"/>
                <w:lang w:val="en-US" w:bidi="fa-IR"/>
              </w:rPr>
              <w:t>(996</w:t>
            </w:r>
            <w:r w:rsidRPr="00DC51DD">
              <w:rPr>
                <w:sz w:val="20"/>
                <w:szCs w:val="20"/>
                <w:lang w:val="en-GB" w:bidi="fa-IR"/>
              </w:rPr>
              <w:t>)</w:t>
            </w:r>
          </w:p>
        </w:tc>
        <w:tc>
          <w:tcPr>
            <w:tcW w:w="805" w:type="dxa"/>
            <w:hideMark/>
          </w:tcPr>
          <w:p w14:paraId="62CC7DE1" w14:textId="3E19EE75" w:rsidR="009A1EAF" w:rsidRPr="00DC51DD" w:rsidRDefault="009A1EAF" w:rsidP="009A1EAF">
            <w:pPr>
              <w:rPr>
                <w:sz w:val="20"/>
                <w:szCs w:val="20"/>
                <w:lang w:val="en-GB" w:bidi="fa-IR"/>
              </w:rPr>
            </w:pPr>
            <w:r w:rsidRPr="00DC51DD">
              <w:rPr>
                <w:sz w:val="20"/>
                <w:szCs w:val="20"/>
                <w:lang w:val="en-US" w:bidi="fa-IR"/>
              </w:rPr>
              <w:t>2012</w:t>
            </w:r>
          </w:p>
        </w:tc>
        <w:tc>
          <w:tcPr>
            <w:tcW w:w="881" w:type="dxa"/>
            <w:hideMark/>
          </w:tcPr>
          <w:p w14:paraId="5A061566" w14:textId="0D78FD6F" w:rsidR="009A1EAF" w:rsidRPr="00DC51DD" w:rsidRDefault="009A1EAF" w:rsidP="009A1EAF">
            <w:pPr>
              <w:rPr>
                <w:sz w:val="20"/>
                <w:szCs w:val="20"/>
                <w:lang w:val="en-GB" w:bidi="fa-IR"/>
              </w:rPr>
            </w:pPr>
            <w:r w:rsidRPr="00DC51DD">
              <w:rPr>
                <w:sz w:val="20"/>
                <w:szCs w:val="20"/>
                <w:lang w:val="en-GB" w:bidi="fa-IR"/>
              </w:rPr>
              <w:t>(</w:t>
            </w:r>
            <w:r w:rsidRPr="00DC51DD">
              <w:rPr>
                <w:sz w:val="20"/>
                <w:szCs w:val="20"/>
                <w:lang w:val="en-US" w:bidi="fa-IR"/>
              </w:rPr>
              <w:t>998</w:t>
            </w:r>
            <w:r w:rsidRPr="00DC51DD">
              <w:rPr>
                <w:sz w:val="20"/>
                <w:szCs w:val="20"/>
                <w:lang w:val="en-GB" w:bidi="fa-IR"/>
              </w:rPr>
              <w:t>)</w:t>
            </w:r>
          </w:p>
        </w:tc>
        <w:tc>
          <w:tcPr>
            <w:tcW w:w="803" w:type="dxa"/>
            <w:hideMark/>
          </w:tcPr>
          <w:p w14:paraId="366FE324" w14:textId="09064FAD" w:rsidR="009A1EAF" w:rsidRPr="00DC51DD" w:rsidRDefault="009A1EAF" w:rsidP="009A1EAF">
            <w:pPr>
              <w:rPr>
                <w:sz w:val="20"/>
                <w:szCs w:val="20"/>
                <w:lang w:val="en-GB" w:bidi="fa-IR"/>
              </w:rPr>
            </w:pPr>
            <w:r w:rsidRPr="00DC51DD">
              <w:rPr>
                <w:sz w:val="20"/>
                <w:szCs w:val="20"/>
                <w:lang w:val="en-US" w:bidi="fa-IR"/>
              </w:rPr>
              <w:t>1924</w:t>
            </w:r>
          </w:p>
        </w:tc>
        <w:tc>
          <w:tcPr>
            <w:tcW w:w="879" w:type="dxa"/>
            <w:hideMark/>
          </w:tcPr>
          <w:p w14:paraId="7D69A3EE" w14:textId="52FC7C84" w:rsidR="009A1EAF" w:rsidRPr="00DC51DD" w:rsidRDefault="009A1EAF" w:rsidP="009A1EAF">
            <w:pPr>
              <w:rPr>
                <w:sz w:val="20"/>
                <w:szCs w:val="20"/>
                <w:lang w:val="en-GB" w:bidi="fa-IR"/>
              </w:rPr>
            </w:pPr>
            <w:r w:rsidRPr="00DC51DD">
              <w:rPr>
                <w:sz w:val="20"/>
                <w:szCs w:val="20"/>
                <w:lang w:val="en-GB" w:bidi="fa-IR"/>
              </w:rPr>
              <w:t>(</w:t>
            </w:r>
            <w:r w:rsidRPr="00DC51DD">
              <w:rPr>
                <w:sz w:val="20"/>
                <w:szCs w:val="20"/>
                <w:lang w:val="en-US" w:bidi="fa-IR"/>
              </w:rPr>
              <w:t>869</w:t>
            </w:r>
            <w:r w:rsidRPr="00DC51DD">
              <w:rPr>
                <w:sz w:val="20"/>
                <w:szCs w:val="20"/>
                <w:lang w:val="en-GB" w:bidi="fa-IR"/>
              </w:rPr>
              <w:t>)</w:t>
            </w:r>
          </w:p>
        </w:tc>
        <w:tc>
          <w:tcPr>
            <w:tcW w:w="785" w:type="dxa"/>
            <w:gridSpan w:val="2"/>
            <w:hideMark/>
          </w:tcPr>
          <w:p w14:paraId="58C2E914" w14:textId="5C7C0C7C" w:rsidR="009A1EAF" w:rsidRPr="00DC51DD" w:rsidRDefault="009A1EAF" w:rsidP="009A1EAF">
            <w:pPr>
              <w:rPr>
                <w:sz w:val="20"/>
                <w:szCs w:val="20"/>
                <w:lang w:val="en-GB" w:bidi="fa-IR"/>
              </w:rPr>
            </w:pPr>
            <w:r w:rsidRPr="00DC51DD">
              <w:rPr>
                <w:sz w:val="20"/>
                <w:szCs w:val="20"/>
                <w:lang w:val="en-US" w:bidi="fa-IR"/>
              </w:rPr>
              <w:t>1778</w:t>
            </w:r>
          </w:p>
        </w:tc>
        <w:tc>
          <w:tcPr>
            <w:tcW w:w="861" w:type="dxa"/>
            <w:hideMark/>
          </w:tcPr>
          <w:p w14:paraId="48749BC7" w14:textId="4808FB7B" w:rsidR="009A1EAF" w:rsidRPr="00DC51DD" w:rsidRDefault="009A1EAF" w:rsidP="009A1EAF">
            <w:pPr>
              <w:rPr>
                <w:sz w:val="20"/>
                <w:szCs w:val="20"/>
                <w:lang w:val="en-GB" w:bidi="fa-IR"/>
              </w:rPr>
            </w:pPr>
            <w:r w:rsidRPr="00DC51DD">
              <w:rPr>
                <w:sz w:val="20"/>
                <w:szCs w:val="20"/>
                <w:lang w:val="en-GB" w:bidi="fa-IR"/>
              </w:rPr>
              <w:t>(</w:t>
            </w:r>
            <w:r w:rsidRPr="00DC51DD">
              <w:rPr>
                <w:sz w:val="20"/>
                <w:szCs w:val="20"/>
                <w:lang w:val="en-US" w:bidi="fa-IR"/>
              </w:rPr>
              <w:t>877</w:t>
            </w:r>
            <w:r w:rsidRPr="00DC51DD">
              <w:rPr>
                <w:sz w:val="20"/>
                <w:szCs w:val="20"/>
                <w:lang w:val="en-GB" w:bidi="fa-IR"/>
              </w:rPr>
              <w:t>)</w:t>
            </w:r>
          </w:p>
        </w:tc>
      </w:tr>
      <w:tr w:rsidR="009A1EAF" w:rsidRPr="00055349" w14:paraId="6A5D3642" w14:textId="77777777" w:rsidTr="00B02E4B">
        <w:tc>
          <w:tcPr>
            <w:tcW w:w="1118" w:type="dxa"/>
          </w:tcPr>
          <w:p w14:paraId="6C764BC6" w14:textId="77777777" w:rsidR="009A1EAF" w:rsidRPr="00055349" w:rsidRDefault="009A1EAF" w:rsidP="009A18D8">
            <w:pPr>
              <w:rPr>
                <w:sz w:val="20"/>
                <w:szCs w:val="20"/>
                <w:lang w:val="en-GB" w:bidi="fa-IR"/>
              </w:rPr>
            </w:pPr>
          </w:p>
        </w:tc>
        <w:tc>
          <w:tcPr>
            <w:tcW w:w="1202" w:type="dxa"/>
          </w:tcPr>
          <w:p w14:paraId="1145DA6D" w14:textId="77777777" w:rsidR="009A1EAF" w:rsidRPr="00055349" w:rsidRDefault="009A1EAF" w:rsidP="009A18D8">
            <w:pPr>
              <w:rPr>
                <w:sz w:val="20"/>
                <w:szCs w:val="20"/>
                <w:lang w:val="en-GB" w:bidi="fa-IR"/>
              </w:rPr>
            </w:pPr>
          </w:p>
        </w:tc>
        <w:tc>
          <w:tcPr>
            <w:tcW w:w="805" w:type="dxa"/>
          </w:tcPr>
          <w:p w14:paraId="3FD945DD" w14:textId="77777777" w:rsidR="009A1EAF" w:rsidRPr="00DC51DD" w:rsidRDefault="009A1EAF" w:rsidP="009A18D8">
            <w:pPr>
              <w:rPr>
                <w:sz w:val="20"/>
                <w:szCs w:val="20"/>
                <w:lang w:val="en-GB" w:bidi="fa-IR"/>
              </w:rPr>
            </w:pPr>
          </w:p>
        </w:tc>
        <w:tc>
          <w:tcPr>
            <w:tcW w:w="881" w:type="dxa"/>
          </w:tcPr>
          <w:p w14:paraId="0D5A06F4" w14:textId="77777777" w:rsidR="009A1EAF" w:rsidRPr="00DC51DD" w:rsidRDefault="009A1EAF" w:rsidP="009A18D8">
            <w:pPr>
              <w:rPr>
                <w:sz w:val="20"/>
                <w:szCs w:val="20"/>
                <w:lang w:val="en-GB" w:bidi="fa-IR"/>
              </w:rPr>
            </w:pPr>
          </w:p>
        </w:tc>
        <w:tc>
          <w:tcPr>
            <w:tcW w:w="805" w:type="dxa"/>
          </w:tcPr>
          <w:p w14:paraId="51C9860C" w14:textId="77777777" w:rsidR="009A1EAF" w:rsidRPr="00DC51DD" w:rsidRDefault="009A1EAF" w:rsidP="009A18D8">
            <w:pPr>
              <w:rPr>
                <w:sz w:val="20"/>
                <w:szCs w:val="20"/>
                <w:lang w:val="en-GB" w:bidi="fa-IR"/>
              </w:rPr>
            </w:pPr>
          </w:p>
        </w:tc>
        <w:tc>
          <w:tcPr>
            <w:tcW w:w="881" w:type="dxa"/>
          </w:tcPr>
          <w:p w14:paraId="3B28582C" w14:textId="77777777" w:rsidR="009A1EAF" w:rsidRPr="00DC51DD" w:rsidRDefault="009A1EAF" w:rsidP="009A18D8">
            <w:pPr>
              <w:rPr>
                <w:sz w:val="20"/>
                <w:szCs w:val="20"/>
                <w:lang w:val="en-GB" w:bidi="fa-IR"/>
              </w:rPr>
            </w:pPr>
          </w:p>
        </w:tc>
        <w:tc>
          <w:tcPr>
            <w:tcW w:w="803" w:type="dxa"/>
          </w:tcPr>
          <w:p w14:paraId="15CB5359" w14:textId="77777777" w:rsidR="009A1EAF" w:rsidRPr="00DC51DD" w:rsidRDefault="009A1EAF" w:rsidP="009A18D8">
            <w:pPr>
              <w:rPr>
                <w:sz w:val="20"/>
                <w:szCs w:val="20"/>
                <w:lang w:val="en-GB" w:bidi="fa-IR"/>
              </w:rPr>
            </w:pPr>
          </w:p>
        </w:tc>
        <w:tc>
          <w:tcPr>
            <w:tcW w:w="879" w:type="dxa"/>
          </w:tcPr>
          <w:p w14:paraId="34493C1F" w14:textId="77777777" w:rsidR="009A1EAF" w:rsidRPr="00DC51DD" w:rsidRDefault="009A1EAF" w:rsidP="009A18D8">
            <w:pPr>
              <w:rPr>
                <w:sz w:val="20"/>
                <w:szCs w:val="20"/>
                <w:lang w:val="en-GB" w:bidi="fa-IR"/>
              </w:rPr>
            </w:pPr>
          </w:p>
        </w:tc>
        <w:tc>
          <w:tcPr>
            <w:tcW w:w="785" w:type="dxa"/>
            <w:gridSpan w:val="2"/>
          </w:tcPr>
          <w:p w14:paraId="78945357" w14:textId="77777777" w:rsidR="009A1EAF" w:rsidRPr="00DC51DD" w:rsidRDefault="009A1EAF" w:rsidP="009A18D8">
            <w:pPr>
              <w:rPr>
                <w:sz w:val="20"/>
                <w:szCs w:val="20"/>
                <w:lang w:val="en-GB" w:bidi="fa-IR"/>
              </w:rPr>
            </w:pPr>
          </w:p>
        </w:tc>
        <w:tc>
          <w:tcPr>
            <w:tcW w:w="861" w:type="dxa"/>
          </w:tcPr>
          <w:p w14:paraId="6D4E27E4" w14:textId="77777777" w:rsidR="009A1EAF" w:rsidRPr="00DC51DD" w:rsidRDefault="009A1EAF" w:rsidP="009A18D8">
            <w:pPr>
              <w:rPr>
                <w:sz w:val="20"/>
                <w:szCs w:val="20"/>
                <w:lang w:val="en-GB" w:bidi="fa-IR"/>
              </w:rPr>
            </w:pPr>
          </w:p>
        </w:tc>
      </w:tr>
      <w:tr w:rsidR="009A1EAF" w:rsidRPr="00055349" w14:paraId="2278693B" w14:textId="77777777" w:rsidTr="00B02E4B">
        <w:tc>
          <w:tcPr>
            <w:tcW w:w="1118" w:type="dxa"/>
          </w:tcPr>
          <w:p w14:paraId="14F7797D" w14:textId="77777777" w:rsidR="009A1EAF" w:rsidRPr="00055349" w:rsidRDefault="009A1EAF" w:rsidP="009A18D8">
            <w:pPr>
              <w:rPr>
                <w:sz w:val="20"/>
                <w:szCs w:val="20"/>
                <w:lang w:val="en-GB" w:bidi="fa-IR"/>
              </w:rPr>
            </w:pPr>
          </w:p>
        </w:tc>
        <w:tc>
          <w:tcPr>
            <w:tcW w:w="1202" w:type="dxa"/>
          </w:tcPr>
          <w:p w14:paraId="74FC7F62" w14:textId="77777777" w:rsidR="009A1EAF" w:rsidRPr="00055349" w:rsidRDefault="009A1EAF" w:rsidP="009A18D8">
            <w:pPr>
              <w:rPr>
                <w:sz w:val="20"/>
                <w:szCs w:val="20"/>
                <w:lang w:val="en-GB" w:bidi="fa-IR"/>
              </w:rPr>
            </w:pPr>
          </w:p>
        </w:tc>
        <w:tc>
          <w:tcPr>
            <w:tcW w:w="805" w:type="dxa"/>
          </w:tcPr>
          <w:p w14:paraId="15AFBDAD" w14:textId="77777777" w:rsidR="009A1EAF" w:rsidRPr="00DC51DD" w:rsidRDefault="009A1EAF" w:rsidP="009A18D8">
            <w:pPr>
              <w:rPr>
                <w:sz w:val="20"/>
                <w:szCs w:val="20"/>
                <w:lang w:val="en-GB" w:bidi="fa-IR"/>
              </w:rPr>
            </w:pPr>
          </w:p>
        </w:tc>
        <w:tc>
          <w:tcPr>
            <w:tcW w:w="881" w:type="dxa"/>
          </w:tcPr>
          <w:p w14:paraId="120C5F0E" w14:textId="77777777" w:rsidR="009A1EAF" w:rsidRPr="00DC51DD" w:rsidRDefault="009A1EAF" w:rsidP="009A18D8">
            <w:pPr>
              <w:rPr>
                <w:sz w:val="20"/>
                <w:szCs w:val="20"/>
                <w:lang w:val="en-GB" w:bidi="fa-IR"/>
              </w:rPr>
            </w:pPr>
          </w:p>
        </w:tc>
        <w:tc>
          <w:tcPr>
            <w:tcW w:w="805" w:type="dxa"/>
          </w:tcPr>
          <w:p w14:paraId="7FA76151" w14:textId="77777777" w:rsidR="009A1EAF" w:rsidRPr="00DC51DD" w:rsidRDefault="009A1EAF" w:rsidP="009A18D8">
            <w:pPr>
              <w:rPr>
                <w:sz w:val="20"/>
                <w:szCs w:val="20"/>
                <w:lang w:val="en-GB" w:bidi="fa-IR"/>
              </w:rPr>
            </w:pPr>
          </w:p>
        </w:tc>
        <w:tc>
          <w:tcPr>
            <w:tcW w:w="881" w:type="dxa"/>
          </w:tcPr>
          <w:p w14:paraId="534D5A55" w14:textId="77777777" w:rsidR="009A1EAF" w:rsidRPr="00DC51DD" w:rsidRDefault="009A1EAF" w:rsidP="009A18D8">
            <w:pPr>
              <w:rPr>
                <w:sz w:val="20"/>
                <w:szCs w:val="20"/>
                <w:lang w:val="en-GB" w:bidi="fa-IR"/>
              </w:rPr>
            </w:pPr>
          </w:p>
        </w:tc>
        <w:tc>
          <w:tcPr>
            <w:tcW w:w="803" w:type="dxa"/>
          </w:tcPr>
          <w:p w14:paraId="598F5D19" w14:textId="77777777" w:rsidR="009A1EAF" w:rsidRPr="00DC51DD" w:rsidRDefault="009A1EAF" w:rsidP="009A18D8">
            <w:pPr>
              <w:rPr>
                <w:sz w:val="20"/>
                <w:szCs w:val="20"/>
                <w:lang w:val="en-GB" w:bidi="fa-IR"/>
              </w:rPr>
            </w:pPr>
          </w:p>
        </w:tc>
        <w:tc>
          <w:tcPr>
            <w:tcW w:w="879" w:type="dxa"/>
          </w:tcPr>
          <w:p w14:paraId="6BF36956" w14:textId="77777777" w:rsidR="009A1EAF" w:rsidRPr="00DC51DD" w:rsidRDefault="009A1EAF" w:rsidP="009A18D8">
            <w:pPr>
              <w:rPr>
                <w:sz w:val="20"/>
                <w:szCs w:val="20"/>
                <w:lang w:val="en-GB" w:bidi="fa-IR"/>
              </w:rPr>
            </w:pPr>
          </w:p>
        </w:tc>
        <w:tc>
          <w:tcPr>
            <w:tcW w:w="785" w:type="dxa"/>
            <w:gridSpan w:val="2"/>
          </w:tcPr>
          <w:p w14:paraId="741CFF9A" w14:textId="77777777" w:rsidR="009A1EAF" w:rsidRPr="00DC51DD" w:rsidRDefault="009A1EAF" w:rsidP="009A18D8">
            <w:pPr>
              <w:rPr>
                <w:sz w:val="20"/>
                <w:szCs w:val="20"/>
                <w:lang w:val="en-GB" w:bidi="fa-IR"/>
              </w:rPr>
            </w:pPr>
          </w:p>
        </w:tc>
        <w:tc>
          <w:tcPr>
            <w:tcW w:w="861" w:type="dxa"/>
          </w:tcPr>
          <w:p w14:paraId="17869E6D" w14:textId="77777777" w:rsidR="009A1EAF" w:rsidRPr="00DC51DD" w:rsidRDefault="009A1EAF" w:rsidP="009A18D8">
            <w:pPr>
              <w:rPr>
                <w:sz w:val="20"/>
                <w:szCs w:val="20"/>
                <w:lang w:val="en-GB" w:bidi="fa-IR"/>
              </w:rPr>
            </w:pPr>
          </w:p>
        </w:tc>
      </w:tr>
      <w:tr w:rsidR="009A1EAF" w:rsidRPr="00055349" w14:paraId="3B92AC28" w14:textId="77777777" w:rsidTr="00B02E4B">
        <w:tc>
          <w:tcPr>
            <w:tcW w:w="1118" w:type="dxa"/>
            <w:hideMark/>
          </w:tcPr>
          <w:p w14:paraId="0069C7AA" w14:textId="77777777" w:rsidR="009A1EAF" w:rsidRPr="00055349" w:rsidRDefault="009A1EAF" w:rsidP="009A18D8">
            <w:pPr>
              <w:rPr>
                <w:sz w:val="20"/>
                <w:szCs w:val="20"/>
                <w:lang w:val="en-GB" w:bidi="fa-IR"/>
              </w:rPr>
            </w:pPr>
            <w:r w:rsidRPr="00055349">
              <w:rPr>
                <w:sz w:val="20"/>
                <w:szCs w:val="20"/>
                <w:lang w:val="en-GB" w:bidi="fa-IR"/>
              </w:rPr>
              <w:t>Accuracy</w:t>
            </w:r>
          </w:p>
        </w:tc>
        <w:tc>
          <w:tcPr>
            <w:tcW w:w="1202" w:type="dxa"/>
            <w:hideMark/>
          </w:tcPr>
          <w:p w14:paraId="751D8651" w14:textId="77777777" w:rsidR="009A1EAF" w:rsidRPr="00055349" w:rsidRDefault="009A1EAF" w:rsidP="009A18D8">
            <w:pPr>
              <w:rPr>
                <w:sz w:val="20"/>
                <w:szCs w:val="20"/>
                <w:lang w:val="en-GB" w:bidi="fa-IR"/>
              </w:rPr>
            </w:pPr>
            <w:r w:rsidRPr="00055349">
              <w:rPr>
                <w:sz w:val="20"/>
                <w:szCs w:val="20"/>
                <w:lang w:val="en-GB" w:bidi="fa-IR"/>
              </w:rPr>
              <w:t>left</w:t>
            </w:r>
          </w:p>
        </w:tc>
        <w:tc>
          <w:tcPr>
            <w:tcW w:w="805" w:type="dxa"/>
            <w:hideMark/>
          </w:tcPr>
          <w:p w14:paraId="08B6CF29" w14:textId="3DFE7237" w:rsidR="009A1EAF" w:rsidRPr="00DC51DD" w:rsidRDefault="008148FF" w:rsidP="0074344B">
            <w:pPr>
              <w:rPr>
                <w:sz w:val="20"/>
                <w:szCs w:val="20"/>
                <w:lang w:val="en-GB" w:bidi="fa-IR"/>
              </w:rPr>
            </w:pPr>
            <w:r w:rsidRPr="00DC51DD">
              <w:rPr>
                <w:sz w:val="20"/>
                <w:szCs w:val="20"/>
                <w:lang w:val="en-US" w:bidi="fa-IR"/>
              </w:rPr>
              <w:t>.</w:t>
            </w:r>
            <w:r w:rsidR="0074344B" w:rsidRPr="00DC51DD">
              <w:rPr>
                <w:sz w:val="20"/>
                <w:szCs w:val="20"/>
                <w:lang w:val="en-US" w:bidi="fa-IR"/>
              </w:rPr>
              <w:t>854</w:t>
            </w:r>
          </w:p>
        </w:tc>
        <w:tc>
          <w:tcPr>
            <w:tcW w:w="881" w:type="dxa"/>
            <w:hideMark/>
          </w:tcPr>
          <w:p w14:paraId="683611D0" w14:textId="6852961E" w:rsidR="009A1EAF" w:rsidRPr="00DC51DD" w:rsidRDefault="009A1EAF" w:rsidP="0074344B">
            <w:pPr>
              <w:rPr>
                <w:sz w:val="20"/>
                <w:szCs w:val="20"/>
                <w:lang w:val="en-GB" w:bidi="fa-IR"/>
              </w:rPr>
            </w:pPr>
            <w:r w:rsidRPr="00DC51DD">
              <w:rPr>
                <w:sz w:val="20"/>
                <w:szCs w:val="20"/>
                <w:lang w:val="en-GB" w:bidi="fa-IR"/>
              </w:rPr>
              <w:t>(</w:t>
            </w:r>
            <w:r w:rsidR="00582B3C" w:rsidRPr="00DC51DD">
              <w:rPr>
                <w:sz w:val="20"/>
                <w:szCs w:val="20"/>
                <w:lang w:val="en-GB" w:bidi="fa-IR"/>
              </w:rPr>
              <w:t>.</w:t>
            </w:r>
            <w:r w:rsidR="0074344B" w:rsidRPr="00DC51DD">
              <w:rPr>
                <w:sz w:val="20"/>
                <w:szCs w:val="20"/>
                <w:lang w:val="en-US" w:bidi="fa-IR"/>
              </w:rPr>
              <w:t>353</w:t>
            </w:r>
            <w:r w:rsidRPr="00DC51DD">
              <w:rPr>
                <w:sz w:val="20"/>
                <w:szCs w:val="20"/>
                <w:lang w:val="en-GB" w:bidi="fa-IR"/>
              </w:rPr>
              <w:t>)</w:t>
            </w:r>
          </w:p>
        </w:tc>
        <w:tc>
          <w:tcPr>
            <w:tcW w:w="805" w:type="dxa"/>
            <w:hideMark/>
          </w:tcPr>
          <w:p w14:paraId="7D56420F" w14:textId="29E6134E" w:rsidR="009A1EAF" w:rsidRPr="00DC51DD" w:rsidRDefault="008148FF" w:rsidP="0074344B">
            <w:pPr>
              <w:rPr>
                <w:sz w:val="20"/>
                <w:szCs w:val="20"/>
                <w:lang w:val="en-GB" w:bidi="fa-IR"/>
              </w:rPr>
            </w:pPr>
            <w:r w:rsidRPr="00DC51DD">
              <w:rPr>
                <w:sz w:val="20"/>
                <w:szCs w:val="20"/>
                <w:lang w:val="en-US" w:bidi="fa-IR"/>
              </w:rPr>
              <w:t>.</w:t>
            </w:r>
            <w:r w:rsidR="0074344B" w:rsidRPr="00DC51DD">
              <w:rPr>
                <w:sz w:val="20"/>
                <w:szCs w:val="20"/>
                <w:lang w:val="en-US" w:bidi="fa-IR"/>
              </w:rPr>
              <w:t>880</w:t>
            </w:r>
          </w:p>
        </w:tc>
        <w:tc>
          <w:tcPr>
            <w:tcW w:w="881" w:type="dxa"/>
            <w:hideMark/>
          </w:tcPr>
          <w:p w14:paraId="7131300F" w14:textId="53A52E15" w:rsidR="009A1EAF" w:rsidRPr="00DC51DD" w:rsidRDefault="009A1EAF" w:rsidP="0074344B">
            <w:pPr>
              <w:rPr>
                <w:sz w:val="20"/>
                <w:szCs w:val="20"/>
                <w:lang w:val="en-GB" w:bidi="fa-IR"/>
              </w:rPr>
            </w:pPr>
            <w:r w:rsidRPr="00DC51DD">
              <w:rPr>
                <w:sz w:val="20"/>
                <w:szCs w:val="20"/>
                <w:lang w:val="en-GB" w:bidi="fa-IR"/>
              </w:rPr>
              <w:t>(</w:t>
            </w:r>
            <w:r w:rsidR="00582B3C" w:rsidRPr="00DC51DD">
              <w:rPr>
                <w:sz w:val="20"/>
                <w:szCs w:val="20"/>
                <w:lang w:val="en-GB" w:bidi="fa-IR"/>
              </w:rPr>
              <w:t>.</w:t>
            </w:r>
            <w:r w:rsidR="0074344B" w:rsidRPr="00DC51DD">
              <w:rPr>
                <w:sz w:val="20"/>
                <w:szCs w:val="20"/>
                <w:lang w:val="en-US" w:bidi="fa-IR"/>
              </w:rPr>
              <w:t>326</w:t>
            </w:r>
            <w:r w:rsidRPr="00DC51DD">
              <w:rPr>
                <w:sz w:val="20"/>
                <w:szCs w:val="20"/>
                <w:lang w:val="en-GB" w:bidi="fa-IR"/>
              </w:rPr>
              <w:t>)</w:t>
            </w:r>
          </w:p>
        </w:tc>
        <w:tc>
          <w:tcPr>
            <w:tcW w:w="803" w:type="dxa"/>
            <w:hideMark/>
          </w:tcPr>
          <w:p w14:paraId="070D9DF9" w14:textId="04317387" w:rsidR="009A1EAF" w:rsidRPr="00DC51DD" w:rsidRDefault="008148FF" w:rsidP="0074344B">
            <w:pPr>
              <w:rPr>
                <w:sz w:val="20"/>
                <w:szCs w:val="20"/>
                <w:lang w:val="en-GB" w:bidi="fa-IR"/>
              </w:rPr>
            </w:pPr>
            <w:r w:rsidRPr="00DC51DD">
              <w:rPr>
                <w:sz w:val="20"/>
                <w:szCs w:val="20"/>
                <w:lang w:val="en-US" w:bidi="fa-IR"/>
              </w:rPr>
              <w:t>.</w:t>
            </w:r>
            <w:r w:rsidR="0074344B" w:rsidRPr="00DC51DD">
              <w:rPr>
                <w:sz w:val="20"/>
                <w:szCs w:val="20"/>
                <w:lang w:val="en-US" w:bidi="fa-IR"/>
              </w:rPr>
              <w:t>877</w:t>
            </w:r>
          </w:p>
        </w:tc>
        <w:tc>
          <w:tcPr>
            <w:tcW w:w="879" w:type="dxa"/>
            <w:hideMark/>
          </w:tcPr>
          <w:p w14:paraId="307209F0" w14:textId="44D3A736" w:rsidR="009A1EAF" w:rsidRPr="00DC51DD" w:rsidRDefault="009A1EAF" w:rsidP="0074344B">
            <w:pPr>
              <w:rPr>
                <w:sz w:val="20"/>
                <w:szCs w:val="20"/>
                <w:lang w:val="en-GB" w:bidi="fa-IR"/>
              </w:rPr>
            </w:pPr>
            <w:r w:rsidRPr="00DC51DD">
              <w:rPr>
                <w:sz w:val="20"/>
                <w:szCs w:val="20"/>
                <w:lang w:val="en-GB" w:bidi="fa-IR"/>
              </w:rPr>
              <w:t>(</w:t>
            </w:r>
            <w:r w:rsidR="00582B3C" w:rsidRPr="00DC51DD">
              <w:rPr>
                <w:sz w:val="20"/>
                <w:szCs w:val="20"/>
                <w:lang w:val="en-GB" w:bidi="fa-IR"/>
              </w:rPr>
              <w:t>.</w:t>
            </w:r>
            <w:r w:rsidR="0074344B" w:rsidRPr="00DC51DD">
              <w:rPr>
                <w:sz w:val="20"/>
                <w:szCs w:val="20"/>
                <w:lang w:val="en-US" w:bidi="fa-IR"/>
              </w:rPr>
              <w:t>330</w:t>
            </w:r>
            <w:r w:rsidRPr="00DC51DD">
              <w:rPr>
                <w:sz w:val="20"/>
                <w:szCs w:val="20"/>
                <w:lang w:val="en-GB" w:bidi="fa-IR"/>
              </w:rPr>
              <w:t>)</w:t>
            </w:r>
          </w:p>
        </w:tc>
        <w:tc>
          <w:tcPr>
            <w:tcW w:w="785" w:type="dxa"/>
            <w:gridSpan w:val="2"/>
            <w:hideMark/>
          </w:tcPr>
          <w:p w14:paraId="21F403AC" w14:textId="714E1632" w:rsidR="009A1EAF" w:rsidRPr="00DC51DD" w:rsidRDefault="008148FF" w:rsidP="0074344B">
            <w:pPr>
              <w:rPr>
                <w:sz w:val="20"/>
                <w:szCs w:val="20"/>
                <w:lang w:val="en-GB" w:bidi="fa-IR"/>
              </w:rPr>
            </w:pPr>
            <w:r w:rsidRPr="00DC51DD">
              <w:rPr>
                <w:sz w:val="20"/>
                <w:szCs w:val="20"/>
                <w:lang w:val="en-US" w:bidi="fa-IR"/>
              </w:rPr>
              <w:t>.</w:t>
            </w:r>
            <w:r w:rsidR="0074344B" w:rsidRPr="00DC51DD">
              <w:rPr>
                <w:sz w:val="20"/>
                <w:szCs w:val="20"/>
                <w:lang w:val="en-US" w:bidi="fa-IR"/>
              </w:rPr>
              <w:t>918</w:t>
            </w:r>
          </w:p>
        </w:tc>
        <w:tc>
          <w:tcPr>
            <w:tcW w:w="861" w:type="dxa"/>
            <w:hideMark/>
          </w:tcPr>
          <w:p w14:paraId="293D9BE7" w14:textId="705E3B2E" w:rsidR="009A1EAF" w:rsidRPr="00DC51DD" w:rsidRDefault="009A1EAF" w:rsidP="0074344B">
            <w:pPr>
              <w:rPr>
                <w:sz w:val="20"/>
                <w:szCs w:val="20"/>
                <w:lang w:val="en-GB" w:bidi="fa-IR"/>
              </w:rPr>
            </w:pPr>
            <w:r w:rsidRPr="00DC51DD">
              <w:rPr>
                <w:sz w:val="20"/>
                <w:szCs w:val="20"/>
                <w:lang w:val="en-GB" w:bidi="fa-IR"/>
              </w:rPr>
              <w:t>(</w:t>
            </w:r>
            <w:r w:rsidR="00582B3C" w:rsidRPr="00DC51DD">
              <w:rPr>
                <w:sz w:val="20"/>
                <w:szCs w:val="20"/>
                <w:lang w:val="en-GB" w:bidi="fa-IR"/>
              </w:rPr>
              <w:t>.</w:t>
            </w:r>
            <w:r w:rsidR="0074344B" w:rsidRPr="00DC51DD">
              <w:rPr>
                <w:sz w:val="20"/>
                <w:szCs w:val="20"/>
                <w:lang w:val="en-US" w:bidi="fa-IR"/>
              </w:rPr>
              <w:t>275</w:t>
            </w:r>
            <w:r w:rsidRPr="00DC51DD">
              <w:rPr>
                <w:sz w:val="20"/>
                <w:szCs w:val="20"/>
                <w:lang w:val="en-GB" w:bidi="fa-IR"/>
              </w:rPr>
              <w:t>)</w:t>
            </w:r>
          </w:p>
        </w:tc>
      </w:tr>
      <w:tr w:rsidR="009A1EAF" w:rsidRPr="00055349" w14:paraId="12C272FD" w14:textId="77777777" w:rsidTr="00B02E4B">
        <w:tc>
          <w:tcPr>
            <w:tcW w:w="1118" w:type="dxa"/>
          </w:tcPr>
          <w:p w14:paraId="04E36010" w14:textId="77777777" w:rsidR="009A1EAF" w:rsidRPr="00055349" w:rsidRDefault="009A1EAF" w:rsidP="009A18D8">
            <w:pPr>
              <w:rPr>
                <w:sz w:val="20"/>
                <w:szCs w:val="20"/>
                <w:lang w:val="en-GB" w:bidi="fa-IR"/>
              </w:rPr>
            </w:pPr>
          </w:p>
        </w:tc>
        <w:tc>
          <w:tcPr>
            <w:tcW w:w="1202" w:type="dxa"/>
            <w:hideMark/>
          </w:tcPr>
          <w:p w14:paraId="21E8FE03" w14:textId="77777777" w:rsidR="009A1EAF" w:rsidRPr="00055349" w:rsidRDefault="009A1EAF" w:rsidP="009A18D8">
            <w:pPr>
              <w:rPr>
                <w:sz w:val="20"/>
                <w:szCs w:val="20"/>
                <w:lang w:val="en-GB" w:bidi="fa-IR"/>
              </w:rPr>
            </w:pPr>
            <w:r w:rsidRPr="00055349">
              <w:rPr>
                <w:sz w:val="20"/>
                <w:szCs w:val="20"/>
                <w:lang w:val="en-GB" w:bidi="fa-IR"/>
              </w:rPr>
              <w:t>right</w:t>
            </w:r>
          </w:p>
        </w:tc>
        <w:tc>
          <w:tcPr>
            <w:tcW w:w="805" w:type="dxa"/>
            <w:hideMark/>
          </w:tcPr>
          <w:p w14:paraId="02657569" w14:textId="65708D35" w:rsidR="009A1EAF" w:rsidRPr="00DC51DD" w:rsidRDefault="008148FF" w:rsidP="0074344B">
            <w:pPr>
              <w:rPr>
                <w:sz w:val="20"/>
                <w:szCs w:val="20"/>
                <w:lang w:val="en-GB" w:bidi="fa-IR"/>
              </w:rPr>
            </w:pPr>
            <w:r w:rsidRPr="00DC51DD">
              <w:rPr>
                <w:sz w:val="20"/>
                <w:szCs w:val="20"/>
                <w:lang w:val="en-US" w:bidi="fa-IR"/>
              </w:rPr>
              <w:t>.</w:t>
            </w:r>
            <w:r w:rsidR="0074344B" w:rsidRPr="00DC51DD">
              <w:rPr>
                <w:sz w:val="20"/>
                <w:szCs w:val="20"/>
                <w:lang w:val="en-US" w:bidi="fa-IR"/>
              </w:rPr>
              <w:t>857</w:t>
            </w:r>
          </w:p>
        </w:tc>
        <w:tc>
          <w:tcPr>
            <w:tcW w:w="881" w:type="dxa"/>
            <w:hideMark/>
          </w:tcPr>
          <w:p w14:paraId="0955F917" w14:textId="4355F502" w:rsidR="009A1EAF" w:rsidRPr="00DC51DD" w:rsidRDefault="009A1EAF" w:rsidP="0074344B">
            <w:pPr>
              <w:rPr>
                <w:sz w:val="20"/>
                <w:szCs w:val="20"/>
                <w:lang w:val="en-GB" w:bidi="fa-IR"/>
              </w:rPr>
            </w:pPr>
            <w:r w:rsidRPr="00DC51DD">
              <w:rPr>
                <w:sz w:val="20"/>
                <w:szCs w:val="20"/>
                <w:lang w:val="en-GB" w:bidi="fa-IR"/>
              </w:rPr>
              <w:t>(</w:t>
            </w:r>
            <w:r w:rsidR="00582B3C" w:rsidRPr="00DC51DD">
              <w:rPr>
                <w:sz w:val="20"/>
                <w:szCs w:val="20"/>
                <w:lang w:val="en-GB" w:bidi="fa-IR"/>
              </w:rPr>
              <w:t>.</w:t>
            </w:r>
            <w:r w:rsidR="0074344B" w:rsidRPr="00DC51DD">
              <w:rPr>
                <w:sz w:val="20"/>
                <w:szCs w:val="20"/>
                <w:lang w:val="en-US" w:bidi="fa-IR"/>
              </w:rPr>
              <w:t>351</w:t>
            </w:r>
            <w:r w:rsidRPr="00DC51DD">
              <w:rPr>
                <w:sz w:val="20"/>
                <w:szCs w:val="20"/>
                <w:lang w:val="en-GB" w:bidi="fa-IR"/>
              </w:rPr>
              <w:t>)</w:t>
            </w:r>
          </w:p>
        </w:tc>
        <w:tc>
          <w:tcPr>
            <w:tcW w:w="805" w:type="dxa"/>
            <w:hideMark/>
          </w:tcPr>
          <w:p w14:paraId="4241A6D2" w14:textId="7A7F6422" w:rsidR="009A1EAF" w:rsidRPr="00DC51DD" w:rsidRDefault="008148FF" w:rsidP="0074344B">
            <w:pPr>
              <w:rPr>
                <w:sz w:val="20"/>
                <w:szCs w:val="20"/>
                <w:lang w:val="en-GB" w:bidi="fa-IR"/>
              </w:rPr>
            </w:pPr>
            <w:r w:rsidRPr="00DC51DD">
              <w:rPr>
                <w:sz w:val="20"/>
                <w:szCs w:val="20"/>
                <w:lang w:val="en-US" w:bidi="fa-IR"/>
              </w:rPr>
              <w:t>.</w:t>
            </w:r>
            <w:r w:rsidR="0074344B" w:rsidRPr="00DC51DD">
              <w:rPr>
                <w:sz w:val="20"/>
                <w:szCs w:val="20"/>
                <w:lang w:val="en-US" w:bidi="fa-IR"/>
              </w:rPr>
              <w:t>879</w:t>
            </w:r>
          </w:p>
        </w:tc>
        <w:tc>
          <w:tcPr>
            <w:tcW w:w="881" w:type="dxa"/>
            <w:hideMark/>
          </w:tcPr>
          <w:p w14:paraId="6BA9B15A" w14:textId="02E5CC1A" w:rsidR="009A1EAF" w:rsidRPr="00DC51DD" w:rsidRDefault="009A1EAF" w:rsidP="0074344B">
            <w:pPr>
              <w:rPr>
                <w:sz w:val="20"/>
                <w:szCs w:val="20"/>
                <w:lang w:val="en-GB" w:bidi="fa-IR"/>
              </w:rPr>
            </w:pPr>
            <w:r w:rsidRPr="00DC51DD">
              <w:rPr>
                <w:sz w:val="20"/>
                <w:szCs w:val="20"/>
                <w:lang w:val="en-GB" w:bidi="fa-IR"/>
              </w:rPr>
              <w:t>(</w:t>
            </w:r>
            <w:r w:rsidR="00582B3C" w:rsidRPr="00DC51DD">
              <w:rPr>
                <w:sz w:val="20"/>
                <w:szCs w:val="20"/>
                <w:lang w:val="en-GB" w:bidi="fa-IR"/>
              </w:rPr>
              <w:t>.</w:t>
            </w:r>
            <w:r w:rsidR="0074344B" w:rsidRPr="00DC51DD">
              <w:rPr>
                <w:sz w:val="20"/>
                <w:szCs w:val="20"/>
                <w:lang w:val="en-US" w:bidi="fa-IR"/>
              </w:rPr>
              <w:t>326</w:t>
            </w:r>
            <w:r w:rsidRPr="00DC51DD">
              <w:rPr>
                <w:sz w:val="20"/>
                <w:szCs w:val="20"/>
                <w:lang w:val="en-GB" w:bidi="fa-IR"/>
              </w:rPr>
              <w:t>)</w:t>
            </w:r>
          </w:p>
        </w:tc>
        <w:tc>
          <w:tcPr>
            <w:tcW w:w="803" w:type="dxa"/>
            <w:hideMark/>
          </w:tcPr>
          <w:p w14:paraId="6805A9E7" w14:textId="7829A93A" w:rsidR="009A1EAF" w:rsidRPr="00DC51DD" w:rsidRDefault="008148FF" w:rsidP="0074344B">
            <w:pPr>
              <w:rPr>
                <w:sz w:val="20"/>
                <w:szCs w:val="20"/>
                <w:lang w:val="en-GB" w:bidi="fa-IR"/>
              </w:rPr>
            </w:pPr>
            <w:r w:rsidRPr="00DC51DD">
              <w:rPr>
                <w:sz w:val="20"/>
                <w:szCs w:val="20"/>
                <w:lang w:val="en-US" w:bidi="fa-IR"/>
              </w:rPr>
              <w:t>.</w:t>
            </w:r>
            <w:r w:rsidR="0074344B" w:rsidRPr="00DC51DD">
              <w:rPr>
                <w:sz w:val="20"/>
                <w:szCs w:val="20"/>
                <w:lang w:val="en-US" w:bidi="fa-IR"/>
              </w:rPr>
              <w:t>894</w:t>
            </w:r>
          </w:p>
        </w:tc>
        <w:tc>
          <w:tcPr>
            <w:tcW w:w="879" w:type="dxa"/>
            <w:hideMark/>
          </w:tcPr>
          <w:p w14:paraId="3C53E573" w14:textId="06C28B14" w:rsidR="009A1EAF" w:rsidRPr="00DC51DD" w:rsidRDefault="009A1EAF" w:rsidP="0074344B">
            <w:pPr>
              <w:rPr>
                <w:sz w:val="20"/>
                <w:szCs w:val="20"/>
                <w:lang w:val="en-GB" w:bidi="fa-IR"/>
              </w:rPr>
            </w:pPr>
            <w:r w:rsidRPr="00DC51DD">
              <w:rPr>
                <w:sz w:val="20"/>
                <w:szCs w:val="20"/>
                <w:lang w:val="en-GB" w:bidi="fa-IR"/>
              </w:rPr>
              <w:t>(</w:t>
            </w:r>
            <w:r w:rsidR="00582B3C" w:rsidRPr="00DC51DD">
              <w:rPr>
                <w:sz w:val="20"/>
                <w:szCs w:val="20"/>
                <w:lang w:val="en-GB" w:bidi="fa-IR"/>
              </w:rPr>
              <w:t>.</w:t>
            </w:r>
            <w:r w:rsidR="0074344B" w:rsidRPr="00DC51DD">
              <w:rPr>
                <w:sz w:val="20"/>
                <w:szCs w:val="20"/>
                <w:lang w:val="en-US" w:bidi="fa-IR"/>
              </w:rPr>
              <w:t>309</w:t>
            </w:r>
            <w:r w:rsidRPr="00DC51DD">
              <w:rPr>
                <w:sz w:val="20"/>
                <w:szCs w:val="20"/>
                <w:lang w:val="en-GB" w:bidi="fa-IR"/>
              </w:rPr>
              <w:t>)</w:t>
            </w:r>
          </w:p>
        </w:tc>
        <w:tc>
          <w:tcPr>
            <w:tcW w:w="785" w:type="dxa"/>
            <w:gridSpan w:val="2"/>
            <w:hideMark/>
          </w:tcPr>
          <w:p w14:paraId="79964125" w14:textId="5BB66D61" w:rsidR="009A1EAF" w:rsidRPr="00DC51DD" w:rsidRDefault="008148FF" w:rsidP="0074344B">
            <w:pPr>
              <w:rPr>
                <w:sz w:val="20"/>
                <w:szCs w:val="20"/>
                <w:lang w:val="en-GB" w:bidi="fa-IR"/>
              </w:rPr>
            </w:pPr>
            <w:r w:rsidRPr="00DC51DD">
              <w:rPr>
                <w:sz w:val="20"/>
                <w:szCs w:val="20"/>
                <w:lang w:val="en-US" w:bidi="fa-IR"/>
              </w:rPr>
              <w:t>.</w:t>
            </w:r>
            <w:r w:rsidR="0074344B" w:rsidRPr="00DC51DD">
              <w:rPr>
                <w:sz w:val="20"/>
                <w:szCs w:val="20"/>
                <w:lang w:val="en-US" w:bidi="fa-IR"/>
              </w:rPr>
              <w:t>902</w:t>
            </w:r>
          </w:p>
        </w:tc>
        <w:tc>
          <w:tcPr>
            <w:tcW w:w="861" w:type="dxa"/>
            <w:hideMark/>
          </w:tcPr>
          <w:p w14:paraId="144E1684" w14:textId="6A114766" w:rsidR="009A1EAF" w:rsidRPr="00DC51DD" w:rsidRDefault="009A1EAF" w:rsidP="0074344B">
            <w:pPr>
              <w:rPr>
                <w:sz w:val="20"/>
                <w:szCs w:val="20"/>
                <w:lang w:val="en-GB" w:bidi="fa-IR"/>
              </w:rPr>
            </w:pPr>
            <w:r w:rsidRPr="00DC51DD">
              <w:rPr>
                <w:sz w:val="20"/>
                <w:szCs w:val="20"/>
                <w:lang w:val="en-GB" w:bidi="fa-IR"/>
              </w:rPr>
              <w:t>(</w:t>
            </w:r>
            <w:r w:rsidR="00582B3C" w:rsidRPr="00DC51DD">
              <w:rPr>
                <w:sz w:val="20"/>
                <w:szCs w:val="20"/>
                <w:lang w:val="en-GB" w:bidi="fa-IR"/>
              </w:rPr>
              <w:t>.</w:t>
            </w:r>
            <w:r w:rsidR="0074344B" w:rsidRPr="00DC51DD">
              <w:rPr>
                <w:sz w:val="20"/>
                <w:szCs w:val="20"/>
                <w:lang w:val="en-US" w:bidi="fa-IR"/>
              </w:rPr>
              <w:t>299</w:t>
            </w:r>
            <w:r w:rsidRPr="00DC51DD">
              <w:rPr>
                <w:sz w:val="20"/>
                <w:szCs w:val="20"/>
                <w:lang w:val="en-GB" w:bidi="fa-IR"/>
              </w:rPr>
              <w:t>)</w:t>
            </w:r>
          </w:p>
        </w:tc>
      </w:tr>
      <w:tr w:rsidR="009A1EAF" w:rsidRPr="00055349" w14:paraId="0D0FD8F8" w14:textId="77777777" w:rsidTr="00B02E4B">
        <w:tc>
          <w:tcPr>
            <w:tcW w:w="1118" w:type="dxa"/>
            <w:tcBorders>
              <w:top w:val="nil"/>
              <w:left w:val="nil"/>
              <w:bottom w:val="single" w:sz="4" w:space="0" w:color="auto"/>
              <w:right w:val="nil"/>
            </w:tcBorders>
          </w:tcPr>
          <w:p w14:paraId="48C20DC1" w14:textId="77777777" w:rsidR="009A1EAF" w:rsidRPr="00055349" w:rsidRDefault="009A1EAF" w:rsidP="009A18D8">
            <w:pPr>
              <w:rPr>
                <w:sz w:val="20"/>
                <w:szCs w:val="20"/>
                <w:lang w:val="en-GB" w:bidi="fa-IR"/>
              </w:rPr>
            </w:pPr>
          </w:p>
        </w:tc>
        <w:tc>
          <w:tcPr>
            <w:tcW w:w="1202" w:type="dxa"/>
            <w:tcBorders>
              <w:top w:val="nil"/>
              <w:left w:val="nil"/>
              <w:bottom w:val="single" w:sz="4" w:space="0" w:color="auto"/>
              <w:right w:val="nil"/>
            </w:tcBorders>
          </w:tcPr>
          <w:p w14:paraId="579687A5" w14:textId="77777777" w:rsidR="009A1EAF" w:rsidRPr="00055349" w:rsidRDefault="009A1EAF" w:rsidP="009A18D8">
            <w:pPr>
              <w:rPr>
                <w:sz w:val="20"/>
                <w:szCs w:val="20"/>
                <w:lang w:val="en-GB" w:bidi="fa-IR"/>
              </w:rPr>
            </w:pPr>
          </w:p>
        </w:tc>
        <w:tc>
          <w:tcPr>
            <w:tcW w:w="805" w:type="dxa"/>
            <w:tcBorders>
              <w:top w:val="nil"/>
              <w:left w:val="nil"/>
              <w:bottom w:val="single" w:sz="4" w:space="0" w:color="auto"/>
              <w:right w:val="nil"/>
            </w:tcBorders>
          </w:tcPr>
          <w:p w14:paraId="44DE9950" w14:textId="77777777" w:rsidR="009A1EAF" w:rsidRPr="00055349" w:rsidRDefault="009A1EAF" w:rsidP="009A18D8">
            <w:pPr>
              <w:rPr>
                <w:sz w:val="20"/>
                <w:szCs w:val="20"/>
                <w:lang w:val="en-GB" w:bidi="fa-IR"/>
              </w:rPr>
            </w:pPr>
          </w:p>
        </w:tc>
        <w:tc>
          <w:tcPr>
            <w:tcW w:w="881" w:type="dxa"/>
            <w:tcBorders>
              <w:top w:val="nil"/>
              <w:left w:val="nil"/>
              <w:bottom w:val="single" w:sz="4" w:space="0" w:color="auto"/>
              <w:right w:val="nil"/>
            </w:tcBorders>
          </w:tcPr>
          <w:p w14:paraId="2AAC59C5" w14:textId="77777777" w:rsidR="009A1EAF" w:rsidRPr="00055349" w:rsidRDefault="009A1EAF" w:rsidP="009A18D8">
            <w:pPr>
              <w:rPr>
                <w:sz w:val="20"/>
                <w:szCs w:val="20"/>
                <w:lang w:val="en-GB" w:bidi="fa-IR"/>
              </w:rPr>
            </w:pPr>
          </w:p>
        </w:tc>
        <w:tc>
          <w:tcPr>
            <w:tcW w:w="805" w:type="dxa"/>
            <w:tcBorders>
              <w:top w:val="nil"/>
              <w:left w:val="nil"/>
              <w:bottom w:val="single" w:sz="4" w:space="0" w:color="auto"/>
              <w:right w:val="nil"/>
            </w:tcBorders>
          </w:tcPr>
          <w:p w14:paraId="30FCADE3" w14:textId="77777777" w:rsidR="009A1EAF" w:rsidRPr="00055349" w:rsidRDefault="009A1EAF" w:rsidP="009A18D8">
            <w:pPr>
              <w:rPr>
                <w:sz w:val="20"/>
                <w:szCs w:val="20"/>
                <w:lang w:val="en-GB" w:bidi="fa-IR"/>
              </w:rPr>
            </w:pPr>
          </w:p>
        </w:tc>
        <w:tc>
          <w:tcPr>
            <w:tcW w:w="881" w:type="dxa"/>
            <w:tcBorders>
              <w:top w:val="nil"/>
              <w:left w:val="nil"/>
              <w:bottom w:val="single" w:sz="4" w:space="0" w:color="auto"/>
              <w:right w:val="nil"/>
            </w:tcBorders>
          </w:tcPr>
          <w:p w14:paraId="68A7B6B4" w14:textId="77777777" w:rsidR="009A1EAF" w:rsidRPr="00055349" w:rsidRDefault="009A1EAF" w:rsidP="009A18D8">
            <w:pPr>
              <w:rPr>
                <w:sz w:val="20"/>
                <w:szCs w:val="20"/>
                <w:lang w:val="en-GB" w:bidi="fa-IR"/>
              </w:rPr>
            </w:pPr>
          </w:p>
        </w:tc>
        <w:tc>
          <w:tcPr>
            <w:tcW w:w="803" w:type="dxa"/>
            <w:tcBorders>
              <w:top w:val="nil"/>
              <w:left w:val="nil"/>
              <w:bottom w:val="single" w:sz="4" w:space="0" w:color="auto"/>
              <w:right w:val="nil"/>
            </w:tcBorders>
          </w:tcPr>
          <w:p w14:paraId="0518FE0C" w14:textId="77777777" w:rsidR="009A1EAF" w:rsidRPr="00055349" w:rsidRDefault="009A1EAF" w:rsidP="009A18D8">
            <w:pPr>
              <w:rPr>
                <w:sz w:val="20"/>
                <w:szCs w:val="20"/>
                <w:lang w:val="en-GB" w:bidi="fa-IR"/>
              </w:rPr>
            </w:pPr>
          </w:p>
        </w:tc>
        <w:tc>
          <w:tcPr>
            <w:tcW w:w="879" w:type="dxa"/>
            <w:tcBorders>
              <w:top w:val="nil"/>
              <w:left w:val="nil"/>
              <w:bottom w:val="single" w:sz="4" w:space="0" w:color="auto"/>
              <w:right w:val="nil"/>
            </w:tcBorders>
          </w:tcPr>
          <w:p w14:paraId="2AD6BFFE" w14:textId="77777777" w:rsidR="009A1EAF" w:rsidRPr="00055349" w:rsidRDefault="009A1EAF" w:rsidP="009A18D8">
            <w:pPr>
              <w:rPr>
                <w:sz w:val="20"/>
                <w:szCs w:val="20"/>
                <w:lang w:val="en-GB" w:bidi="fa-IR"/>
              </w:rPr>
            </w:pPr>
          </w:p>
        </w:tc>
        <w:tc>
          <w:tcPr>
            <w:tcW w:w="785" w:type="dxa"/>
            <w:gridSpan w:val="2"/>
            <w:tcBorders>
              <w:top w:val="nil"/>
              <w:left w:val="nil"/>
              <w:bottom w:val="single" w:sz="4" w:space="0" w:color="auto"/>
              <w:right w:val="nil"/>
            </w:tcBorders>
          </w:tcPr>
          <w:p w14:paraId="0B903E81" w14:textId="77777777" w:rsidR="009A1EAF" w:rsidRPr="00055349" w:rsidRDefault="009A1EAF" w:rsidP="009A18D8">
            <w:pPr>
              <w:rPr>
                <w:sz w:val="20"/>
                <w:szCs w:val="20"/>
                <w:lang w:val="en-GB" w:bidi="fa-IR"/>
              </w:rPr>
            </w:pPr>
          </w:p>
        </w:tc>
        <w:tc>
          <w:tcPr>
            <w:tcW w:w="861" w:type="dxa"/>
            <w:tcBorders>
              <w:top w:val="nil"/>
              <w:left w:val="nil"/>
              <w:bottom w:val="single" w:sz="4" w:space="0" w:color="auto"/>
              <w:right w:val="nil"/>
            </w:tcBorders>
          </w:tcPr>
          <w:p w14:paraId="37BA9C6D" w14:textId="77777777" w:rsidR="009A1EAF" w:rsidRPr="00055349" w:rsidRDefault="009A1EAF" w:rsidP="00863E08">
            <w:pPr>
              <w:keepNext/>
              <w:rPr>
                <w:sz w:val="20"/>
                <w:szCs w:val="20"/>
                <w:lang w:val="en-GB" w:bidi="fa-IR"/>
              </w:rPr>
            </w:pPr>
          </w:p>
        </w:tc>
      </w:tr>
      <w:bookmarkEnd w:id="8"/>
    </w:tbl>
    <w:p w14:paraId="5EF6678E" w14:textId="7F53E8F6" w:rsidR="0074344B" w:rsidRDefault="0074344B" w:rsidP="0074344B">
      <w:pPr>
        <w:pStyle w:val="Text"/>
        <w:spacing w:line="480" w:lineRule="auto"/>
        <w:ind w:left="567" w:hanging="567"/>
        <w:rPr>
          <w:rStyle w:val="Ohne"/>
          <w:lang w:val="en-GB"/>
        </w:rPr>
      </w:pPr>
    </w:p>
    <w:p w14:paraId="17DA6F06" w14:textId="77777777" w:rsidR="005D5D67" w:rsidRDefault="005D5D67" w:rsidP="005D5D67">
      <w:pPr>
        <w:pStyle w:val="Text"/>
        <w:spacing w:line="480" w:lineRule="auto"/>
        <w:ind w:left="567" w:hanging="567"/>
        <w:rPr>
          <w:u w:val="single"/>
          <w:lang w:val="en-GB"/>
        </w:rPr>
      </w:pPr>
    </w:p>
    <w:p w14:paraId="4D57A92A" w14:textId="77777777" w:rsidR="00495FE9" w:rsidRDefault="00495FE9" w:rsidP="005D5D67">
      <w:pPr>
        <w:pStyle w:val="Text"/>
        <w:spacing w:line="480" w:lineRule="auto"/>
        <w:ind w:left="567" w:hanging="567"/>
        <w:rPr>
          <w:u w:val="single"/>
          <w:lang w:val="en-GB"/>
        </w:rPr>
      </w:pPr>
    </w:p>
    <w:p w14:paraId="5A09C74E" w14:textId="77777777" w:rsidR="00495FE9" w:rsidRDefault="00495FE9" w:rsidP="005D5D67">
      <w:pPr>
        <w:pStyle w:val="Text"/>
        <w:spacing w:line="480" w:lineRule="auto"/>
        <w:ind w:left="567" w:hanging="567"/>
        <w:rPr>
          <w:u w:val="single"/>
          <w:lang w:val="en-GB"/>
        </w:rPr>
      </w:pPr>
    </w:p>
    <w:p w14:paraId="2B547A89" w14:textId="302A18E5" w:rsidR="005D5D67" w:rsidRPr="005D5D67" w:rsidRDefault="005D5D67" w:rsidP="005D5D67">
      <w:pPr>
        <w:pStyle w:val="Text"/>
        <w:spacing w:line="480" w:lineRule="auto"/>
        <w:ind w:left="567" w:hanging="567"/>
        <w:rPr>
          <w:u w:val="single"/>
          <w:lang w:val="en-GB"/>
        </w:rPr>
      </w:pPr>
      <w:r w:rsidRPr="005D5D67">
        <w:rPr>
          <w:u w:val="single"/>
          <w:lang w:val="en-GB"/>
        </w:rPr>
        <w:lastRenderedPageBreak/>
        <w:t xml:space="preserve">Table </w:t>
      </w:r>
      <w:r>
        <w:rPr>
          <w:u w:val="single"/>
          <w:lang w:val="en-GB"/>
        </w:rPr>
        <w:t>4</w:t>
      </w:r>
      <w:r w:rsidRPr="005D5D67">
        <w:rPr>
          <w:u w:val="single"/>
          <w:lang w:val="en-GB"/>
        </w:rPr>
        <w:t xml:space="preserve">. </w:t>
      </w:r>
    </w:p>
    <w:p w14:paraId="511D342E" w14:textId="77777777" w:rsidR="005D5D67" w:rsidRPr="00454F43" w:rsidRDefault="005D5D67" w:rsidP="0074344B">
      <w:pPr>
        <w:pStyle w:val="Text"/>
        <w:spacing w:line="480" w:lineRule="auto"/>
        <w:ind w:left="567" w:hanging="567"/>
        <w:rPr>
          <w:rStyle w:val="Ohne"/>
          <w:lang w:val="en-GB"/>
        </w:rPr>
      </w:pPr>
    </w:p>
    <w:tbl>
      <w:tblPr>
        <w:tblStyle w:val="TableGrid"/>
        <w:tblW w:w="0" w:type="auto"/>
        <w:jc w:val="center"/>
        <w:tblLook w:val="04A0" w:firstRow="1" w:lastRow="0" w:firstColumn="1" w:lastColumn="0" w:noHBand="0" w:noVBand="1"/>
      </w:tblPr>
      <w:tblGrid>
        <w:gridCol w:w="1836"/>
        <w:gridCol w:w="816"/>
        <w:gridCol w:w="976"/>
        <w:gridCol w:w="816"/>
        <w:gridCol w:w="856"/>
      </w:tblGrid>
      <w:tr w:rsidR="008918DB" w14:paraId="0E124DDD" w14:textId="77777777" w:rsidTr="00A31FAD">
        <w:trPr>
          <w:jc w:val="center"/>
        </w:trPr>
        <w:tc>
          <w:tcPr>
            <w:tcW w:w="0" w:type="auto"/>
            <w:tcBorders>
              <w:left w:val="nil"/>
              <w:bottom w:val="single" w:sz="4" w:space="0" w:color="auto"/>
              <w:right w:val="nil"/>
            </w:tcBorders>
            <w:vAlign w:val="center"/>
          </w:tcPr>
          <w:p w14:paraId="141EDFB4" w14:textId="77777777" w:rsidR="008918DB" w:rsidRDefault="008918DB" w:rsidP="00A31FAD">
            <w:pPr>
              <w:pStyle w:val="Text"/>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Style w:val="Ohne"/>
                <w:lang w:val="en-GB"/>
              </w:rPr>
            </w:pPr>
          </w:p>
        </w:tc>
        <w:tc>
          <w:tcPr>
            <w:tcW w:w="0" w:type="auto"/>
            <w:gridSpan w:val="2"/>
            <w:tcBorders>
              <w:left w:val="nil"/>
              <w:bottom w:val="single" w:sz="4" w:space="0" w:color="auto"/>
              <w:right w:val="nil"/>
            </w:tcBorders>
            <w:vAlign w:val="center"/>
          </w:tcPr>
          <w:p w14:paraId="558C5779" w14:textId="1EB3B7AF" w:rsidR="008918DB" w:rsidRDefault="008918DB" w:rsidP="00A31FAD">
            <w:pPr>
              <w:pStyle w:val="Text"/>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Style w:val="Ohne"/>
                <w:lang w:val="en-GB"/>
              </w:rPr>
            </w:pPr>
            <w:r>
              <w:rPr>
                <w:rStyle w:val="Ohne"/>
                <w:lang w:val="en-GB"/>
              </w:rPr>
              <w:t>Difficult</w:t>
            </w:r>
          </w:p>
        </w:tc>
        <w:tc>
          <w:tcPr>
            <w:tcW w:w="0" w:type="auto"/>
            <w:gridSpan w:val="2"/>
            <w:tcBorders>
              <w:left w:val="nil"/>
              <w:bottom w:val="single" w:sz="4" w:space="0" w:color="auto"/>
              <w:right w:val="nil"/>
            </w:tcBorders>
            <w:vAlign w:val="center"/>
          </w:tcPr>
          <w:p w14:paraId="400B56EB" w14:textId="69076DF0" w:rsidR="008918DB" w:rsidRDefault="008918DB" w:rsidP="00A31FAD">
            <w:pPr>
              <w:pStyle w:val="Text"/>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Style w:val="Ohne"/>
                <w:lang w:val="en-GB"/>
              </w:rPr>
            </w:pPr>
            <w:r>
              <w:rPr>
                <w:rStyle w:val="Ohne"/>
                <w:lang w:val="en-GB"/>
              </w:rPr>
              <w:t>Easy</w:t>
            </w:r>
          </w:p>
        </w:tc>
      </w:tr>
      <w:tr w:rsidR="008918DB" w14:paraId="76DD7D71" w14:textId="77777777" w:rsidTr="00A31FAD">
        <w:trPr>
          <w:jc w:val="center"/>
        </w:trPr>
        <w:tc>
          <w:tcPr>
            <w:tcW w:w="0" w:type="auto"/>
            <w:tcBorders>
              <w:left w:val="nil"/>
              <w:bottom w:val="nil"/>
              <w:right w:val="nil"/>
            </w:tcBorders>
            <w:vAlign w:val="center"/>
          </w:tcPr>
          <w:p w14:paraId="6F41DE9D" w14:textId="2F7B57BA" w:rsidR="008918DB" w:rsidRDefault="008918DB" w:rsidP="008918DB">
            <w:pPr>
              <w:pStyle w:val="Text"/>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Style w:val="Ohne"/>
                <w:lang w:val="en-GB"/>
              </w:rPr>
            </w:pPr>
            <w:r>
              <w:rPr>
                <w:rStyle w:val="Ohne"/>
                <w:lang w:val="en-GB"/>
              </w:rPr>
              <w:t>C</w:t>
            </w:r>
            <w:r>
              <w:rPr>
                <w:rStyle w:val="Ohne"/>
              </w:rPr>
              <w:t>ontrol group</w:t>
            </w:r>
          </w:p>
        </w:tc>
        <w:tc>
          <w:tcPr>
            <w:tcW w:w="0" w:type="auto"/>
            <w:tcBorders>
              <w:left w:val="nil"/>
              <w:bottom w:val="nil"/>
              <w:right w:val="nil"/>
            </w:tcBorders>
            <w:vAlign w:val="center"/>
          </w:tcPr>
          <w:p w14:paraId="4D062A3D" w14:textId="02364D44" w:rsidR="008918DB" w:rsidRDefault="008918DB" w:rsidP="00A31FAD">
            <w:pPr>
              <w:pStyle w:val="Text"/>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Style w:val="Ohne"/>
                <w:lang w:val="en-GB"/>
              </w:rPr>
            </w:pPr>
            <w:r>
              <w:rPr>
                <w:rStyle w:val="Ohne"/>
                <w:lang w:val="en-GB"/>
              </w:rPr>
              <w:t>12082</w:t>
            </w:r>
          </w:p>
        </w:tc>
        <w:tc>
          <w:tcPr>
            <w:tcW w:w="0" w:type="auto"/>
            <w:tcBorders>
              <w:left w:val="nil"/>
              <w:bottom w:val="nil"/>
              <w:right w:val="nil"/>
            </w:tcBorders>
            <w:vAlign w:val="center"/>
          </w:tcPr>
          <w:p w14:paraId="008F5416" w14:textId="43C135A1" w:rsidR="008918DB" w:rsidRDefault="008918DB" w:rsidP="00A31FAD">
            <w:pPr>
              <w:pStyle w:val="Text"/>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Style w:val="Ohne"/>
                <w:lang w:val="en-GB"/>
              </w:rPr>
            </w:pPr>
            <w:r>
              <w:rPr>
                <w:rStyle w:val="Ohne"/>
                <w:lang w:val="en-GB"/>
              </w:rPr>
              <w:t>(10068)</w:t>
            </w:r>
          </w:p>
        </w:tc>
        <w:tc>
          <w:tcPr>
            <w:tcW w:w="0" w:type="auto"/>
            <w:tcBorders>
              <w:left w:val="nil"/>
              <w:bottom w:val="nil"/>
              <w:right w:val="nil"/>
            </w:tcBorders>
            <w:vAlign w:val="center"/>
          </w:tcPr>
          <w:p w14:paraId="15996F04" w14:textId="1C38151D" w:rsidR="008918DB" w:rsidRDefault="008918DB" w:rsidP="00A31FAD">
            <w:pPr>
              <w:pStyle w:val="Text"/>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Style w:val="Ohne"/>
                <w:lang w:val="en-GB"/>
              </w:rPr>
            </w:pPr>
            <w:r>
              <w:rPr>
                <w:rStyle w:val="Ohne"/>
                <w:lang w:val="en-GB"/>
              </w:rPr>
              <w:t>10252</w:t>
            </w:r>
          </w:p>
        </w:tc>
        <w:tc>
          <w:tcPr>
            <w:tcW w:w="0" w:type="auto"/>
            <w:tcBorders>
              <w:left w:val="nil"/>
              <w:bottom w:val="nil"/>
              <w:right w:val="nil"/>
            </w:tcBorders>
            <w:vAlign w:val="center"/>
          </w:tcPr>
          <w:p w14:paraId="3A44A793" w14:textId="0F722680" w:rsidR="008918DB" w:rsidRDefault="008918DB" w:rsidP="00A31FAD">
            <w:pPr>
              <w:pStyle w:val="Text"/>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Style w:val="Ohne"/>
                <w:lang w:val="en-GB"/>
              </w:rPr>
            </w:pPr>
            <w:r>
              <w:rPr>
                <w:rStyle w:val="Ohne"/>
                <w:lang w:val="en-GB"/>
              </w:rPr>
              <w:t>(7984)</w:t>
            </w:r>
          </w:p>
        </w:tc>
      </w:tr>
      <w:tr w:rsidR="008918DB" w14:paraId="5EB73CDC" w14:textId="77777777" w:rsidTr="00A31FAD">
        <w:trPr>
          <w:jc w:val="center"/>
        </w:trPr>
        <w:tc>
          <w:tcPr>
            <w:tcW w:w="0" w:type="auto"/>
            <w:tcBorders>
              <w:top w:val="nil"/>
              <w:left w:val="nil"/>
              <w:bottom w:val="nil"/>
              <w:right w:val="nil"/>
            </w:tcBorders>
            <w:vAlign w:val="center"/>
          </w:tcPr>
          <w:p w14:paraId="2A2241B4" w14:textId="13280BE3" w:rsidR="008918DB" w:rsidRDefault="008918DB" w:rsidP="008918DB">
            <w:pPr>
              <w:pStyle w:val="Text"/>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Style w:val="Ohne"/>
                <w:lang w:val="en-GB"/>
              </w:rPr>
            </w:pPr>
            <w:r>
              <w:rPr>
                <w:rStyle w:val="Ohne"/>
                <w:lang w:val="en-GB"/>
              </w:rPr>
              <w:t>D</w:t>
            </w:r>
            <w:r>
              <w:rPr>
                <w:rStyle w:val="Ohne"/>
              </w:rPr>
              <w:t>epressed group</w:t>
            </w:r>
          </w:p>
        </w:tc>
        <w:tc>
          <w:tcPr>
            <w:tcW w:w="0" w:type="auto"/>
            <w:tcBorders>
              <w:top w:val="nil"/>
              <w:left w:val="nil"/>
              <w:bottom w:val="nil"/>
              <w:right w:val="nil"/>
            </w:tcBorders>
            <w:vAlign w:val="center"/>
          </w:tcPr>
          <w:p w14:paraId="7F3F4E5C" w14:textId="0F1BF249" w:rsidR="008918DB" w:rsidRDefault="008918DB" w:rsidP="00A31FAD">
            <w:pPr>
              <w:pStyle w:val="Text"/>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Style w:val="Ohne"/>
                <w:lang w:val="en-GB"/>
              </w:rPr>
            </w:pPr>
            <w:r>
              <w:rPr>
                <w:rStyle w:val="Ohne"/>
                <w:lang w:val="en-GB"/>
              </w:rPr>
              <w:t>13597</w:t>
            </w:r>
          </w:p>
        </w:tc>
        <w:tc>
          <w:tcPr>
            <w:tcW w:w="0" w:type="auto"/>
            <w:tcBorders>
              <w:top w:val="nil"/>
              <w:left w:val="nil"/>
              <w:bottom w:val="nil"/>
              <w:right w:val="nil"/>
            </w:tcBorders>
            <w:vAlign w:val="center"/>
          </w:tcPr>
          <w:p w14:paraId="3AAE1390" w14:textId="26E515AC" w:rsidR="008918DB" w:rsidRDefault="008918DB" w:rsidP="00A31FAD">
            <w:pPr>
              <w:pStyle w:val="Text"/>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Style w:val="Ohne"/>
                <w:lang w:val="en-GB"/>
              </w:rPr>
            </w:pPr>
            <w:r>
              <w:rPr>
                <w:rStyle w:val="Ohne"/>
                <w:lang w:val="en-GB"/>
              </w:rPr>
              <w:t>(11447)</w:t>
            </w:r>
          </w:p>
        </w:tc>
        <w:tc>
          <w:tcPr>
            <w:tcW w:w="0" w:type="auto"/>
            <w:tcBorders>
              <w:top w:val="nil"/>
              <w:left w:val="nil"/>
              <w:bottom w:val="nil"/>
              <w:right w:val="nil"/>
            </w:tcBorders>
            <w:vAlign w:val="center"/>
          </w:tcPr>
          <w:p w14:paraId="433143C5" w14:textId="15B50FF2" w:rsidR="008918DB" w:rsidRDefault="008918DB" w:rsidP="00A31FAD">
            <w:pPr>
              <w:pStyle w:val="Text"/>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Style w:val="Ohne"/>
                <w:lang w:val="en-GB"/>
              </w:rPr>
            </w:pPr>
            <w:r>
              <w:rPr>
                <w:rStyle w:val="Ohne"/>
                <w:lang w:val="en-GB"/>
              </w:rPr>
              <w:t>11559</w:t>
            </w:r>
          </w:p>
        </w:tc>
        <w:tc>
          <w:tcPr>
            <w:tcW w:w="0" w:type="auto"/>
            <w:tcBorders>
              <w:top w:val="nil"/>
              <w:left w:val="nil"/>
              <w:bottom w:val="nil"/>
              <w:right w:val="nil"/>
            </w:tcBorders>
            <w:vAlign w:val="center"/>
          </w:tcPr>
          <w:p w14:paraId="5401A8D8" w14:textId="6E4FDFE5" w:rsidR="008918DB" w:rsidRDefault="008918DB" w:rsidP="00A31FAD">
            <w:pPr>
              <w:pStyle w:val="Text"/>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Style w:val="Ohne"/>
                <w:lang w:val="en-GB"/>
              </w:rPr>
            </w:pPr>
            <w:r>
              <w:rPr>
                <w:rStyle w:val="Ohne"/>
                <w:lang w:val="en-GB"/>
              </w:rPr>
              <w:t>(9531)</w:t>
            </w:r>
          </w:p>
        </w:tc>
      </w:tr>
      <w:tr w:rsidR="008918DB" w14:paraId="0F4BD8BB" w14:textId="77777777" w:rsidTr="00A31FAD">
        <w:trPr>
          <w:jc w:val="center"/>
        </w:trPr>
        <w:tc>
          <w:tcPr>
            <w:tcW w:w="0" w:type="auto"/>
            <w:tcBorders>
              <w:top w:val="nil"/>
              <w:left w:val="nil"/>
              <w:right w:val="nil"/>
            </w:tcBorders>
            <w:vAlign w:val="center"/>
          </w:tcPr>
          <w:p w14:paraId="36A6AE52" w14:textId="21C375C1" w:rsidR="008918DB" w:rsidRDefault="008918DB" w:rsidP="008918DB">
            <w:pPr>
              <w:pStyle w:val="Text"/>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Style w:val="Ohne"/>
                <w:lang w:val="en-GB"/>
              </w:rPr>
            </w:pPr>
            <w:r>
              <w:rPr>
                <w:rStyle w:val="Ohne"/>
                <w:lang w:val="en-GB"/>
              </w:rPr>
              <w:t>Sad Mood group</w:t>
            </w:r>
          </w:p>
        </w:tc>
        <w:tc>
          <w:tcPr>
            <w:tcW w:w="0" w:type="auto"/>
            <w:tcBorders>
              <w:top w:val="nil"/>
              <w:left w:val="nil"/>
              <w:right w:val="nil"/>
            </w:tcBorders>
            <w:vAlign w:val="center"/>
          </w:tcPr>
          <w:p w14:paraId="337A56EF" w14:textId="57BADD98" w:rsidR="008918DB" w:rsidRDefault="008918DB" w:rsidP="00A31FAD">
            <w:pPr>
              <w:pStyle w:val="Text"/>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Style w:val="Ohne"/>
                <w:lang w:val="en-GB"/>
              </w:rPr>
            </w:pPr>
            <w:r>
              <w:rPr>
                <w:rStyle w:val="Ohne"/>
                <w:lang w:val="en-GB"/>
              </w:rPr>
              <w:t>13648</w:t>
            </w:r>
          </w:p>
        </w:tc>
        <w:tc>
          <w:tcPr>
            <w:tcW w:w="0" w:type="auto"/>
            <w:tcBorders>
              <w:top w:val="nil"/>
              <w:left w:val="nil"/>
              <w:right w:val="nil"/>
            </w:tcBorders>
            <w:vAlign w:val="center"/>
          </w:tcPr>
          <w:p w14:paraId="7765CBD0" w14:textId="58A6BFA3" w:rsidR="008918DB" w:rsidRDefault="008918DB" w:rsidP="00A31FAD">
            <w:pPr>
              <w:pStyle w:val="Text"/>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Style w:val="Ohne"/>
                <w:lang w:val="en-GB"/>
              </w:rPr>
            </w:pPr>
            <w:r>
              <w:rPr>
                <w:rStyle w:val="Ohne"/>
                <w:lang w:val="en-GB"/>
              </w:rPr>
              <w:t>(11280)</w:t>
            </w:r>
          </w:p>
        </w:tc>
        <w:tc>
          <w:tcPr>
            <w:tcW w:w="0" w:type="auto"/>
            <w:tcBorders>
              <w:top w:val="nil"/>
              <w:left w:val="nil"/>
              <w:right w:val="nil"/>
            </w:tcBorders>
            <w:vAlign w:val="center"/>
          </w:tcPr>
          <w:p w14:paraId="1748E539" w14:textId="43E8A53A" w:rsidR="008918DB" w:rsidRDefault="008918DB" w:rsidP="00A31FAD">
            <w:pPr>
              <w:pStyle w:val="Text"/>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Style w:val="Ohne"/>
                <w:lang w:val="en-GB"/>
              </w:rPr>
            </w:pPr>
            <w:r>
              <w:rPr>
                <w:rStyle w:val="Ohne"/>
                <w:lang w:val="en-GB"/>
              </w:rPr>
              <w:t>10689</w:t>
            </w:r>
          </w:p>
        </w:tc>
        <w:tc>
          <w:tcPr>
            <w:tcW w:w="0" w:type="auto"/>
            <w:tcBorders>
              <w:top w:val="nil"/>
              <w:left w:val="nil"/>
              <w:right w:val="nil"/>
            </w:tcBorders>
            <w:vAlign w:val="center"/>
          </w:tcPr>
          <w:p w14:paraId="628E7C85" w14:textId="55F78FF7" w:rsidR="008918DB" w:rsidRDefault="008918DB" w:rsidP="00A31FAD">
            <w:pPr>
              <w:pStyle w:val="Text"/>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Style w:val="Ohne"/>
                <w:lang w:val="en-GB"/>
              </w:rPr>
            </w:pPr>
            <w:r>
              <w:rPr>
                <w:rStyle w:val="Ohne"/>
                <w:lang w:val="en-GB"/>
              </w:rPr>
              <w:t>(7465)</w:t>
            </w:r>
          </w:p>
        </w:tc>
      </w:tr>
    </w:tbl>
    <w:p w14:paraId="30A1BCFF" w14:textId="3D19A3A8" w:rsidR="00B635E1" w:rsidRPr="00454F43" w:rsidRDefault="00B635E1">
      <w:pPr>
        <w:pStyle w:val="Text"/>
        <w:spacing w:line="480" w:lineRule="auto"/>
        <w:ind w:left="567" w:hanging="567"/>
        <w:rPr>
          <w:rStyle w:val="Ohne"/>
          <w:lang w:val="en-GB"/>
        </w:rPr>
      </w:pPr>
    </w:p>
    <w:sectPr w:rsidR="00B635E1" w:rsidRPr="00454F43" w:rsidSect="00884A33">
      <w:headerReference w:type="default" r:id="rId17"/>
      <w:footerReference w:type="default" r:id="rId18"/>
      <w:pgSz w:w="11900" w:h="16840"/>
      <w:pgMar w:top="1440" w:right="1440" w:bottom="1440" w:left="1440" w:header="708" w:footer="708" w:gutter="0"/>
      <w:pgNumType w:start="1"/>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DB61FB" w16cid:durableId="21F29480"/>
  <w16cid:commentId w16cid:paraId="4A892B62" w16cid:durableId="21F28FB1"/>
  <w16cid:commentId w16cid:paraId="1BA843F1" w16cid:durableId="223EF844"/>
  <w16cid:commentId w16cid:paraId="74BA6AE1" w16cid:durableId="223EFB9C"/>
  <w16cid:commentId w16cid:paraId="40369222" w16cid:durableId="21F28D1D"/>
  <w16cid:commentId w16cid:paraId="6659BBD8" w16cid:durableId="21F38EA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DAEA07" w14:textId="77777777" w:rsidR="005643D3" w:rsidRDefault="005643D3">
      <w:r>
        <w:separator/>
      </w:r>
    </w:p>
  </w:endnote>
  <w:endnote w:type="continuationSeparator" w:id="0">
    <w:p w14:paraId="0EEFC947" w14:textId="77777777" w:rsidR="005643D3" w:rsidRDefault="00564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Helvetica Neue">
    <w:altName w:val="Arial"/>
    <w:charset w:val="00"/>
    <w:family w:val="swiss"/>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altName w:val="Arial"/>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5062A" w14:textId="104F6A04" w:rsidR="003277F6" w:rsidRDefault="003277F6">
    <w:pPr>
      <w:pStyle w:val="Footer"/>
      <w:jc w:val="center"/>
    </w:pPr>
  </w:p>
  <w:p w14:paraId="11A75573" w14:textId="7E5D68A9" w:rsidR="003277F6" w:rsidRPr="00027D8B" w:rsidRDefault="003277F6">
    <w:pPr>
      <w:pStyle w:val="Footer"/>
      <w:rPr>
        <w:lang w:val="en-GB"/>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8558016"/>
      <w:docPartObj>
        <w:docPartGallery w:val="Page Numbers (Bottom of Page)"/>
        <w:docPartUnique/>
      </w:docPartObj>
    </w:sdtPr>
    <w:sdtEndPr>
      <w:rPr>
        <w:noProof/>
      </w:rPr>
    </w:sdtEndPr>
    <w:sdtContent>
      <w:p w14:paraId="0F434EFC" w14:textId="26BE330C" w:rsidR="003277F6" w:rsidRDefault="003277F6">
        <w:pPr>
          <w:pStyle w:val="Footer"/>
          <w:jc w:val="center"/>
        </w:pPr>
        <w:r>
          <w:fldChar w:fldCharType="begin"/>
        </w:r>
        <w:r>
          <w:instrText xml:space="preserve"> PAGE   \* MERGEFORMAT </w:instrText>
        </w:r>
        <w:r>
          <w:fldChar w:fldCharType="separate"/>
        </w:r>
        <w:r w:rsidR="004A2189">
          <w:rPr>
            <w:noProof/>
          </w:rPr>
          <w:t>19</w:t>
        </w:r>
        <w:r>
          <w:rPr>
            <w:noProof/>
          </w:rPr>
          <w:fldChar w:fldCharType="end"/>
        </w:r>
      </w:p>
    </w:sdtContent>
  </w:sdt>
  <w:p w14:paraId="2D0DE34C" w14:textId="77777777" w:rsidR="003277F6" w:rsidRPr="00027D8B" w:rsidRDefault="003277F6">
    <w:pPr>
      <w:pStyle w:val="Footer"/>
      <w:rPr>
        <w:lang w:val="en-GB"/>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C301EA" w14:textId="77777777" w:rsidR="005643D3" w:rsidRDefault="005643D3">
      <w:r>
        <w:separator/>
      </w:r>
    </w:p>
  </w:footnote>
  <w:footnote w:type="continuationSeparator" w:id="0">
    <w:p w14:paraId="3E1EA206" w14:textId="77777777" w:rsidR="005643D3" w:rsidRDefault="005643D3">
      <w:r>
        <w:continuationSeparator/>
      </w:r>
    </w:p>
  </w:footnote>
  <w:footnote w:id="1">
    <w:p w14:paraId="7A3AE2D2" w14:textId="4FDCF1B8" w:rsidR="003277F6" w:rsidRPr="00863E08" w:rsidRDefault="003277F6">
      <w:pPr>
        <w:pStyle w:val="FootnoteText"/>
        <w:rPr>
          <w:lang w:val="en-US"/>
        </w:rPr>
      </w:pPr>
      <w:r>
        <w:rPr>
          <w:rStyle w:val="FootnoteReference"/>
        </w:rPr>
        <w:footnoteRef/>
      </w:r>
      <w:r w:rsidRPr="00863E08">
        <w:rPr>
          <w:lang w:val="en-GB"/>
        </w:rPr>
        <w:t xml:space="preserve"> </w:t>
      </w:r>
      <w:r>
        <w:rPr>
          <w:lang w:val="en-US"/>
        </w:rPr>
        <w:t>For response times, we used all the interactions up to the four-way. However, for accuracies only the two-way interactions were used, so that the models could be run in reasonable amount of time.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2927F" w14:textId="77777777" w:rsidR="003277F6" w:rsidRDefault="003277F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5872BA"/>
    <w:multiLevelType w:val="hybridMultilevel"/>
    <w:tmpl w:val="AF3C230A"/>
    <w:lvl w:ilvl="0" w:tplc="25CC671A">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de-DE" w:vendorID="64" w:dllVersion="6" w:nlCheck="1" w:checkStyle="1"/>
  <w:activeWritingStyle w:appName="MSWord" w:lang="fr-FR"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Helvetica Neue&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d2xadvlvxw5qer2a9vvzwz2fx9z000tpwz&quot;&gt;linearOrderingDepression&lt;record-ids&gt;&lt;item&gt;1&lt;/item&gt;&lt;item&gt;2&lt;/item&gt;&lt;item&gt;5&lt;/item&gt;&lt;item&gt;8&lt;/item&gt;&lt;item&gt;10&lt;/item&gt;&lt;item&gt;11&lt;/item&gt;&lt;item&gt;14&lt;/item&gt;&lt;item&gt;18&lt;/item&gt;&lt;item&gt;19&lt;/item&gt;&lt;item&gt;20&lt;/item&gt;&lt;item&gt;21&lt;/item&gt;&lt;item&gt;31&lt;/item&gt;&lt;item&gt;32&lt;/item&gt;&lt;item&gt;38&lt;/item&gt;&lt;item&gt;45&lt;/item&gt;&lt;item&gt;46&lt;/item&gt;&lt;item&gt;48&lt;/item&gt;&lt;item&gt;49&lt;/item&gt;&lt;item&gt;50&lt;/item&gt;&lt;item&gt;51&lt;/item&gt;&lt;item&gt;52&lt;/item&gt;&lt;item&gt;53&lt;/item&gt;&lt;item&gt;56&lt;/item&gt;&lt;item&gt;61&lt;/item&gt;&lt;item&gt;64&lt;/item&gt;&lt;item&gt;65&lt;/item&gt;&lt;item&gt;66&lt;/item&gt;&lt;item&gt;67&lt;/item&gt;&lt;item&gt;68&lt;/item&gt;&lt;item&gt;69&lt;/item&gt;&lt;item&gt;70&lt;/item&gt;&lt;item&gt;74&lt;/item&gt;&lt;item&gt;75&lt;/item&gt;&lt;item&gt;78&lt;/item&gt;&lt;item&gt;79&lt;/item&gt;&lt;item&gt;80&lt;/item&gt;&lt;item&gt;82&lt;/item&gt;&lt;item&gt;83&lt;/item&gt;&lt;item&gt;84&lt;/item&gt;&lt;item&gt;85&lt;/item&gt;&lt;item&gt;87&lt;/item&gt;&lt;item&gt;88&lt;/item&gt;&lt;item&gt;89&lt;/item&gt;&lt;item&gt;90&lt;/item&gt;&lt;item&gt;91&lt;/item&gt;&lt;item&gt;93&lt;/item&gt;&lt;item&gt;95&lt;/item&gt;&lt;item&gt;96&lt;/item&gt;&lt;item&gt;97&lt;/item&gt;&lt;item&gt;98&lt;/item&gt;&lt;item&gt;99&lt;/item&gt;&lt;item&gt;101&lt;/item&gt;&lt;item&gt;102&lt;/item&gt;&lt;item&gt;103&lt;/item&gt;&lt;item&gt;105&lt;/item&gt;&lt;item&gt;106&lt;/item&gt;&lt;item&gt;107&lt;/item&gt;&lt;item&gt;108&lt;/item&gt;&lt;item&gt;109&lt;/item&gt;&lt;item&gt;110&lt;/item&gt;&lt;item&gt;111&lt;/item&gt;&lt;item&gt;112&lt;/item&gt;&lt;item&gt;113&lt;/item&gt;&lt;item&gt;115&lt;/item&gt;&lt;item&gt;118&lt;/item&gt;&lt;item&gt;119&lt;/item&gt;&lt;item&gt;120&lt;/item&gt;&lt;item&gt;121&lt;/item&gt;&lt;item&gt;122&lt;/item&gt;&lt;item&gt;123&lt;/item&gt;&lt;item&gt;124&lt;/item&gt;&lt;item&gt;126&lt;/item&gt;&lt;/record-ids&gt;&lt;/item&gt;&lt;/Libraries&gt;"/>
  </w:docVars>
  <w:rsids>
    <w:rsidRoot w:val="00414B4F"/>
    <w:rsid w:val="00002CF6"/>
    <w:rsid w:val="00003766"/>
    <w:rsid w:val="0000397D"/>
    <w:rsid w:val="00003ED2"/>
    <w:rsid w:val="0000403F"/>
    <w:rsid w:val="000043CF"/>
    <w:rsid w:val="000055DF"/>
    <w:rsid w:val="00005814"/>
    <w:rsid w:val="000147A9"/>
    <w:rsid w:val="00015F0B"/>
    <w:rsid w:val="00017655"/>
    <w:rsid w:val="00022FCE"/>
    <w:rsid w:val="0002425C"/>
    <w:rsid w:val="00025857"/>
    <w:rsid w:val="0002715D"/>
    <w:rsid w:val="00027D8B"/>
    <w:rsid w:val="00030380"/>
    <w:rsid w:val="00031B53"/>
    <w:rsid w:val="00033284"/>
    <w:rsid w:val="00033F8A"/>
    <w:rsid w:val="00037F78"/>
    <w:rsid w:val="000417C8"/>
    <w:rsid w:val="00043ABB"/>
    <w:rsid w:val="000445C1"/>
    <w:rsid w:val="00044B10"/>
    <w:rsid w:val="00045146"/>
    <w:rsid w:val="000453D8"/>
    <w:rsid w:val="0004653C"/>
    <w:rsid w:val="00047FA6"/>
    <w:rsid w:val="000501E2"/>
    <w:rsid w:val="00050344"/>
    <w:rsid w:val="000529EE"/>
    <w:rsid w:val="00052DC6"/>
    <w:rsid w:val="00054594"/>
    <w:rsid w:val="00055349"/>
    <w:rsid w:val="00055D59"/>
    <w:rsid w:val="00060884"/>
    <w:rsid w:val="00061BE0"/>
    <w:rsid w:val="000626BE"/>
    <w:rsid w:val="00062FBF"/>
    <w:rsid w:val="000638DF"/>
    <w:rsid w:val="00064130"/>
    <w:rsid w:val="00064AA7"/>
    <w:rsid w:val="0006577C"/>
    <w:rsid w:val="00066275"/>
    <w:rsid w:val="00066A42"/>
    <w:rsid w:val="0007358D"/>
    <w:rsid w:val="00074009"/>
    <w:rsid w:val="0007415E"/>
    <w:rsid w:val="00075E03"/>
    <w:rsid w:val="00076E9C"/>
    <w:rsid w:val="00080E91"/>
    <w:rsid w:val="0008283A"/>
    <w:rsid w:val="00083781"/>
    <w:rsid w:val="00083E7B"/>
    <w:rsid w:val="00083EB8"/>
    <w:rsid w:val="000841DF"/>
    <w:rsid w:val="00084495"/>
    <w:rsid w:val="00090B1B"/>
    <w:rsid w:val="00092E5D"/>
    <w:rsid w:val="000938FD"/>
    <w:rsid w:val="00093B89"/>
    <w:rsid w:val="00095675"/>
    <w:rsid w:val="00096CE7"/>
    <w:rsid w:val="000A1BFB"/>
    <w:rsid w:val="000A4445"/>
    <w:rsid w:val="000A5A49"/>
    <w:rsid w:val="000B1A02"/>
    <w:rsid w:val="000B279E"/>
    <w:rsid w:val="000B3C90"/>
    <w:rsid w:val="000B47CE"/>
    <w:rsid w:val="000B5F2E"/>
    <w:rsid w:val="000B621D"/>
    <w:rsid w:val="000B66FF"/>
    <w:rsid w:val="000B7686"/>
    <w:rsid w:val="000B799C"/>
    <w:rsid w:val="000C081D"/>
    <w:rsid w:val="000C27F7"/>
    <w:rsid w:val="000C48DF"/>
    <w:rsid w:val="000C6E0A"/>
    <w:rsid w:val="000C6E61"/>
    <w:rsid w:val="000C7FD4"/>
    <w:rsid w:val="000D4EF6"/>
    <w:rsid w:val="000D50B9"/>
    <w:rsid w:val="000D55E1"/>
    <w:rsid w:val="000D60A6"/>
    <w:rsid w:val="000D6C9D"/>
    <w:rsid w:val="000E048C"/>
    <w:rsid w:val="000E0DE5"/>
    <w:rsid w:val="000E0FBC"/>
    <w:rsid w:val="000E1A05"/>
    <w:rsid w:val="000E219F"/>
    <w:rsid w:val="000E2AEF"/>
    <w:rsid w:val="000E48D5"/>
    <w:rsid w:val="000E4E7B"/>
    <w:rsid w:val="000E5138"/>
    <w:rsid w:val="000E58DF"/>
    <w:rsid w:val="000E5D38"/>
    <w:rsid w:val="000F0D26"/>
    <w:rsid w:val="000F3A9C"/>
    <w:rsid w:val="000F410F"/>
    <w:rsid w:val="000F624D"/>
    <w:rsid w:val="000F6711"/>
    <w:rsid w:val="000F6DCD"/>
    <w:rsid w:val="001043D9"/>
    <w:rsid w:val="00104B90"/>
    <w:rsid w:val="0010587F"/>
    <w:rsid w:val="00107660"/>
    <w:rsid w:val="00107CA8"/>
    <w:rsid w:val="001109C9"/>
    <w:rsid w:val="001111A0"/>
    <w:rsid w:val="0011121C"/>
    <w:rsid w:val="00111D9F"/>
    <w:rsid w:val="00112C96"/>
    <w:rsid w:val="00115DFA"/>
    <w:rsid w:val="0012271E"/>
    <w:rsid w:val="001256A7"/>
    <w:rsid w:val="00131A1C"/>
    <w:rsid w:val="001327B2"/>
    <w:rsid w:val="0013559D"/>
    <w:rsid w:val="0013611F"/>
    <w:rsid w:val="00136225"/>
    <w:rsid w:val="0013731F"/>
    <w:rsid w:val="0013753E"/>
    <w:rsid w:val="00137CB9"/>
    <w:rsid w:val="00140D23"/>
    <w:rsid w:val="00140E52"/>
    <w:rsid w:val="00141BDB"/>
    <w:rsid w:val="00141E6A"/>
    <w:rsid w:val="0014212F"/>
    <w:rsid w:val="001423F3"/>
    <w:rsid w:val="001440B3"/>
    <w:rsid w:val="00144992"/>
    <w:rsid w:val="00144A15"/>
    <w:rsid w:val="001456F9"/>
    <w:rsid w:val="001460E5"/>
    <w:rsid w:val="00153680"/>
    <w:rsid w:val="00155653"/>
    <w:rsid w:val="00155910"/>
    <w:rsid w:val="00155925"/>
    <w:rsid w:val="00156640"/>
    <w:rsid w:val="00156C58"/>
    <w:rsid w:val="001603A4"/>
    <w:rsid w:val="00160520"/>
    <w:rsid w:val="001619F4"/>
    <w:rsid w:val="00161B23"/>
    <w:rsid w:val="0016455A"/>
    <w:rsid w:val="0016484A"/>
    <w:rsid w:val="00164A73"/>
    <w:rsid w:val="001655F3"/>
    <w:rsid w:val="00166531"/>
    <w:rsid w:val="00174AAD"/>
    <w:rsid w:val="00175A7B"/>
    <w:rsid w:val="00175B02"/>
    <w:rsid w:val="001817C4"/>
    <w:rsid w:val="00182E66"/>
    <w:rsid w:val="00184335"/>
    <w:rsid w:val="00190DCD"/>
    <w:rsid w:val="001955CC"/>
    <w:rsid w:val="00195976"/>
    <w:rsid w:val="001A0953"/>
    <w:rsid w:val="001A10EC"/>
    <w:rsid w:val="001A11FA"/>
    <w:rsid w:val="001A274A"/>
    <w:rsid w:val="001A3766"/>
    <w:rsid w:val="001A38D6"/>
    <w:rsid w:val="001A3B05"/>
    <w:rsid w:val="001A3B93"/>
    <w:rsid w:val="001A4774"/>
    <w:rsid w:val="001A4D27"/>
    <w:rsid w:val="001A513F"/>
    <w:rsid w:val="001A748D"/>
    <w:rsid w:val="001A7E91"/>
    <w:rsid w:val="001B4C30"/>
    <w:rsid w:val="001B7621"/>
    <w:rsid w:val="001B7B87"/>
    <w:rsid w:val="001C05EC"/>
    <w:rsid w:val="001C41BA"/>
    <w:rsid w:val="001C479E"/>
    <w:rsid w:val="001C65E8"/>
    <w:rsid w:val="001C6A54"/>
    <w:rsid w:val="001C7458"/>
    <w:rsid w:val="001C7C4A"/>
    <w:rsid w:val="001D0D1E"/>
    <w:rsid w:val="001D11D7"/>
    <w:rsid w:val="001D1D86"/>
    <w:rsid w:val="001D3540"/>
    <w:rsid w:val="001D35F9"/>
    <w:rsid w:val="001D4F96"/>
    <w:rsid w:val="001D5D20"/>
    <w:rsid w:val="001D6B9E"/>
    <w:rsid w:val="001D6DF1"/>
    <w:rsid w:val="001E0911"/>
    <w:rsid w:val="001E1711"/>
    <w:rsid w:val="001E1C97"/>
    <w:rsid w:val="001E498C"/>
    <w:rsid w:val="001F06AA"/>
    <w:rsid w:val="001F4CBA"/>
    <w:rsid w:val="001F688F"/>
    <w:rsid w:val="001F6C1F"/>
    <w:rsid w:val="001F7CFA"/>
    <w:rsid w:val="002003D2"/>
    <w:rsid w:val="00200B7F"/>
    <w:rsid w:val="00200C7E"/>
    <w:rsid w:val="002028E9"/>
    <w:rsid w:val="0020306F"/>
    <w:rsid w:val="00204381"/>
    <w:rsid w:val="0020501F"/>
    <w:rsid w:val="002055C1"/>
    <w:rsid w:val="00205FBF"/>
    <w:rsid w:val="00206F15"/>
    <w:rsid w:val="002077DB"/>
    <w:rsid w:val="00207A64"/>
    <w:rsid w:val="00213606"/>
    <w:rsid w:val="00215361"/>
    <w:rsid w:val="00215FDE"/>
    <w:rsid w:val="00217924"/>
    <w:rsid w:val="002215CC"/>
    <w:rsid w:val="00221D18"/>
    <w:rsid w:val="00222459"/>
    <w:rsid w:val="00222DBA"/>
    <w:rsid w:val="00225EFB"/>
    <w:rsid w:val="0022776E"/>
    <w:rsid w:val="0022792F"/>
    <w:rsid w:val="0023047D"/>
    <w:rsid w:val="00231438"/>
    <w:rsid w:val="002326DE"/>
    <w:rsid w:val="002351D2"/>
    <w:rsid w:val="00242242"/>
    <w:rsid w:val="00245166"/>
    <w:rsid w:val="002470E7"/>
    <w:rsid w:val="00247726"/>
    <w:rsid w:val="00247EB3"/>
    <w:rsid w:val="002500A0"/>
    <w:rsid w:val="0025107E"/>
    <w:rsid w:val="002514D2"/>
    <w:rsid w:val="0025371A"/>
    <w:rsid w:val="00254118"/>
    <w:rsid w:val="00256234"/>
    <w:rsid w:val="0025687F"/>
    <w:rsid w:val="00257B3A"/>
    <w:rsid w:val="00261519"/>
    <w:rsid w:val="00261808"/>
    <w:rsid w:val="00262309"/>
    <w:rsid w:val="0026234F"/>
    <w:rsid w:val="002639F1"/>
    <w:rsid w:val="00265361"/>
    <w:rsid w:val="00266E5D"/>
    <w:rsid w:val="00272AB9"/>
    <w:rsid w:val="00274181"/>
    <w:rsid w:val="00274B32"/>
    <w:rsid w:val="002754AC"/>
    <w:rsid w:val="0028226E"/>
    <w:rsid w:val="002824BF"/>
    <w:rsid w:val="002828E7"/>
    <w:rsid w:val="002828EB"/>
    <w:rsid w:val="00285905"/>
    <w:rsid w:val="00287241"/>
    <w:rsid w:val="00287A38"/>
    <w:rsid w:val="002905B1"/>
    <w:rsid w:val="002928D7"/>
    <w:rsid w:val="00292FC3"/>
    <w:rsid w:val="002959DA"/>
    <w:rsid w:val="00295F53"/>
    <w:rsid w:val="002A0504"/>
    <w:rsid w:val="002A0B65"/>
    <w:rsid w:val="002A2831"/>
    <w:rsid w:val="002A3011"/>
    <w:rsid w:val="002A7B29"/>
    <w:rsid w:val="002B1BFF"/>
    <w:rsid w:val="002B2FC0"/>
    <w:rsid w:val="002B3BB5"/>
    <w:rsid w:val="002B3D65"/>
    <w:rsid w:val="002B4C7D"/>
    <w:rsid w:val="002B584E"/>
    <w:rsid w:val="002B5B03"/>
    <w:rsid w:val="002B5B1A"/>
    <w:rsid w:val="002C03EB"/>
    <w:rsid w:val="002C101F"/>
    <w:rsid w:val="002C1977"/>
    <w:rsid w:val="002C421C"/>
    <w:rsid w:val="002C4D96"/>
    <w:rsid w:val="002C69C8"/>
    <w:rsid w:val="002D4D31"/>
    <w:rsid w:val="002D63DA"/>
    <w:rsid w:val="002D6641"/>
    <w:rsid w:val="002D763F"/>
    <w:rsid w:val="002D7802"/>
    <w:rsid w:val="002E01C1"/>
    <w:rsid w:val="002E1651"/>
    <w:rsid w:val="002E1A9E"/>
    <w:rsid w:val="002E3820"/>
    <w:rsid w:val="002E4139"/>
    <w:rsid w:val="002E46AE"/>
    <w:rsid w:val="002E60FB"/>
    <w:rsid w:val="002E766F"/>
    <w:rsid w:val="002F035C"/>
    <w:rsid w:val="002F0B91"/>
    <w:rsid w:val="002F5306"/>
    <w:rsid w:val="002F5E1B"/>
    <w:rsid w:val="002F5EDC"/>
    <w:rsid w:val="002F704A"/>
    <w:rsid w:val="00300516"/>
    <w:rsid w:val="00301D8A"/>
    <w:rsid w:val="00302470"/>
    <w:rsid w:val="00302D95"/>
    <w:rsid w:val="00303482"/>
    <w:rsid w:val="00304119"/>
    <w:rsid w:val="00304BA0"/>
    <w:rsid w:val="003056C3"/>
    <w:rsid w:val="00306361"/>
    <w:rsid w:val="00310ECE"/>
    <w:rsid w:val="00315BAB"/>
    <w:rsid w:val="00315C22"/>
    <w:rsid w:val="003160EE"/>
    <w:rsid w:val="00317F69"/>
    <w:rsid w:val="003208C4"/>
    <w:rsid w:val="00323184"/>
    <w:rsid w:val="0032511A"/>
    <w:rsid w:val="003260E4"/>
    <w:rsid w:val="00327052"/>
    <w:rsid w:val="003277F6"/>
    <w:rsid w:val="00327B5E"/>
    <w:rsid w:val="00330B8E"/>
    <w:rsid w:val="003354AF"/>
    <w:rsid w:val="003360D4"/>
    <w:rsid w:val="00336FCC"/>
    <w:rsid w:val="0033754B"/>
    <w:rsid w:val="003378A6"/>
    <w:rsid w:val="00344DF3"/>
    <w:rsid w:val="0034523B"/>
    <w:rsid w:val="00345886"/>
    <w:rsid w:val="00345904"/>
    <w:rsid w:val="00346850"/>
    <w:rsid w:val="003509ED"/>
    <w:rsid w:val="00351A0A"/>
    <w:rsid w:val="00351C35"/>
    <w:rsid w:val="00352672"/>
    <w:rsid w:val="00354CF1"/>
    <w:rsid w:val="00355696"/>
    <w:rsid w:val="0035740B"/>
    <w:rsid w:val="00360626"/>
    <w:rsid w:val="00362868"/>
    <w:rsid w:val="00363B97"/>
    <w:rsid w:val="0036490C"/>
    <w:rsid w:val="00365E2A"/>
    <w:rsid w:val="0036620B"/>
    <w:rsid w:val="00370C84"/>
    <w:rsid w:val="00370DB1"/>
    <w:rsid w:val="00371EA3"/>
    <w:rsid w:val="003736DE"/>
    <w:rsid w:val="00374523"/>
    <w:rsid w:val="00376A67"/>
    <w:rsid w:val="00376F9B"/>
    <w:rsid w:val="00380196"/>
    <w:rsid w:val="00382288"/>
    <w:rsid w:val="003829AE"/>
    <w:rsid w:val="003838CE"/>
    <w:rsid w:val="00383A47"/>
    <w:rsid w:val="0038442F"/>
    <w:rsid w:val="00385890"/>
    <w:rsid w:val="00386C93"/>
    <w:rsid w:val="00386DA4"/>
    <w:rsid w:val="003871F4"/>
    <w:rsid w:val="00387CE9"/>
    <w:rsid w:val="00390A4A"/>
    <w:rsid w:val="003928E2"/>
    <w:rsid w:val="00393222"/>
    <w:rsid w:val="00394A75"/>
    <w:rsid w:val="00394AD1"/>
    <w:rsid w:val="00395C0A"/>
    <w:rsid w:val="0039746A"/>
    <w:rsid w:val="003978C1"/>
    <w:rsid w:val="003A0FE0"/>
    <w:rsid w:val="003A1A21"/>
    <w:rsid w:val="003A246F"/>
    <w:rsid w:val="003A2E31"/>
    <w:rsid w:val="003A5544"/>
    <w:rsid w:val="003A6865"/>
    <w:rsid w:val="003A7BB5"/>
    <w:rsid w:val="003B01C2"/>
    <w:rsid w:val="003B053E"/>
    <w:rsid w:val="003B22FB"/>
    <w:rsid w:val="003B3FCF"/>
    <w:rsid w:val="003B50A8"/>
    <w:rsid w:val="003B51BF"/>
    <w:rsid w:val="003B66F0"/>
    <w:rsid w:val="003B758F"/>
    <w:rsid w:val="003C6FAF"/>
    <w:rsid w:val="003D044E"/>
    <w:rsid w:val="003D1A0C"/>
    <w:rsid w:val="003D1C7E"/>
    <w:rsid w:val="003D46A3"/>
    <w:rsid w:val="003D4DF6"/>
    <w:rsid w:val="003D5B7A"/>
    <w:rsid w:val="003D7AAB"/>
    <w:rsid w:val="003E23A5"/>
    <w:rsid w:val="003E4367"/>
    <w:rsid w:val="003E4F5F"/>
    <w:rsid w:val="003E50C1"/>
    <w:rsid w:val="003F0AF5"/>
    <w:rsid w:val="003F10C4"/>
    <w:rsid w:val="003F1260"/>
    <w:rsid w:val="003F1267"/>
    <w:rsid w:val="003F29E2"/>
    <w:rsid w:val="003F2D65"/>
    <w:rsid w:val="003F32D6"/>
    <w:rsid w:val="003F5A7E"/>
    <w:rsid w:val="003F674D"/>
    <w:rsid w:val="003F6AD3"/>
    <w:rsid w:val="003F6EF7"/>
    <w:rsid w:val="00400BA3"/>
    <w:rsid w:val="004010DE"/>
    <w:rsid w:val="00401E44"/>
    <w:rsid w:val="00403779"/>
    <w:rsid w:val="004046EC"/>
    <w:rsid w:val="0040531E"/>
    <w:rsid w:val="00411B5A"/>
    <w:rsid w:val="00412FFF"/>
    <w:rsid w:val="00414B4F"/>
    <w:rsid w:val="00416786"/>
    <w:rsid w:val="00417609"/>
    <w:rsid w:val="004179EA"/>
    <w:rsid w:val="00417E13"/>
    <w:rsid w:val="00421AC3"/>
    <w:rsid w:val="00421FF4"/>
    <w:rsid w:val="00422F8B"/>
    <w:rsid w:val="004240EA"/>
    <w:rsid w:val="00425108"/>
    <w:rsid w:val="00425F6E"/>
    <w:rsid w:val="00427661"/>
    <w:rsid w:val="00430B98"/>
    <w:rsid w:val="00431398"/>
    <w:rsid w:val="00431945"/>
    <w:rsid w:val="004327E3"/>
    <w:rsid w:val="00433012"/>
    <w:rsid w:val="00435EBD"/>
    <w:rsid w:val="004364DB"/>
    <w:rsid w:val="00437AF0"/>
    <w:rsid w:val="00440E70"/>
    <w:rsid w:val="0044223E"/>
    <w:rsid w:val="00444054"/>
    <w:rsid w:val="00444D38"/>
    <w:rsid w:val="004456DE"/>
    <w:rsid w:val="00446E64"/>
    <w:rsid w:val="00450B13"/>
    <w:rsid w:val="00452680"/>
    <w:rsid w:val="00453FD1"/>
    <w:rsid w:val="00454F43"/>
    <w:rsid w:val="00455269"/>
    <w:rsid w:val="0046095B"/>
    <w:rsid w:val="004635E4"/>
    <w:rsid w:val="00463FB4"/>
    <w:rsid w:val="004656F9"/>
    <w:rsid w:val="00465DF7"/>
    <w:rsid w:val="00465E06"/>
    <w:rsid w:val="00467EF2"/>
    <w:rsid w:val="004725B9"/>
    <w:rsid w:val="00472E15"/>
    <w:rsid w:val="00474551"/>
    <w:rsid w:val="004753DA"/>
    <w:rsid w:val="00476B7F"/>
    <w:rsid w:val="00477264"/>
    <w:rsid w:val="0048017F"/>
    <w:rsid w:val="004822C6"/>
    <w:rsid w:val="00482764"/>
    <w:rsid w:val="00483E8A"/>
    <w:rsid w:val="00487BDE"/>
    <w:rsid w:val="00490493"/>
    <w:rsid w:val="00491986"/>
    <w:rsid w:val="004932D8"/>
    <w:rsid w:val="004944EC"/>
    <w:rsid w:val="00495366"/>
    <w:rsid w:val="0049542D"/>
    <w:rsid w:val="00495FE9"/>
    <w:rsid w:val="0049651C"/>
    <w:rsid w:val="00496541"/>
    <w:rsid w:val="004967CF"/>
    <w:rsid w:val="00497490"/>
    <w:rsid w:val="004A0A54"/>
    <w:rsid w:val="004A2189"/>
    <w:rsid w:val="004A32FC"/>
    <w:rsid w:val="004A47AD"/>
    <w:rsid w:val="004A5B2F"/>
    <w:rsid w:val="004B2E14"/>
    <w:rsid w:val="004B3E9C"/>
    <w:rsid w:val="004B5BD1"/>
    <w:rsid w:val="004C1622"/>
    <w:rsid w:val="004C1BCA"/>
    <w:rsid w:val="004C492F"/>
    <w:rsid w:val="004C4E67"/>
    <w:rsid w:val="004C5F23"/>
    <w:rsid w:val="004C7E7F"/>
    <w:rsid w:val="004D1A4C"/>
    <w:rsid w:val="004D256A"/>
    <w:rsid w:val="004D5ECD"/>
    <w:rsid w:val="004D658D"/>
    <w:rsid w:val="004D72CF"/>
    <w:rsid w:val="004D7EA3"/>
    <w:rsid w:val="004E1B20"/>
    <w:rsid w:val="004E2570"/>
    <w:rsid w:val="004E3200"/>
    <w:rsid w:val="004E342A"/>
    <w:rsid w:val="004E53A7"/>
    <w:rsid w:val="004F11EB"/>
    <w:rsid w:val="004F13E9"/>
    <w:rsid w:val="004F514F"/>
    <w:rsid w:val="004F5F61"/>
    <w:rsid w:val="004F7E47"/>
    <w:rsid w:val="0050377D"/>
    <w:rsid w:val="005038BE"/>
    <w:rsid w:val="00504E0F"/>
    <w:rsid w:val="00506569"/>
    <w:rsid w:val="00506B43"/>
    <w:rsid w:val="00507BFB"/>
    <w:rsid w:val="00511BA8"/>
    <w:rsid w:val="00511CDB"/>
    <w:rsid w:val="00511FB8"/>
    <w:rsid w:val="005120C6"/>
    <w:rsid w:val="005123FE"/>
    <w:rsid w:val="00513108"/>
    <w:rsid w:val="005133B0"/>
    <w:rsid w:val="0051662D"/>
    <w:rsid w:val="00522593"/>
    <w:rsid w:val="0052297B"/>
    <w:rsid w:val="00523B83"/>
    <w:rsid w:val="00524534"/>
    <w:rsid w:val="00524C23"/>
    <w:rsid w:val="005255CC"/>
    <w:rsid w:val="00525DE7"/>
    <w:rsid w:val="00526866"/>
    <w:rsid w:val="00526879"/>
    <w:rsid w:val="00533171"/>
    <w:rsid w:val="00543960"/>
    <w:rsid w:val="00543B22"/>
    <w:rsid w:val="00543E50"/>
    <w:rsid w:val="005502B1"/>
    <w:rsid w:val="00550BD2"/>
    <w:rsid w:val="0055121E"/>
    <w:rsid w:val="00551B84"/>
    <w:rsid w:val="00552C9A"/>
    <w:rsid w:val="00553C64"/>
    <w:rsid w:val="005559B3"/>
    <w:rsid w:val="00555D18"/>
    <w:rsid w:val="005561A7"/>
    <w:rsid w:val="0055647C"/>
    <w:rsid w:val="00557409"/>
    <w:rsid w:val="00561CCE"/>
    <w:rsid w:val="00563470"/>
    <w:rsid w:val="005643D3"/>
    <w:rsid w:val="005649D5"/>
    <w:rsid w:val="005653DD"/>
    <w:rsid w:val="00566C07"/>
    <w:rsid w:val="00570F81"/>
    <w:rsid w:val="0057147D"/>
    <w:rsid w:val="00571641"/>
    <w:rsid w:val="005718C8"/>
    <w:rsid w:val="00572E23"/>
    <w:rsid w:val="005730FD"/>
    <w:rsid w:val="005749E0"/>
    <w:rsid w:val="0057559A"/>
    <w:rsid w:val="00575ECF"/>
    <w:rsid w:val="00576FD6"/>
    <w:rsid w:val="005777FF"/>
    <w:rsid w:val="00582B3C"/>
    <w:rsid w:val="00584470"/>
    <w:rsid w:val="0058631C"/>
    <w:rsid w:val="00587DE3"/>
    <w:rsid w:val="00590748"/>
    <w:rsid w:val="00590CD4"/>
    <w:rsid w:val="00591755"/>
    <w:rsid w:val="00592C37"/>
    <w:rsid w:val="0059522E"/>
    <w:rsid w:val="005955A0"/>
    <w:rsid w:val="00595A1B"/>
    <w:rsid w:val="00597962"/>
    <w:rsid w:val="005A0AC9"/>
    <w:rsid w:val="005A332C"/>
    <w:rsid w:val="005A7921"/>
    <w:rsid w:val="005B0ADF"/>
    <w:rsid w:val="005B14A6"/>
    <w:rsid w:val="005B14E5"/>
    <w:rsid w:val="005B3635"/>
    <w:rsid w:val="005B6E86"/>
    <w:rsid w:val="005B7874"/>
    <w:rsid w:val="005C1E32"/>
    <w:rsid w:val="005C22FE"/>
    <w:rsid w:val="005C7524"/>
    <w:rsid w:val="005D1BAD"/>
    <w:rsid w:val="005D3645"/>
    <w:rsid w:val="005D3A6B"/>
    <w:rsid w:val="005D5D67"/>
    <w:rsid w:val="005D5D80"/>
    <w:rsid w:val="005D7946"/>
    <w:rsid w:val="005E0583"/>
    <w:rsid w:val="005E06F0"/>
    <w:rsid w:val="005E12FD"/>
    <w:rsid w:val="005E1873"/>
    <w:rsid w:val="005E3C64"/>
    <w:rsid w:val="005E6A47"/>
    <w:rsid w:val="005E7059"/>
    <w:rsid w:val="005F0198"/>
    <w:rsid w:val="005F029F"/>
    <w:rsid w:val="005F18D1"/>
    <w:rsid w:val="005F1AB6"/>
    <w:rsid w:val="005F2EFA"/>
    <w:rsid w:val="005F35E7"/>
    <w:rsid w:val="005F417F"/>
    <w:rsid w:val="005F5143"/>
    <w:rsid w:val="005F5A1E"/>
    <w:rsid w:val="005F5BCB"/>
    <w:rsid w:val="006040CE"/>
    <w:rsid w:val="0060437A"/>
    <w:rsid w:val="006056E0"/>
    <w:rsid w:val="006062FD"/>
    <w:rsid w:val="00606F3F"/>
    <w:rsid w:val="0060724F"/>
    <w:rsid w:val="00610146"/>
    <w:rsid w:val="00612569"/>
    <w:rsid w:val="00613838"/>
    <w:rsid w:val="0061529E"/>
    <w:rsid w:val="0061636D"/>
    <w:rsid w:val="00616964"/>
    <w:rsid w:val="00617F99"/>
    <w:rsid w:val="006226D1"/>
    <w:rsid w:val="00625089"/>
    <w:rsid w:val="00625824"/>
    <w:rsid w:val="00626B39"/>
    <w:rsid w:val="006274F5"/>
    <w:rsid w:val="00632757"/>
    <w:rsid w:val="0063429A"/>
    <w:rsid w:val="00634F5F"/>
    <w:rsid w:val="00636819"/>
    <w:rsid w:val="0063771D"/>
    <w:rsid w:val="006411DC"/>
    <w:rsid w:val="00641984"/>
    <w:rsid w:val="00643BF9"/>
    <w:rsid w:val="00643C78"/>
    <w:rsid w:val="00643D66"/>
    <w:rsid w:val="00643ED5"/>
    <w:rsid w:val="00644B1E"/>
    <w:rsid w:val="00647555"/>
    <w:rsid w:val="0065163F"/>
    <w:rsid w:val="0065190B"/>
    <w:rsid w:val="00655AD5"/>
    <w:rsid w:val="006566A6"/>
    <w:rsid w:val="00656A5B"/>
    <w:rsid w:val="0065712F"/>
    <w:rsid w:val="006574DC"/>
    <w:rsid w:val="0066022B"/>
    <w:rsid w:val="00661BA2"/>
    <w:rsid w:val="00661FEF"/>
    <w:rsid w:val="006620B8"/>
    <w:rsid w:val="00662FC6"/>
    <w:rsid w:val="006636BB"/>
    <w:rsid w:val="00670998"/>
    <w:rsid w:val="00673458"/>
    <w:rsid w:val="00673A5D"/>
    <w:rsid w:val="00680655"/>
    <w:rsid w:val="00680A9B"/>
    <w:rsid w:val="006820CE"/>
    <w:rsid w:val="00684115"/>
    <w:rsid w:val="00684676"/>
    <w:rsid w:val="00686829"/>
    <w:rsid w:val="00686892"/>
    <w:rsid w:val="00686AF3"/>
    <w:rsid w:val="006914AC"/>
    <w:rsid w:val="0069196C"/>
    <w:rsid w:val="00693B3C"/>
    <w:rsid w:val="0069486F"/>
    <w:rsid w:val="00697808"/>
    <w:rsid w:val="006979D4"/>
    <w:rsid w:val="006A0ADD"/>
    <w:rsid w:val="006A1EDC"/>
    <w:rsid w:val="006A3BAA"/>
    <w:rsid w:val="006A4579"/>
    <w:rsid w:val="006A50F5"/>
    <w:rsid w:val="006A5D8C"/>
    <w:rsid w:val="006B1F21"/>
    <w:rsid w:val="006B24A5"/>
    <w:rsid w:val="006B32E5"/>
    <w:rsid w:val="006B55F1"/>
    <w:rsid w:val="006C261B"/>
    <w:rsid w:val="006C44F5"/>
    <w:rsid w:val="006C4EC2"/>
    <w:rsid w:val="006C5297"/>
    <w:rsid w:val="006C5539"/>
    <w:rsid w:val="006C6D9C"/>
    <w:rsid w:val="006C7006"/>
    <w:rsid w:val="006C7650"/>
    <w:rsid w:val="006D0024"/>
    <w:rsid w:val="006D0F57"/>
    <w:rsid w:val="006D2C61"/>
    <w:rsid w:val="006D308D"/>
    <w:rsid w:val="006D6988"/>
    <w:rsid w:val="006D7016"/>
    <w:rsid w:val="006D741F"/>
    <w:rsid w:val="006E0D7A"/>
    <w:rsid w:val="006E1244"/>
    <w:rsid w:val="006E1F66"/>
    <w:rsid w:val="006E462C"/>
    <w:rsid w:val="006F106F"/>
    <w:rsid w:val="006F34F5"/>
    <w:rsid w:val="006F3F5C"/>
    <w:rsid w:val="006F47BF"/>
    <w:rsid w:val="006F4CC5"/>
    <w:rsid w:val="006F6C75"/>
    <w:rsid w:val="006F75A4"/>
    <w:rsid w:val="006F76FF"/>
    <w:rsid w:val="006F7E97"/>
    <w:rsid w:val="00702143"/>
    <w:rsid w:val="007022BA"/>
    <w:rsid w:val="00702A50"/>
    <w:rsid w:val="0070309B"/>
    <w:rsid w:val="0070365B"/>
    <w:rsid w:val="0070398A"/>
    <w:rsid w:val="00704BC7"/>
    <w:rsid w:val="00704D2B"/>
    <w:rsid w:val="00704ED6"/>
    <w:rsid w:val="00705730"/>
    <w:rsid w:val="0070765B"/>
    <w:rsid w:val="00710D47"/>
    <w:rsid w:val="00711383"/>
    <w:rsid w:val="0071253B"/>
    <w:rsid w:val="00714B9D"/>
    <w:rsid w:val="007209E6"/>
    <w:rsid w:val="007213A4"/>
    <w:rsid w:val="00723733"/>
    <w:rsid w:val="00723860"/>
    <w:rsid w:val="00724FDB"/>
    <w:rsid w:val="00725567"/>
    <w:rsid w:val="00725809"/>
    <w:rsid w:val="00725984"/>
    <w:rsid w:val="00726716"/>
    <w:rsid w:val="00726780"/>
    <w:rsid w:val="00730230"/>
    <w:rsid w:val="00730906"/>
    <w:rsid w:val="0073589D"/>
    <w:rsid w:val="00735CDD"/>
    <w:rsid w:val="00737EAE"/>
    <w:rsid w:val="0074116E"/>
    <w:rsid w:val="007416D7"/>
    <w:rsid w:val="0074344B"/>
    <w:rsid w:val="00744585"/>
    <w:rsid w:val="007462D9"/>
    <w:rsid w:val="00751B17"/>
    <w:rsid w:val="00751F4F"/>
    <w:rsid w:val="00753516"/>
    <w:rsid w:val="00753BE1"/>
    <w:rsid w:val="007550E0"/>
    <w:rsid w:val="00755E96"/>
    <w:rsid w:val="00757324"/>
    <w:rsid w:val="00760481"/>
    <w:rsid w:val="007620EC"/>
    <w:rsid w:val="0076527E"/>
    <w:rsid w:val="00765539"/>
    <w:rsid w:val="00766E8D"/>
    <w:rsid w:val="007677FB"/>
    <w:rsid w:val="00770423"/>
    <w:rsid w:val="00771272"/>
    <w:rsid w:val="00771831"/>
    <w:rsid w:val="0077414E"/>
    <w:rsid w:val="00775C13"/>
    <w:rsid w:val="0077717B"/>
    <w:rsid w:val="0077729C"/>
    <w:rsid w:val="0077743B"/>
    <w:rsid w:val="007778B6"/>
    <w:rsid w:val="00777C09"/>
    <w:rsid w:val="007800F2"/>
    <w:rsid w:val="00781D81"/>
    <w:rsid w:val="00782BFD"/>
    <w:rsid w:val="0078358C"/>
    <w:rsid w:val="00783CB0"/>
    <w:rsid w:val="0078439F"/>
    <w:rsid w:val="00784595"/>
    <w:rsid w:val="00785FB0"/>
    <w:rsid w:val="007869E6"/>
    <w:rsid w:val="007904CD"/>
    <w:rsid w:val="007907F3"/>
    <w:rsid w:val="00790910"/>
    <w:rsid w:val="00791AE0"/>
    <w:rsid w:val="00792F0B"/>
    <w:rsid w:val="007954F4"/>
    <w:rsid w:val="007963F9"/>
    <w:rsid w:val="00796C68"/>
    <w:rsid w:val="0079708D"/>
    <w:rsid w:val="007A1502"/>
    <w:rsid w:val="007A1DC1"/>
    <w:rsid w:val="007A4DA2"/>
    <w:rsid w:val="007A5DB9"/>
    <w:rsid w:val="007A67D5"/>
    <w:rsid w:val="007A6F81"/>
    <w:rsid w:val="007B0A60"/>
    <w:rsid w:val="007B35B0"/>
    <w:rsid w:val="007B44BD"/>
    <w:rsid w:val="007B5574"/>
    <w:rsid w:val="007B571C"/>
    <w:rsid w:val="007B5E7F"/>
    <w:rsid w:val="007B5EB0"/>
    <w:rsid w:val="007B71F1"/>
    <w:rsid w:val="007C19AB"/>
    <w:rsid w:val="007C22A3"/>
    <w:rsid w:val="007C2BAA"/>
    <w:rsid w:val="007C33A5"/>
    <w:rsid w:val="007C3A87"/>
    <w:rsid w:val="007C3E6C"/>
    <w:rsid w:val="007C49FE"/>
    <w:rsid w:val="007C50A3"/>
    <w:rsid w:val="007C53E4"/>
    <w:rsid w:val="007C7893"/>
    <w:rsid w:val="007C7920"/>
    <w:rsid w:val="007C798A"/>
    <w:rsid w:val="007D04FD"/>
    <w:rsid w:val="007D2DCB"/>
    <w:rsid w:val="007D4379"/>
    <w:rsid w:val="007D4A48"/>
    <w:rsid w:val="007D54B5"/>
    <w:rsid w:val="007D5620"/>
    <w:rsid w:val="007E141E"/>
    <w:rsid w:val="007E40E6"/>
    <w:rsid w:val="007E4D63"/>
    <w:rsid w:val="007E66A0"/>
    <w:rsid w:val="007E6D8F"/>
    <w:rsid w:val="007F1A5B"/>
    <w:rsid w:val="007F1D0A"/>
    <w:rsid w:val="007F34EE"/>
    <w:rsid w:val="007F3977"/>
    <w:rsid w:val="007F3C36"/>
    <w:rsid w:val="007F4758"/>
    <w:rsid w:val="007F52A0"/>
    <w:rsid w:val="007F65F2"/>
    <w:rsid w:val="007F74A7"/>
    <w:rsid w:val="00801FC4"/>
    <w:rsid w:val="00802AD0"/>
    <w:rsid w:val="0080464D"/>
    <w:rsid w:val="00804966"/>
    <w:rsid w:val="00805416"/>
    <w:rsid w:val="008101FB"/>
    <w:rsid w:val="00813D67"/>
    <w:rsid w:val="0081470E"/>
    <w:rsid w:val="008148FF"/>
    <w:rsid w:val="00814A55"/>
    <w:rsid w:val="008160A8"/>
    <w:rsid w:val="008160B3"/>
    <w:rsid w:val="00821F37"/>
    <w:rsid w:val="0082379B"/>
    <w:rsid w:val="0082426E"/>
    <w:rsid w:val="00824DBA"/>
    <w:rsid w:val="00824F01"/>
    <w:rsid w:val="00825C51"/>
    <w:rsid w:val="00826103"/>
    <w:rsid w:val="0082667D"/>
    <w:rsid w:val="008270D7"/>
    <w:rsid w:val="00827D68"/>
    <w:rsid w:val="0083157E"/>
    <w:rsid w:val="00833712"/>
    <w:rsid w:val="00846561"/>
    <w:rsid w:val="00847D7C"/>
    <w:rsid w:val="00850337"/>
    <w:rsid w:val="00850B82"/>
    <w:rsid w:val="00850BB4"/>
    <w:rsid w:val="0085228A"/>
    <w:rsid w:val="008533B8"/>
    <w:rsid w:val="0085407A"/>
    <w:rsid w:val="008562DA"/>
    <w:rsid w:val="00856BD2"/>
    <w:rsid w:val="00856DA7"/>
    <w:rsid w:val="00856EE7"/>
    <w:rsid w:val="008627FD"/>
    <w:rsid w:val="00862E2B"/>
    <w:rsid w:val="00863E08"/>
    <w:rsid w:val="008642E4"/>
    <w:rsid w:val="00864ED1"/>
    <w:rsid w:val="008655F3"/>
    <w:rsid w:val="00865973"/>
    <w:rsid w:val="008678F4"/>
    <w:rsid w:val="008715B9"/>
    <w:rsid w:val="008715C7"/>
    <w:rsid w:val="00872E69"/>
    <w:rsid w:val="00873AC7"/>
    <w:rsid w:val="00873B49"/>
    <w:rsid w:val="00876A29"/>
    <w:rsid w:val="00876DA9"/>
    <w:rsid w:val="00876F7B"/>
    <w:rsid w:val="00877FEF"/>
    <w:rsid w:val="008800BC"/>
    <w:rsid w:val="00881BD8"/>
    <w:rsid w:val="00883897"/>
    <w:rsid w:val="008842DC"/>
    <w:rsid w:val="00884A33"/>
    <w:rsid w:val="00891542"/>
    <w:rsid w:val="008918DB"/>
    <w:rsid w:val="00891B50"/>
    <w:rsid w:val="00892983"/>
    <w:rsid w:val="00894A0B"/>
    <w:rsid w:val="008A13E4"/>
    <w:rsid w:val="008A470B"/>
    <w:rsid w:val="008A474B"/>
    <w:rsid w:val="008A4F3D"/>
    <w:rsid w:val="008A7C64"/>
    <w:rsid w:val="008A7E53"/>
    <w:rsid w:val="008B1303"/>
    <w:rsid w:val="008B1546"/>
    <w:rsid w:val="008B1CB8"/>
    <w:rsid w:val="008B2B82"/>
    <w:rsid w:val="008C34A2"/>
    <w:rsid w:val="008C3675"/>
    <w:rsid w:val="008C3B55"/>
    <w:rsid w:val="008C62A8"/>
    <w:rsid w:val="008C65EE"/>
    <w:rsid w:val="008D0234"/>
    <w:rsid w:val="008D081F"/>
    <w:rsid w:val="008D2F7C"/>
    <w:rsid w:val="008D3403"/>
    <w:rsid w:val="008D4FB1"/>
    <w:rsid w:val="008E2806"/>
    <w:rsid w:val="008E2F92"/>
    <w:rsid w:val="008E4598"/>
    <w:rsid w:val="008E4D13"/>
    <w:rsid w:val="008E4E8B"/>
    <w:rsid w:val="008E562A"/>
    <w:rsid w:val="008E596B"/>
    <w:rsid w:val="008E702B"/>
    <w:rsid w:val="008E713C"/>
    <w:rsid w:val="008E74E0"/>
    <w:rsid w:val="008E74F9"/>
    <w:rsid w:val="008F1964"/>
    <w:rsid w:val="008F1A0A"/>
    <w:rsid w:val="008F3458"/>
    <w:rsid w:val="008F3B5F"/>
    <w:rsid w:val="008F65FC"/>
    <w:rsid w:val="008F68AE"/>
    <w:rsid w:val="009051C9"/>
    <w:rsid w:val="00905CB9"/>
    <w:rsid w:val="00907C3D"/>
    <w:rsid w:val="00907EDA"/>
    <w:rsid w:val="00910385"/>
    <w:rsid w:val="00910856"/>
    <w:rsid w:val="00913540"/>
    <w:rsid w:val="009222A6"/>
    <w:rsid w:val="00922950"/>
    <w:rsid w:val="009232B4"/>
    <w:rsid w:val="00923946"/>
    <w:rsid w:val="00923F68"/>
    <w:rsid w:val="00924EEC"/>
    <w:rsid w:val="0092751B"/>
    <w:rsid w:val="00930199"/>
    <w:rsid w:val="009303B0"/>
    <w:rsid w:val="00934DD5"/>
    <w:rsid w:val="0093546D"/>
    <w:rsid w:val="00935C09"/>
    <w:rsid w:val="00936041"/>
    <w:rsid w:val="00936861"/>
    <w:rsid w:val="00940A91"/>
    <w:rsid w:val="0094340A"/>
    <w:rsid w:val="00943B79"/>
    <w:rsid w:val="0094656A"/>
    <w:rsid w:val="00947D38"/>
    <w:rsid w:val="009516D0"/>
    <w:rsid w:val="00954C39"/>
    <w:rsid w:val="00956133"/>
    <w:rsid w:val="009563D7"/>
    <w:rsid w:val="00957303"/>
    <w:rsid w:val="00961089"/>
    <w:rsid w:val="009633CC"/>
    <w:rsid w:val="00966689"/>
    <w:rsid w:val="009705DB"/>
    <w:rsid w:val="0097115E"/>
    <w:rsid w:val="00971534"/>
    <w:rsid w:val="00975F13"/>
    <w:rsid w:val="009778B6"/>
    <w:rsid w:val="00977A22"/>
    <w:rsid w:val="00980743"/>
    <w:rsid w:val="009823D9"/>
    <w:rsid w:val="00982C39"/>
    <w:rsid w:val="0098397F"/>
    <w:rsid w:val="00983E92"/>
    <w:rsid w:val="00985947"/>
    <w:rsid w:val="00986FB3"/>
    <w:rsid w:val="0099032D"/>
    <w:rsid w:val="0099036C"/>
    <w:rsid w:val="00991FD6"/>
    <w:rsid w:val="00992260"/>
    <w:rsid w:val="00992E55"/>
    <w:rsid w:val="00993F32"/>
    <w:rsid w:val="00994667"/>
    <w:rsid w:val="00994923"/>
    <w:rsid w:val="00995D9E"/>
    <w:rsid w:val="00997675"/>
    <w:rsid w:val="009976B2"/>
    <w:rsid w:val="0099777B"/>
    <w:rsid w:val="00997E36"/>
    <w:rsid w:val="009A18D8"/>
    <w:rsid w:val="009A1EAF"/>
    <w:rsid w:val="009A334A"/>
    <w:rsid w:val="009A3DE7"/>
    <w:rsid w:val="009A4733"/>
    <w:rsid w:val="009A53A7"/>
    <w:rsid w:val="009A7D66"/>
    <w:rsid w:val="009B53B1"/>
    <w:rsid w:val="009B57A2"/>
    <w:rsid w:val="009C55ED"/>
    <w:rsid w:val="009C5C3D"/>
    <w:rsid w:val="009C62F8"/>
    <w:rsid w:val="009C6FD3"/>
    <w:rsid w:val="009C746F"/>
    <w:rsid w:val="009D11D8"/>
    <w:rsid w:val="009D4E1D"/>
    <w:rsid w:val="009E0EFD"/>
    <w:rsid w:val="009E357F"/>
    <w:rsid w:val="009E3E30"/>
    <w:rsid w:val="009E5BDF"/>
    <w:rsid w:val="009E6585"/>
    <w:rsid w:val="009E6604"/>
    <w:rsid w:val="009F0F98"/>
    <w:rsid w:val="009F1FC5"/>
    <w:rsid w:val="009F3A72"/>
    <w:rsid w:val="009F50D3"/>
    <w:rsid w:val="009F54DA"/>
    <w:rsid w:val="009F6029"/>
    <w:rsid w:val="009F7BC0"/>
    <w:rsid w:val="00A00497"/>
    <w:rsid w:val="00A01469"/>
    <w:rsid w:val="00A016FD"/>
    <w:rsid w:val="00A01E66"/>
    <w:rsid w:val="00A02DC1"/>
    <w:rsid w:val="00A0381F"/>
    <w:rsid w:val="00A049EA"/>
    <w:rsid w:val="00A05013"/>
    <w:rsid w:val="00A07633"/>
    <w:rsid w:val="00A10A08"/>
    <w:rsid w:val="00A10F94"/>
    <w:rsid w:val="00A129A3"/>
    <w:rsid w:val="00A16BF8"/>
    <w:rsid w:val="00A1703D"/>
    <w:rsid w:val="00A17CE4"/>
    <w:rsid w:val="00A20BD2"/>
    <w:rsid w:val="00A21118"/>
    <w:rsid w:val="00A23B3B"/>
    <w:rsid w:val="00A24248"/>
    <w:rsid w:val="00A242F6"/>
    <w:rsid w:val="00A2452B"/>
    <w:rsid w:val="00A26D48"/>
    <w:rsid w:val="00A31D49"/>
    <w:rsid w:val="00A31FAD"/>
    <w:rsid w:val="00A32205"/>
    <w:rsid w:val="00A324DB"/>
    <w:rsid w:val="00A32A9F"/>
    <w:rsid w:val="00A3370D"/>
    <w:rsid w:val="00A364C0"/>
    <w:rsid w:val="00A41289"/>
    <w:rsid w:val="00A417E3"/>
    <w:rsid w:val="00A420FB"/>
    <w:rsid w:val="00A42C2C"/>
    <w:rsid w:val="00A42F99"/>
    <w:rsid w:val="00A4375B"/>
    <w:rsid w:val="00A44634"/>
    <w:rsid w:val="00A44CC7"/>
    <w:rsid w:val="00A463EF"/>
    <w:rsid w:val="00A4696E"/>
    <w:rsid w:val="00A47095"/>
    <w:rsid w:val="00A504F3"/>
    <w:rsid w:val="00A51092"/>
    <w:rsid w:val="00A5196C"/>
    <w:rsid w:val="00A52BD9"/>
    <w:rsid w:val="00A53A71"/>
    <w:rsid w:val="00A547D8"/>
    <w:rsid w:val="00A54DB0"/>
    <w:rsid w:val="00A54E98"/>
    <w:rsid w:val="00A55085"/>
    <w:rsid w:val="00A561FE"/>
    <w:rsid w:val="00A56BC5"/>
    <w:rsid w:val="00A571D1"/>
    <w:rsid w:val="00A618C4"/>
    <w:rsid w:val="00A6272B"/>
    <w:rsid w:val="00A6323B"/>
    <w:rsid w:val="00A64509"/>
    <w:rsid w:val="00A64A20"/>
    <w:rsid w:val="00A654F3"/>
    <w:rsid w:val="00A65672"/>
    <w:rsid w:val="00A66BA0"/>
    <w:rsid w:val="00A66D5B"/>
    <w:rsid w:val="00A712CA"/>
    <w:rsid w:val="00A71762"/>
    <w:rsid w:val="00A71FDB"/>
    <w:rsid w:val="00A73AC2"/>
    <w:rsid w:val="00A75B09"/>
    <w:rsid w:val="00A767E9"/>
    <w:rsid w:val="00A77FEA"/>
    <w:rsid w:val="00A800E1"/>
    <w:rsid w:val="00A81A13"/>
    <w:rsid w:val="00A82EE4"/>
    <w:rsid w:val="00A830DF"/>
    <w:rsid w:val="00A8350E"/>
    <w:rsid w:val="00A836FA"/>
    <w:rsid w:val="00A86683"/>
    <w:rsid w:val="00A86F56"/>
    <w:rsid w:val="00A91A47"/>
    <w:rsid w:val="00A92BBB"/>
    <w:rsid w:val="00A94C54"/>
    <w:rsid w:val="00A94D46"/>
    <w:rsid w:val="00A94DF6"/>
    <w:rsid w:val="00A9530A"/>
    <w:rsid w:val="00AA7A12"/>
    <w:rsid w:val="00AA7FAC"/>
    <w:rsid w:val="00AB0F3D"/>
    <w:rsid w:val="00AB1875"/>
    <w:rsid w:val="00AB4E75"/>
    <w:rsid w:val="00AB5498"/>
    <w:rsid w:val="00AB5E33"/>
    <w:rsid w:val="00AB753E"/>
    <w:rsid w:val="00AB7A44"/>
    <w:rsid w:val="00AC2317"/>
    <w:rsid w:val="00AC392C"/>
    <w:rsid w:val="00AC4848"/>
    <w:rsid w:val="00AC547C"/>
    <w:rsid w:val="00AC56E1"/>
    <w:rsid w:val="00AC6314"/>
    <w:rsid w:val="00AC685F"/>
    <w:rsid w:val="00AC6C67"/>
    <w:rsid w:val="00AC73FE"/>
    <w:rsid w:val="00AC7AAB"/>
    <w:rsid w:val="00AD0F06"/>
    <w:rsid w:val="00AD19EA"/>
    <w:rsid w:val="00AD43FD"/>
    <w:rsid w:val="00AD48B2"/>
    <w:rsid w:val="00AD50BC"/>
    <w:rsid w:val="00AD518E"/>
    <w:rsid w:val="00AD58F0"/>
    <w:rsid w:val="00AD65DF"/>
    <w:rsid w:val="00AE0AA2"/>
    <w:rsid w:val="00AE2F9A"/>
    <w:rsid w:val="00AE3456"/>
    <w:rsid w:val="00AE4334"/>
    <w:rsid w:val="00AE4883"/>
    <w:rsid w:val="00AE7057"/>
    <w:rsid w:val="00AF37F7"/>
    <w:rsid w:val="00AF485B"/>
    <w:rsid w:val="00AF55EC"/>
    <w:rsid w:val="00AF65A1"/>
    <w:rsid w:val="00AF65D1"/>
    <w:rsid w:val="00AF6AEF"/>
    <w:rsid w:val="00AF7304"/>
    <w:rsid w:val="00AF775A"/>
    <w:rsid w:val="00B009A0"/>
    <w:rsid w:val="00B00BC2"/>
    <w:rsid w:val="00B00FE5"/>
    <w:rsid w:val="00B02E4B"/>
    <w:rsid w:val="00B030EE"/>
    <w:rsid w:val="00B058C5"/>
    <w:rsid w:val="00B10AC8"/>
    <w:rsid w:val="00B11311"/>
    <w:rsid w:val="00B11423"/>
    <w:rsid w:val="00B137C4"/>
    <w:rsid w:val="00B14EC0"/>
    <w:rsid w:val="00B1503F"/>
    <w:rsid w:val="00B16F54"/>
    <w:rsid w:val="00B24CB3"/>
    <w:rsid w:val="00B33941"/>
    <w:rsid w:val="00B34784"/>
    <w:rsid w:val="00B34859"/>
    <w:rsid w:val="00B36242"/>
    <w:rsid w:val="00B36309"/>
    <w:rsid w:val="00B372CF"/>
    <w:rsid w:val="00B4028F"/>
    <w:rsid w:val="00B409C8"/>
    <w:rsid w:val="00B45756"/>
    <w:rsid w:val="00B465B9"/>
    <w:rsid w:val="00B46F13"/>
    <w:rsid w:val="00B470A5"/>
    <w:rsid w:val="00B47FBF"/>
    <w:rsid w:val="00B505F5"/>
    <w:rsid w:val="00B51687"/>
    <w:rsid w:val="00B516E6"/>
    <w:rsid w:val="00B54391"/>
    <w:rsid w:val="00B55208"/>
    <w:rsid w:val="00B57D13"/>
    <w:rsid w:val="00B600BE"/>
    <w:rsid w:val="00B60465"/>
    <w:rsid w:val="00B60B7E"/>
    <w:rsid w:val="00B61019"/>
    <w:rsid w:val="00B61B54"/>
    <w:rsid w:val="00B61F0A"/>
    <w:rsid w:val="00B61F49"/>
    <w:rsid w:val="00B633B7"/>
    <w:rsid w:val="00B635E1"/>
    <w:rsid w:val="00B6445D"/>
    <w:rsid w:val="00B6584C"/>
    <w:rsid w:val="00B65F52"/>
    <w:rsid w:val="00B667CA"/>
    <w:rsid w:val="00B6758A"/>
    <w:rsid w:val="00B67AC6"/>
    <w:rsid w:val="00B67DE6"/>
    <w:rsid w:val="00B71BB2"/>
    <w:rsid w:val="00B71CDC"/>
    <w:rsid w:val="00B72E91"/>
    <w:rsid w:val="00B74B9C"/>
    <w:rsid w:val="00B75E9A"/>
    <w:rsid w:val="00B761DA"/>
    <w:rsid w:val="00B77208"/>
    <w:rsid w:val="00B775F7"/>
    <w:rsid w:val="00B80309"/>
    <w:rsid w:val="00B82B41"/>
    <w:rsid w:val="00B84DBC"/>
    <w:rsid w:val="00B8584D"/>
    <w:rsid w:val="00B859B3"/>
    <w:rsid w:val="00B87CAB"/>
    <w:rsid w:val="00B87F0A"/>
    <w:rsid w:val="00B90027"/>
    <w:rsid w:val="00B917A2"/>
    <w:rsid w:val="00B92FC7"/>
    <w:rsid w:val="00B96D05"/>
    <w:rsid w:val="00B97316"/>
    <w:rsid w:val="00BA0B15"/>
    <w:rsid w:val="00BA1CF1"/>
    <w:rsid w:val="00BA1D55"/>
    <w:rsid w:val="00BA406A"/>
    <w:rsid w:val="00BA49E8"/>
    <w:rsid w:val="00BB009D"/>
    <w:rsid w:val="00BB2011"/>
    <w:rsid w:val="00BB268D"/>
    <w:rsid w:val="00BB37FB"/>
    <w:rsid w:val="00BB4A84"/>
    <w:rsid w:val="00BC1A32"/>
    <w:rsid w:val="00BC22EC"/>
    <w:rsid w:val="00BC3D8E"/>
    <w:rsid w:val="00BD1004"/>
    <w:rsid w:val="00BD23FA"/>
    <w:rsid w:val="00BD265E"/>
    <w:rsid w:val="00BD2D1F"/>
    <w:rsid w:val="00BD46DB"/>
    <w:rsid w:val="00BD5A45"/>
    <w:rsid w:val="00BD65B3"/>
    <w:rsid w:val="00BD74A8"/>
    <w:rsid w:val="00BD7F4A"/>
    <w:rsid w:val="00BE2D3C"/>
    <w:rsid w:val="00BE47BD"/>
    <w:rsid w:val="00BE59C1"/>
    <w:rsid w:val="00BE6E3E"/>
    <w:rsid w:val="00BE6E64"/>
    <w:rsid w:val="00BE7D8F"/>
    <w:rsid w:val="00BF148B"/>
    <w:rsid w:val="00BF17F2"/>
    <w:rsid w:val="00BF48CC"/>
    <w:rsid w:val="00BF5A9E"/>
    <w:rsid w:val="00BF5CA6"/>
    <w:rsid w:val="00BF6888"/>
    <w:rsid w:val="00C00923"/>
    <w:rsid w:val="00C010F4"/>
    <w:rsid w:val="00C01BB5"/>
    <w:rsid w:val="00C02E4B"/>
    <w:rsid w:val="00C03193"/>
    <w:rsid w:val="00C05AC7"/>
    <w:rsid w:val="00C06675"/>
    <w:rsid w:val="00C0777D"/>
    <w:rsid w:val="00C1146C"/>
    <w:rsid w:val="00C14D5C"/>
    <w:rsid w:val="00C15781"/>
    <w:rsid w:val="00C15852"/>
    <w:rsid w:val="00C21DA5"/>
    <w:rsid w:val="00C21FF0"/>
    <w:rsid w:val="00C22049"/>
    <w:rsid w:val="00C22577"/>
    <w:rsid w:val="00C234C2"/>
    <w:rsid w:val="00C25B16"/>
    <w:rsid w:val="00C2694E"/>
    <w:rsid w:val="00C26B75"/>
    <w:rsid w:val="00C27143"/>
    <w:rsid w:val="00C31BD6"/>
    <w:rsid w:val="00C31F02"/>
    <w:rsid w:val="00C3213C"/>
    <w:rsid w:val="00C32744"/>
    <w:rsid w:val="00C34637"/>
    <w:rsid w:val="00C35531"/>
    <w:rsid w:val="00C3661C"/>
    <w:rsid w:val="00C37EB8"/>
    <w:rsid w:val="00C42591"/>
    <w:rsid w:val="00C50594"/>
    <w:rsid w:val="00C5136B"/>
    <w:rsid w:val="00C528B4"/>
    <w:rsid w:val="00C57470"/>
    <w:rsid w:val="00C60628"/>
    <w:rsid w:val="00C6193A"/>
    <w:rsid w:val="00C626F6"/>
    <w:rsid w:val="00C65060"/>
    <w:rsid w:val="00C6588B"/>
    <w:rsid w:val="00C65E38"/>
    <w:rsid w:val="00C670CF"/>
    <w:rsid w:val="00C670D4"/>
    <w:rsid w:val="00C7065C"/>
    <w:rsid w:val="00C71502"/>
    <w:rsid w:val="00C71814"/>
    <w:rsid w:val="00C72934"/>
    <w:rsid w:val="00C730DF"/>
    <w:rsid w:val="00C73106"/>
    <w:rsid w:val="00C75962"/>
    <w:rsid w:val="00C77448"/>
    <w:rsid w:val="00C818EC"/>
    <w:rsid w:val="00C828C5"/>
    <w:rsid w:val="00C8429A"/>
    <w:rsid w:val="00C85BE9"/>
    <w:rsid w:val="00C86FFC"/>
    <w:rsid w:val="00C87B10"/>
    <w:rsid w:val="00C9076C"/>
    <w:rsid w:val="00C90D15"/>
    <w:rsid w:val="00C93350"/>
    <w:rsid w:val="00C93E7A"/>
    <w:rsid w:val="00C97146"/>
    <w:rsid w:val="00CA0514"/>
    <w:rsid w:val="00CA10F7"/>
    <w:rsid w:val="00CA1FBC"/>
    <w:rsid w:val="00CA2797"/>
    <w:rsid w:val="00CA29F1"/>
    <w:rsid w:val="00CA770D"/>
    <w:rsid w:val="00CB0360"/>
    <w:rsid w:val="00CB13CC"/>
    <w:rsid w:val="00CB3874"/>
    <w:rsid w:val="00CB58A6"/>
    <w:rsid w:val="00CB6606"/>
    <w:rsid w:val="00CB7BEA"/>
    <w:rsid w:val="00CC408F"/>
    <w:rsid w:val="00CC4333"/>
    <w:rsid w:val="00CC4CC0"/>
    <w:rsid w:val="00CC54F0"/>
    <w:rsid w:val="00CC655B"/>
    <w:rsid w:val="00CD1416"/>
    <w:rsid w:val="00CD1930"/>
    <w:rsid w:val="00CD2CFA"/>
    <w:rsid w:val="00CD2DD1"/>
    <w:rsid w:val="00CD3220"/>
    <w:rsid w:val="00CD330A"/>
    <w:rsid w:val="00CD4772"/>
    <w:rsid w:val="00CD4DB9"/>
    <w:rsid w:val="00CD537F"/>
    <w:rsid w:val="00CD5AF5"/>
    <w:rsid w:val="00CD5C62"/>
    <w:rsid w:val="00CD6EF2"/>
    <w:rsid w:val="00CD79FE"/>
    <w:rsid w:val="00CE1721"/>
    <w:rsid w:val="00CE31CB"/>
    <w:rsid w:val="00CE41E3"/>
    <w:rsid w:val="00CE4373"/>
    <w:rsid w:val="00CE4D1A"/>
    <w:rsid w:val="00CE627D"/>
    <w:rsid w:val="00CE6402"/>
    <w:rsid w:val="00CE7963"/>
    <w:rsid w:val="00CE7F41"/>
    <w:rsid w:val="00CF0D1C"/>
    <w:rsid w:val="00CF10F0"/>
    <w:rsid w:val="00CF184C"/>
    <w:rsid w:val="00CF1E9B"/>
    <w:rsid w:val="00CF2DF0"/>
    <w:rsid w:val="00CF452C"/>
    <w:rsid w:val="00CF4790"/>
    <w:rsid w:val="00CF5E0C"/>
    <w:rsid w:val="00CF6048"/>
    <w:rsid w:val="00CF6257"/>
    <w:rsid w:val="00CF6A2B"/>
    <w:rsid w:val="00CF6D7D"/>
    <w:rsid w:val="00CF7C9F"/>
    <w:rsid w:val="00CF7EC9"/>
    <w:rsid w:val="00D031F5"/>
    <w:rsid w:val="00D0492F"/>
    <w:rsid w:val="00D05878"/>
    <w:rsid w:val="00D05A0A"/>
    <w:rsid w:val="00D05DEB"/>
    <w:rsid w:val="00D05E2A"/>
    <w:rsid w:val="00D05E6C"/>
    <w:rsid w:val="00D075BE"/>
    <w:rsid w:val="00D12AE2"/>
    <w:rsid w:val="00D1356F"/>
    <w:rsid w:val="00D13CE8"/>
    <w:rsid w:val="00D17804"/>
    <w:rsid w:val="00D17CFB"/>
    <w:rsid w:val="00D21FB5"/>
    <w:rsid w:val="00D22502"/>
    <w:rsid w:val="00D22827"/>
    <w:rsid w:val="00D22CDC"/>
    <w:rsid w:val="00D22D87"/>
    <w:rsid w:val="00D2504C"/>
    <w:rsid w:val="00D312D8"/>
    <w:rsid w:val="00D32D97"/>
    <w:rsid w:val="00D335D3"/>
    <w:rsid w:val="00D3449F"/>
    <w:rsid w:val="00D37C4D"/>
    <w:rsid w:val="00D37DDC"/>
    <w:rsid w:val="00D37E3E"/>
    <w:rsid w:val="00D4060E"/>
    <w:rsid w:val="00D417AE"/>
    <w:rsid w:val="00D4332B"/>
    <w:rsid w:val="00D445B4"/>
    <w:rsid w:val="00D451EE"/>
    <w:rsid w:val="00D46D13"/>
    <w:rsid w:val="00D533D7"/>
    <w:rsid w:val="00D53AE9"/>
    <w:rsid w:val="00D54AD9"/>
    <w:rsid w:val="00D56815"/>
    <w:rsid w:val="00D57603"/>
    <w:rsid w:val="00D6119A"/>
    <w:rsid w:val="00D63391"/>
    <w:rsid w:val="00D6404C"/>
    <w:rsid w:val="00D64B39"/>
    <w:rsid w:val="00D66407"/>
    <w:rsid w:val="00D66F0C"/>
    <w:rsid w:val="00D70FCC"/>
    <w:rsid w:val="00D716BA"/>
    <w:rsid w:val="00D7225A"/>
    <w:rsid w:val="00D73AA3"/>
    <w:rsid w:val="00D74205"/>
    <w:rsid w:val="00D74D47"/>
    <w:rsid w:val="00D75F21"/>
    <w:rsid w:val="00D76885"/>
    <w:rsid w:val="00D76D2D"/>
    <w:rsid w:val="00D80966"/>
    <w:rsid w:val="00D81472"/>
    <w:rsid w:val="00D82A8C"/>
    <w:rsid w:val="00D872D3"/>
    <w:rsid w:val="00D8798F"/>
    <w:rsid w:val="00D87A25"/>
    <w:rsid w:val="00D901C3"/>
    <w:rsid w:val="00D92582"/>
    <w:rsid w:val="00D92B41"/>
    <w:rsid w:val="00D93250"/>
    <w:rsid w:val="00D936A3"/>
    <w:rsid w:val="00D94890"/>
    <w:rsid w:val="00D96941"/>
    <w:rsid w:val="00DA12D0"/>
    <w:rsid w:val="00DA2D25"/>
    <w:rsid w:val="00DA2FC9"/>
    <w:rsid w:val="00DA3698"/>
    <w:rsid w:val="00DA74F3"/>
    <w:rsid w:val="00DB00BF"/>
    <w:rsid w:val="00DB096C"/>
    <w:rsid w:val="00DB3208"/>
    <w:rsid w:val="00DB3652"/>
    <w:rsid w:val="00DB4389"/>
    <w:rsid w:val="00DB4A9A"/>
    <w:rsid w:val="00DB50AD"/>
    <w:rsid w:val="00DB589A"/>
    <w:rsid w:val="00DC0E9D"/>
    <w:rsid w:val="00DC51DD"/>
    <w:rsid w:val="00DC606A"/>
    <w:rsid w:val="00DC680F"/>
    <w:rsid w:val="00DC6845"/>
    <w:rsid w:val="00DD02FC"/>
    <w:rsid w:val="00DD25F9"/>
    <w:rsid w:val="00DD2BF0"/>
    <w:rsid w:val="00DD352C"/>
    <w:rsid w:val="00DD5669"/>
    <w:rsid w:val="00DD6B0E"/>
    <w:rsid w:val="00DD7841"/>
    <w:rsid w:val="00DD7BA2"/>
    <w:rsid w:val="00DE04DF"/>
    <w:rsid w:val="00DE263B"/>
    <w:rsid w:val="00DE2852"/>
    <w:rsid w:val="00DE32D6"/>
    <w:rsid w:val="00DE5F7F"/>
    <w:rsid w:val="00DF029E"/>
    <w:rsid w:val="00DF2900"/>
    <w:rsid w:val="00DF2D0F"/>
    <w:rsid w:val="00DF51B6"/>
    <w:rsid w:val="00DF6825"/>
    <w:rsid w:val="00DF7F29"/>
    <w:rsid w:val="00E01460"/>
    <w:rsid w:val="00E032B3"/>
    <w:rsid w:val="00E034B8"/>
    <w:rsid w:val="00E038DB"/>
    <w:rsid w:val="00E049D1"/>
    <w:rsid w:val="00E073FC"/>
    <w:rsid w:val="00E075A3"/>
    <w:rsid w:val="00E106D2"/>
    <w:rsid w:val="00E10EAA"/>
    <w:rsid w:val="00E12234"/>
    <w:rsid w:val="00E1241A"/>
    <w:rsid w:val="00E13296"/>
    <w:rsid w:val="00E140ED"/>
    <w:rsid w:val="00E1442F"/>
    <w:rsid w:val="00E155AF"/>
    <w:rsid w:val="00E21588"/>
    <w:rsid w:val="00E219DD"/>
    <w:rsid w:val="00E2261F"/>
    <w:rsid w:val="00E25213"/>
    <w:rsid w:val="00E25C34"/>
    <w:rsid w:val="00E25FAE"/>
    <w:rsid w:val="00E26FD9"/>
    <w:rsid w:val="00E270B1"/>
    <w:rsid w:val="00E27ED5"/>
    <w:rsid w:val="00E3232D"/>
    <w:rsid w:val="00E32407"/>
    <w:rsid w:val="00E334E9"/>
    <w:rsid w:val="00E34454"/>
    <w:rsid w:val="00E34634"/>
    <w:rsid w:val="00E35EEE"/>
    <w:rsid w:val="00E36EBD"/>
    <w:rsid w:val="00E37051"/>
    <w:rsid w:val="00E378D2"/>
    <w:rsid w:val="00E40004"/>
    <w:rsid w:val="00E44EE2"/>
    <w:rsid w:val="00E47002"/>
    <w:rsid w:val="00E47576"/>
    <w:rsid w:val="00E47734"/>
    <w:rsid w:val="00E51CFD"/>
    <w:rsid w:val="00E5280B"/>
    <w:rsid w:val="00E52BD2"/>
    <w:rsid w:val="00E552AC"/>
    <w:rsid w:val="00E610BD"/>
    <w:rsid w:val="00E613C4"/>
    <w:rsid w:val="00E63BFD"/>
    <w:rsid w:val="00E64CF9"/>
    <w:rsid w:val="00E65004"/>
    <w:rsid w:val="00E65112"/>
    <w:rsid w:val="00E67057"/>
    <w:rsid w:val="00E67671"/>
    <w:rsid w:val="00E71E09"/>
    <w:rsid w:val="00E7299C"/>
    <w:rsid w:val="00E72C1F"/>
    <w:rsid w:val="00E765C5"/>
    <w:rsid w:val="00E80CF4"/>
    <w:rsid w:val="00E811D0"/>
    <w:rsid w:val="00E82B3C"/>
    <w:rsid w:val="00E82CF7"/>
    <w:rsid w:val="00E82DAB"/>
    <w:rsid w:val="00E840C2"/>
    <w:rsid w:val="00E84CE3"/>
    <w:rsid w:val="00E85A71"/>
    <w:rsid w:val="00E85E0B"/>
    <w:rsid w:val="00E8690D"/>
    <w:rsid w:val="00E87736"/>
    <w:rsid w:val="00E87801"/>
    <w:rsid w:val="00E90755"/>
    <w:rsid w:val="00E9566A"/>
    <w:rsid w:val="00E965DA"/>
    <w:rsid w:val="00EA01D0"/>
    <w:rsid w:val="00EA17AB"/>
    <w:rsid w:val="00EA1957"/>
    <w:rsid w:val="00EA2AD2"/>
    <w:rsid w:val="00EA3B44"/>
    <w:rsid w:val="00EA537C"/>
    <w:rsid w:val="00EA5846"/>
    <w:rsid w:val="00EA5E87"/>
    <w:rsid w:val="00EB06BF"/>
    <w:rsid w:val="00EB07B6"/>
    <w:rsid w:val="00EB1EC5"/>
    <w:rsid w:val="00EB6726"/>
    <w:rsid w:val="00EB694C"/>
    <w:rsid w:val="00EC14E9"/>
    <w:rsid w:val="00EC2097"/>
    <w:rsid w:val="00EC32AE"/>
    <w:rsid w:val="00EC4897"/>
    <w:rsid w:val="00EC638F"/>
    <w:rsid w:val="00EC7530"/>
    <w:rsid w:val="00ED009C"/>
    <w:rsid w:val="00ED01E8"/>
    <w:rsid w:val="00ED1333"/>
    <w:rsid w:val="00ED1D61"/>
    <w:rsid w:val="00ED23C9"/>
    <w:rsid w:val="00ED2DA5"/>
    <w:rsid w:val="00ED3C2E"/>
    <w:rsid w:val="00EE0947"/>
    <w:rsid w:val="00EE0D64"/>
    <w:rsid w:val="00EE3732"/>
    <w:rsid w:val="00EE431A"/>
    <w:rsid w:val="00EE46B0"/>
    <w:rsid w:val="00EE655F"/>
    <w:rsid w:val="00EE66E7"/>
    <w:rsid w:val="00EE6E41"/>
    <w:rsid w:val="00EE74D3"/>
    <w:rsid w:val="00EE7EE1"/>
    <w:rsid w:val="00EF0123"/>
    <w:rsid w:val="00EF1243"/>
    <w:rsid w:val="00EF2BA7"/>
    <w:rsid w:val="00EF415C"/>
    <w:rsid w:val="00EF5078"/>
    <w:rsid w:val="00EF669B"/>
    <w:rsid w:val="00EF6936"/>
    <w:rsid w:val="00EF698E"/>
    <w:rsid w:val="00EF6A58"/>
    <w:rsid w:val="00F00C93"/>
    <w:rsid w:val="00F017E4"/>
    <w:rsid w:val="00F0257E"/>
    <w:rsid w:val="00F0280B"/>
    <w:rsid w:val="00F052CB"/>
    <w:rsid w:val="00F06743"/>
    <w:rsid w:val="00F06BAA"/>
    <w:rsid w:val="00F07953"/>
    <w:rsid w:val="00F11077"/>
    <w:rsid w:val="00F115EA"/>
    <w:rsid w:val="00F11FC7"/>
    <w:rsid w:val="00F12A39"/>
    <w:rsid w:val="00F13D4B"/>
    <w:rsid w:val="00F14131"/>
    <w:rsid w:val="00F2032D"/>
    <w:rsid w:val="00F211BC"/>
    <w:rsid w:val="00F23D9F"/>
    <w:rsid w:val="00F250D6"/>
    <w:rsid w:val="00F252E2"/>
    <w:rsid w:val="00F26F2E"/>
    <w:rsid w:val="00F3043E"/>
    <w:rsid w:val="00F310C1"/>
    <w:rsid w:val="00F31797"/>
    <w:rsid w:val="00F33A5A"/>
    <w:rsid w:val="00F34385"/>
    <w:rsid w:val="00F34BE2"/>
    <w:rsid w:val="00F36911"/>
    <w:rsid w:val="00F36A9F"/>
    <w:rsid w:val="00F378FA"/>
    <w:rsid w:val="00F42969"/>
    <w:rsid w:val="00F42CD6"/>
    <w:rsid w:val="00F43658"/>
    <w:rsid w:val="00F4531E"/>
    <w:rsid w:val="00F45798"/>
    <w:rsid w:val="00F469A4"/>
    <w:rsid w:val="00F50E36"/>
    <w:rsid w:val="00F517EA"/>
    <w:rsid w:val="00F54801"/>
    <w:rsid w:val="00F57A51"/>
    <w:rsid w:val="00F57B41"/>
    <w:rsid w:val="00F60968"/>
    <w:rsid w:val="00F61E89"/>
    <w:rsid w:val="00F6380C"/>
    <w:rsid w:val="00F6489D"/>
    <w:rsid w:val="00F654B4"/>
    <w:rsid w:val="00F674DD"/>
    <w:rsid w:val="00F67EF0"/>
    <w:rsid w:val="00F7144F"/>
    <w:rsid w:val="00F73A57"/>
    <w:rsid w:val="00F75E0B"/>
    <w:rsid w:val="00F76F6F"/>
    <w:rsid w:val="00F7785E"/>
    <w:rsid w:val="00F77BAB"/>
    <w:rsid w:val="00F806B1"/>
    <w:rsid w:val="00F80FD7"/>
    <w:rsid w:val="00F811EF"/>
    <w:rsid w:val="00F81B89"/>
    <w:rsid w:val="00F838B0"/>
    <w:rsid w:val="00F84439"/>
    <w:rsid w:val="00F84BFE"/>
    <w:rsid w:val="00F935D5"/>
    <w:rsid w:val="00F94872"/>
    <w:rsid w:val="00F95DC0"/>
    <w:rsid w:val="00F968D1"/>
    <w:rsid w:val="00F97CF2"/>
    <w:rsid w:val="00FA01CF"/>
    <w:rsid w:val="00FA1A48"/>
    <w:rsid w:val="00FA2393"/>
    <w:rsid w:val="00FA3E28"/>
    <w:rsid w:val="00FA3FB7"/>
    <w:rsid w:val="00FA7950"/>
    <w:rsid w:val="00FB14A7"/>
    <w:rsid w:val="00FB34B1"/>
    <w:rsid w:val="00FB3F8D"/>
    <w:rsid w:val="00FB4CA2"/>
    <w:rsid w:val="00FB6BF3"/>
    <w:rsid w:val="00FB7200"/>
    <w:rsid w:val="00FC2049"/>
    <w:rsid w:val="00FC5A2E"/>
    <w:rsid w:val="00FC6300"/>
    <w:rsid w:val="00FC6382"/>
    <w:rsid w:val="00FC6D79"/>
    <w:rsid w:val="00FC7648"/>
    <w:rsid w:val="00FD0D16"/>
    <w:rsid w:val="00FD1515"/>
    <w:rsid w:val="00FD2304"/>
    <w:rsid w:val="00FD3D56"/>
    <w:rsid w:val="00FD7352"/>
    <w:rsid w:val="00FD7B6A"/>
    <w:rsid w:val="00FE138E"/>
    <w:rsid w:val="00FE35CE"/>
    <w:rsid w:val="00FE5B25"/>
    <w:rsid w:val="00FE6B81"/>
    <w:rsid w:val="00FE7123"/>
    <w:rsid w:val="00FF076F"/>
    <w:rsid w:val="00FF3A6B"/>
    <w:rsid w:val="00FF4B6B"/>
    <w:rsid w:val="00FF5E6F"/>
    <w:rsid w:val="00FF665B"/>
    <w:rsid w:val="00FF6908"/>
    <w:rsid w:val="00FF7ADB"/>
    <w:rsid w:val="00FF7B6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2205B"/>
  <w15:docId w15:val="{90CAB294-C8D0-47CE-AFBD-E1B52F35B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D5D67"/>
    <w:rPr>
      <w:rFonts w:ascii="Helvetica Neue" w:eastAsia="Helvetica Neue" w:hAnsi="Helvetica Neue" w:cs="Helvetica Neue"/>
      <w:color w:val="000000"/>
      <w:sz w:val="22"/>
      <w:szCs w:val="22"/>
    </w:rPr>
  </w:style>
  <w:style w:type="paragraph" w:styleId="Heading1">
    <w:name w:val="heading 1"/>
    <w:basedOn w:val="Normal"/>
    <w:next w:val="Normal"/>
    <w:link w:val="Heading1Char"/>
    <w:uiPriority w:val="9"/>
    <w:qFormat/>
    <w:rsid w:val="00B36242"/>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outlineLvl w:val="0"/>
    </w:pPr>
    <w:rPr>
      <w:rFonts w:asciiTheme="majorBidi" w:eastAsiaTheme="minorEastAsia" w:hAnsiTheme="majorBidi" w:cstheme="majorBidi"/>
      <w:b/>
      <w:bCs/>
      <w:color w:val="auto"/>
      <w:bdr w:val="none" w:sz="0" w:space="0" w:color="auto"/>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rPr>
  </w:style>
  <w:style w:type="paragraph" w:styleId="Footer">
    <w:name w:val="footer"/>
    <w:link w:val="FooterChar"/>
    <w:uiPriority w:val="99"/>
    <w:pPr>
      <w:tabs>
        <w:tab w:val="center" w:pos="4513"/>
        <w:tab w:val="right" w:pos="9026"/>
      </w:tabs>
    </w:pPr>
    <w:rPr>
      <w:rFonts w:cs="Arial Unicode MS"/>
      <w:color w:val="000000"/>
      <w:sz w:val="24"/>
      <w:szCs w:val="24"/>
      <w:u w:color="000000"/>
      <w:lang w:val="en-US"/>
    </w:rPr>
  </w:style>
  <w:style w:type="paragraph" w:customStyle="1" w:styleId="Text">
    <w:name w:val="Text"/>
    <w:link w:val="TextChar"/>
    <w:rPr>
      <w:rFonts w:cs="Arial Unicode MS"/>
      <w:color w:val="000000"/>
      <w:sz w:val="24"/>
      <w:szCs w:val="24"/>
      <w:u w:color="000000"/>
    </w:rPr>
  </w:style>
  <w:style w:type="paragraph" w:styleId="NormalWeb">
    <w:name w:val="Normal (Web)"/>
    <w:uiPriority w:val="99"/>
    <w:pPr>
      <w:spacing w:before="100" w:after="100"/>
    </w:pPr>
    <w:rPr>
      <w:rFonts w:eastAsia="Times New Roman"/>
      <w:color w:val="000000"/>
      <w:sz w:val="24"/>
      <w:szCs w:val="24"/>
      <w:u w:color="000000"/>
      <w:lang w:val="en-US"/>
    </w:rPr>
  </w:style>
  <w:style w:type="character" w:customStyle="1" w:styleId="Ohne">
    <w:name w:val="Ohne"/>
  </w:style>
  <w:style w:type="character" w:customStyle="1" w:styleId="Hyperlink0">
    <w:name w:val="Hyperlink.0"/>
    <w:basedOn w:val="Ohne"/>
    <w:rPr>
      <w:rFonts w:ascii="Tahoma" w:eastAsia="Tahoma" w:hAnsi="Tahoma" w:cs="Tahoma"/>
      <w:b/>
      <w:bCs/>
      <w:sz w:val="16"/>
      <w:szCs w:val="16"/>
    </w:rPr>
  </w:style>
  <w:style w:type="paragraph" w:styleId="PlainText">
    <w:name w:val="Plain Text"/>
    <w:rPr>
      <w:rFonts w:ascii="Courier New" w:eastAsia="Courier New" w:hAnsi="Courier New" w:cs="Courier New"/>
      <w:color w:val="000000"/>
      <w:u w:color="000000"/>
    </w:rPr>
  </w:style>
  <w:style w:type="character" w:customStyle="1" w:styleId="Link">
    <w:name w:val="Link"/>
    <w:rPr>
      <w:color w:val="0563C1"/>
      <w:u w:val="single" w:color="0563C1"/>
    </w:rPr>
  </w:style>
  <w:style w:type="character" w:customStyle="1" w:styleId="Hyperlink1">
    <w:name w:val="Hyperlink.1"/>
    <w:basedOn w:val="Link"/>
    <w:rPr>
      <w:color w:val="0563C1"/>
      <w:u w:val="single" w:color="0563C1"/>
      <w:lang w:val="de-DE"/>
    </w:rPr>
  </w:style>
  <w:style w:type="character" w:customStyle="1" w:styleId="Hyperlink2">
    <w:name w:val="Hyperlink.2"/>
    <w:basedOn w:val="Ohne"/>
    <w:rPr>
      <w:rFonts w:ascii="Times New Roman" w:eastAsia="Times New Roman" w:hAnsi="Times New Roman" w:cs="Times New Roman"/>
      <w:i/>
      <w:iCs/>
      <w:sz w:val="23"/>
      <w:szCs w:val="23"/>
    </w:rPr>
  </w:style>
  <w:style w:type="paragraph" w:customStyle="1" w:styleId="head1neu">
    <w:name w:val="head1_neu"/>
    <w:pPr>
      <w:pageBreakBefore/>
      <w:tabs>
        <w:tab w:val="left" w:pos="560"/>
      </w:tabs>
      <w:suppressAutoHyphens/>
      <w:spacing w:before="560" w:after="140" w:line="560" w:lineRule="atLeast"/>
      <w:ind w:firstLine="560"/>
      <w:jc w:val="center"/>
    </w:pPr>
    <w:rPr>
      <w:rFonts w:cs="Arial Unicode MS"/>
      <w:b/>
      <w:bCs/>
      <w:color w:val="000000"/>
      <w:sz w:val="24"/>
      <w:szCs w:val="24"/>
      <w:u w:color="000000"/>
      <w:lang w:val="en-US"/>
    </w:rPr>
  </w:style>
  <w:style w:type="paragraph" w:customStyle="1" w:styleId="bodyindent">
    <w:name w:val="body_indent"/>
    <w:pPr>
      <w:tabs>
        <w:tab w:val="left" w:pos="560"/>
      </w:tabs>
      <w:suppressAutoHyphens/>
      <w:spacing w:line="560" w:lineRule="atLeast"/>
      <w:ind w:firstLine="700"/>
    </w:pPr>
    <w:rPr>
      <w:rFonts w:cs="Arial Unicode MS"/>
      <w:color w:val="000000"/>
      <w:sz w:val="24"/>
      <w:szCs w:val="24"/>
      <w:u w:color="000000"/>
      <w:lang w:val="en-US"/>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Helvetica Neue" w:eastAsia="Helvetica Neue" w:hAnsi="Helvetica Neue" w:cs="Helvetica Neue"/>
      <w:color w:val="00000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F1A5B"/>
    <w:rPr>
      <w:b/>
      <w:bCs/>
    </w:rPr>
  </w:style>
  <w:style w:type="character" w:customStyle="1" w:styleId="CommentSubjectChar">
    <w:name w:val="Comment Subject Char"/>
    <w:basedOn w:val="CommentTextChar"/>
    <w:link w:val="CommentSubject"/>
    <w:uiPriority w:val="99"/>
    <w:semiHidden/>
    <w:rsid w:val="007F1A5B"/>
    <w:rPr>
      <w:rFonts w:ascii="Helvetica Neue" w:eastAsia="Helvetica Neue" w:hAnsi="Helvetica Neue" w:cs="Helvetica Neue"/>
      <w:b/>
      <w:bCs/>
      <w:color w:val="000000"/>
    </w:rPr>
  </w:style>
  <w:style w:type="paragraph" w:styleId="BalloonText">
    <w:name w:val="Balloon Text"/>
    <w:basedOn w:val="Normal"/>
    <w:link w:val="BalloonTextChar"/>
    <w:uiPriority w:val="99"/>
    <w:semiHidden/>
    <w:unhideWhenUsed/>
    <w:rsid w:val="007F1A5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1A5B"/>
    <w:rPr>
      <w:rFonts w:ascii="Segoe UI" w:eastAsia="Helvetica Neue" w:hAnsi="Segoe UI" w:cs="Segoe UI"/>
      <w:color w:val="000000"/>
      <w:sz w:val="18"/>
      <w:szCs w:val="18"/>
    </w:rPr>
  </w:style>
  <w:style w:type="paragraph" w:styleId="Revision">
    <w:name w:val="Revision"/>
    <w:hidden/>
    <w:uiPriority w:val="99"/>
    <w:semiHidden/>
    <w:rsid w:val="00EF6A58"/>
    <w:pPr>
      <w:pBdr>
        <w:top w:val="none" w:sz="0" w:space="0" w:color="auto"/>
        <w:left w:val="none" w:sz="0" w:space="0" w:color="auto"/>
        <w:bottom w:val="none" w:sz="0" w:space="0" w:color="auto"/>
        <w:right w:val="none" w:sz="0" w:space="0" w:color="auto"/>
        <w:between w:val="none" w:sz="0" w:space="0" w:color="auto"/>
        <w:bar w:val="none" w:sz="0" w:color="auto"/>
      </w:pBdr>
    </w:pPr>
    <w:rPr>
      <w:rFonts w:ascii="Helvetica Neue" w:eastAsia="Helvetica Neue" w:hAnsi="Helvetica Neue" w:cs="Helvetica Neue"/>
      <w:color w:val="000000"/>
      <w:sz w:val="22"/>
      <w:szCs w:val="22"/>
    </w:rPr>
  </w:style>
  <w:style w:type="paragraph" w:styleId="Header">
    <w:name w:val="header"/>
    <w:basedOn w:val="Normal"/>
    <w:link w:val="HeaderChar"/>
    <w:uiPriority w:val="99"/>
    <w:unhideWhenUsed/>
    <w:rsid w:val="002B4C7D"/>
    <w:pPr>
      <w:tabs>
        <w:tab w:val="center" w:pos="4513"/>
        <w:tab w:val="right" w:pos="9026"/>
      </w:tabs>
    </w:pPr>
  </w:style>
  <w:style w:type="character" w:customStyle="1" w:styleId="HeaderChar">
    <w:name w:val="Header Char"/>
    <w:basedOn w:val="DefaultParagraphFont"/>
    <w:link w:val="Header"/>
    <w:uiPriority w:val="99"/>
    <w:rsid w:val="002B4C7D"/>
    <w:rPr>
      <w:rFonts w:ascii="Helvetica Neue" w:eastAsia="Helvetica Neue" w:hAnsi="Helvetica Neue" w:cs="Helvetica Neue"/>
      <w:color w:val="000000"/>
      <w:sz w:val="22"/>
      <w:szCs w:val="22"/>
    </w:rPr>
  </w:style>
  <w:style w:type="paragraph" w:styleId="ListParagraph">
    <w:name w:val="List Paragraph"/>
    <w:basedOn w:val="Normal"/>
    <w:uiPriority w:val="34"/>
    <w:qFormat/>
    <w:rsid w:val="00D335D3"/>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Theme="minorHAnsi" w:eastAsiaTheme="minorHAnsi" w:hAnsiTheme="minorHAnsi" w:cstheme="minorBidi"/>
      <w:color w:val="auto"/>
      <w:sz w:val="24"/>
      <w:szCs w:val="24"/>
      <w:bdr w:val="none" w:sz="0" w:space="0" w:color="auto"/>
      <w:lang w:eastAsia="en-US"/>
    </w:rPr>
  </w:style>
  <w:style w:type="paragraph" w:styleId="FootnoteText">
    <w:name w:val="footnote text"/>
    <w:basedOn w:val="Normal"/>
    <w:link w:val="FootnoteTextChar"/>
    <w:uiPriority w:val="99"/>
    <w:unhideWhenUsed/>
    <w:rsid w:val="004E53A7"/>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color w:val="auto"/>
      <w:sz w:val="24"/>
      <w:szCs w:val="24"/>
      <w:bdr w:val="none" w:sz="0" w:space="0" w:color="auto"/>
      <w:lang w:eastAsia="en-US"/>
    </w:rPr>
  </w:style>
  <w:style w:type="character" w:customStyle="1" w:styleId="FootnoteTextChar">
    <w:name w:val="Footnote Text Char"/>
    <w:basedOn w:val="DefaultParagraphFont"/>
    <w:link w:val="FootnoteText"/>
    <w:uiPriority w:val="99"/>
    <w:rsid w:val="004E53A7"/>
    <w:rPr>
      <w:rFonts w:asciiTheme="minorHAnsi" w:eastAsiaTheme="minorHAnsi" w:hAnsiTheme="minorHAnsi" w:cstheme="minorBidi"/>
      <w:sz w:val="24"/>
      <w:szCs w:val="24"/>
      <w:bdr w:val="none" w:sz="0" w:space="0" w:color="auto"/>
      <w:lang w:eastAsia="en-US"/>
    </w:rPr>
  </w:style>
  <w:style w:type="character" w:styleId="FootnoteReference">
    <w:name w:val="footnote reference"/>
    <w:basedOn w:val="DefaultParagraphFont"/>
    <w:uiPriority w:val="99"/>
    <w:unhideWhenUsed/>
    <w:rsid w:val="004E53A7"/>
    <w:rPr>
      <w:vertAlign w:val="superscript"/>
    </w:rPr>
  </w:style>
  <w:style w:type="character" w:customStyle="1" w:styleId="gnkrckgcgsb">
    <w:name w:val="gnkrckgcgsb"/>
    <w:basedOn w:val="DefaultParagraphFont"/>
    <w:rsid w:val="00D53AE9"/>
  </w:style>
  <w:style w:type="paragraph" w:styleId="HTMLPreformatted">
    <w:name w:val="HTML Preformatted"/>
    <w:basedOn w:val="Normal"/>
    <w:link w:val="HTMLPreformattedChar"/>
    <w:uiPriority w:val="99"/>
    <w:semiHidden/>
    <w:unhideWhenUsed/>
    <w:rsid w:val="00D53AE9"/>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bdr w:val="none" w:sz="0" w:space="0" w:color="auto"/>
      <w:lang w:val="en-GB" w:eastAsia="en-GB"/>
    </w:rPr>
  </w:style>
  <w:style w:type="character" w:customStyle="1" w:styleId="HTMLPreformattedChar">
    <w:name w:val="HTML Preformatted Char"/>
    <w:basedOn w:val="DefaultParagraphFont"/>
    <w:link w:val="HTMLPreformatted"/>
    <w:uiPriority w:val="99"/>
    <w:semiHidden/>
    <w:rsid w:val="00D53AE9"/>
    <w:rPr>
      <w:rFonts w:ascii="Courier New" w:eastAsia="Times New Roman" w:hAnsi="Courier New" w:cs="Courier New"/>
      <w:bdr w:val="none" w:sz="0" w:space="0" w:color="auto"/>
      <w:lang w:val="en-GB" w:eastAsia="en-GB"/>
    </w:rPr>
  </w:style>
  <w:style w:type="paragraph" w:customStyle="1" w:styleId="BodyText21">
    <w:name w:val="Body Text 21"/>
    <w:basedOn w:val="Normal"/>
    <w:rsid w:val="00446E64"/>
    <w:pPr>
      <w:widowControl w:val="0"/>
      <w:suppressLineNumbers/>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firstLine="561"/>
    </w:pPr>
    <w:rPr>
      <w:rFonts w:ascii="Courier" w:eastAsia="Times New Roman" w:hAnsi="Courier" w:cs="Times New Roman"/>
      <w:color w:val="auto"/>
      <w:sz w:val="24"/>
      <w:szCs w:val="20"/>
      <w:bdr w:val="none" w:sz="0" w:space="0" w:color="auto"/>
      <w:lang w:val="en-US" w:eastAsia="pl-PL"/>
    </w:rPr>
  </w:style>
  <w:style w:type="paragraph" w:styleId="BodyTextIndent3">
    <w:name w:val="Body Text Indent 3"/>
    <w:basedOn w:val="Normal"/>
    <w:link w:val="BodyTextIndent3Char"/>
    <w:rsid w:val="00446E64"/>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firstLine="709"/>
      <w:jc w:val="center"/>
    </w:pPr>
    <w:rPr>
      <w:rFonts w:ascii="Times New Roman" w:eastAsia="Times New Roman" w:hAnsi="Times New Roman" w:cs="Times New Roman"/>
      <w:color w:val="auto"/>
      <w:sz w:val="24"/>
      <w:szCs w:val="20"/>
      <w:bdr w:val="none" w:sz="0" w:space="0" w:color="auto"/>
      <w:lang w:val="en-US" w:eastAsia="pl-PL"/>
    </w:rPr>
  </w:style>
  <w:style w:type="character" w:customStyle="1" w:styleId="BodyTextIndent3Char">
    <w:name w:val="Body Text Indent 3 Char"/>
    <w:basedOn w:val="DefaultParagraphFont"/>
    <w:link w:val="BodyTextIndent3"/>
    <w:rsid w:val="00446E64"/>
    <w:rPr>
      <w:rFonts w:eastAsia="Times New Roman"/>
      <w:sz w:val="24"/>
      <w:bdr w:val="none" w:sz="0" w:space="0" w:color="auto"/>
      <w:lang w:val="en-US" w:eastAsia="pl-PL"/>
    </w:rPr>
  </w:style>
  <w:style w:type="paragraph" w:customStyle="1" w:styleId="Standardowy1">
    <w:name w:val="Standardowy1"/>
    <w:rsid w:val="00446E64"/>
    <w:p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textAlignment w:val="baseline"/>
    </w:pPr>
    <w:rPr>
      <w:rFonts w:eastAsia="Times New Roman"/>
      <w:sz w:val="24"/>
      <w:bdr w:val="none" w:sz="0" w:space="0" w:color="auto"/>
      <w:lang w:val="pl-PL" w:eastAsia="pl-PL"/>
    </w:rPr>
  </w:style>
  <w:style w:type="character" w:customStyle="1" w:styleId="UnresolvedMention1">
    <w:name w:val="Unresolved Mention1"/>
    <w:basedOn w:val="DefaultParagraphFont"/>
    <w:uiPriority w:val="99"/>
    <w:semiHidden/>
    <w:unhideWhenUsed/>
    <w:rsid w:val="00D37DDC"/>
    <w:rPr>
      <w:color w:val="605E5C"/>
      <w:shd w:val="clear" w:color="auto" w:fill="E1DFDD"/>
    </w:rPr>
  </w:style>
  <w:style w:type="character" w:customStyle="1" w:styleId="st">
    <w:name w:val="st"/>
    <w:basedOn w:val="DefaultParagraphFont"/>
    <w:rsid w:val="00A77FEA"/>
  </w:style>
  <w:style w:type="character" w:styleId="Emphasis">
    <w:name w:val="Emphasis"/>
    <w:basedOn w:val="DefaultParagraphFont"/>
    <w:uiPriority w:val="20"/>
    <w:qFormat/>
    <w:rsid w:val="00A77FEA"/>
    <w:rPr>
      <w:i/>
      <w:iCs/>
    </w:rPr>
  </w:style>
  <w:style w:type="character" w:customStyle="1" w:styleId="Heading1Char">
    <w:name w:val="Heading 1 Char"/>
    <w:basedOn w:val="DefaultParagraphFont"/>
    <w:link w:val="Heading1"/>
    <w:uiPriority w:val="9"/>
    <w:rsid w:val="00B36242"/>
    <w:rPr>
      <w:rFonts w:asciiTheme="majorBidi" w:eastAsiaTheme="minorEastAsia" w:hAnsiTheme="majorBidi" w:cstheme="majorBidi"/>
      <w:b/>
      <w:bCs/>
      <w:sz w:val="22"/>
      <w:szCs w:val="22"/>
      <w:bdr w:val="none" w:sz="0" w:space="0" w:color="auto"/>
      <w:lang w:val="en-US" w:eastAsia="en-US"/>
    </w:rPr>
  </w:style>
  <w:style w:type="paragraph" w:styleId="Caption">
    <w:name w:val="caption"/>
    <w:basedOn w:val="Normal"/>
    <w:next w:val="Normal"/>
    <w:uiPriority w:val="35"/>
    <w:unhideWhenUsed/>
    <w:qFormat/>
    <w:rsid w:val="00B36242"/>
    <w:pPr>
      <w:pBdr>
        <w:top w:val="none" w:sz="0" w:space="0" w:color="auto"/>
        <w:left w:val="none" w:sz="0" w:space="0" w:color="auto"/>
        <w:bottom w:val="none" w:sz="0" w:space="0" w:color="auto"/>
        <w:right w:val="none" w:sz="0" w:space="0" w:color="auto"/>
        <w:between w:val="none" w:sz="0" w:space="0" w:color="auto"/>
        <w:bar w:val="none" w:sz="0" w:color="auto"/>
      </w:pBdr>
      <w:spacing w:after="200"/>
      <w:jc w:val="both"/>
    </w:pPr>
    <w:rPr>
      <w:rFonts w:asciiTheme="majorBidi" w:eastAsiaTheme="minorEastAsia" w:hAnsiTheme="majorBidi" w:cstheme="majorBidi"/>
      <w:i/>
      <w:iCs/>
      <w:color w:val="A7A7A7" w:themeColor="text2"/>
      <w:sz w:val="18"/>
      <w:szCs w:val="18"/>
      <w:bdr w:val="none" w:sz="0" w:space="0" w:color="auto"/>
      <w:lang w:val="en-US" w:eastAsia="en-US"/>
    </w:rPr>
  </w:style>
  <w:style w:type="paragraph" w:customStyle="1" w:styleId="EndNoteBibliography">
    <w:name w:val="EndNote Bibliography"/>
    <w:basedOn w:val="Normal"/>
    <w:link w:val="EndNoteBibliographyChar"/>
    <w:rsid w:val="00E47576"/>
    <w:pPr>
      <w:pBdr>
        <w:top w:val="none" w:sz="0" w:space="0" w:color="auto"/>
        <w:left w:val="none" w:sz="0" w:space="0" w:color="auto"/>
        <w:bottom w:val="none" w:sz="0" w:space="0" w:color="auto"/>
        <w:right w:val="none" w:sz="0" w:space="0" w:color="auto"/>
        <w:between w:val="none" w:sz="0" w:space="0" w:color="auto"/>
        <w:bar w:val="none" w:sz="0" w:color="auto"/>
      </w:pBdr>
      <w:spacing w:after="160"/>
      <w:jc w:val="both"/>
    </w:pPr>
    <w:rPr>
      <w:rFonts w:eastAsiaTheme="minorEastAsia" w:cs="Times New Roman"/>
      <w:noProof/>
      <w:color w:val="auto"/>
      <w:bdr w:val="none" w:sz="0" w:space="0" w:color="auto"/>
      <w:lang w:val="en-US" w:eastAsia="en-US"/>
    </w:rPr>
  </w:style>
  <w:style w:type="character" w:customStyle="1" w:styleId="EndNoteBibliographyChar">
    <w:name w:val="EndNote Bibliography Char"/>
    <w:basedOn w:val="DefaultParagraphFont"/>
    <w:link w:val="EndNoteBibliography"/>
    <w:rsid w:val="00E47576"/>
    <w:rPr>
      <w:rFonts w:ascii="Helvetica Neue" w:eastAsiaTheme="minorEastAsia" w:hAnsi="Helvetica Neue"/>
      <w:noProof/>
      <w:sz w:val="22"/>
      <w:szCs w:val="22"/>
      <w:bdr w:val="none" w:sz="0" w:space="0" w:color="auto"/>
      <w:lang w:val="en-US" w:eastAsia="en-US"/>
    </w:rPr>
  </w:style>
  <w:style w:type="paragraph" w:customStyle="1" w:styleId="EndNoteBibliographyTitle">
    <w:name w:val="EndNote Bibliography Title"/>
    <w:basedOn w:val="Normal"/>
    <w:link w:val="EndNoteBibliographyTitleChar"/>
    <w:rsid w:val="00092E5D"/>
    <w:pPr>
      <w:jc w:val="center"/>
    </w:pPr>
    <w:rPr>
      <w:noProof/>
    </w:rPr>
  </w:style>
  <w:style w:type="character" w:customStyle="1" w:styleId="TextChar">
    <w:name w:val="Text Char"/>
    <w:basedOn w:val="DefaultParagraphFont"/>
    <w:link w:val="Text"/>
    <w:rsid w:val="00092E5D"/>
    <w:rPr>
      <w:rFonts w:cs="Arial Unicode MS"/>
      <w:color w:val="000000"/>
      <w:sz w:val="24"/>
      <w:szCs w:val="24"/>
      <w:u w:color="000000"/>
    </w:rPr>
  </w:style>
  <w:style w:type="character" w:customStyle="1" w:styleId="EndNoteBibliographyTitleChar">
    <w:name w:val="EndNote Bibliography Title Char"/>
    <w:basedOn w:val="TextChar"/>
    <w:link w:val="EndNoteBibliographyTitle"/>
    <w:rsid w:val="00092E5D"/>
    <w:rPr>
      <w:rFonts w:ascii="Helvetica Neue" w:eastAsia="Helvetica Neue" w:hAnsi="Helvetica Neue" w:cs="Helvetica Neue"/>
      <w:noProof/>
      <w:color w:val="000000"/>
      <w:sz w:val="22"/>
      <w:szCs w:val="22"/>
      <w:u w:color="000000"/>
    </w:rPr>
  </w:style>
  <w:style w:type="paragraph" w:styleId="NoSpacing">
    <w:name w:val="No Spacing"/>
    <w:basedOn w:val="Text"/>
    <w:uiPriority w:val="1"/>
    <w:qFormat/>
    <w:rsid w:val="007D04FD"/>
    <w:pPr>
      <w:spacing w:line="480" w:lineRule="auto"/>
      <w:ind w:firstLine="567"/>
    </w:pPr>
    <w:rPr>
      <w:lang w:val="en-GB"/>
    </w:rPr>
  </w:style>
  <w:style w:type="paragraph" w:styleId="Subtitle">
    <w:name w:val="Subtitle"/>
    <w:basedOn w:val="Normal"/>
    <w:next w:val="Normal"/>
    <w:link w:val="SubtitleChar"/>
    <w:uiPriority w:val="11"/>
    <w:qFormat/>
    <w:rsid w:val="009A1EA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9A1EAF"/>
    <w:rPr>
      <w:rFonts w:asciiTheme="minorHAnsi" w:eastAsiaTheme="minorEastAsia" w:hAnsiTheme="minorHAnsi" w:cstheme="minorBidi"/>
      <w:color w:val="5A5A5A" w:themeColor="text1" w:themeTint="A5"/>
      <w:spacing w:val="15"/>
      <w:sz w:val="22"/>
      <w:szCs w:val="22"/>
    </w:rPr>
  </w:style>
  <w:style w:type="character" w:customStyle="1" w:styleId="FooterChar">
    <w:name w:val="Footer Char"/>
    <w:basedOn w:val="DefaultParagraphFont"/>
    <w:link w:val="Footer"/>
    <w:uiPriority w:val="99"/>
    <w:rsid w:val="00FF3A6B"/>
    <w:rPr>
      <w:rFonts w:cs="Arial Unicode MS"/>
      <w:color w:val="000000"/>
      <w:sz w:val="24"/>
      <w:szCs w:val="24"/>
      <w:u w:color="000000"/>
      <w:lang w:val="en-US"/>
    </w:rPr>
  </w:style>
  <w:style w:type="character" w:styleId="PageNumber">
    <w:name w:val="page number"/>
    <w:basedOn w:val="DefaultParagraphFont"/>
    <w:uiPriority w:val="99"/>
    <w:semiHidden/>
    <w:unhideWhenUsed/>
    <w:rsid w:val="00306361"/>
  </w:style>
  <w:style w:type="table" w:styleId="TableGrid">
    <w:name w:val="Table Grid"/>
    <w:basedOn w:val="TableNormal"/>
    <w:uiPriority w:val="39"/>
    <w:rsid w:val="00891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BA406A"/>
  </w:style>
  <w:style w:type="paragraph" w:customStyle="1" w:styleId="paragraph">
    <w:name w:val="paragraph"/>
    <w:basedOn w:val="Normal"/>
    <w:rsid w:val="0093604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hAnsi="Times New Roman" w:cs="Times New Roman"/>
      <w:color w:val="auto"/>
      <w:sz w:val="24"/>
      <w:szCs w:val="24"/>
      <w:bdr w:val="none" w:sz="0" w:space="0" w:color="auto"/>
      <w:lang w:val="en-GB" w:eastAsia="en-GB"/>
    </w:rPr>
  </w:style>
  <w:style w:type="character" w:customStyle="1" w:styleId="findhit">
    <w:name w:val="findhit"/>
    <w:basedOn w:val="DefaultParagraphFont"/>
    <w:rsid w:val="00936041"/>
  </w:style>
  <w:style w:type="character" w:customStyle="1" w:styleId="eop">
    <w:name w:val="eop"/>
    <w:basedOn w:val="DefaultParagraphFont"/>
    <w:rsid w:val="00936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84465">
      <w:bodyDiv w:val="1"/>
      <w:marLeft w:val="0"/>
      <w:marRight w:val="0"/>
      <w:marTop w:val="0"/>
      <w:marBottom w:val="0"/>
      <w:divBdr>
        <w:top w:val="none" w:sz="0" w:space="0" w:color="auto"/>
        <w:left w:val="none" w:sz="0" w:space="0" w:color="auto"/>
        <w:bottom w:val="none" w:sz="0" w:space="0" w:color="auto"/>
        <w:right w:val="none" w:sz="0" w:space="0" w:color="auto"/>
      </w:divBdr>
    </w:div>
    <w:div w:id="117922566">
      <w:bodyDiv w:val="1"/>
      <w:marLeft w:val="0"/>
      <w:marRight w:val="0"/>
      <w:marTop w:val="0"/>
      <w:marBottom w:val="0"/>
      <w:divBdr>
        <w:top w:val="none" w:sz="0" w:space="0" w:color="auto"/>
        <w:left w:val="none" w:sz="0" w:space="0" w:color="auto"/>
        <w:bottom w:val="none" w:sz="0" w:space="0" w:color="auto"/>
        <w:right w:val="none" w:sz="0" w:space="0" w:color="auto"/>
      </w:divBdr>
    </w:div>
    <w:div w:id="128256145">
      <w:bodyDiv w:val="1"/>
      <w:marLeft w:val="0"/>
      <w:marRight w:val="0"/>
      <w:marTop w:val="0"/>
      <w:marBottom w:val="0"/>
      <w:divBdr>
        <w:top w:val="none" w:sz="0" w:space="0" w:color="auto"/>
        <w:left w:val="none" w:sz="0" w:space="0" w:color="auto"/>
        <w:bottom w:val="none" w:sz="0" w:space="0" w:color="auto"/>
        <w:right w:val="none" w:sz="0" w:space="0" w:color="auto"/>
      </w:divBdr>
    </w:div>
    <w:div w:id="132141137">
      <w:bodyDiv w:val="1"/>
      <w:marLeft w:val="0"/>
      <w:marRight w:val="0"/>
      <w:marTop w:val="0"/>
      <w:marBottom w:val="0"/>
      <w:divBdr>
        <w:top w:val="none" w:sz="0" w:space="0" w:color="auto"/>
        <w:left w:val="none" w:sz="0" w:space="0" w:color="auto"/>
        <w:bottom w:val="none" w:sz="0" w:space="0" w:color="auto"/>
        <w:right w:val="none" w:sz="0" w:space="0" w:color="auto"/>
      </w:divBdr>
    </w:div>
    <w:div w:id="337083144">
      <w:bodyDiv w:val="1"/>
      <w:marLeft w:val="0"/>
      <w:marRight w:val="0"/>
      <w:marTop w:val="0"/>
      <w:marBottom w:val="0"/>
      <w:divBdr>
        <w:top w:val="none" w:sz="0" w:space="0" w:color="auto"/>
        <w:left w:val="none" w:sz="0" w:space="0" w:color="auto"/>
        <w:bottom w:val="none" w:sz="0" w:space="0" w:color="auto"/>
        <w:right w:val="none" w:sz="0" w:space="0" w:color="auto"/>
      </w:divBdr>
    </w:div>
    <w:div w:id="409887578">
      <w:bodyDiv w:val="1"/>
      <w:marLeft w:val="0"/>
      <w:marRight w:val="0"/>
      <w:marTop w:val="0"/>
      <w:marBottom w:val="0"/>
      <w:divBdr>
        <w:top w:val="none" w:sz="0" w:space="0" w:color="auto"/>
        <w:left w:val="none" w:sz="0" w:space="0" w:color="auto"/>
        <w:bottom w:val="none" w:sz="0" w:space="0" w:color="auto"/>
        <w:right w:val="none" w:sz="0" w:space="0" w:color="auto"/>
      </w:divBdr>
    </w:div>
    <w:div w:id="436875216">
      <w:bodyDiv w:val="1"/>
      <w:marLeft w:val="0"/>
      <w:marRight w:val="0"/>
      <w:marTop w:val="0"/>
      <w:marBottom w:val="0"/>
      <w:divBdr>
        <w:top w:val="none" w:sz="0" w:space="0" w:color="auto"/>
        <w:left w:val="none" w:sz="0" w:space="0" w:color="auto"/>
        <w:bottom w:val="none" w:sz="0" w:space="0" w:color="auto"/>
        <w:right w:val="none" w:sz="0" w:space="0" w:color="auto"/>
      </w:divBdr>
    </w:div>
    <w:div w:id="453182977">
      <w:bodyDiv w:val="1"/>
      <w:marLeft w:val="0"/>
      <w:marRight w:val="0"/>
      <w:marTop w:val="0"/>
      <w:marBottom w:val="0"/>
      <w:divBdr>
        <w:top w:val="none" w:sz="0" w:space="0" w:color="auto"/>
        <w:left w:val="none" w:sz="0" w:space="0" w:color="auto"/>
        <w:bottom w:val="none" w:sz="0" w:space="0" w:color="auto"/>
        <w:right w:val="none" w:sz="0" w:space="0" w:color="auto"/>
      </w:divBdr>
    </w:div>
    <w:div w:id="496270114">
      <w:bodyDiv w:val="1"/>
      <w:marLeft w:val="0"/>
      <w:marRight w:val="0"/>
      <w:marTop w:val="0"/>
      <w:marBottom w:val="0"/>
      <w:divBdr>
        <w:top w:val="none" w:sz="0" w:space="0" w:color="auto"/>
        <w:left w:val="none" w:sz="0" w:space="0" w:color="auto"/>
        <w:bottom w:val="none" w:sz="0" w:space="0" w:color="auto"/>
        <w:right w:val="none" w:sz="0" w:space="0" w:color="auto"/>
      </w:divBdr>
    </w:div>
    <w:div w:id="501895173">
      <w:bodyDiv w:val="1"/>
      <w:marLeft w:val="0"/>
      <w:marRight w:val="0"/>
      <w:marTop w:val="0"/>
      <w:marBottom w:val="0"/>
      <w:divBdr>
        <w:top w:val="none" w:sz="0" w:space="0" w:color="auto"/>
        <w:left w:val="none" w:sz="0" w:space="0" w:color="auto"/>
        <w:bottom w:val="none" w:sz="0" w:space="0" w:color="auto"/>
        <w:right w:val="none" w:sz="0" w:space="0" w:color="auto"/>
      </w:divBdr>
    </w:div>
    <w:div w:id="619846219">
      <w:bodyDiv w:val="1"/>
      <w:marLeft w:val="0"/>
      <w:marRight w:val="0"/>
      <w:marTop w:val="0"/>
      <w:marBottom w:val="0"/>
      <w:divBdr>
        <w:top w:val="none" w:sz="0" w:space="0" w:color="auto"/>
        <w:left w:val="none" w:sz="0" w:space="0" w:color="auto"/>
        <w:bottom w:val="none" w:sz="0" w:space="0" w:color="auto"/>
        <w:right w:val="none" w:sz="0" w:space="0" w:color="auto"/>
      </w:divBdr>
    </w:div>
    <w:div w:id="647049256">
      <w:bodyDiv w:val="1"/>
      <w:marLeft w:val="0"/>
      <w:marRight w:val="0"/>
      <w:marTop w:val="0"/>
      <w:marBottom w:val="0"/>
      <w:divBdr>
        <w:top w:val="none" w:sz="0" w:space="0" w:color="auto"/>
        <w:left w:val="none" w:sz="0" w:space="0" w:color="auto"/>
        <w:bottom w:val="none" w:sz="0" w:space="0" w:color="auto"/>
        <w:right w:val="none" w:sz="0" w:space="0" w:color="auto"/>
      </w:divBdr>
    </w:div>
    <w:div w:id="655767495">
      <w:bodyDiv w:val="1"/>
      <w:marLeft w:val="0"/>
      <w:marRight w:val="0"/>
      <w:marTop w:val="0"/>
      <w:marBottom w:val="0"/>
      <w:divBdr>
        <w:top w:val="none" w:sz="0" w:space="0" w:color="auto"/>
        <w:left w:val="none" w:sz="0" w:space="0" w:color="auto"/>
        <w:bottom w:val="none" w:sz="0" w:space="0" w:color="auto"/>
        <w:right w:val="none" w:sz="0" w:space="0" w:color="auto"/>
      </w:divBdr>
    </w:div>
    <w:div w:id="716049364">
      <w:bodyDiv w:val="1"/>
      <w:marLeft w:val="0"/>
      <w:marRight w:val="0"/>
      <w:marTop w:val="0"/>
      <w:marBottom w:val="0"/>
      <w:divBdr>
        <w:top w:val="none" w:sz="0" w:space="0" w:color="auto"/>
        <w:left w:val="none" w:sz="0" w:space="0" w:color="auto"/>
        <w:bottom w:val="none" w:sz="0" w:space="0" w:color="auto"/>
        <w:right w:val="none" w:sz="0" w:space="0" w:color="auto"/>
      </w:divBdr>
    </w:div>
    <w:div w:id="734593953">
      <w:bodyDiv w:val="1"/>
      <w:marLeft w:val="0"/>
      <w:marRight w:val="0"/>
      <w:marTop w:val="0"/>
      <w:marBottom w:val="0"/>
      <w:divBdr>
        <w:top w:val="none" w:sz="0" w:space="0" w:color="auto"/>
        <w:left w:val="none" w:sz="0" w:space="0" w:color="auto"/>
        <w:bottom w:val="none" w:sz="0" w:space="0" w:color="auto"/>
        <w:right w:val="none" w:sz="0" w:space="0" w:color="auto"/>
      </w:divBdr>
    </w:div>
    <w:div w:id="771969833">
      <w:bodyDiv w:val="1"/>
      <w:marLeft w:val="0"/>
      <w:marRight w:val="0"/>
      <w:marTop w:val="0"/>
      <w:marBottom w:val="0"/>
      <w:divBdr>
        <w:top w:val="none" w:sz="0" w:space="0" w:color="auto"/>
        <w:left w:val="none" w:sz="0" w:space="0" w:color="auto"/>
        <w:bottom w:val="none" w:sz="0" w:space="0" w:color="auto"/>
        <w:right w:val="none" w:sz="0" w:space="0" w:color="auto"/>
      </w:divBdr>
      <w:divsChild>
        <w:div w:id="1224757104">
          <w:marLeft w:val="0"/>
          <w:marRight w:val="0"/>
          <w:marTop w:val="0"/>
          <w:marBottom w:val="0"/>
          <w:divBdr>
            <w:top w:val="none" w:sz="0" w:space="0" w:color="auto"/>
            <w:left w:val="none" w:sz="0" w:space="0" w:color="auto"/>
            <w:bottom w:val="none" w:sz="0" w:space="0" w:color="auto"/>
            <w:right w:val="none" w:sz="0" w:space="0" w:color="auto"/>
          </w:divBdr>
        </w:div>
      </w:divsChild>
    </w:div>
    <w:div w:id="807405122">
      <w:bodyDiv w:val="1"/>
      <w:marLeft w:val="0"/>
      <w:marRight w:val="0"/>
      <w:marTop w:val="0"/>
      <w:marBottom w:val="0"/>
      <w:divBdr>
        <w:top w:val="none" w:sz="0" w:space="0" w:color="auto"/>
        <w:left w:val="none" w:sz="0" w:space="0" w:color="auto"/>
        <w:bottom w:val="none" w:sz="0" w:space="0" w:color="auto"/>
        <w:right w:val="none" w:sz="0" w:space="0" w:color="auto"/>
      </w:divBdr>
    </w:div>
    <w:div w:id="813719223">
      <w:bodyDiv w:val="1"/>
      <w:marLeft w:val="0"/>
      <w:marRight w:val="0"/>
      <w:marTop w:val="0"/>
      <w:marBottom w:val="0"/>
      <w:divBdr>
        <w:top w:val="none" w:sz="0" w:space="0" w:color="auto"/>
        <w:left w:val="none" w:sz="0" w:space="0" w:color="auto"/>
        <w:bottom w:val="none" w:sz="0" w:space="0" w:color="auto"/>
        <w:right w:val="none" w:sz="0" w:space="0" w:color="auto"/>
      </w:divBdr>
    </w:div>
    <w:div w:id="885796568">
      <w:bodyDiv w:val="1"/>
      <w:marLeft w:val="0"/>
      <w:marRight w:val="0"/>
      <w:marTop w:val="0"/>
      <w:marBottom w:val="0"/>
      <w:divBdr>
        <w:top w:val="none" w:sz="0" w:space="0" w:color="auto"/>
        <w:left w:val="none" w:sz="0" w:space="0" w:color="auto"/>
        <w:bottom w:val="none" w:sz="0" w:space="0" w:color="auto"/>
        <w:right w:val="none" w:sz="0" w:space="0" w:color="auto"/>
      </w:divBdr>
      <w:divsChild>
        <w:div w:id="778376842">
          <w:marLeft w:val="0"/>
          <w:marRight w:val="0"/>
          <w:marTop w:val="0"/>
          <w:marBottom w:val="0"/>
          <w:divBdr>
            <w:top w:val="none" w:sz="0" w:space="0" w:color="auto"/>
            <w:left w:val="none" w:sz="0" w:space="0" w:color="auto"/>
            <w:bottom w:val="none" w:sz="0" w:space="0" w:color="auto"/>
            <w:right w:val="none" w:sz="0" w:space="0" w:color="auto"/>
          </w:divBdr>
        </w:div>
      </w:divsChild>
    </w:div>
    <w:div w:id="978726075">
      <w:bodyDiv w:val="1"/>
      <w:marLeft w:val="0"/>
      <w:marRight w:val="0"/>
      <w:marTop w:val="0"/>
      <w:marBottom w:val="0"/>
      <w:divBdr>
        <w:top w:val="none" w:sz="0" w:space="0" w:color="auto"/>
        <w:left w:val="none" w:sz="0" w:space="0" w:color="auto"/>
        <w:bottom w:val="none" w:sz="0" w:space="0" w:color="auto"/>
        <w:right w:val="none" w:sz="0" w:space="0" w:color="auto"/>
      </w:divBdr>
    </w:div>
    <w:div w:id="1073091353">
      <w:bodyDiv w:val="1"/>
      <w:marLeft w:val="0"/>
      <w:marRight w:val="0"/>
      <w:marTop w:val="0"/>
      <w:marBottom w:val="0"/>
      <w:divBdr>
        <w:top w:val="none" w:sz="0" w:space="0" w:color="auto"/>
        <w:left w:val="none" w:sz="0" w:space="0" w:color="auto"/>
        <w:bottom w:val="none" w:sz="0" w:space="0" w:color="auto"/>
        <w:right w:val="none" w:sz="0" w:space="0" w:color="auto"/>
      </w:divBdr>
    </w:div>
    <w:div w:id="1094322471">
      <w:bodyDiv w:val="1"/>
      <w:marLeft w:val="0"/>
      <w:marRight w:val="0"/>
      <w:marTop w:val="0"/>
      <w:marBottom w:val="0"/>
      <w:divBdr>
        <w:top w:val="none" w:sz="0" w:space="0" w:color="auto"/>
        <w:left w:val="none" w:sz="0" w:space="0" w:color="auto"/>
        <w:bottom w:val="none" w:sz="0" w:space="0" w:color="auto"/>
        <w:right w:val="none" w:sz="0" w:space="0" w:color="auto"/>
      </w:divBdr>
    </w:div>
    <w:div w:id="1116406234">
      <w:bodyDiv w:val="1"/>
      <w:marLeft w:val="0"/>
      <w:marRight w:val="0"/>
      <w:marTop w:val="0"/>
      <w:marBottom w:val="0"/>
      <w:divBdr>
        <w:top w:val="none" w:sz="0" w:space="0" w:color="auto"/>
        <w:left w:val="none" w:sz="0" w:space="0" w:color="auto"/>
        <w:bottom w:val="none" w:sz="0" w:space="0" w:color="auto"/>
        <w:right w:val="none" w:sz="0" w:space="0" w:color="auto"/>
      </w:divBdr>
    </w:div>
    <w:div w:id="1134450936">
      <w:bodyDiv w:val="1"/>
      <w:marLeft w:val="0"/>
      <w:marRight w:val="0"/>
      <w:marTop w:val="0"/>
      <w:marBottom w:val="0"/>
      <w:divBdr>
        <w:top w:val="none" w:sz="0" w:space="0" w:color="auto"/>
        <w:left w:val="none" w:sz="0" w:space="0" w:color="auto"/>
        <w:bottom w:val="none" w:sz="0" w:space="0" w:color="auto"/>
        <w:right w:val="none" w:sz="0" w:space="0" w:color="auto"/>
      </w:divBdr>
    </w:div>
    <w:div w:id="1147551320">
      <w:bodyDiv w:val="1"/>
      <w:marLeft w:val="0"/>
      <w:marRight w:val="0"/>
      <w:marTop w:val="0"/>
      <w:marBottom w:val="0"/>
      <w:divBdr>
        <w:top w:val="none" w:sz="0" w:space="0" w:color="auto"/>
        <w:left w:val="none" w:sz="0" w:space="0" w:color="auto"/>
        <w:bottom w:val="none" w:sz="0" w:space="0" w:color="auto"/>
        <w:right w:val="none" w:sz="0" w:space="0" w:color="auto"/>
      </w:divBdr>
      <w:divsChild>
        <w:div w:id="555774008">
          <w:marLeft w:val="0"/>
          <w:marRight w:val="0"/>
          <w:marTop w:val="0"/>
          <w:marBottom w:val="0"/>
          <w:divBdr>
            <w:top w:val="none" w:sz="0" w:space="0" w:color="auto"/>
            <w:left w:val="none" w:sz="0" w:space="0" w:color="auto"/>
            <w:bottom w:val="none" w:sz="0" w:space="0" w:color="auto"/>
            <w:right w:val="none" w:sz="0" w:space="0" w:color="auto"/>
          </w:divBdr>
        </w:div>
      </w:divsChild>
    </w:div>
    <w:div w:id="1191721009">
      <w:bodyDiv w:val="1"/>
      <w:marLeft w:val="0"/>
      <w:marRight w:val="0"/>
      <w:marTop w:val="0"/>
      <w:marBottom w:val="0"/>
      <w:divBdr>
        <w:top w:val="none" w:sz="0" w:space="0" w:color="auto"/>
        <w:left w:val="none" w:sz="0" w:space="0" w:color="auto"/>
        <w:bottom w:val="none" w:sz="0" w:space="0" w:color="auto"/>
        <w:right w:val="none" w:sz="0" w:space="0" w:color="auto"/>
      </w:divBdr>
      <w:divsChild>
        <w:div w:id="878860414">
          <w:marLeft w:val="0"/>
          <w:marRight w:val="0"/>
          <w:marTop w:val="0"/>
          <w:marBottom w:val="0"/>
          <w:divBdr>
            <w:top w:val="none" w:sz="0" w:space="0" w:color="auto"/>
            <w:left w:val="none" w:sz="0" w:space="0" w:color="auto"/>
            <w:bottom w:val="none" w:sz="0" w:space="0" w:color="auto"/>
            <w:right w:val="none" w:sz="0" w:space="0" w:color="auto"/>
          </w:divBdr>
        </w:div>
        <w:div w:id="780412819">
          <w:marLeft w:val="0"/>
          <w:marRight w:val="0"/>
          <w:marTop w:val="0"/>
          <w:marBottom w:val="0"/>
          <w:divBdr>
            <w:top w:val="none" w:sz="0" w:space="0" w:color="auto"/>
            <w:left w:val="none" w:sz="0" w:space="0" w:color="auto"/>
            <w:bottom w:val="none" w:sz="0" w:space="0" w:color="auto"/>
            <w:right w:val="none" w:sz="0" w:space="0" w:color="auto"/>
          </w:divBdr>
        </w:div>
      </w:divsChild>
    </w:div>
    <w:div w:id="1224826967">
      <w:bodyDiv w:val="1"/>
      <w:marLeft w:val="0"/>
      <w:marRight w:val="0"/>
      <w:marTop w:val="0"/>
      <w:marBottom w:val="0"/>
      <w:divBdr>
        <w:top w:val="none" w:sz="0" w:space="0" w:color="auto"/>
        <w:left w:val="none" w:sz="0" w:space="0" w:color="auto"/>
        <w:bottom w:val="none" w:sz="0" w:space="0" w:color="auto"/>
        <w:right w:val="none" w:sz="0" w:space="0" w:color="auto"/>
      </w:divBdr>
    </w:div>
    <w:div w:id="1250038129">
      <w:bodyDiv w:val="1"/>
      <w:marLeft w:val="0"/>
      <w:marRight w:val="0"/>
      <w:marTop w:val="0"/>
      <w:marBottom w:val="0"/>
      <w:divBdr>
        <w:top w:val="none" w:sz="0" w:space="0" w:color="auto"/>
        <w:left w:val="none" w:sz="0" w:space="0" w:color="auto"/>
        <w:bottom w:val="none" w:sz="0" w:space="0" w:color="auto"/>
        <w:right w:val="none" w:sz="0" w:space="0" w:color="auto"/>
      </w:divBdr>
    </w:div>
    <w:div w:id="1299992636">
      <w:bodyDiv w:val="1"/>
      <w:marLeft w:val="0"/>
      <w:marRight w:val="0"/>
      <w:marTop w:val="0"/>
      <w:marBottom w:val="0"/>
      <w:divBdr>
        <w:top w:val="none" w:sz="0" w:space="0" w:color="auto"/>
        <w:left w:val="none" w:sz="0" w:space="0" w:color="auto"/>
        <w:bottom w:val="none" w:sz="0" w:space="0" w:color="auto"/>
        <w:right w:val="none" w:sz="0" w:space="0" w:color="auto"/>
      </w:divBdr>
    </w:div>
    <w:div w:id="1413623418">
      <w:bodyDiv w:val="1"/>
      <w:marLeft w:val="0"/>
      <w:marRight w:val="0"/>
      <w:marTop w:val="0"/>
      <w:marBottom w:val="0"/>
      <w:divBdr>
        <w:top w:val="none" w:sz="0" w:space="0" w:color="auto"/>
        <w:left w:val="none" w:sz="0" w:space="0" w:color="auto"/>
        <w:bottom w:val="none" w:sz="0" w:space="0" w:color="auto"/>
        <w:right w:val="none" w:sz="0" w:space="0" w:color="auto"/>
      </w:divBdr>
    </w:div>
    <w:div w:id="1417168454">
      <w:bodyDiv w:val="1"/>
      <w:marLeft w:val="0"/>
      <w:marRight w:val="0"/>
      <w:marTop w:val="0"/>
      <w:marBottom w:val="0"/>
      <w:divBdr>
        <w:top w:val="none" w:sz="0" w:space="0" w:color="auto"/>
        <w:left w:val="none" w:sz="0" w:space="0" w:color="auto"/>
        <w:bottom w:val="none" w:sz="0" w:space="0" w:color="auto"/>
        <w:right w:val="none" w:sz="0" w:space="0" w:color="auto"/>
      </w:divBdr>
    </w:div>
    <w:div w:id="1433358792">
      <w:bodyDiv w:val="1"/>
      <w:marLeft w:val="0"/>
      <w:marRight w:val="0"/>
      <w:marTop w:val="0"/>
      <w:marBottom w:val="0"/>
      <w:divBdr>
        <w:top w:val="none" w:sz="0" w:space="0" w:color="auto"/>
        <w:left w:val="none" w:sz="0" w:space="0" w:color="auto"/>
        <w:bottom w:val="none" w:sz="0" w:space="0" w:color="auto"/>
        <w:right w:val="none" w:sz="0" w:space="0" w:color="auto"/>
      </w:divBdr>
    </w:div>
    <w:div w:id="1602370859">
      <w:bodyDiv w:val="1"/>
      <w:marLeft w:val="0"/>
      <w:marRight w:val="0"/>
      <w:marTop w:val="0"/>
      <w:marBottom w:val="0"/>
      <w:divBdr>
        <w:top w:val="none" w:sz="0" w:space="0" w:color="auto"/>
        <w:left w:val="none" w:sz="0" w:space="0" w:color="auto"/>
        <w:bottom w:val="none" w:sz="0" w:space="0" w:color="auto"/>
        <w:right w:val="none" w:sz="0" w:space="0" w:color="auto"/>
      </w:divBdr>
    </w:div>
    <w:div w:id="1652560060">
      <w:bodyDiv w:val="1"/>
      <w:marLeft w:val="0"/>
      <w:marRight w:val="0"/>
      <w:marTop w:val="0"/>
      <w:marBottom w:val="0"/>
      <w:divBdr>
        <w:top w:val="none" w:sz="0" w:space="0" w:color="auto"/>
        <w:left w:val="none" w:sz="0" w:space="0" w:color="auto"/>
        <w:bottom w:val="none" w:sz="0" w:space="0" w:color="auto"/>
        <w:right w:val="none" w:sz="0" w:space="0" w:color="auto"/>
      </w:divBdr>
    </w:div>
    <w:div w:id="1664312177">
      <w:bodyDiv w:val="1"/>
      <w:marLeft w:val="0"/>
      <w:marRight w:val="0"/>
      <w:marTop w:val="0"/>
      <w:marBottom w:val="0"/>
      <w:divBdr>
        <w:top w:val="none" w:sz="0" w:space="0" w:color="auto"/>
        <w:left w:val="none" w:sz="0" w:space="0" w:color="auto"/>
        <w:bottom w:val="none" w:sz="0" w:space="0" w:color="auto"/>
        <w:right w:val="none" w:sz="0" w:space="0" w:color="auto"/>
      </w:divBdr>
    </w:div>
    <w:div w:id="1813908073">
      <w:bodyDiv w:val="1"/>
      <w:marLeft w:val="0"/>
      <w:marRight w:val="0"/>
      <w:marTop w:val="0"/>
      <w:marBottom w:val="0"/>
      <w:divBdr>
        <w:top w:val="none" w:sz="0" w:space="0" w:color="auto"/>
        <w:left w:val="none" w:sz="0" w:space="0" w:color="auto"/>
        <w:bottom w:val="none" w:sz="0" w:space="0" w:color="auto"/>
        <w:right w:val="none" w:sz="0" w:space="0" w:color="auto"/>
      </w:divBdr>
      <w:divsChild>
        <w:div w:id="239753915">
          <w:marLeft w:val="0"/>
          <w:marRight w:val="0"/>
          <w:marTop w:val="0"/>
          <w:marBottom w:val="0"/>
          <w:divBdr>
            <w:top w:val="none" w:sz="0" w:space="0" w:color="auto"/>
            <w:left w:val="none" w:sz="0" w:space="0" w:color="auto"/>
            <w:bottom w:val="none" w:sz="0" w:space="0" w:color="auto"/>
            <w:right w:val="none" w:sz="0" w:space="0" w:color="auto"/>
          </w:divBdr>
        </w:div>
      </w:divsChild>
    </w:div>
    <w:div w:id="1860045908">
      <w:bodyDiv w:val="1"/>
      <w:marLeft w:val="0"/>
      <w:marRight w:val="0"/>
      <w:marTop w:val="0"/>
      <w:marBottom w:val="0"/>
      <w:divBdr>
        <w:top w:val="none" w:sz="0" w:space="0" w:color="auto"/>
        <w:left w:val="none" w:sz="0" w:space="0" w:color="auto"/>
        <w:bottom w:val="none" w:sz="0" w:space="0" w:color="auto"/>
        <w:right w:val="none" w:sz="0" w:space="0" w:color="auto"/>
      </w:divBdr>
    </w:div>
    <w:div w:id="1867060179">
      <w:bodyDiv w:val="1"/>
      <w:marLeft w:val="0"/>
      <w:marRight w:val="0"/>
      <w:marTop w:val="0"/>
      <w:marBottom w:val="0"/>
      <w:divBdr>
        <w:top w:val="none" w:sz="0" w:space="0" w:color="auto"/>
        <w:left w:val="none" w:sz="0" w:space="0" w:color="auto"/>
        <w:bottom w:val="none" w:sz="0" w:space="0" w:color="auto"/>
        <w:right w:val="none" w:sz="0" w:space="0" w:color="auto"/>
      </w:divBdr>
    </w:div>
    <w:div w:id="1915191251">
      <w:bodyDiv w:val="1"/>
      <w:marLeft w:val="0"/>
      <w:marRight w:val="0"/>
      <w:marTop w:val="0"/>
      <w:marBottom w:val="0"/>
      <w:divBdr>
        <w:top w:val="none" w:sz="0" w:space="0" w:color="auto"/>
        <w:left w:val="none" w:sz="0" w:space="0" w:color="auto"/>
        <w:bottom w:val="none" w:sz="0" w:space="0" w:color="auto"/>
        <w:right w:val="none" w:sz="0" w:space="0" w:color="auto"/>
      </w:divBdr>
    </w:div>
    <w:div w:id="2013414355">
      <w:bodyDiv w:val="1"/>
      <w:marLeft w:val="0"/>
      <w:marRight w:val="0"/>
      <w:marTop w:val="0"/>
      <w:marBottom w:val="0"/>
      <w:divBdr>
        <w:top w:val="none" w:sz="0" w:space="0" w:color="auto"/>
        <w:left w:val="none" w:sz="0" w:space="0" w:color="auto"/>
        <w:bottom w:val="none" w:sz="0" w:space="0" w:color="auto"/>
        <w:right w:val="none" w:sz="0" w:space="0" w:color="auto"/>
      </w:divBdr>
    </w:div>
    <w:div w:id="2032367580">
      <w:bodyDiv w:val="1"/>
      <w:marLeft w:val="0"/>
      <w:marRight w:val="0"/>
      <w:marTop w:val="0"/>
      <w:marBottom w:val="0"/>
      <w:divBdr>
        <w:top w:val="none" w:sz="0" w:space="0" w:color="auto"/>
        <w:left w:val="none" w:sz="0" w:space="0" w:color="auto"/>
        <w:bottom w:val="none" w:sz="0" w:space="0" w:color="auto"/>
        <w:right w:val="none" w:sz="0" w:space="0" w:color="auto"/>
      </w:divBdr>
    </w:div>
    <w:div w:id="2077511316">
      <w:bodyDiv w:val="1"/>
      <w:marLeft w:val="0"/>
      <w:marRight w:val="0"/>
      <w:marTop w:val="0"/>
      <w:marBottom w:val="0"/>
      <w:divBdr>
        <w:top w:val="none" w:sz="0" w:space="0" w:color="auto"/>
        <w:left w:val="none" w:sz="0" w:space="0" w:color="auto"/>
        <w:bottom w:val="none" w:sz="0" w:space="0" w:color="auto"/>
        <w:right w:val="none" w:sz="0" w:space="0" w:color="auto"/>
      </w:divBdr>
    </w:div>
    <w:div w:id="21361722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ho.int/news-room/fact-sheets/detail/depression" TargetMode="External"/><Relationship Id="rId18" Type="http://schemas.openxmlformats.org/officeDocument/2006/relationships/footer" Target="footer2.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vonheckeru@cardiff.ac.uk" TargetMode="External"/><Relationship Id="rId5" Type="http://schemas.openxmlformats.org/officeDocument/2006/relationships/numbering" Target="numbering.xml"/><Relationship Id="rId15" Type="http://schemas.openxmlformats.org/officeDocument/2006/relationships/image" Target="media/image2.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65F415C9D8814FBFD6C6CF426A5677" ma:contentTypeVersion="11" ma:contentTypeDescription="Create a new document." ma:contentTypeScope="" ma:versionID="1c816dcfa00500bb62faa2200023aa8d">
  <xsd:schema xmlns:xsd="http://www.w3.org/2001/XMLSchema" xmlns:xs="http://www.w3.org/2001/XMLSchema" xmlns:p="http://schemas.microsoft.com/office/2006/metadata/properties" xmlns:ns3="3942fc58-04f6-45b2-9ade-9f5e1804637e" xmlns:ns4="4a133397-0785-4830-af87-76ce322ddc5f" targetNamespace="http://schemas.microsoft.com/office/2006/metadata/properties" ma:root="true" ma:fieldsID="32d82d0f9ccb17dbbabdfcab50d4d886" ns3:_="" ns4:_="">
    <xsd:import namespace="3942fc58-04f6-45b2-9ade-9f5e1804637e"/>
    <xsd:import namespace="4a133397-0785-4830-af87-76ce322ddc5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42fc58-04f6-45b2-9ade-9f5e1804637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133397-0785-4830-af87-76ce322ddc5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98859-A1F3-4B67-A593-4E655AB9AD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42fc58-04f6-45b2-9ade-9f5e1804637e"/>
    <ds:schemaRef ds:uri="4a133397-0785-4830-af87-76ce322ddc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FE471C-CFE4-48AE-A400-6A27A718E5B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95249F0-B86D-4A86-8B71-C02E8F066E7F}">
  <ds:schemaRefs>
    <ds:schemaRef ds:uri="http://schemas.microsoft.com/sharepoint/v3/contenttype/forms"/>
  </ds:schemaRefs>
</ds:datastoreItem>
</file>

<file path=customXml/itemProps4.xml><?xml version="1.0" encoding="utf-8"?>
<ds:datastoreItem xmlns:ds="http://schemas.openxmlformats.org/officeDocument/2006/customXml" ds:itemID="{89DAA896-EBB8-4569-AA71-85126820F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38</Pages>
  <Words>16235</Words>
  <Characters>92540</Characters>
  <Application>Microsoft Office Word</Application>
  <DocSecurity>0</DocSecurity>
  <Lines>771</Lines>
  <Paragraphs>217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Assfalg, Andre</dc:creator>
  <cp:keywords/>
  <dc:description/>
  <cp:lastModifiedBy>Ulrich Von Hecker</cp:lastModifiedBy>
  <cp:revision>17</cp:revision>
  <dcterms:created xsi:type="dcterms:W3CDTF">2020-04-15T16:12:00Z</dcterms:created>
  <dcterms:modified xsi:type="dcterms:W3CDTF">2020-05-22T14:56:00Z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0x010100E565F415C9D8814FBFD6C6CF426A5677</vt:lpwstr>
  </property>
</Properties>
</file>