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835999" cy="2562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5999" cy="256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Times New Roman" w:hAnsi="Times New Roman"/>
          <w:b w:val="0"/>
          <w:sz w:val="24"/>
        </w:rPr>
        <w:t>Dipartimento di ______________________________</w:t>
      </w:r>
    </w:p>
    <w:p>
      <w:pPr>
        <w:spacing w:after="160"/>
        <w:jc w:val="center"/>
      </w:pPr>
      <w:r>
        <w:rPr>
          <w:rFonts w:ascii="Times New Roman" w:hAnsi="Times New Roman"/>
          <w:b/>
          <w:sz w:val="28"/>
        </w:rPr>
        <w:t>CORSO DI LAUREA</w:t>
      </w:r>
    </w:p>
    <w:p>
      <w:pPr>
        <w:spacing w:after="44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500"/>
        <w:jc w:val="center"/>
      </w:pPr>
      <w:r>
        <w:rPr>
          <w:rFonts w:ascii="Times New Roman" w:hAnsi="Times New Roman"/>
          <w:b/>
          <w:sz w:val="28"/>
        </w:rPr>
        <w:t>PROVA FINALE o TESI DI LAUREA</w:t>
      </w:r>
    </w:p>
    <w:p>
      <w:pPr>
        <w:spacing w:after="140"/>
        <w:jc w:val="center"/>
      </w:pPr>
      <w:r>
        <w:rPr>
          <w:rFonts w:ascii="Times New Roman" w:hAnsi="Times New Roman"/>
          <w:b/>
          <w:sz w:val="32"/>
        </w:rPr>
        <w:t>TITOLO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560"/>
        <w:jc w:val="center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after="160"/>
        <w:ind w:left="850"/>
      </w:pPr>
      <w:r>
        <w:t>Laureando: __________________________</w:t>
      </w:r>
    </w:p>
    <w:p>
      <w:pPr>
        <w:spacing w:after="160"/>
        <w:ind w:left="850"/>
      </w:pPr>
      <w:r>
        <w:t>Relatore: ___________________________</w:t>
      </w:r>
    </w:p>
    <w:p>
      <w:pPr>
        <w:spacing w:after="160"/>
        <w:ind w:left="850"/>
      </w:pPr>
      <w:r>
        <w:t>Correlatore: _________________________</w:t>
      </w:r>
    </w:p>
    <w:p>
      <w:pPr>
        <w:spacing w:before="520"/>
        <w:jc w:val="center"/>
      </w:pPr>
      <w:r>
        <w:rPr>
          <w:b/>
        </w:rPr>
        <w:t>ANNO ACCADEMICO 20__ - 20__</w:t>
      </w:r>
    </w:p>
    <w:p>
      <w:r>
        <w:br w:type="page"/>
      </w:r>
    </w:p>
    <w:p>
      <w:bookmarkStart w:id="1" w:name="abstract"/>
      <w:pPr>
        <w:pStyle w:val="Heading1"/>
      </w:pPr>
      <w:r>
        <w:t>Abstract</w:t>
      </w:r>
      <w:bookmarkEnd w:id="1"/>
    </w:p>
    <w:p>
      <w:r>
        <w:br w:type="page"/>
      </w:r>
    </w:p>
    <w:p>
      <w:bookmarkStart w:id="2" w:name="acknowledgements"/>
      <w:pPr>
        <w:pStyle w:val="Heading1"/>
      </w:pPr>
      <w:r>
        <w:t>Acknowledgements</w:t>
      </w:r>
      <w:bookmarkEnd w:id="2"/>
    </w:p>
    <w:p>
      <w:r>
        <w:br w:type="page"/>
      </w:r>
    </w:p>
    <w:p>
      <w:bookmarkStart w:id="3" w:name="contents"/>
      <w:pPr>
        <w:pStyle w:val="Heading1"/>
      </w:pPr>
      <w:r>
        <w:t>Contents</w:t>
      </w:r>
      <w:bookmarkEnd w:id="3"/>
    </w:p>
    <w:p>
      <w:pPr>
        <w:spacing w:after="120" w:line="240" w:lineRule="auto"/>
        <w:ind w:left="0"/>
      </w:pPr>
      <w:hyperlink w:anchor="abstract" w:history="1">
        <w:r>
          <w:rPr>
            <w:color w:val="000000"/>
          </w:rPr>
          <w:t>Abstract</w:t>
        </w:r>
      </w:hyperlink>
    </w:p>
    <w:p>
      <w:pPr>
        <w:spacing w:after="120" w:line="240" w:lineRule="auto"/>
        <w:ind w:left="0"/>
      </w:pPr>
      <w:hyperlink w:anchor="acknowledgements" w:history="1">
        <w:r>
          <w:rPr>
            <w:color w:val="000000"/>
          </w:rPr>
          <w:t>Acknowledgements</w:t>
        </w:r>
      </w:hyperlink>
    </w:p>
    <w:p>
      <w:pPr>
        <w:spacing w:after="120" w:line="240" w:lineRule="auto"/>
        <w:ind w:left="0"/>
      </w:pPr>
      <w:hyperlink w:anchor="figures" w:history="1">
        <w:r>
          <w:rPr>
            <w:color w:val="000000"/>
          </w:rPr>
          <w:t>List of Figures</w:t>
        </w:r>
      </w:hyperlink>
    </w:p>
    <w:p>
      <w:pPr>
        <w:spacing w:after="120" w:line="240" w:lineRule="auto"/>
        <w:ind w:left="0"/>
      </w:pPr>
      <w:hyperlink w:anchor="tables" w:history="1">
        <w:r>
          <w:rPr>
            <w:color w:val="000000"/>
          </w:rPr>
          <w:t>List of Tables</w:t>
        </w:r>
      </w:hyperlink>
    </w:p>
    <w:p>
      <w:pPr>
        <w:spacing w:after="120" w:line="240" w:lineRule="auto"/>
        <w:ind w:left="0"/>
      </w:pPr>
      <w:hyperlink w:anchor="abbreviations" w:history="1">
        <w:r>
          <w:rPr>
            <w:color w:val="000000"/>
          </w:rPr>
          <w:t>List of Abbreviations</w:t>
        </w:r>
      </w:hyperlink>
    </w:p>
    <w:p>
      <w:pPr>
        <w:spacing w:after="120" w:line="240" w:lineRule="auto"/>
        <w:ind w:left="0"/>
      </w:pPr>
      <w:hyperlink w:anchor="chapter_1" w:history="1">
        <w:r>
          <w:rPr>
            <w:color w:val="000000"/>
          </w:rPr>
          <w:t>Chapter 1  Introduction</w:t>
        </w:r>
      </w:hyperlink>
    </w:p>
    <w:p>
      <w:pPr>
        <w:spacing w:after="60" w:line="240" w:lineRule="auto"/>
        <w:ind w:left="340"/>
      </w:pPr>
      <w:hyperlink w:anchor="section_1_1" w:history="1">
        <w:r>
          <w:rPr>
            <w:color w:val="000000"/>
          </w:rPr>
          <w:t>1.1 Background and Motivation</w:t>
        </w:r>
      </w:hyperlink>
    </w:p>
    <w:p>
      <w:pPr>
        <w:spacing w:after="60" w:line="240" w:lineRule="auto"/>
        <w:ind w:left="340"/>
      </w:pPr>
      <w:hyperlink w:anchor="section_1_2" w:history="1">
        <w:r>
          <w:rPr>
            <w:color w:val="000000"/>
          </w:rPr>
          <w:t>1.2 The Inflation Forecasting Problem</w:t>
        </w:r>
      </w:hyperlink>
    </w:p>
    <w:p>
      <w:pPr>
        <w:spacing w:after="60" w:line="240" w:lineRule="auto"/>
        <w:ind w:left="340"/>
      </w:pPr>
      <w:hyperlink w:anchor="section_1_3" w:history="1">
        <w:r>
          <w:rPr>
            <w:color w:val="000000"/>
          </w:rPr>
          <w:t>1.3 Economic Regimes and Inflation</w:t>
        </w:r>
      </w:hyperlink>
    </w:p>
    <w:p>
      <w:pPr>
        <w:spacing w:after="60" w:line="240" w:lineRule="auto"/>
        <w:ind w:left="340"/>
      </w:pPr>
      <w:hyperlink w:anchor="section_1_4" w:history="1">
        <w:r>
          <w:rPr>
            <w:color w:val="000000"/>
          </w:rPr>
          <w:t>1.4 News Sentiment and Inflation</w:t>
        </w:r>
      </w:hyperlink>
    </w:p>
    <w:p>
      <w:pPr>
        <w:spacing w:after="60" w:line="240" w:lineRule="auto"/>
        <w:ind w:left="340"/>
      </w:pPr>
      <w:hyperlink w:anchor="section_1_5" w:history="1">
        <w:r>
          <w:rPr>
            <w:color w:val="000000"/>
          </w:rPr>
          <w:t>1.5 Research Aim and Objectives</w:t>
        </w:r>
      </w:hyperlink>
    </w:p>
    <w:p>
      <w:pPr>
        <w:spacing w:after="60" w:line="240" w:lineRule="auto"/>
        <w:ind w:left="340"/>
      </w:pPr>
      <w:hyperlink w:anchor="section_1_6" w:history="1">
        <w:r>
          <w:rPr>
            <w:color w:val="000000"/>
          </w:rPr>
          <w:t>1.6 Research Questions</w:t>
        </w:r>
      </w:hyperlink>
    </w:p>
    <w:p>
      <w:pPr>
        <w:spacing w:after="60" w:line="240" w:lineRule="auto"/>
        <w:ind w:left="340"/>
      </w:pPr>
      <w:hyperlink w:anchor="section_1_7" w:history="1">
        <w:r>
          <w:rPr>
            <w:color w:val="000000"/>
          </w:rPr>
          <w:t>1.7 Contributions of the Thesis</w:t>
        </w:r>
      </w:hyperlink>
    </w:p>
    <w:p>
      <w:pPr>
        <w:spacing w:after="60" w:line="240" w:lineRule="auto"/>
        <w:ind w:left="340"/>
      </w:pPr>
      <w:hyperlink w:anchor="section_1_8" w:history="1">
        <w:r>
          <w:rPr>
            <w:color w:val="000000"/>
          </w:rPr>
          <w:t>1.8 Scope and Limitations</w:t>
        </w:r>
      </w:hyperlink>
    </w:p>
    <w:p>
      <w:pPr>
        <w:spacing w:after="60" w:line="240" w:lineRule="auto"/>
        <w:ind w:left="340"/>
      </w:pPr>
      <w:hyperlink w:anchor="section_1_9" w:history="1">
        <w:r>
          <w:rPr>
            <w:color w:val="000000"/>
          </w:rPr>
          <w:t>1.9 Structure of the Thesis</w:t>
        </w:r>
      </w:hyperlink>
    </w:p>
    <w:p>
      <w:pPr>
        <w:spacing w:after="120" w:line="240" w:lineRule="auto"/>
        <w:ind w:left="0"/>
      </w:pPr>
      <w:hyperlink w:anchor="chapter_2" w:history="1">
        <w:r>
          <w:rPr>
            <w:color w:val="000000"/>
          </w:rPr>
          <w:t>Chapter 2  Literature Review</w:t>
        </w:r>
      </w:hyperlink>
    </w:p>
    <w:p>
      <w:pPr>
        <w:spacing w:after="60" w:line="240" w:lineRule="auto"/>
        <w:ind w:left="340"/>
      </w:pPr>
      <w:hyperlink w:anchor="section_2_1" w:history="1">
        <w:r>
          <w:rPr>
            <w:color w:val="000000"/>
          </w:rPr>
          <w:t>2.1 Inflation Forecasting Approaches</w:t>
        </w:r>
      </w:hyperlink>
    </w:p>
    <w:p>
      <w:pPr>
        <w:spacing w:after="60" w:line="240" w:lineRule="auto"/>
        <w:ind w:left="340"/>
      </w:pPr>
      <w:hyperlink w:anchor="section_2_2" w:history="1">
        <w:r>
          <w:rPr>
            <w:color w:val="000000"/>
          </w:rPr>
          <w:t>2.2 Macroeconomic Determinants of Inflation</w:t>
        </w:r>
      </w:hyperlink>
    </w:p>
    <w:p>
      <w:pPr>
        <w:spacing w:after="60" w:line="240" w:lineRule="auto"/>
        <w:ind w:left="340"/>
      </w:pPr>
      <w:hyperlink w:anchor="section_2_3" w:history="1">
        <w:r>
          <w:rPr>
            <w:color w:val="000000"/>
          </w:rPr>
          <w:t>2.3 Inflation Persistence and Structural Change</w:t>
        </w:r>
      </w:hyperlink>
    </w:p>
    <w:p>
      <w:pPr>
        <w:spacing w:after="60" w:line="240" w:lineRule="auto"/>
        <w:ind w:left="340"/>
      </w:pPr>
      <w:hyperlink w:anchor="section_2_4" w:history="1">
        <w:r>
          <w:rPr>
            <w:color w:val="000000"/>
          </w:rPr>
          <w:t>2.4 Markov Switching Models of Inflation</w:t>
        </w:r>
      </w:hyperlink>
    </w:p>
    <w:p>
      <w:pPr>
        <w:spacing w:after="60" w:line="240" w:lineRule="auto"/>
        <w:ind w:left="340"/>
      </w:pPr>
      <w:hyperlink w:anchor="section_2_5" w:history="1">
        <w:r>
          <w:rPr>
            <w:color w:val="000000"/>
          </w:rPr>
          <w:t>2.5 News, Expectations, and Economic Forecasting</w:t>
        </w:r>
      </w:hyperlink>
    </w:p>
    <w:p>
      <w:pPr>
        <w:spacing w:after="60" w:line="240" w:lineRule="auto"/>
        <w:ind w:left="340"/>
      </w:pPr>
      <w:hyperlink w:anchor="section_2_6" w:history="1">
        <w:r>
          <w:rPr>
            <w:color w:val="000000"/>
          </w:rPr>
          <w:t>2.6 Sentiment Analysis in Economics and Finance</w:t>
        </w:r>
      </w:hyperlink>
    </w:p>
    <w:p>
      <w:pPr>
        <w:spacing w:after="60" w:line="240" w:lineRule="auto"/>
        <w:ind w:left="340"/>
      </w:pPr>
      <w:hyperlink w:anchor="section_2_7" w:history="1">
        <w:r>
          <w:rPr>
            <w:color w:val="000000"/>
          </w:rPr>
          <w:t>2.7 FinBERT and Financial News</w:t>
        </w:r>
      </w:hyperlink>
    </w:p>
    <w:p>
      <w:pPr>
        <w:spacing w:after="60" w:line="240" w:lineRule="auto"/>
        <w:ind w:left="340"/>
      </w:pPr>
      <w:hyperlink w:anchor="section_2_8" w:history="1">
        <w:r>
          <w:rPr>
            <w:color w:val="000000"/>
          </w:rPr>
          <w:t>2.8 Research Gap and Thesis Positioning</w:t>
        </w:r>
      </w:hyperlink>
    </w:p>
    <w:p>
      <w:pPr>
        <w:spacing w:after="120" w:line="240" w:lineRule="auto"/>
        <w:ind w:left="0"/>
      </w:pPr>
      <w:hyperlink w:anchor="chapter_3" w:history="1">
        <w:r>
          <w:rPr>
            <w:color w:val="000000"/>
          </w:rPr>
          <w:t>Chapter 3  Conceptual and Methodological Background</w:t>
        </w:r>
      </w:hyperlink>
    </w:p>
    <w:p>
      <w:pPr>
        <w:spacing w:after="60" w:line="240" w:lineRule="auto"/>
        <w:ind w:left="340"/>
      </w:pPr>
      <w:hyperlink w:anchor="section_3_1" w:history="1">
        <w:r>
          <w:rPr>
            <w:color w:val="000000"/>
          </w:rPr>
          <w:t>3.1 Measuring Monthly and Yearly Inflation</w:t>
        </w:r>
      </w:hyperlink>
    </w:p>
    <w:p>
      <w:pPr>
        <w:spacing w:after="60" w:line="240" w:lineRule="auto"/>
        <w:ind w:left="340"/>
      </w:pPr>
      <w:hyperlink w:anchor="section_3_2" w:history="1">
        <w:r>
          <w:rPr>
            <w:color w:val="000000"/>
          </w:rPr>
          <w:t>3.2 Autoregressive Models</w:t>
        </w:r>
      </w:hyperlink>
    </w:p>
    <w:p>
      <w:pPr>
        <w:spacing w:after="60" w:line="240" w:lineRule="auto"/>
        <w:ind w:left="340"/>
      </w:pPr>
      <w:hyperlink w:anchor="section_3_3" w:history="1">
        <w:r>
          <w:rPr>
            <w:color w:val="000000"/>
          </w:rPr>
          <w:t>3.3 Models with External Predictors</w:t>
        </w:r>
      </w:hyperlink>
    </w:p>
    <w:p>
      <w:pPr>
        <w:spacing w:after="60" w:line="240" w:lineRule="auto"/>
        <w:ind w:left="340"/>
      </w:pPr>
      <w:hyperlink w:anchor="section_3_4" w:history="1">
        <w:r>
          <w:rPr>
            <w:color w:val="000000"/>
          </w:rPr>
          <w:t>3.4 Regularized Regression and LASSO</w:t>
        </w:r>
      </w:hyperlink>
    </w:p>
    <w:p>
      <w:pPr>
        <w:spacing w:after="60" w:line="240" w:lineRule="auto"/>
        <w:ind w:left="340"/>
      </w:pPr>
      <w:hyperlink w:anchor="section_3_5" w:history="1">
        <w:r>
          <w:rPr>
            <w:color w:val="000000"/>
          </w:rPr>
          <w:t>3.5 Hidden Markov Models</w:t>
        </w:r>
      </w:hyperlink>
    </w:p>
    <w:p>
      <w:pPr>
        <w:spacing w:after="60" w:line="240" w:lineRule="auto"/>
        <w:ind w:left="340"/>
      </w:pPr>
      <w:hyperlink w:anchor="section_3_6" w:history="1">
        <w:r>
          <w:rPr>
            <w:color w:val="000000"/>
          </w:rPr>
          <w:t>3.6 Autoregressive Hidden Markov Models</w:t>
        </w:r>
      </w:hyperlink>
    </w:p>
    <w:p>
      <w:pPr>
        <w:spacing w:after="60" w:line="240" w:lineRule="auto"/>
        <w:ind w:left="340"/>
      </w:pPr>
      <w:hyperlink w:anchor="section_3_7" w:history="1">
        <w:r>
          <w:rPr>
            <w:color w:val="000000"/>
          </w:rPr>
          <w:t>3.7 Alternative Switching Structures</w:t>
        </w:r>
      </w:hyperlink>
    </w:p>
    <w:p>
      <w:pPr>
        <w:spacing w:after="60" w:line="240" w:lineRule="auto"/>
        <w:ind w:left="340"/>
      </w:pPr>
      <w:hyperlink w:anchor="section_3_8" w:history="1">
        <w:r>
          <w:rPr>
            <w:color w:val="000000"/>
          </w:rPr>
          <w:t>3.8 FinBERT Sentiment Classification</w:t>
        </w:r>
      </w:hyperlink>
    </w:p>
    <w:p>
      <w:pPr>
        <w:spacing w:after="60" w:line="240" w:lineRule="auto"/>
        <w:ind w:left="340"/>
      </w:pPr>
      <w:hyperlink w:anchor="section_3_9" w:history="1">
        <w:r>
          <w:rPr>
            <w:color w:val="000000"/>
          </w:rPr>
          <w:t>3.9 Monthly Sentiment Indicators</w:t>
        </w:r>
      </w:hyperlink>
    </w:p>
    <w:p>
      <w:pPr>
        <w:spacing w:after="60" w:line="240" w:lineRule="auto"/>
        <w:ind w:left="340"/>
      </w:pPr>
      <w:hyperlink w:anchor="section_3_10" w:history="1">
        <w:r>
          <w:rPr>
            <w:color w:val="000000"/>
          </w:rPr>
          <w:t>3.10 Forecast Evaluation Measures</w:t>
        </w:r>
      </w:hyperlink>
    </w:p>
    <w:p>
      <w:pPr>
        <w:spacing w:after="120" w:line="240" w:lineRule="auto"/>
        <w:ind w:left="0"/>
      </w:pPr>
      <w:hyperlink w:anchor="chapter_4" w:history="1">
        <w:r>
          <w:rPr>
            <w:color w:val="000000"/>
          </w:rPr>
          <w:t>Chapter 4  Data and Data Preparation</w:t>
        </w:r>
      </w:hyperlink>
    </w:p>
    <w:p>
      <w:pPr>
        <w:spacing w:after="60" w:line="240" w:lineRule="auto"/>
        <w:ind w:left="340"/>
      </w:pPr>
      <w:hyperlink w:anchor="section_4_1" w:history="1">
        <w:r>
          <w:rPr>
            <w:color w:val="000000"/>
          </w:rPr>
          <w:t>4.1 Data Sources and Sample Period</w:t>
        </w:r>
      </w:hyperlink>
    </w:p>
    <w:p>
      <w:pPr>
        <w:spacing w:after="60" w:line="240" w:lineRule="auto"/>
        <w:ind w:left="340"/>
      </w:pPr>
      <w:hyperlink w:anchor="section_4_2" w:history="1">
        <w:r>
          <w:rPr>
            <w:color w:val="000000"/>
          </w:rPr>
          <w:t>4.2 Consumer Price Index and Inflation Measures</w:t>
        </w:r>
      </w:hyperlink>
    </w:p>
    <w:p>
      <w:pPr>
        <w:spacing w:after="60" w:line="240" w:lineRule="auto"/>
        <w:ind w:left="340"/>
      </w:pPr>
      <w:hyperlink w:anchor="section_4_3" w:history="1">
        <w:r>
          <w:rPr>
            <w:color w:val="000000"/>
          </w:rPr>
          <w:t>4.3 Macroeconomic Variables</w:t>
        </w:r>
      </w:hyperlink>
    </w:p>
    <w:p>
      <w:pPr>
        <w:spacing w:after="60" w:line="240" w:lineRule="auto"/>
        <w:ind w:left="340"/>
      </w:pPr>
      <w:hyperlink w:anchor="section_4_4" w:history="1">
        <w:r>
          <w:rPr>
            <w:color w:val="000000"/>
          </w:rPr>
          <w:t>4.4 News Datasets and Source Selection</w:t>
        </w:r>
      </w:hyperlink>
    </w:p>
    <w:p>
      <w:pPr>
        <w:spacing w:after="60" w:line="240" w:lineRule="auto"/>
        <w:ind w:left="340"/>
      </w:pPr>
      <w:hyperlink w:anchor="section_4_5" w:history="1">
        <w:r>
          <w:rPr>
            <w:color w:val="000000"/>
          </w:rPr>
          <w:t>4.5 Article Level FinBERT Scoring</w:t>
        </w:r>
      </w:hyperlink>
    </w:p>
    <w:p>
      <w:pPr>
        <w:spacing w:after="60" w:line="240" w:lineRule="auto"/>
        <w:ind w:left="340"/>
      </w:pPr>
      <w:hyperlink w:anchor="section_4_6" w:history="1">
        <w:r>
          <w:rPr>
            <w:color w:val="000000"/>
          </w:rPr>
          <w:t>4.6 Monthly Sentiment Aggregation</w:t>
        </w:r>
      </w:hyperlink>
    </w:p>
    <w:p>
      <w:pPr>
        <w:spacing w:after="60" w:line="240" w:lineRule="auto"/>
        <w:ind w:left="340"/>
      </w:pPr>
      <w:hyperlink w:anchor="section_4_7" w:history="1">
        <w:r>
          <w:rPr>
            <w:color w:val="000000"/>
          </w:rPr>
          <w:t>4.7 Predictor Timing and Information Availability</w:t>
        </w:r>
      </w:hyperlink>
    </w:p>
    <w:p>
      <w:pPr>
        <w:spacing w:after="60" w:line="240" w:lineRule="auto"/>
        <w:ind w:left="340"/>
      </w:pPr>
      <w:hyperlink w:anchor="section_4_8" w:history="1">
        <w:r>
          <w:rPr>
            <w:color w:val="000000"/>
          </w:rPr>
          <w:t>4.8 Missing Values and Data Alignment</w:t>
        </w:r>
      </w:hyperlink>
    </w:p>
    <w:p>
      <w:pPr>
        <w:spacing w:after="60" w:line="240" w:lineRule="auto"/>
        <w:ind w:left="340"/>
      </w:pPr>
      <w:hyperlink w:anchor="section_4_9" w:history="1">
        <w:r>
          <w:rPr>
            <w:color w:val="000000"/>
          </w:rPr>
          <w:t>4.9 Descriptive Statistics and Exploratory Analysis</w:t>
        </w:r>
      </w:hyperlink>
    </w:p>
    <w:p>
      <w:pPr>
        <w:spacing w:after="60" w:line="240" w:lineRule="auto"/>
        <w:ind w:left="340"/>
      </w:pPr>
      <w:hyperlink w:anchor="section_4_10" w:history="1">
        <w:r>
          <w:rPr>
            <w:color w:val="000000"/>
          </w:rPr>
          <w:t>4.10 Data Provenance and Reproducibility</w:t>
        </w:r>
      </w:hyperlink>
    </w:p>
    <w:p>
      <w:pPr>
        <w:spacing w:after="120" w:line="240" w:lineRule="auto"/>
        <w:ind w:left="0"/>
      </w:pPr>
      <w:hyperlink w:anchor="chapter_5" w:history="1">
        <w:r>
          <w:rPr>
            <w:color w:val="000000"/>
          </w:rPr>
          <w:t>Chapter 5  Empirical Research Design</w:t>
        </w:r>
      </w:hyperlink>
    </w:p>
    <w:p>
      <w:pPr>
        <w:spacing w:after="60" w:line="240" w:lineRule="auto"/>
        <w:ind w:left="340"/>
      </w:pPr>
      <w:hyperlink w:anchor="section_5_1" w:history="1">
        <w:r>
          <w:rPr>
            <w:color w:val="000000"/>
          </w:rPr>
          <w:t>5.1 Overall Empirical Strategy</w:t>
        </w:r>
      </w:hyperlink>
    </w:p>
    <w:p>
      <w:pPr>
        <w:spacing w:after="60" w:line="240" w:lineRule="auto"/>
        <w:ind w:left="340"/>
      </w:pPr>
      <w:hyperlink w:anchor="section_5_2" w:history="1">
        <w:r>
          <w:rPr>
            <w:color w:val="000000"/>
          </w:rPr>
          <w:t>5.2 Training and Test Periods</w:t>
        </w:r>
      </w:hyperlink>
    </w:p>
    <w:p>
      <w:pPr>
        <w:spacing w:after="60" w:line="240" w:lineRule="auto"/>
        <w:ind w:left="340"/>
      </w:pPr>
      <w:hyperlink w:anchor="section_5_3" w:history="1">
        <w:r>
          <w:rPr>
            <w:color w:val="000000"/>
          </w:rPr>
          <w:t>5.3 Static and Expanding Window Evaluation</w:t>
        </w:r>
      </w:hyperlink>
    </w:p>
    <w:p>
      <w:pPr>
        <w:spacing w:after="60" w:line="240" w:lineRule="auto"/>
        <w:ind w:left="340"/>
      </w:pPr>
      <w:hyperlink w:anchor="section_5_4" w:history="1">
        <w:r>
          <w:rPr>
            <w:color w:val="000000"/>
          </w:rPr>
          <w:t>5.4 Naive and Autoregressive Benchmarks</w:t>
        </w:r>
      </w:hyperlink>
    </w:p>
    <w:p>
      <w:pPr>
        <w:spacing w:after="60" w:line="240" w:lineRule="auto"/>
        <w:ind w:left="340"/>
      </w:pPr>
      <w:hyperlink w:anchor="section_5_5" w:history="1">
        <w:r>
          <w:rPr>
            <w:color w:val="000000"/>
          </w:rPr>
          <w:t>5.5 Model Specifications</w:t>
        </w:r>
      </w:hyperlink>
    </w:p>
    <w:p>
      <w:pPr>
        <w:spacing w:after="60" w:line="240" w:lineRule="auto"/>
        <w:ind w:left="340"/>
      </w:pPr>
      <w:hyperlink w:anchor="section_5_6" w:history="1">
        <w:r>
          <w:rPr>
            <w:color w:val="000000"/>
          </w:rPr>
          <w:t>5.6 Lag Order Selection</w:t>
        </w:r>
      </w:hyperlink>
    </w:p>
    <w:p>
      <w:pPr>
        <w:spacing w:after="60" w:line="240" w:lineRule="auto"/>
        <w:ind w:left="340"/>
      </w:pPr>
      <w:hyperlink w:anchor="section_5_7" w:history="1">
        <w:r>
          <w:rPr>
            <w:color w:val="000000"/>
          </w:rPr>
          <w:t>5.7 Number of Regimes</w:t>
        </w:r>
      </w:hyperlink>
    </w:p>
    <w:p>
      <w:pPr>
        <w:spacing w:after="60" w:line="240" w:lineRule="auto"/>
        <w:ind w:left="340"/>
      </w:pPr>
      <w:hyperlink w:anchor="section_5_8" w:history="1">
        <w:r>
          <w:rPr>
            <w:color w:val="000000"/>
          </w:rPr>
          <w:t>5.8 Comparison of Switching Structures</w:t>
        </w:r>
      </w:hyperlink>
    </w:p>
    <w:p>
      <w:pPr>
        <w:spacing w:after="60" w:line="240" w:lineRule="auto"/>
        <w:ind w:left="340"/>
      </w:pPr>
      <w:hyperlink w:anchor="section_5_9" w:history="1">
        <w:r>
          <w:rPr>
            <w:color w:val="000000"/>
          </w:rPr>
          <w:t>5.9 Macroeconomic Predictor Experiments</w:t>
        </w:r>
      </w:hyperlink>
    </w:p>
    <w:p>
      <w:pPr>
        <w:spacing w:after="60" w:line="240" w:lineRule="auto"/>
        <w:ind w:left="340"/>
      </w:pPr>
      <w:hyperlink w:anchor="section_5_10" w:history="1">
        <w:r>
          <w:rPr>
            <w:color w:val="000000"/>
          </w:rPr>
          <w:t>5.10 Sentiment Experiments</w:t>
        </w:r>
      </w:hyperlink>
    </w:p>
    <w:p>
      <w:pPr>
        <w:spacing w:after="60" w:line="240" w:lineRule="auto"/>
        <w:ind w:left="340"/>
      </w:pPr>
      <w:hyperlink w:anchor="section_5_11" w:history="1">
        <w:r>
          <w:rPr>
            <w:color w:val="000000"/>
          </w:rPr>
          <w:t>5.11 Monthly and Yearly Inflation Analysis</w:t>
        </w:r>
      </w:hyperlink>
    </w:p>
    <w:p>
      <w:pPr>
        <w:spacing w:after="60" w:line="240" w:lineRule="auto"/>
        <w:ind w:left="340"/>
      </w:pPr>
      <w:hyperlink w:anchor="section_5_12" w:history="1">
        <w:r>
          <w:rPr>
            <w:color w:val="000000"/>
          </w:rPr>
          <w:t>5.12 Evaluation and Fair Comparison</w:t>
        </w:r>
      </w:hyperlink>
    </w:p>
    <w:p>
      <w:pPr>
        <w:spacing w:after="60" w:line="240" w:lineRule="auto"/>
        <w:ind w:left="340"/>
      </w:pPr>
      <w:hyperlink w:anchor="section_5_13" w:history="1">
        <w:r>
          <w:rPr>
            <w:color w:val="000000"/>
          </w:rPr>
          <w:t>5.13 Implementation and Reproducibility</w:t>
        </w:r>
      </w:hyperlink>
    </w:p>
    <w:p>
      <w:pPr>
        <w:spacing w:after="120" w:line="240" w:lineRule="auto"/>
        <w:ind w:left="0"/>
      </w:pPr>
      <w:hyperlink w:anchor="chapter_6" w:history="1">
        <w:r>
          <w:rPr>
            <w:color w:val="000000"/>
          </w:rPr>
          <w:t>Chapter 6  Empirical Results</w:t>
        </w:r>
      </w:hyperlink>
    </w:p>
    <w:p>
      <w:pPr>
        <w:spacing w:after="60" w:line="240" w:lineRule="auto"/>
        <w:ind w:left="340"/>
      </w:pPr>
      <w:hyperlink w:anchor="section_6_1" w:history="1">
        <w:r>
          <w:rPr>
            <w:color w:val="000000"/>
          </w:rPr>
          <w:t>6.1 Descriptive Results</w:t>
        </w:r>
      </w:hyperlink>
    </w:p>
    <w:p>
      <w:pPr>
        <w:spacing w:after="60" w:line="240" w:lineRule="auto"/>
        <w:ind w:left="340"/>
      </w:pPr>
      <w:hyperlink w:anchor="section_6_2" w:history="1">
        <w:r>
          <w:rPr>
            <w:color w:val="000000"/>
          </w:rPr>
          <w:t>6.2 Baseline Forecasting Performance</w:t>
        </w:r>
      </w:hyperlink>
    </w:p>
    <w:p>
      <w:pPr>
        <w:spacing w:after="60" w:line="240" w:lineRule="auto"/>
        <w:ind w:left="340"/>
      </w:pPr>
      <w:hyperlink w:anchor="section_6_3" w:history="1">
        <w:r>
          <w:rPr>
            <w:color w:val="000000"/>
          </w:rPr>
          <w:t>6.3 Static and Expanding Window Results</w:t>
        </w:r>
      </w:hyperlink>
    </w:p>
    <w:p>
      <w:pPr>
        <w:spacing w:after="60" w:line="240" w:lineRule="auto"/>
        <w:ind w:left="340"/>
      </w:pPr>
      <w:hyperlink w:anchor="section_6_4" w:history="1">
        <w:r>
          <w:rPr>
            <w:color w:val="000000"/>
          </w:rPr>
          <w:t>6.4 Inflation Regimes</w:t>
        </w:r>
      </w:hyperlink>
    </w:p>
    <w:p>
      <w:pPr>
        <w:spacing w:after="60" w:line="240" w:lineRule="auto"/>
        <w:ind w:left="340"/>
      </w:pPr>
      <w:hyperlink w:anchor="section_6_5" w:history="1">
        <w:r>
          <w:rPr>
            <w:color w:val="000000"/>
          </w:rPr>
          <w:t>6.5 Alternative Switching Structures</w:t>
        </w:r>
      </w:hyperlink>
    </w:p>
    <w:p>
      <w:pPr>
        <w:spacing w:after="60" w:line="240" w:lineRule="auto"/>
        <w:ind w:left="340"/>
      </w:pPr>
      <w:hyperlink w:anchor="section_6_6" w:history="1">
        <w:r>
          <w:rPr>
            <w:color w:val="000000"/>
          </w:rPr>
          <w:t>6.6 Lag Order Results</w:t>
        </w:r>
      </w:hyperlink>
    </w:p>
    <w:p>
      <w:pPr>
        <w:spacing w:after="60" w:line="240" w:lineRule="auto"/>
        <w:ind w:left="340"/>
      </w:pPr>
      <w:hyperlink w:anchor="section_6_7" w:history="1">
        <w:r>
          <w:rPr>
            <w:color w:val="000000"/>
          </w:rPr>
          <w:t>6.7 Macroeconomic Predictor Results</w:t>
        </w:r>
      </w:hyperlink>
    </w:p>
    <w:p>
      <w:pPr>
        <w:spacing w:after="60" w:line="240" w:lineRule="auto"/>
        <w:ind w:left="340"/>
      </w:pPr>
      <w:hyperlink w:anchor="section_6_8" w:history="1">
        <w:r>
          <w:rPr>
            <w:color w:val="000000"/>
          </w:rPr>
          <w:t>6.8 Generic News Sentiment Results</w:t>
        </w:r>
      </w:hyperlink>
    </w:p>
    <w:p>
      <w:pPr>
        <w:spacing w:after="60" w:line="240" w:lineRule="auto"/>
        <w:ind w:left="340"/>
      </w:pPr>
      <w:hyperlink w:anchor="section_6_9" w:history="1">
        <w:r>
          <w:rPr>
            <w:color w:val="000000"/>
          </w:rPr>
          <w:t>6.9 Alternative Sentiment Aggregations</w:t>
        </w:r>
      </w:hyperlink>
    </w:p>
    <w:p>
      <w:pPr>
        <w:spacing w:after="60" w:line="240" w:lineRule="auto"/>
        <w:ind w:left="340"/>
      </w:pPr>
      <w:hyperlink w:anchor="section_6_10" w:history="1">
        <w:r>
          <w:rPr>
            <w:color w:val="000000"/>
          </w:rPr>
          <w:t>6.10 Monthly and Yearly Inflation Findings</w:t>
        </w:r>
      </w:hyperlink>
    </w:p>
    <w:p>
      <w:pPr>
        <w:spacing w:after="60" w:line="240" w:lineRule="auto"/>
        <w:ind w:left="340"/>
      </w:pPr>
      <w:hyperlink w:anchor="section_6_11" w:history="1">
        <w:r>
          <w:rPr>
            <w:color w:val="000000"/>
          </w:rPr>
          <w:t>6.11 Robustness Checks</w:t>
        </w:r>
      </w:hyperlink>
    </w:p>
    <w:p>
      <w:pPr>
        <w:spacing w:after="60" w:line="240" w:lineRule="auto"/>
        <w:ind w:left="340"/>
      </w:pPr>
      <w:hyperlink w:anchor="section_6_12" w:history="1">
        <w:r>
          <w:rPr>
            <w:color w:val="000000"/>
          </w:rPr>
          <w:t>6.12 Summary of Main Findings</w:t>
        </w:r>
      </w:hyperlink>
    </w:p>
    <w:p>
      <w:pPr>
        <w:spacing w:after="120" w:line="240" w:lineRule="auto"/>
        <w:ind w:left="0"/>
      </w:pPr>
      <w:hyperlink w:anchor="chapter_7" w:history="1">
        <w:r>
          <w:rPr>
            <w:color w:val="000000"/>
          </w:rPr>
          <w:t>Chapter 7  Discussion</w:t>
        </w:r>
      </w:hyperlink>
    </w:p>
    <w:p>
      <w:pPr>
        <w:spacing w:after="60" w:line="240" w:lineRule="auto"/>
        <w:ind w:left="340"/>
      </w:pPr>
      <w:hyperlink w:anchor="section_7_1" w:history="1">
        <w:r>
          <w:rPr>
            <w:color w:val="000000"/>
          </w:rPr>
          <w:t>7.1 Answers to the Research Questions</w:t>
        </w:r>
      </w:hyperlink>
    </w:p>
    <w:p>
      <w:pPr>
        <w:spacing w:after="60" w:line="240" w:lineRule="auto"/>
        <w:ind w:left="340"/>
      </w:pPr>
      <w:hyperlink w:anchor="section_7_2" w:history="1">
        <w:r>
          <w:rPr>
            <w:color w:val="000000"/>
          </w:rPr>
          <w:t>7.2 Simple and Regime Switching Model Performance</w:t>
        </w:r>
      </w:hyperlink>
    </w:p>
    <w:p>
      <w:pPr>
        <w:spacing w:after="60" w:line="240" w:lineRule="auto"/>
        <w:ind w:left="340"/>
      </w:pPr>
      <w:hyperlink w:anchor="section_7_3" w:history="1">
        <w:r>
          <w:rPr>
            <w:color w:val="000000"/>
          </w:rPr>
          <w:t>7.3 Economic Interpretation of the Regimes</w:t>
        </w:r>
      </w:hyperlink>
    </w:p>
    <w:p>
      <w:pPr>
        <w:spacing w:after="60" w:line="240" w:lineRule="auto"/>
        <w:ind w:left="340"/>
      </w:pPr>
      <w:hyperlink w:anchor="section_7_4" w:history="1">
        <w:r>
          <w:rPr>
            <w:color w:val="000000"/>
          </w:rPr>
          <w:t>7.4 Interpretation of Macroeconomic Results</w:t>
        </w:r>
      </w:hyperlink>
    </w:p>
    <w:p>
      <w:pPr>
        <w:spacing w:after="60" w:line="240" w:lineRule="auto"/>
        <w:ind w:left="340"/>
      </w:pPr>
      <w:hyperlink w:anchor="section_7_5" w:history="1">
        <w:r>
          <w:rPr>
            <w:color w:val="000000"/>
          </w:rPr>
          <w:t>7.5 Interpretation of News Sentiment Results</w:t>
        </w:r>
      </w:hyperlink>
    </w:p>
    <w:p>
      <w:pPr>
        <w:spacing w:after="60" w:line="240" w:lineRule="auto"/>
        <w:ind w:left="340"/>
      </w:pPr>
      <w:hyperlink w:anchor="section_7_6" w:history="1">
        <w:r>
          <w:rPr>
            <w:color w:val="000000"/>
          </w:rPr>
          <w:t>7.6 Comparison with Previous Studies</w:t>
        </w:r>
      </w:hyperlink>
    </w:p>
    <w:p>
      <w:pPr>
        <w:spacing w:after="60" w:line="240" w:lineRule="auto"/>
        <w:ind w:left="340"/>
      </w:pPr>
      <w:hyperlink w:anchor="section_7_7" w:history="1">
        <w:r>
          <w:rPr>
            <w:color w:val="000000"/>
          </w:rPr>
          <w:t>7.7 Methodological Implications</w:t>
        </w:r>
      </w:hyperlink>
    </w:p>
    <w:p>
      <w:pPr>
        <w:spacing w:after="60" w:line="240" w:lineRule="auto"/>
        <w:ind w:left="340"/>
      </w:pPr>
      <w:hyperlink w:anchor="section_7_8" w:history="1">
        <w:r>
          <w:rPr>
            <w:color w:val="000000"/>
          </w:rPr>
          <w:t>7.8 Practical Implications</w:t>
        </w:r>
      </w:hyperlink>
    </w:p>
    <w:p>
      <w:pPr>
        <w:spacing w:after="60" w:line="240" w:lineRule="auto"/>
        <w:ind w:left="340"/>
      </w:pPr>
      <w:hyperlink w:anchor="section_7_9" w:history="1">
        <w:r>
          <w:rPr>
            <w:color w:val="000000"/>
          </w:rPr>
          <w:t>7.9 Study Limitations</w:t>
        </w:r>
      </w:hyperlink>
    </w:p>
    <w:p>
      <w:pPr>
        <w:spacing w:after="120" w:line="240" w:lineRule="auto"/>
        <w:ind w:left="0"/>
      </w:pPr>
      <w:hyperlink w:anchor="chapter_8" w:history="1">
        <w:r>
          <w:rPr>
            <w:color w:val="000000"/>
          </w:rPr>
          <w:t>Chapter 8  Conclusion</w:t>
        </w:r>
      </w:hyperlink>
    </w:p>
    <w:p>
      <w:pPr>
        <w:spacing w:after="60" w:line="240" w:lineRule="auto"/>
        <w:ind w:left="340"/>
      </w:pPr>
      <w:hyperlink w:anchor="section_8_1" w:history="1">
        <w:r>
          <w:rPr>
            <w:color w:val="000000"/>
          </w:rPr>
          <w:t>8.1 Summary of the Study</w:t>
        </w:r>
      </w:hyperlink>
    </w:p>
    <w:p>
      <w:pPr>
        <w:spacing w:after="60" w:line="240" w:lineRule="auto"/>
        <w:ind w:left="340"/>
      </w:pPr>
      <w:hyperlink w:anchor="section_8_2" w:history="1">
        <w:r>
          <w:rPr>
            <w:color w:val="000000"/>
          </w:rPr>
          <w:t>8.2 Main Findings</w:t>
        </w:r>
      </w:hyperlink>
    </w:p>
    <w:p>
      <w:pPr>
        <w:spacing w:after="60" w:line="240" w:lineRule="auto"/>
        <w:ind w:left="340"/>
      </w:pPr>
      <w:hyperlink w:anchor="section_8_3" w:history="1">
        <w:r>
          <w:rPr>
            <w:color w:val="000000"/>
          </w:rPr>
          <w:t>8.3 Contributions</w:t>
        </w:r>
      </w:hyperlink>
    </w:p>
    <w:p>
      <w:pPr>
        <w:spacing w:after="60" w:line="240" w:lineRule="auto"/>
        <w:ind w:left="340"/>
      </w:pPr>
      <w:hyperlink w:anchor="section_8_4" w:history="1">
        <w:r>
          <w:rPr>
            <w:color w:val="000000"/>
          </w:rPr>
          <w:t>8.4 Future Research</w:t>
        </w:r>
      </w:hyperlink>
    </w:p>
    <w:p>
      <w:pPr>
        <w:spacing w:after="60" w:line="240" w:lineRule="auto"/>
        <w:ind w:left="340"/>
      </w:pPr>
      <w:hyperlink w:anchor="section_8_5" w:history="1">
        <w:r>
          <w:rPr>
            <w:color w:val="000000"/>
          </w:rPr>
          <w:t>8.5 Final Conclusion</w:t>
        </w:r>
      </w:hyperlink>
    </w:p>
    <w:p>
      <w:pPr>
        <w:spacing w:after="120" w:line="240" w:lineRule="auto"/>
        <w:ind w:left="0"/>
      </w:pPr>
      <w:hyperlink w:anchor="references" w:history="1">
        <w:r>
          <w:rPr>
            <w:color w:val="000000"/>
          </w:rPr>
          <w:t>References</w:t>
        </w:r>
      </w:hyperlink>
    </w:p>
    <w:p>
      <w:pPr>
        <w:spacing w:after="120" w:line="240" w:lineRule="auto"/>
        <w:ind w:left="0"/>
      </w:pPr>
      <w:hyperlink w:anchor="appendix_a" w:history="1">
        <w:r>
          <w:rPr>
            <w:color w:val="000000"/>
          </w:rPr>
          <w:t>Appendix A  Model Equations and Estimation Details</w:t>
        </w:r>
      </w:hyperlink>
    </w:p>
    <w:p>
      <w:pPr>
        <w:spacing w:after="120" w:line="240" w:lineRule="auto"/>
        <w:ind w:left="0"/>
      </w:pPr>
      <w:hyperlink w:anchor="appendix_b" w:history="1">
        <w:r>
          <w:rPr>
            <w:color w:val="000000"/>
          </w:rPr>
          <w:t>Appendix B  Complete Model Comparison Tables</w:t>
        </w:r>
      </w:hyperlink>
    </w:p>
    <w:p>
      <w:pPr>
        <w:spacing w:after="120" w:line="240" w:lineRule="auto"/>
        <w:ind w:left="0"/>
      </w:pPr>
      <w:hyperlink w:anchor="appendix_c" w:history="1">
        <w:r>
          <w:rPr>
            <w:color w:val="000000"/>
          </w:rPr>
          <w:t>Appendix C  Additional Forecast and Regime Figures</w:t>
        </w:r>
      </w:hyperlink>
    </w:p>
    <w:p>
      <w:pPr>
        <w:spacing w:after="120" w:line="240" w:lineRule="auto"/>
        <w:ind w:left="0"/>
      </w:pPr>
      <w:hyperlink w:anchor="appendix_d" w:history="1">
        <w:r>
          <w:rPr>
            <w:color w:val="000000"/>
          </w:rPr>
          <w:t>Appendix D  Variables and Transformations</w:t>
        </w:r>
      </w:hyperlink>
    </w:p>
    <w:p>
      <w:pPr>
        <w:spacing w:after="120" w:line="240" w:lineRule="auto"/>
        <w:ind w:left="0"/>
      </w:pPr>
      <w:hyperlink w:anchor="appendix_e" w:history="1">
        <w:r>
          <w:rPr>
            <w:color w:val="000000"/>
          </w:rPr>
          <w:t>Appendix E  Data Dictionary and Database Schema</w:t>
        </w:r>
      </w:hyperlink>
    </w:p>
    <w:p>
      <w:pPr>
        <w:spacing w:after="120" w:line="240" w:lineRule="auto"/>
        <w:ind w:left="0"/>
      </w:pPr>
      <w:hyperlink w:anchor="appendix_f" w:history="1">
        <w:r>
          <w:rPr>
            <w:color w:val="000000"/>
          </w:rPr>
          <w:t>Appendix F  Reproducibility Details</w:t>
        </w:r>
      </w:hyperlink>
    </w:p>
    <w:p>
      <w:r>
        <w:br w:type="page"/>
      </w:r>
    </w:p>
    <w:p>
      <w:bookmarkStart w:id="4" w:name="figures"/>
      <w:pPr>
        <w:pStyle w:val="Heading1"/>
      </w:pPr>
      <w:r>
        <w:t>List of Figures</w:t>
      </w:r>
      <w:bookmarkEnd w:id="4"/>
    </w:p>
    <w:p>
      <w:r>
        <w:br w:type="page"/>
      </w:r>
    </w:p>
    <w:p>
      <w:bookmarkStart w:id="5" w:name="tables"/>
      <w:pPr>
        <w:pStyle w:val="Heading1"/>
      </w:pPr>
      <w:r>
        <w:t>List of Tables</w:t>
      </w:r>
      <w:bookmarkEnd w:id="5"/>
    </w:p>
    <w:p>
      <w:r>
        <w:br w:type="page"/>
      </w:r>
    </w:p>
    <w:p>
      <w:bookmarkStart w:id="6" w:name="abbreviations"/>
      <w:pPr>
        <w:pStyle w:val="Heading1"/>
      </w:pPr>
      <w:r>
        <w:t>List of Abbreviations</w:t>
      </w:r>
      <w:bookmarkEnd w:id="6"/>
    </w:p>
    <w:p>
      <w:r>
        <w:br w:type="page"/>
      </w:r>
    </w:p>
    <w:p>
      <w:bookmarkStart w:id="7" w:name="chapter_1"/>
      <w:pPr>
        <w:pStyle w:val="Heading1"/>
      </w:pPr>
      <w:r>
        <w:t>Chapter 1  Introduction</w:t>
      </w:r>
      <w:bookmarkEnd w:id="7"/>
    </w:p>
    <w:p>
      <w:bookmarkStart w:id="8" w:name="section_1_1"/>
      <w:pPr>
        <w:pStyle w:val="Heading2"/>
      </w:pPr>
      <w:r>
        <w:t>1.1 Background and Motivation</w:t>
      </w:r>
      <w:bookmarkEnd w:id="8"/>
    </w:p>
    <w:p>
      <w:bookmarkStart w:id="9" w:name="section_1_2"/>
      <w:pPr>
        <w:pStyle w:val="Heading2"/>
      </w:pPr>
      <w:r>
        <w:t>1.2 The Inflation Forecasting Problem</w:t>
      </w:r>
      <w:bookmarkEnd w:id="9"/>
    </w:p>
    <w:p>
      <w:bookmarkStart w:id="10" w:name="section_1_3"/>
      <w:pPr>
        <w:pStyle w:val="Heading2"/>
      </w:pPr>
      <w:r>
        <w:t>1.3 Economic Regimes and Inflation</w:t>
      </w:r>
      <w:bookmarkEnd w:id="10"/>
    </w:p>
    <w:p>
      <w:bookmarkStart w:id="11" w:name="section_1_4"/>
      <w:pPr>
        <w:pStyle w:val="Heading2"/>
      </w:pPr>
      <w:r>
        <w:t>1.4 News Sentiment and Inflation</w:t>
      </w:r>
      <w:bookmarkEnd w:id="11"/>
    </w:p>
    <w:p>
      <w:bookmarkStart w:id="12" w:name="section_1_5"/>
      <w:pPr>
        <w:pStyle w:val="Heading2"/>
      </w:pPr>
      <w:r>
        <w:t>1.5 Research Aim and Objectives</w:t>
      </w:r>
      <w:bookmarkEnd w:id="12"/>
    </w:p>
    <w:p>
      <w:bookmarkStart w:id="13" w:name="section_1_6"/>
      <w:pPr>
        <w:pStyle w:val="Heading2"/>
      </w:pPr>
      <w:r>
        <w:t>1.6 Research Questions</w:t>
      </w:r>
      <w:bookmarkEnd w:id="13"/>
    </w:p>
    <w:p>
      <w:bookmarkStart w:id="14" w:name="section_1_7"/>
      <w:pPr>
        <w:pStyle w:val="Heading2"/>
      </w:pPr>
      <w:r>
        <w:t>1.7 Contributions of the Thesis</w:t>
      </w:r>
      <w:bookmarkEnd w:id="14"/>
    </w:p>
    <w:p>
      <w:bookmarkStart w:id="15" w:name="section_1_8"/>
      <w:pPr>
        <w:pStyle w:val="Heading2"/>
      </w:pPr>
      <w:r>
        <w:t>1.8 Scope and Limitations</w:t>
      </w:r>
      <w:bookmarkEnd w:id="15"/>
    </w:p>
    <w:p>
      <w:bookmarkStart w:id="16" w:name="section_1_9"/>
      <w:pPr>
        <w:pStyle w:val="Heading2"/>
      </w:pPr>
      <w:r>
        <w:t>1.9 Structure of the Thesis</w:t>
      </w:r>
      <w:bookmarkEnd w:id="16"/>
    </w:p>
    <w:p>
      <w:r>
        <w:br w:type="page"/>
      </w:r>
    </w:p>
    <w:p>
      <w:bookmarkStart w:id="17" w:name="chapter_2"/>
      <w:pPr>
        <w:pStyle w:val="Heading1"/>
      </w:pPr>
      <w:r>
        <w:t>Chapter 2  Literature Review</w:t>
      </w:r>
      <w:bookmarkEnd w:id="17"/>
    </w:p>
    <w:p>
      <w:bookmarkStart w:id="18" w:name="section_2_1"/>
      <w:pPr>
        <w:pStyle w:val="Heading2"/>
      </w:pPr>
      <w:r>
        <w:t>2.1 Inflation Forecasting Approaches</w:t>
      </w:r>
      <w:bookmarkEnd w:id="18"/>
    </w:p>
    <w:p>
      <w:bookmarkStart w:id="19" w:name="section_2_2"/>
      <w:pPr>
        <w:pStyle w:val="Heading2"/>
      </w:pPr>
      <w:r>
        <w:t>2.2 Macroeconomic Determinants of Inflation</w:t>
      </w:r>
      <w:bookmarkEnd w:id="19"/>
    </w:p>
    <w:p>
      <w:bookmarkStart w:id="20" w:name="section_2_3"/>
      <w:pPr>
        <w:pStyle w:val="Heading2"/>
      </w:pPr>
      <w:r>
        <w:t>2.3 Inflation Persistence and Structural Change</w:t>
      </w:r>
      <w:bookmarkEnd w:id="20"/>
    </w:p>
    <w:p>
      <w:bookmarkStart w:id="21" w:name="section_2_4"/>
      <w:pPr>
        <w:pStyle w:val="Heading2"/>
      </w:pPr>
      <w:r>
        <w:t>2.4 Markov Switching Models of Inflation</w:t>
      </w:r>
      <w:bookmarkEnd w:id="21"/>
    </w:p>
    <w:p>
      <w:bookmarkStart w:id="22" w:name="section_2_5"/>
      <w:pPr>
        <w:pStyle w:val="Heading2"/>
      </w:pPr>
      <w:r>
        <w:t>2.5 News, Expectations, and Economic Forecasting</w:t>
      </w:r>
      <w:bookmarkEnd w:id="22"/>
    </w:p>
    <w:p>
      <w:bookmarkStart w:id="23" w:name="section_2_6"/>
      <w:pPr>
        <w:pStyle w:val="Heading2"/>
      </w:pPr>
      <w:r>
        <w:t>2.6 Sentiment Analysis in Economics and Finance</w:t>
      </w:r>
      <w:bookmarkEnd w:id="23"/>
    </w:p>
    <w:p>
      <w:bookmarkStart w:id="24" w:name="section_2_7"/>
      <w:pPr>
        <w:pStyle w:val="Heading2"/>
      </w:pPr>
      <w:r>
        <w:t>2.7 FinBERT and Financial News</w:t>
      </w:r>
      <w:bookmarkEnd w:id="24"/>
    </w:p>
    <w:p>
      <w:bookmarkStart w:id="25" w:name="section_2_8"/>
      <w:pPr>
        <w:pStyle w:val="Heading2"/>
      </w:pPr>
      <w:r>
        <w:t>2.8 Research Gap and Thesis Positioning</w:t>
      </w:r>
      <w:bookmarkEnd w:id="25"/>
    </w:p>
    <w:p>
      <w:r>
        <w:br w:type="page"/>
      </w:r>
    </w:p>
    <w:p>
      <w:bookmarkStart w:id="26" w:name="chapter_3"/>
      <w:pPr>
        <w:pStyle w:val="Heading1"/>
      </w:pPr>
      <w:r>
        <w:t>Chapter 3  Conceptual and Methodological Background</w:t>
      </w:r>
      <w:bookmarkEnd w:id="26"/>
    </w:p>
    <w:p>
      <w:bookmarkStart w:id="27" w:name="section_3_1"/>
      <w:pPr>
        <w:pStyle w:val="Heading2"/>
      </w:pPr>
      <w:r>
        <w:t>3.1 Measuring Monthly and Yearly Inflation</w:t>
      </w:r>
      <w:bookmarkEnd w:id="27"/>
    </w:p>
    <w:p>
      <w:bookmarkStart w:id="28" w:name="section_3_2"/>
      <w:pPr>
        <w:pStyle w:val="Heading2"/>
      </w:pPr>
      <w:r>
        <w:t>3.2 Autoregressive Models</w:t>
      </w:r>
      <w:bookmarkEnd w:id="28"/>
    </w:p>
    <w:p>
      <w:bookmarkStart w:id="29" w:name="section_3_3"/>
      <w:pPr>
        <w:pStyle w:val="Heading2"/>
      </w:pPr>
      <w:r>
        <w:t>3.3 Models with External Predictors</w:t>
      </w:r>
      <w:bookmarkEnd w:id="29"/>
    </w:p>
    <w:p>
      <w:bookmarkStart w:id="30" w:name="section_3_4"/>
      <w:pPr>
        <w:pStyle w:val="Heading2"/>
      </w:pPr>
      <w:r>
        <w:t>3.4 Regularized Regression and LASSO</w:t>
      </w:r>
      <w:bookmarkEnd w:id="30"/>
    </w:p>
    <w:p>
      <w:bookmarkStart w:id="31" w:name="section_3_5"/>
      <w:pPr>
        <w:pStyle w:val="Heading2"/>
      </w:pPr>
      <w:r>
        <w:t>3.5 Hidden Markov Models</w:t>
      </w:r>
      <w:bookmarkEnd w:id="31"/>
    </w:p>
    <w:p>
      <w:bookmarkStart w:id="32" w:name="section_3_6"/>
      <w:pPr>
        <w:pStyle w:val="Heading2"/>
      </w:pPr>
      <w:r>
        <w:t>3.6 Autoregressive Hidden Markov Models</w:t>
      </w:r>
      <w:bookmarkEnd w:id="32"/>
    </w:p>
    <w:p>
      <w:bookmarkStart w:id="33" w:name="section_3_7"/>
      <w:pPr>
        <w:pStyle w:val="Heading2"/>
      </w:pPr>
      <w:r>
        <w:t>3.7 Alternative Switching Structures</w:t>
      </w:r>
      <w:bookmarkEnd w:id="33"/>
    </w:p>
    <w:p>
      <w:bookmarkStart w:id="34" w:name="section_3_8"/>
      <w:pPr>
        <w:pStyle w:val="Heading2"/>
      </w:pPr>
      <w:r>
        <w:t>3.8 FinBERT Sentiment Classification</w:t>
      </w:r>
      <w:bookmarkEnd w:id="34"/>
    </w:p>
    <w:p>
      <w:bookmarkStart w:id="35" w:name="section_3_9"/>
      <w:pPr>
        <w:pStyle w:val="Heading2"/>
      </w:pPr>
      <w:r>
        <w:t>3.9 Monthly Sentiment Indicators</w:t>
      </w:r>
      <w:bookmarkEnd w:id="35"/>
    </w:p>
    <w:p>
      <w:bookmarkStart w:id="36" w:name="section_3_10"/>
      <w:pPr>
        <w:pStyle w:val="Heading2"/>
      </w:pPr>
      <w:r>
        <w:t>3.10 Forecast Evaluation Measures</w:t>
      </w:r>
      <w:bookmarkEnd w:id="36"/>
    </w:p>
    <w:p>
      <w:r>
        <w:br w:type="page"/>
      </w:r>
    </w:p>
    <w:p>
      <w:bookmarkStart w:id="37" w:name="chapter_4"/>
      <w:pPr>
        <w:pStyle w:val="Heading1"/>
      </w:pPr>
      <w:r>
        <w:t>Chapter 4  Data and Data Preparation</w:t>
      </w:r>
      <w:bookmarkEnd w:id="37"/>
    </w:p>
    <w:p>
      <w:bookmarkStart w:id="38" w:name="section_4_1"/>
      <w:pPr>
        <w:pStyle w:val="Heading2"/>
      </w:pPr>
      <w:r>
        <w:t>4.1 Data Sources and Sample Period</w:t>
      </w:r>
      <w:bookmarkEnd w:id="38"/>
    </w:p>
    <w:p>
      <w:bookmarkStart w:id="39" w:name="section_4_2"/>
      <w:pPr>
        <w:pStyle w:val="Heading2"/>
      </w:pPr>
      <w:r>
        <w:t>4.2 Consumer Price Index and Inflation Measures</w:t>
      </w:r>
      <w:bookmarkEnd w:id="39"/>
    </w:p>
    <w:p>
      <w:bookmarkStart w:id="40" w:name="section_4_3"/>
      <w:pPr>
        <w:pStyle w:val="Heading2"/>
      </w:pPr>
      <w:r>
        <w:t>4.3 Macroeconomic Variables</w:t>
      </w:r>
      <w:bookmarkEnd w:id="40"/>
    </w:p>
    <w:p>
      <w:bookmarkStart w:id="41" w:name="section_4_4"/>
      <w:pPr>
        <w:pStyle w:val="Heading2"/>
      </w:pPr>
      <w:r>
        <w:t>4.4 News Datasets and Source Selection</w:t>
      </w:r>
      <w:bookmarkEnd w:id="41"/>
    </w:p>
    <w:p>
      <w:bookmarkStart w:id="42" w:name="section_4_5"/>
      <w:pPr>
        <w:pStyle w:val="Heading2"/>
      </w:pPr>
      <w:r>
        <w:t>4.5 Article Level FinBERT Scoring</w:t>
      </w:r>
      <w:bookmarkEnd w:id="42"/>
    </w:p>
    <w:p>
      <w:bookmarkStart w:id="43" w:name="section_4_6"/>
      <w:pPr>
        <w:pStyle w:val="Heading2"/>
      </w:pPr>
      <w:r>
        <w:t>4.6 Monthly Sentiment Aggregation</w:t>
      </w:r>
      <w:bookmarkEnd w:id="43"/>
    </w:p>
    <w:p>
      <w:bookmarkStart w:id="44" w:name="section_4_7"/>
      <w:pPr>
        <w:pStyle w:val="Heading2"/>
      </w:pPr>
      <w:r>
        <w:t>4.7 Predictor Timing and Information Availability</w:t>
      </w:r>
      <w:bookmarkEnd w:id="44"/>
    </w:p>
    <w:p>
      <w:bookmarkStart w:id="45" w:name="section_4_8"/>
      <w:pPr>
        <w:pStyle w:val="Heading2"/>
      </w:pPr>
      <w:r>
        <w:t>4.8 Missing Values and Data Alignment</w:t>
      </w:r>
      <w:bookmarkEnd w:id="45"/>
    </w:p>
    <w:p>
      <w:bookmarkStart w:id="46" w:name="section_4_9"/>
      <w:pPr>
        <w:pStyle w:val="Heading2"/>
      </w:pPr>
      <w:r>
        <w:t>4.9 Descriptive Statistics and Exploratory Analysis</w:t>
      </w:r>
      <w:bookmarkEnd w:id="46"/>
    </w:p>
    <w:p>
      <w:bookmarkStart w:id="47" w:name="section_4_10"/>
      <w:pPr>
        <w:pStyle w:val="Heading2"/>
      </w:pPr>
      <w:r>
        <w:t>4.10 Data Provenance and Reproducibility</w:t>
      </w:r>
      <w:bookmarkEnd w:id="47"/>
    </w:p>
    <w:p>
      <w:r>
        <w:br w:type="page"/>
      </w:r>
    </w:p>
    <w:p>
      <w:bookmarkStart w:id="48" w:name="chapter_5"/>
      <w:pPr>
        <w:pStyle w:val="Heading1"/>
      </w:pPr>
      <w:r>
        <w:t>Chapter 5  Empirical Research Design</w:t>
      </w:r>
      <w:bookmarkEnd w:id="48"/>
    </w:p>
    <w:p>
      <w:bookmarkStart w:id="49" w:name="section_5_1"/>
      <w:pPr>
        <w:pStyle w:val="Heading2"/>
      </w:pPr>
      <w:r>
        <w:t>5.1 Overall Empirical Strategy</w:t>
      </w:r>
      <w:bookmarkEnd w:id="49"/>
    </w:p>
    <w:p>
      <w:bookmarkStart w:id="50" w:name="section_5_2"/>
      <w:pPr>
        <w:pStyle w:val="Heading2"/>
      </w:pPr>
      <w:r>
        <w:t>5.2 Training and Test Periods</w:t>
      </w:r>
      <w:bookmarkEnd w:id="50"/>
    </w:p>
    <w:p>
      <w:bookmarkStart w:id="51" w:name="section_5_3"/>
      <w:pPr>
        <w:pStyle w:val="Heading2"/>
      </w:pPr>
      <w:r>
        <w:t>5.3 Static and Expanding Window Evaluation</w:t>
      </w:r>
      <w:bookmarkEnd w:id="51"/>
    </w:p>
    <w:p>
      <w:bookmarkStart w:id="52" w:name="section_5_4"/>
      <w:pPr>
        <w:pStyle w:val="Heading2"/>
      </w:pPr>
      <w:r>
        <w:t>5.4 Naive and Autoregressive Benchmarks</w:t>
      </w:r>
      <w:bookmarkEnd w:id="52"/>
    </w:p>
    <w:p>
      <w:bookmarkStart w:id="53" w:name="section_5_5"/>
      <w:pPr>
        <w:pStyle w:val="Heading2"/>
      </w:pPr>
      <w:r>
        <w:t>5.5 Model Specifications</w:t>
      </w:r>
      <w:bookmarkEnd w:id="53"/>
    </w:p>
    <w:p>
      <w:bookmarkStart w:id="54" w:name="section_5_6"/>
      <w:pPr>
        <w:pStyle w:val="Heading2"/>
      </w:pPr>
      <w:r>
        <w:t>5.6 Lag Order Selection</w:t>
      </w:r>
      <w:bookmarkEnd w:id="54"/>
    </w:p>
    <w:p>
      <w:bookmarkStart w:id="55" w:name="section_5_7"/>
      <w:pPr>
        <w:pStyle w:val="Heading2"/>
      </w:pPr>
      <w:r>
        <w:t>5.7 Number of Regimes</w:t>
      </w:r>
      <w:bookmarkEnd w:id="55"/>
    </w:p>
    <w:p>
      <w:bookmarkStart w:id="56" w:name="section_5_8"/>
      <w:pPr>
        <w:pStyle w:val="Heading2"/>
      </w:pPr>
      <w:r>
        <w:t>5.8 Comparison of Switching Structures</w:t>
      </w:r>
      <w:bookmarkEnd w:id="56"/>
    </w:p>
    <w:p>
      <w:bookmarkStart w:id="57" w:name="section_5_9"/>
      <w:pPr>
        <w:pStyle w:val="Heading2"/>
      </w:pPr>
      <w:r>
        <w:t>5.9 Macroeconomic Predictor Experiments</w:t>
      </w:r>
      <w:bookmarkEnd w:id="57"/>
    </w:p>
    <w:p>
      <w:bookmarkStart w:id="58" w:name="section_5_10"/>
      <w:pPr>
        <w:pStyle w:val="Heading2"/>
      </w:pPr>
      <w:r>
        <w:t>5.10 Sentiment Experiments</w:t>
      </w:r>
      <w:bookmarkEnd w:id="58"/>
    </w:p>
    <w:p>
      <w:bookmarkStart w:id="59" w:name="section_5_11"/>
      <w:pPr>
        <w:pStyle w:val="Heading2"/>
      </w:pPr>
      <w:r>
        <w:t>5.11 Monthly and Yearly Inflation Analysis</w:t>
      </w:r>
      <w:bookmarkEnd w:id="59"/>
    </w:p>
    <w:p>
      <w:bookmarkStart w:id="60" w:name="section_5_12"/>
      <w:pPr>
        <w:pStyle w:val="Heading2"/>
      </w:pPr>
      <w:r>
        <w:t>5.12 Evaluation and Fair Comparison</w:t>
      </w:r>
      <w:bookmarkEnd w:id="60"/>
    </w:p>
    <w:p>
      <w:bookmarkStart w:id="61" w:name="section_5_13"/>
      <w:pPr>
        <w:pStyle w:val="Heading2"/>
      </w:pPr>
      <w:r>
        <w:t>5.13 Implementation and Reproducibility</w:t>
      </w:r>
      <w:bookmarkEnd w:id="61"/>
    </w:p>
    <w:p>
      <w:r>
        <w:br w:type="page"/>
      </w:r>
    </w:p>
    <w:p>
      <w:bookmarkStart w:id="62" w:name="chapter_6"/>
      <w:pPr>
        <w:pStyle w:val="Heading1"/>
      </w:pPr>
      <w:r>
        <w:t>Chapter 6  Empirical Results</w:t>
      </w:r>
      <w:bookmarkEnd w:id="62"/>
    </w:p>
    <w:p>
      <w:bookmarkStart w:id="63" w:name="section_6_1"/>
      <w:pPr>
        <w:pStyle w:val="Heading2"/>
      </w:pPr>
      <w:r>
        <w:t>6.1 Descriptive Results</w:t>
      </w:r>
      <w:bookmarkEnd w:id="63"/>
    </w:p>
    <w:p>
      <w:bookmarkStart w:id="64" w:name="section_6_2"/>
      <w:pPr>
        <w:pStyle w:val="Heading2"/>
      </w:pPr>
      <w:r>
        <w:t>6.2 Baseline Forecasting Performance</w:t>
      </w:r>
      <w:bookmarkEnd w:id="64"/>
    </w:p>
    <w:p>
      <w:bookmarkStart w:id="65" w:name="section_6_3"/>
      <w:pPr>
        <w:pStyle w:val="Heading2"/>
      </w:pPr>
      <w:r>
        <w:t>6.3 Static and Expanding Window Results</w:t>
      </w:r>
      <w:bookmarkEnd w:id="65"/>
    </w:p>
    <w:p>
      <w:bookmarkStart w:id="66" w:name="section_6_4"/>
      <w:pPr>
        <w:pStyle w:val="Heading2"/>
      </w:pPr>
      <w:r>
        <w:t>6.4 Inflation Regimes</w:t>
      </w:r>
      <w:bookmarkEnd w:id="66"/>
    </w:p>
    <w:p>
      <w:bookmarkStart w:id="67" w:name="section_6_5"/>
      <w:pPr>
        <w:pStyle w:val="Heading2"/>
      </w:pPr>
      <w:r>
        <w:t>6.5 Alternative Switching Structures</w:t>
      </w:r>
      <w:bookmarkEnd w:id="67"/>
    </w:p>
    <w:p>
      <w:bookmarkStart w:id="68" w:name="section_6_6"/>
      <w:pPr>
        <w:pStyle w:val="Heading2"/>
      </w:pPr>
      <w:r>
        <w:t>6.6 Lag Order Results</w:t>
      </w:r>
      <w:bookmarkEnd w:id="68"/>
    </w:p>
    <w:p>
      <w:bookmarkStart w:id="69" w:name="section_6_7"/>
      <w:pPr>
        <w:pStyle w:val="Heading2"/>
      </w:pPr>
      <w:r>
        <w:t>6.7 Macroeconomic Predictor Results</w:t>
      </w:r>
      <w:bookmarkEnd w:id="69"/>
    </w:p>
    <w:p>
      <w:bookmarkStart w:id="70" w:name="section_6_8"/>
      <w:pPr>
        <w:pStyle w:val="Heading2"/>
      </w:pPr>
      <w:r>
        <w:t>6.8 Generic News Sentiment Results</w:t>
      </w:r>
      <w:bookmarkEnd w:id="70"/>
    </w:p>
    <w:p>
      <w:bookmarkStart w:id="71" w:name="section_6_9"/>
      <w:pPr>
        <w:pStyle w:val="Heading2"/>
      </w:pPr>
      <w:r>
        <w:t>6.9 Alternative Sentiment Aggregations</w:t>
      </w:r>
      <w:bookmarkEnd w:id="71"/>
    </w:p>
    <w:p>
      <w:bookmarkStart w:id="72" w:name="section_6_10"/>
      <w:pPr>
        <w:pStyle w:val="Heading2"/>
      </w:pPr>
      <w:r>
        <w:t>6.10 Monthly and Yearly Inflation Findings</w:t>
      </w:r>
      <w:bookmarkEnd w:id="72"/>
    </w:p>
    <w:p>
      <w:bookmarkStart w:id="73" w:name="section_6_11"/>
      <w:pPr>
        <w:pStyle w:val="Heading2"/>
      </w:pPr>
      <w:r>
        <w:t>6.11 Robustness Checks</w:t>
      </w:r>
      <w:bookmarkEnd w:id="73"/>
    </w:p>
    <w:p>
      <w:bookmarkStart w:id="74" w:name="section_6_12"/>
      <w:pPr>
        <w:pStyle w:val="Heading2"/>
      </w:pPr>
      <w:r>
        <w:t>6.12 Summary of Main Findings</w:t>
      </w:r>
      <w:bookmarkEnd w:id="74"/>
    </w:p>
    <w:p>
      <w:r>
        <w:br w:type="page"/>
      </w:r>
    </w:p>
    <w:p>
      <w:bookmarkStart w:id="75" w:name="chapter_7"/>
      <w:pPr>
        <w:pStyle w:val="Heading1"/>
      </w:pPr>
      <w:r>
        <w:t>Chapter 7  Discussion</w:t>
      </w:r>
      <w:bookmarkEnd w:id="75"/>
    </w:p>
    <w:p>
      <w:bookmarkStart w:id="76" w:name="section_7_1"/>
      <w:pPr>
        <w:pStyle w:val="Heading2"/>
      </w:pPr>
      <w:r>
        <w:t>7.1 Answers to the Research Questions</w:t>
      </w:r>
      <w:bookmarkEnd w:id="76"/>
    </w:p>
    <w:p>
      <w:bookmarkStart w:id="77" w:name="section_7_2"/>
      <w:pPr>
        <w:pStyle w:val="Heading2"/>
      </w:pPr>
      <w:r>
        <w:t>7.2 Simple and Regime Switching Model Performance</w:t>
      </w:r>
      <w:bookmarkEnd w:id="77"/>
    </w:p>
    <w:p>
      <w:bookmarkStart w:id="78" w:name="section_7_3"/>
      <w:pPr>
        <w:pStyle w:val="Heading2"/>
      </w:pPr>
      <w:r>
        <w:t>7.3 Economic Interpretation of the Regimes</w:t>
      </w:r>
      <w:bookmarkEnd w:id="78"/>
    </w:p>
    <w:p>
      <w:bookmarkStart w:id="79" w:name="section_7_4"/>
      <w:pPr>
        <w:pStyle w:val="Heading2"/>
      </w:pPr>
      <w:r>
        <w:t>7.4 Interpretation of Macroeconomic Results</w:t>
      </w:r>
      <w:bookmarkEnd w:id="79"/>
    </w:p>
    <w:p>
      <w:bookmarkStart w:id="80" w:name="section_7_5"/>
      <w:pPr>
        <w:pStyle w:val="Heading2"/>
      </w:pPr>
      <w:r>
        <w:t>7.5 Interpretation of News Sentiment Results</w:t>
      </w:r>
      <w:bookmarkEnd w:id="80"/>
    </w:p>
    <w:p>
      <w:bookmarkStart w:id="81" w:name="section_7_6"/>
      <w:pPr>
        <w:pStyle w:val="Heading2"/>
      </w:pPr>
      <w:r>
        <w:t>7.6 Comparison with Previous Studies</w:t>
      </w:r>
      <w:bookmarkEnd w:id="81"/>
    </w:p>
    <w:p>
      <w:bookmarkStart w:id="82" w:name="section_7_7"/>
      <w:pPr>
        <w:pStyle w:val="Heading2"/>
      </w:pPr>
      <w:r>
        <w:t>7.7 Methodological Implications</w:t>
      </w:r>
      <w:bookmarkEnd w:id="82"/>
    </w:p>
    <w:p>
      <w:bookmarkStart w:id="83" w:name="section_7_8"/>
      <w:pPr>
        <w:pStyle w:val="Heading2"/>
      </w:pPr>
      <w:r>
        <w:t>7.8 Practical Implications</w:t>
      </w:r>
      <w:bookmarkEnd w:id="83"/>
    </w:p>
    <w:p>
      <w:bookmarkStart w:id="84" w:name="section_7_9"/>
      <w:pPr>
        <w:pStyle w:val="Heading2"/>
      </w:pPr>
      <w:r>
        <w:t>7.9 Study Limitations</w:t>
      </w:r>
      <w:bookmarkEnd w:id="84"/>
    </w:p>
    <w:p>
      <w:r>
        <w:br w:type="page"/>
      </w:r>
    </w:p>
    <w:p>
      <w:bookmarkStart w:id="85" w:name="chapter_8"/>
      <w:pPr>
        <w:pStyle w:val="Heading1"/>
      </w:pPr>
      <w:r>
        <w:t>Chapter 8  Conclusion</w:t>
      </w:r>
      <w:bookmarkEnd w:id="85"/>
    </w:p>
    <w:p>
      <w:bookmarkStart w:id="86" w:name="section_8_1"/>
      <w:pPr>
        <w:pStyle w:val="Heading2"/>
      </w:pPr>
      <w:r>
        <w:t>8.1 Summary of the Study</w:t>
      </w:r>
      <w:bookmarkEnd w:id="86"/>
    </w:p>
    <w:p>
      <w:bookmarkStart w:id="87" w:name="section_8_2"/>
      <w:pPr>
        <w:pStyle w:val="Heading2"/>
      </w:pPr>
      <w:r>
        <w:t>8.2 Main Findings</w:t>
      </w:r>
      <w:bookmarkEnd w:id="87"/>
    </w:p>
    <w:p>
      <w:bookmarkStart w:id="88" w:name="section_8_3"/>
      <w:pPr>
        <w:pStyle w:val="Heading2"/>
      </w:pPr>
      <w:r>
        <w:t>8.3 Contributions</w:t>
      </w:r>
      <w:bookmarkEnd w:id="88"/>
    </w:p>
    <w:p>
      <w:bookmarkStart w:id="89" w:name="section_8_4"/>
      <w:pPr>
        <w:pStyle w:val="Heading2"/>
      </w:pPr>
      <w:r>
        <w:t>8.4 Future Research</w:t>
      </w:r>
      <w:bookmarkEnd w:id="89"/>
    </w:p>
    <w:p>
      <w:bookmarkStart w:id="90" w:name="section_8_5"/>
      <w:pPr>
        <w:pStyle w:val="Heading2"/>
      </w:pPr>
      <w:r>
        <w:t>8.5 Final Conclusion</w:t>
      </w:r>
      <w:bookmarkEnd w:id="90"/>
    </w:p>
    <w:p>
      <w:r>
        <w:br w:type="page"/>
      </w:r>
    </w:p>
    <w:p>
      <w:bookmarkStart w:id="91" w:name="references"/>
      <w:pPr>
        <w:pStyle w:val="Heading1"/>
      </w:pPr>
      <w:r>
        <w:t>References</w:t>
      </w:r>
      <w:bookmarkEnd w:id="91"/>
    </w:p>
    <w:p>
      <w:r>
        <w:br w:type="page"/>
      </w:r>
    </w:p>
    <w:p>
      <w:bookmarkStart w:id="92" w:name="appendix_a"/>
      <w:pPr>
        <w:pStyle w:val="Heading1"/>
      </w:pPr>
      <w:r>
        <w:t>Appendix A  Model Equations and Estimation Details</w:t>
      </w:r>
      <w:bookmarkEnd w:id="92"/>
    </w:p>
    <w:p>
      <w:r>
        <w:br w:type="page"/>
      </w:r>
    </w:p>
    <w:p>
      <w:bookmarkStart w:id="93" w:name="appendix_b"/>
      <w:pPr>
        <w:pStyle w:val="Heading1"/>
      </w:pPr>
      <w:r>
        <w:t>Appendix B  Complete Model Comparison Tables</w:t>
      </w:r>
      <w:bookmarkEnd w:id="93"/>
    </w:p>
    <w:p>
      <w:r>
        <w:br w:type="page"/>
      </w:r>
    </w:p>
    <w:p>
      <w:bookmarkStart w:id="94" w:name="appendix_c"/>
      <w:pPr>
        <w:pStyle w:val="Heading1"/>
      </w:pPr>
      <w:r>
        <w:t>Appendix C  Additional Forecast and Regime Figures</w:t>
      </w:r>
      <w:bookmarkEnd w:id="94"/>
    </w:p>
    <w:p>
      <w:r>
        <w:br w:type="page"/>
      </w:r>
    </w:p>
    <w:p>
      <w:bookmarkStart w:id="95" w:name="appendix_d"/>
      <w:pPr>
        <w:pStyle w:val="Heading1"/>
      </w:pPr>
      <w:r>
        <w:t>Appendix D  Variables and Transformations</w:t>
      </w:r>
      <w:bookmarkEnd w:id="95"/>
    </w:p>
    <w:p>
      <w:r>
        <w:br w:type="page"/>
      </w:r>
    </w:p>
    <w:p>
      <w:bookmarkStart w:id="96" w:name="appendix_e"/>
      <w:pPr>
        <w:pStyle w:val="Heading1"/>
      </w:pPr>
      <w:r>
        <w:t>Appendix E  Data Dictionary and Database Schema</w:t>
      </w:r>
      <w:bookmarkEnd w:id="96"/>
    </w:p>
    <w:p>
      <w:r>
        <w:br w:type="page"/>
      </w:r>
    </w:p>
    <w:p>
      <w:bookmarkStart w:id="97" w:name="appendix_f"/>
      <w:pPr>
        <w:pStyle w:val="Heading1"/>
      </w:pPr>
      <w:r>
        <w:t>Appendix F  Reproducibility Details</w:t>
      </w:r>
      <w:bookmarkEnd w:id="97"/>
    </w:p>
    <w:sectPr w:rsidR="00FC693F" w:rsidRPr="0006063C" w:rsidSect="00034616">
      <w:footerReference w:type="default" r:id="rId10"/>
      <w:pgSz w:w="11906" w:h="16838"/>
      <w:pgMar w:top="1247" w:right="1417" w:bottom="1247" w:left="153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before="160" w:after="2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