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1176A93F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US-0</w:t>
            </w:r>
            <w:r w:rsidR="00F9592F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2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1583FF2C" w:rsidR="00045DF4" w:rsidRPr="006D5111" w:rsidRDefault="00581234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581234">
              <w:rPr>
                <w:rFonts w:eastAsiaTheme="majorEastAsia" w:cstheme="minorHAnsi"/>
                <w:b/>
                <w:bCs/>
                <w:sz w:val="20"/>
                <w:szCs w:val="20"/>
              </w:rPr>
              <w:t>Navigation zwischen verschiedenen Orten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35ECF422" w:rsidR="00045DF4" w:rsidRPr="006D5111" w:rsidRDefault="00581234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581234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Spielmechanik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3675AFB9" w:rsidR="00343B51" w:rsidRPr="00045DF4" w:rsidRDefault="00581234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581234">
              <w:rPr>
                <w:rFonts w:eastAsia="Times New Roman" w:cs="Calibri"/>
                <w:sz w:val="20"/>
                <w:szCs w:val="20"/>
              </w:rPr>
              <w:t>Als Spieler möchte ich verschiedene Orte besuchen können, damit ich unterschiedliche Lernbereiche erkunden kann.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4DCD9183" w14:textId="77777777" w:rsidR="00581234" w:rsidRPr="00581234" w:rsidRDefault="00581234" w:rsidP="00581234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581234">
              <w:rPr>
                <w:rFonts w:eastAsia="Times New Roman" w:cs="Calibri"/>
                <w:sz w:val="20"/>
                <w:szCs w:val="20"/>
              </w:rPr>
              <w:t>Es existieren mehrere Orte im Spielplan.</w:t>
            </w:r>
          </w:p>
          <w:p w14:paraId="6C628762" w14:textId="3580D152" w:rsidR="00343B51" w:rsidRPr="00581234" w:rsidRDefault="00581234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581234">
              <w:rPr>
                <w:rFonts w:eastAsia="Times New Roman" w:cs="Calibri"/>
                <w:sz w:val="20"/>
                <w:szCs w:val="20"/>
              </w:rPr>
              <w:t>Die Spielfigur kann zwischen den Orten wechseln.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304E9496" w14:textId="77777777" w:rsidR="00581234" w:rsidRPr="00581234" w:rsidRDefault="00581234" w:rsidP="00581234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581234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Von Startort zu Ort A navigieren.</w:t>
            </w:r>
          </w:p>
          <w:p w14:paraId="51A70560" w14:textId="77777777" w:rsidR="00581234" w:rsidRPr="00581234" w:rsidRDefault="00581234" w:rsidP="00581234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581234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Von Ort A zurück zu einem anderen Ort navigieren.</w:t>
            </w:r>
          </w:p>
          <w:p w14:paraId="6B26F6E3" w14:textId="73F995F6" w:rsidR="00343B51" w:rsidRPr="00045DF4" w:rsidRDefault="00343B51" w:rsidP="00F54C45">
            <w:p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339"/>
    <w:multiLevelType w:val="multilevel"/>
    <w:tmpl w:val="77F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9654F"/>
    <w:multiLevelType w:val="multilevel"/>
    <w:tmpl w:val="AA22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2"/>
  </w:num>
  <w:num w:numId="3" w16cid:durableId="2026903905">
    <w:abstractNumId w:val="12"/>
  </w:num>
  <w:num w:numId="4" w16cid:durableId="1206872472">
    <w:abstractNumId w:val="4"/>
  </w:num>
  <w:num w:numId="5" w16cid:durableId="602760785">
    <w:abstractNumId w:val="9"/>
  </w:num>
  <w:num w:numId="6" w16cid:durableId="1528106933">
    <w:abstractNumId w:val="11"/>
  </w:num>
  <w:num w:numId="7" w16cid:durableId="696469367">
    <w:abstractNumId w:val="5"/>
  </w:num>
  <w:num w:numId="8" w16cid:durableId="43332031">
    <w:abstractNumId w:val="3"/>
  </w:num>
  <w:num w:numId="9" w16cid:durableId="809058423">
    <w:abstractNumId w:val="7"/>
  </w:num>
  <w:num w:numId="10" w16cid:durableId="634914932">
    <w:abstractNumId w:val="10"/>
  </w:num>
  <w:num w:numId="11" w16cid:durableId="1905749976">
    <w:abstractNumId w:val="1"/>
  </w:num>
  <w:num w:numId="12" w16cid:durableId="621612913">
    <w:abstractNumId w:val="13"/>
  </w:num>
  <w:num w:numId="13" w16cid:durableId="1143961528">
    <w:abstractNumId w:val="6"/>
  </w:num>
  <w:num w:numId="14" w16cid:durableId="1691645597">
    <w:abstractNumId w:val="8"/>
  </w:num>
  <w:num w:numId="15" w16cid:durableId="160885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1234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A2F92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9592F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478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17</cp:revision>
  <cp:lastPrinted>2024-03-19T07:52:00Z</cp:lastPrinted>
  <dcterms:created xsi:type="dcterms:W3CDTF">2025-02-26T08:35:00Z</dcterms:created>
  <dcterms:modified xsi:type="dcterms:W3CDTF">2026-02-25T15:38:00Z</dcterms:modified>
</cp:coreProperties>
</file>