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noProof/>
          <w:sz w:val="36"/>
          <w:szCs w:val="36"/>
          <w:lang w:val="id-ID"/>
        </w:rPr>
        <w:id w:val="1841884585"/>
        <w:placeholder>
          <w:docPart w:val="9E4FD938D862467CA708CE158E5B5A36"/>
        </w:placeholder>
      </w:sdtPr>
      <w:sdtContent>
        <w:sdt>
          <w:sdtPr>
            <w:rPr>
              <w:b/>
              <w:noProof/>
              <w:sz w:val="36"/>
              <w:szCs w:val="36"/>
              <w:lang w:val="id-ID"/>
            </w:rPr>
            <w:id w:val="-1691686457"/>
            <w:placeholder>
              <w:docPart w:val="9E4FD938D862467CA708CE158E5B5A36"/>
            </w:placeholder>
          </w:sdtPr>
          <w:sdtContent>
            <w:p w14:paraId="53D00DB5" w14:textId="5AF8B697" w:rsidR="000E0616" w:rsidRDefault="000E0616" w:rsidP="000E0616">
              <w:pPr>
                <w:pStyle w:val="IEEETitle"/>
                <w:ind w:firstLine="0"/>
                <w:jc w:val="left"/>
                <w:rPr>
                  <w:rFonts w:eastAsia="Times New Roman"/>
                  <w:b/>
                  <w:noProof/>
                  <w:sz w:val="36"/>
                  <w:szCs w:val="36"/>
                  <w:lang w:val="id-ID"/>
                </w:rPr>
              </w:pPr>
              <w:r w:rsidRPr="001931F8">
                <w:rPr>
                  <w:b/>
                  <w:color w:val="000000"/>
                  <w:szCs w:val="48"/>
                </w:rPr>
                <w:t>Title Using Times New Roman Regular Font with 24 pts and maximal 1</w:t>
              </w:r>
              <w:r w:rsidR="000A286D">
                <w:rPr>
                  <w:b/>
                  <w:color w:val="000000"/>
                  <w:szCs w:val="48"/>
                </w:rPr>
                <w:t>4</w:t>
              </w:r>
              <w:r w:rsidRPr="001931F8">
                <w:rPr>
                  <w:b/>
                  <w:color w:val="000000"/>
                  <w:szCs w:val="48"/>
                </w:rPr>
                <w:t xml:space="preserve"> Words</w:t>
              </w:r>
            </w:p>
          </w:sdtContent>
        </w:sdt>
      </w:sdtContent>
    </w:sdt>
    <w:p w14:paraId="28501261" w14:textId="77777777" w:rsidR="00351B10" w:rsidRPr="00351B10" w:rsidRDefault="00351B10" w:rsidP="0069569B">
      <w:pPr>
        <w:ind w:firstLine="0"/>
      </w:pPr>
    </w:p>
    <w:p w14:paraId="22DDD853" w14:textId="1B3CF75C" w:rsidR="00A877D3" w:rsidRPr="001B1487" w:rsidRDefault="00000000" w:rsidP="0069569B">
      <w:pPr>
        <w:pStyle w:val="IEEEAuthorName"/>
        <w:spacing w:before="0"/>
        <w:ind w:firstLine="0"/>
        <w:jc w:val="left"/>
        <w:rPr>
          <w:b/>
          <w:noProof/>
          <w:lang w:val="id-ID"/>
        </w:rPr>
      </w:pPr>
      <w:sdt>
        <w:sdtPr>
          <w:rPr>
            <w:b/>
            <w:noProof/>
            <w:lang w:val="id-ID"/>
          </w:rPr>
          <w:id w:val="579175426"/>
          <w:placeholder>
            <w:docPart w:val="DefaultPlaceholder_-1854013440"/>
          </w:placeholder>
        </w:sdtPr>
        <w:sdtContent>
          <w:sdt>
            <w:sdtPr>
              <w:rPr>
                <w:b/>
                <w:noProof/>
                <w:lang w:val="id-ID"/>
              </w:rPr>
              <w:id w:val="-846318744"/>
              <w:placeholder>
                <w:docPart w:val="DefaultPlaceholder_-1854013440"/>
              </w:placeholder>
            </w:sdtPr>
            <w:sdtContent>
              <w:r w:rsidR="00851DBC" w:rsidRPr="00851DBC">
                <w:rPr>
                  <w:b/>
                  <w:noProof/>
                  <w:lang w:val="id-ID"/>
                </w:rPr>
                <w:t>First Author</w:t>
              </w:r>
            </w:sdtContent>
          </w:sdt>
        </w:sdtContent>
      </w:sdt>
      <w:r w:rsidR="00A877D3" w:rsidRPr="00851DBC">
        <w:rPr>
          <w:b/>
          <w:noProof/>
          <w:vertAlign w:val="superscript"/>
          <w:lang w:val="id-ID"/>
        </w:rPr>
        <w:t>1</w:t>
      </w:r>
      <w:r w:rsidR="00A877D3" w:rsidRPr="001B1487">
        <w:rPr>
          <w:b/>
          <w:noProof/>
          <w:vertAlign w:val="superscript"/>
          <w:lang w:val="id-ID"/>
        </w:rPr>
        <w:t>)</w:t>
      </w:r>
      <w:r w:rsidR="00631159">
        <w:rPr>
          <w:rStyle w:val="FootnoteReference"/>
          <w:b/>
          <w:noProof/>
          <w:lang w:val="id-ID"/>
        </w:rPr>
        <w:footnoteReference w:id="1"/>
      </w:r>
      <w:r w:rsidR="00A877D3" w:rsidRPr="001B1487">
        <w:rPr>
          <w:b/>
          <w:noProof/>
          <w:lang w:val="id-ID"/>
        </w:rPr>
        <w:t xml:space="preserve">, </w:t>
      </w:r>
      <w:sdt>
        <w:sdtPr>
          <w:rPr>
            <w:b/>
            <w:noProof/>
            <w:lang w:val="id-ID"/>
          </w:rPr>
          <w:id w:val="621895012"/>
          <w:placeholder>
            <w:docPart w:val="DefaultPlaceholder_-1854013440"/>
          </w:placeholder>
        </w:sdtPr>
        <w:sdtContent>
          <w:sdt>
            <w:sdtPr>
              <w:rPr>
                <w:b/>
                <w:noProof/>
                <w:lang w:val="id-ID"/>
              </w:rPr>
              <w:id w:val="-1818022107"/>
              <w:placeholder>
                <w:docPart w:val="DefaultPlaceholder_-1854013440"/>
              </w:placeholder>
            </w:sdtPr>
            <w:sdtContent>
              <w:r w:rsidR="00851DBC">
                <w:rPr>
                  <w:b/>
                  <w:noProof/>
                  <w:lang w:val="id-ID"/>
                </w:rPr>
                <w:t>Second Author</w:t>
              </w:r>
            </w:sdtContent>
          </w:sdt>
        </w:sdtContent>
      </w:sdt>
      <w:r w:rsidR="00A877D3" w:rsidRPr="001B1487">
        <w:rPr>
          <w:b/>
          <w:noProof/>
          <w:vertAlign w:val="superscript"/>
          <w:lang w:val="id-ID"/>
        </w:rPr>
        <w:t>2)</w:t>
      </w:r>
      <w:r w:rsidR="00A877D3" w:rsidRPr="001B1487">
        <w:rPr>
          <w:b/>
          <w:noProof/>
          <w:lang w:val="id-ID"/>
        </w:rPr>
        <w:t xml:space="preserve">, </w:t>
      </w:r>
      <w:sdt>
        <w:sdtPr>
          <w:rPr>
            <w:b/>
            <w:noProof/>
            <w:lang w:val="id-ID"/>
          </w:rPr>
          <w:id w:val="1590509273"/>
          <w:placeholder>
            <w:docPart w:val="DefaultPlaceholder_-1854013440"/>
          </w:placeholder>
        </w:sdtPr>
        <w:sdtContent>
          <w:sdt>
            <w:sdtPr>
              <w:rPr>
                <w:b/>
                <w:noProof/>
                <w:lang w:val="id-ID"/>
              </w:rPr>
              <w:id w:val="1889758620"/>
              <w:placeholder>
                <w:docPart w:val="DefaultPlaceholder_-1854013440"/>
              </w:placeholder>
            </w:sdtPr>
            <w:sdtContent>
              <w:r w:rsidR="00851DBC">
                <w:rPr>
                  <w:b/>
                  <w:noProof/>
                  <w:lang w:val="id-ID"/>
                </w:rPr>
                <w:t>Third Author</w:t>
              </w:r>
            </w:sdtContent>
          </w:sdt>
        </w:sdtContent>
      </w:sdt>
      <w:r w:rsidR="00A877D3" w:rsidRPr="001B1487">
        <w:rPr>
          <w:b/>
          <w:noProof/>
          <w:vertAlign w:val="superscript"/>
          <w:lang w:val="id-ID"/>
        </w:rPr>
        <w:t>3)</w:t>
      </w:r>
    </w:p>
    <w:p w14:paraId="33C0ADC3" w14:textId="3EE72E59" w:rsidR="00A877D3" w:rsidRPr="001B1487" w:rsidRDefault="00A877D3" w:rsidP="0069569B">
      <w:pPr>
        <w:pStyle w:val="IEEEAuthorAffiliation"/>
        <w:ind w:firstLine="0"/>
        <w:jc w:val="left"/>
        <w:rPr>
          <w:noProof/>
          <w:lang w:val="id-ID"/>
        </w:rPr>
      </w:pPr>
      <w:r w:rsidRPr="001B1487">
        <w:rPr>
          <w:noProof/>
          <w:vertAlign w:val="superscript"/>
          <w:lang w:val="id-ID"/>
        </w:rPr>
        <w:t>1</w:t>
      </w:r>
      <w:r w:rsidR="001931F8">
        <w:rPr>
          <w:noProof/>
          <w:vertAlign w:val="superscript"/>
          <w:lang w:val="en-US"/>
        </w:rPr>
        <w:t>)2</w:t>
      </w:r>
      <w:r w:rsidRPr="001B1487">
        <w:rPr>
          <w:noProof/>
          <w:vertAlign w:val="superscript"/>
          <w:lang w:val="id-ID"/>
        </w:rPr>
        <w:t>)3)</w:t>
      </w:r>
      <w:sdt>
        <w:sdtPr>
          <w:rPr>
            <w:noProof/>
            <w:vertAlign w:val="superscript"/>
            <w:lang w:val="id-ID"/>
          </w:rPr>
          <w:id w:val="-1026087922"/>
          <w:placeholder>
            <w:docPart w:val="DefaultPlaceholder_-1854013440"/>
          </w:placeholder>
        </w:sdtPr>
        <w:sdtEndPr>
          <w:rPr>
            <w:vertAlign w:val="baseline"/>
          </w:rPr>
        </w:sdtEndPr>
        <w:sdtContent>
          <w:sdt>
            <w:sdtPr>
              <w:rPr>
                <w:noProof/>
                <w:vertAlign w:val="superscript"/>
                <w:lang w:val="id-ID"/>
              </w:rPr>
              <w:id w:val="-1688517646"/>
              <w:placeholder>
                <w:docPart w:val="DefaultPlaceholder_-1854013440"/>
              </w:placeholder>
            </w:sdtPr>
            <w:sdtEndPr>
              <w:rPr>
                <w:vertAlign w:val="baseline"/>
              </w:rPr>
            </w:sdtEndPr>
            <w:sdtContent>
              <w:r w:rsidR="00694201">
                <w:rPr>
                  <w:color w:val="000000"/>
                </w:rPr>
                <w:t xml:space="preserve"> </w:t>
              </w:r>
              <w:r w:rsidR="00694201" w:rsidRPr="00694201">
                <w:rPr>
                  <w:color w:val="000000"/>
                </w:rPr>
                <w:t>Study</w:t>
              </w:r>
              <w:r w:rsidR="00694201">
                <w:rPr>
                  <w:color w:val="000000"/>
                </w:rPr>
                <w:t xml:space="preserve"> </w:t>
              </w:r>
              <w:r w:rsidR="00694201" w:rsidRPr="00694201">
                <w:rPr>
                  <w:color w:val="000000"/>
                </w:rPr>
                <w:t>Program</w:t>
              </w:r>
              <w:r w:rsidR="00694201">
                <w:rPr>
                  <w:color w:val="000000"/>
                </w:rPr>
                <w:t>, Faculty, Affiliation</w:t>
              </w:r>
              <w:r w:rsidR="00694201">
                <w:rPr>
                  <w:noProof/>
                  <w:lang w:val="id-ID"/>
                </w:rPr>
                <w:t xml:space="preserve">, </w:t>
              </w:r>
              <w:r w:rsidR="00694201" w:rsidRPr="00694201">
                <w:rPr>
                  <w:noProof/>
                  <w:lang w:val="id-ID"/>
                </w:rPr>
                <w:t>City, Country</w:t>
              </w:r>
            </w:sdtContent>
          </w:sdt>
        </w:sdtContent>
      </w:sdt>
      <w:r w:rsidR="00694201" w:rsidRPr="00694201">
        <w:t xml:space="preserve"> </w:t>
      </w:r>
    </w:p>
    <w:p w14:paraId="01D6E1DE" w14:textId="6B8B8D5B" w:rsidR="00A877D3" w:rsidRPr="00A76444" w:rsidRDefault="00A877D3" w:rsidP="00351B10">
      <w:pPr>
        <w:pStyle w:val="IEEEAuthorEmail"/>
        <w:jc w:val="left"/>
        <w:rPr>
          <w:rFonts w:ascii="Times New Roman" w:hAnsi="Times New Roman"/>
          <w:i/>
          <w:noProof/>
          <w:lang w:val="en-US"/>
        </w:rPr>
      </w:pPr>
      <w:r w:rsidRPr="001B1487">
        <w:rPr>
          <w:rFonts w:ascii="Times New Roman" w:hAnsi="Times New Roman"/>
          <w:noProof/>
          <w:vertAlign w:val="superscript"/>
          <w:lang w:val="id-ID"/>
        </w:rPr>
        <w:t>1)</w:t>
      </w:r>
      <w:sdt>
        <w:sdtPr>
          <w:rPr>
            <w:rFonts w:ascii="Times New Roman" w:hAnsi="Times New Roman"/>
            <w:noProof/>
            <w:vertAlign w:val="superscript"/>
            <w:lang w:val="id-ID"/>
          </w:rPr>
          <w:id w:val="612023215"/>
          <w:placeholder>
            <w:docPart w:val="DefaultPlaceholder_-1854013440"/>
          </w:placeholder>
        </w:sdtPr>
        <w:sdtEndPr>
          <w:rPr>
            <w:vertAlign w:val="baseline"/>
          </w:rPr>
        </w:sdtEndPr>
        <w:sdtContent>
          <w:sdt>
            <w:sdtPr>
              <w:rPr>
                <w:rFonts w:ascii="Times New Roman" w:hAnsi="Times New Roman"/>
                <w:noProof/>
                <w:vertAlign w:val="superscript"/>
                <w:lang w:val="id-ID"/>
              </w:rPr>
              <w:id w:val="-1541122607"/>
              <w:placeholder>
                <w:docPart w:val="DefaultPlaceholder_-1854013440"/>
              </w:placeholder>
            </w:sdtPr>
            <w:sdtEndPr>
              <w:rPr>
                <w:vertAlign w:val="baseline"/>
              </w:rPr>
            </w:sdtEndPr>
            <w:sdtContent>
              <w:r w:rsidR="00F9778C">
                <w:rPr>
                  <w:rFonts w:ascii="Times New Roman" w:hAnsi="Times New Roman"/>
                  <w:noProof/>
                  <w:lang w:val="id-ID"/>
                </w:rPr>
                <w:t>author</w:t>
              </w:r>
              <w:r w:rsidRPr="001B1487">
                <w:rPr>
                  <w:rFonts w:ascii="Times New Roman" w:hAnsi="Times New Roman"/>
                  <w:noProof/>
                  <w:lang w:val="id-ID"/>
                </w:rPr>
                <w:t>1@domain.</w:t>
              </w:r>
              <w:r w:rsidR="001931F8">
                <w:rPr>
                  <w:rFonts w:ascii="Times New Roman" w:hAnsi="Times New Roman"/>
                  <w:noProof/>
                  <w:lang w:val="id-ID"/>
                </w:rPr>
                <w:t>com</w:t>
              </w:r>
            </w:sdtContent>
          </w:sdt>
        </w:sdtContent>
      </w:sdt>
    </w:p>
    <w:p w14:paraId="4C9A50EB" w14:textId="18394147" w:rsidR="001931F8" w:rsidRDefault="001931F8" w:rsidP="001931F8">
      <w:pPr>
        <w:pStyle w:val="IEEEAuthorEmail"/>
        <w:jc w:val="left"/>
        <w:rPr>
          <w:rFonts w:ascii="Times New Roman" w:hAnsi="Times New Roman"/>
          <w:noProof/>
          <w:lang w:val="id-ID"/>
        </w:rPr>
      </w:pPr>
      <w:r>
        <w:rPr>
          <w:rFonts w:ascii="Times New Roman" w:hAnsi="Times New Roman"/>
          <w:noProof/>
          <w:vertAlign w:val="superscript"/>
          <w:lang w:val="id-ID"/>
        </w:rPr>
        <w:t>2</w:t>
      </w:r>
      <w:r w:rsidR="00A877D3" w:rsidRPr="001B1487">
        <w:rPr>
          <w:rFonts w:ascii="Times New Roman" w:hAnsi="Times New Roman"/>
          <w:noProof/>
          <w:vertAlign w:val="superscript"/>
          <w:lang w:val="id-ID"/>
        </w:rPr>
        <w:t>)</w:t>
      </w:r>
      <w:sdt>
        <w:sdtPr>
          <w:rPr>
            <w:rFonts w:ascii="Times New Roman" w:hAnsi="Times New Roman"/>
            <w:noProof/>
            <w:lang w:val="id-ID"/>
          </w:rPr>
          <w:id w:val="1254012494"/>
          <w:placeholder>
            <w:docPart w:val="DefaultPlaceholder_-1854013440"/>
          </w:placeholder>
        </w:sdtPr>
        <w:sdtContent>
          <w:r>
            <w:rPr>
              <w:rFonts w:ascii="Times New Roman" w:hAnsi="Times New Roman"/>
              <w:noProof/>
              <w:lang w:val="id-ID"/>
            </w:rPr>
            <w:t>author2@domain.com</w:t>
          </w:r>
        </w:sdtContent>
      </w:sdt>
    </w:p>
    <w:p w14:paraId="76C8ACDA" w14:textId="198EE834" w:rsidR="00A877D3" w:rsidRPr="001931F8" w:rsidRDefault="001931F8" w:rsidP="001931F8">
      <w:pPr>
        <w:pStyle w:val="IEEEAuthorEmail"/>
        <w:jc w:val="left"/>
        <w:rPr>
          <w:rFonts w:ascii="Times New Roman" w:hAnsi="Times New Roman"/>
          <w:noProof/>
          <w:lang w:val="id-ID"/>
        </w:rPr>
      </w:pPr>
      <w:r w:rsidRPr="001931F8">
        <w:rPr>
          <w:rFonts w:ascii="Times New Roman" w:hAnsi="Times New Roman"/>
          <w:noProof/>
          <w:vertAlign w:val="superscript"/>
          <w:lang w:val="en-US"/>
        </w:rPr>
        <w:t>3)</w:t>
      </w:r>
      <w:sdt>
        <w:sdtPr>
          <w:rPr>
            <w:rFonts w:ascii="Times New Roman" w:hAnsi="Times New Roman"/>
            <w:noProof/>
            <w:lang w:val="id-ID"/>
          </w:rPr>
          <w:id w:val="177928446"/>
          <w:placeholder>
            <w:docPart w:val="61C4EACD0C814DA59824C05ED9E559D8"/>
          </w:placeholder>
        </w:sdtPr>
        <w:sdtContent>
          <w:r w:rsidRPr="001931F8">
            <w:rPr>
              <w:rFonts w:ascii="Times New Roman" w:hAnsi="Times New Roman"/>
              <w:noProof/>
              <w:lang w:val="id-ID"/>
            </w:rPr>
            <w:t>author</w:t>
          </w:r>
          <w:r>
            <w:rPr>
              <w:rFonts w:ascii="Times New Roman" w:hAnsi="Times New Roman"/>
              <w:noProof/>
              <w:lang w:val="en-US"/>
            </w:rPr>
            <w:t>3</w:t>
          </w:r>
          <w:r>
            <w:rPr>
              <w:rFonts w:ascii="Times New Roman" w:hAnsi="Times New Roman"/>
              <w:noProof/>
              <w:lang w:val="id-ID"/>
            </w:rPr>
            <w:t>@domain.com</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6573"/>
      </w:tblGrid>
      <w:tr w:rsidR="006B0849" w14:paraId="005CBC06" w14:textId="77777777" w:rsidTr="00BF30C0">
        <w:tc>
          <w:tcPr>
            <w:tcW w:w="2577" w:type="dxa"/>
            <w:tcBorders>
              <w:top w:val="single" w:sz="4" w:space="0" w:color="auto"/>
              <w:bottom w:val="single" w:sz="4" w:space="0" w:color="auto"/>
            </w:tcBorders>
          </w:tcPr>
          <w:p w14:paraId="0B9C2621" w14:textId="77777777" w:rsidR="006B0849" w:rsidRDefault="006B0849" w:rsidP="0069569B">
            <w:pPr>
              <w:ind w:right="-1" w:firstLine="0"/>
              <w:rPr>
                <w:i/>
                <w:noProof/>
                <w:sz w:val="16"/>
                <w:szCs w:val="16"/>
                <w:lang w:val="id-ID"/>
              </w:rPr>
            </w:pPr>
            <w:r w:rsidRPr="008F3D8A">
              <w:rPr>
                <w:i/>
                <w:noProof/>
                <w:sz w:val="16"/>
                <w:szCs w:val="16"/>
                <w:lang w:val="id-ID"/>
              </w:rPr>
              <w:t>Article history:</w:t>
            </w:r>
          </w:p>
          <w:p w14:paraId="006F6814" w14:textId="77777777" w:rsidR="00BA0B0D" w:rsidRPr="008F3D8A" w:rsidRDefault="00BA0B0D" w:rsidP="0069569B">
            <w:pPr>
              <w:ind w:right="-1" w:firstLine="0"/>
              <w:rPr>
                <w:i/>
                <w:noProof/>
                <w:sz w:val="16"/>
                <w:szCs w:val="16"/>
                <w:lang w:val="id-ID"/>
              </w:rPr>
            </w:pPr>
          </w:p>
          <w:p w14:paraId="4CF8818F" w14:textId="3EAA4550" w:rsidR="006B0849" w:rsidRPr="00167B33" w:rsidRDefault="001931F8" w:rsidP="0069569B">
            <w:pPr>
              <w:ind w:right="-1" w:firstLine="0"/>
              <w:rPr>
                <w:b/>
                <w:bCs/>
                <w:noProof/>
                <w:color w:val="FF0000"/>
                <w:sz w:val="16"/>
                <w:szCs w:val="16"/>
                <w:lang w:val="id-ID"/>
              </w:rPr>
            </w:pPr>
            <w:r w:rsidRPr="00167B33">
              <w:rPr>
                <w:b/>
                <w:bCs/>
                <w:noProof/>
                <w:color w:val="FF0000"/>
                <w:sz w:val="16"/>
                <w:szCs w:val="16"/>
                <w:lang w:val="id-ID"/>
              </w:rPr>
              <w:t xml:space="preserve">Received xx xxx </w:t>
            </w:r>
            <w:r w:rsidR="00E87919">
              <w:rPr>
                <w:b/>
                <w:bCs/>
                <w:noProof/>
                <w:color w:val="FF0000"/>
                <w:sz w:val="16"/>
                <w:szCs w:val="16"/>
                <w:lang w:val="id-ID"/>
              </w:rPr>
              <w:t>2025</w:t>
            </w:r>
            <w:r w:rsidR="006B0849" w:rsidRPr="00167B33">
              <w:rPr>
                <w:b/>
                <w:bCs/>
                <w:noProof/>
                <w:color w:val="FF0000"/>
                <w:sz w:val="16"/>
                <w:szCs w:val="16"/>
                <w:lang w:val="id-ID"/>
              </w:rPr>
              <w:t>;</w:t>
            </w:r>
          </w:p>
          <w:p w14:paraId="748F30ED" w14:textId="2920FBF7" w:rsidR="006B0849" w:rsidRPr="00167B33" w:rsidRDefault="00834ABF" w:rsidP="0069569B">
            <w:pPr>
              <w:ind w:right="-1" w:firstLine="0"/>
              <w:rPr>
                <w:b/>
                <w:bCs/>
                <w:noProof/>
                <w:color w:val="FF0000"/>
                <w:sz w:val="16"/>
                <w:szCs w:val="16"/>
                <w:lang w:val="id-ID"/>
              </w:rPr>
            </w:pPr>
            <w:r w:rsidRPr="00167B33">
              <w:rPr>
                <w:b/>
                <w:bCs/>
                <w:noProof/>
                <w:color w:val="FF0000"/>
                <w:sz w:val="16"/>
                <w:szCs w:val="16"/>
                <w:lang w:val="id-ID"/>
              </w:rPr>
              <w:t>R</w:t>
            </w:r>
            <w:r w:rsidR="001931F8" w:rsidRPr="00167B33">
              <w:rPr>
                <w:b/>
                <w:bCs/>
                <w:noProof/>
                <w:color w:val="FF0000"/>
                <w:sz w:val="16"/>
                <w:szCs w:val="16"/>
                <w:lang w:val="id-ID"/>
              </w:rPr>
              <w:t xml:space="preserve">evised xx xxx </w:t>
            </w:r>
            <w:r w:rsidR="00E87919">
              <w:rPr>
                <w:b/>
                <w:bCs/>
                <w:noProof/>
                <w:color w:val="FF0000"/>
                <w:sz w:val="16"/>
                <w:szCs w:val="16"/>
                <w:lang w:val="id-ID"/>
              </w:rPr>
              <w:t>2025</w:t>
            </w:r>
            <w:r w:rsidR="006B0849" w:rsidRPr="00167B33">
              <w:rPr>
                <w:b/>
                <w:bCs/>
                <w:noProof/>
                <w:color w:val="FF0000"/>
                <w:sz w:val="16"/>
                <w:szCs w:val="16"/>
                <w:lang w:val="id-ID"/>
              </w:rPr>
              <w:t>;</w:t>
            </w:r>
          </w:p>
          <w:p w14:paraId="3454E192" w14:textId="1A415F61" w:rsidR="006B0849" w:rsidRPr="00167B33" w:rsidRDefault="001931F8" w:rsidP="0069569B">
            <w:pPr>
              <w:ind w:right="-1" w:firstLine="0"/>
              <w:rPr>
                <w:b/>
                <w:bCs/>
                <w:noProof/>
                <w:color w:val="FF0000"/>
                <w:sz w:val="16"/>
                <w:szCs w:val="16"/>
                <w:lang w:val="id-ID"/>
              </w:rPr>
            </w:pPr>
            <w:r w:rsidRPr="00167B33">
              <w:rPr>
                <w:b/>
                <w:bCs/>
                <w:noProof/>
                <w:color w:val="FF0000"/>
                <w:sz w:val="16"/>
                <w:szCs w:val="16"/>
                <w:lang w:val="id-ID"/>
              </w:rPr>
              <w:t xml:space="preserve">Accepted xx xxx </w:t>
            </w:r>
            <w:r w:rsidR="00E87919">
              <w:rPr>
                <w:b/>
                <w:bCs/>
                <w:noProof/>
                <w:color w:val="FF0000"/>
                <w:sz w:val="16"/>
                <w:szCs w:val="16"/>
                <w:lang w:val="id-ID"/>
              </w:rPr>
              <w:t>2025</w:t>
            </w:r>
            <w:r w:rsidR="006B0849" w:rsidRPr="00167B33">
              <w:rPr>
                <w:b/>
                <w:bCs/>
                <w:noProof/>
                <w:color w:val="FF0000"/>
                <w:sz w:val="16"/>
                <w:szCs w:val="16"/>
                <w:lang w:val="id-ID"/>
              </w:rPr>
              <w:t>;</w:t>
            </w:r>
          </w:p>
          <w:p w14:paraId="375E600D" w14:textId="6FC4EA17" w:rsidR="006B0849" w:rsidRPr="00167B33" w:rsidRDefault="001931F8" w:rsidP="0069569B">
            <w:pPr>
              <w:ind w:right="-1" w:firstLine="0"/>
              <w:rPr>
                <w:b/>
                <w:bCs/>
                <w:noProof/>
                <w:color w:val="FF0000"/>
                <w:sz w:val="16"/>
                <w:szCs w:val="16"/>
              </w:rPr>
            </w:pPr>
            <w:r w:rsidRPr="00167B33">
              <w:rPr>
                <w:b/>
                <w:bCs/>
                <w:noProof/>
                <w:color w:val="FF0000"/>
                <w:sz w:val="16"/>
                <w:szCs w:val="16"/>
                <w:lang w:val="id-ID"/>
              </w:rPr>
              <w:t xml:space="preserve">Available online </w:t>
            </w:r>
            <w:r w:rsidR="00E87919">
              <w:rPr>
                <w:b/>
                <w:bCs/>
                <w:noProof/>
                <w:color w:val="FF0000"/>
                <w:sz w:val="16"/>
                <w:szCs w:val="16"/>
                <w:lang w:val="id-ID"/>
              </w:rPr>
              <w:t>10</w:t>
            </w:r>
            <w:r w:rsidRPr="00167B33">
              <w:rPr>
                <w:b/>
                <w:bCs/>
                <w:noProof/>
                <w:color w:val="FF0000"/>
                <w:sz w:val="16"/>
                <w:szCs w:val="16"/>
                <w:lang w:val="id-ID"/>
              </w:rPr>
              <w:t xml:space="preserve"> </w:t>
            </w:r>
            <w:r w:rsidR="00E87919">
              <w:rPr>
                <w:b/>
                <w:bCs/>
                <w:noProof/>
                <w:color w:val="FF0000"/>
                <w:sz w:val="16"/>
                <w:szCs w:val="16"/>
                <w:lang w:val="id-ID"/>
              </w:rPr>
              <w:t>Dec</w:t>
            </w:r>
            <w:r w:rsidRPr="00167B33">
              <w:rPr>
                <w:b/>
                <w:bCs/>
                <w:noProof/>
                <w:color w:val="FF0000"/>
                <w:sz w:val="16"/>
                <w:szCs w:val="16"/>
                <w:lang w:val="id-ID"/>
              </w:rPr>
              <w:t xml:space="preserve"> </w:t>
            </w:r>
            <w:r w:rsidR="00E87919">
              <w:rPr>
                <w:b/>
                <w:bCs/>
                <w:noProof/>
                <w:color w:val="FF0000"/>
                <w:sz w:val="16"/>
                <w:szCs w:val="16"/>
                <w:lang w:val="id-ID"/>
              </w:rPr>
              <w:t>2025</w:t>
            </w:r>
          </w:p>
          <w:p w14:paraId="3A97AD89" w14:textId="77777777" w:rsidR="00CB003E" w:rsidRPr="00CB003E" w:rsidRDefault="00CB003E" w:rsidP="0069569B">
            <w:pPr>
              <w:ind w:right="-1" w:firstLine="0"/>
              <w:rPr>
                <w:noProof/>
                <w:sz w:val="16"/>
                <w:szCs w:val="16"/>
              </w:rPr>
            </w:pPr>
          </w:p>
          <w:p w14:paraId="67E9404D" w14:textId="5F625EA7" w:rsidR="00160DBB" w:rsidRPr="00160DBB" w:rsidRDefault="00160DBB" w:rsidP="0069569B">
            <w:pPr>
              <w:pBdr>
                <w:top w:val="single" w:sz="4" w:space="1" w:color="auto"/>
              </w:pBdr>
              <w:ind w:right="-1" w:firstLine="0"/>
              <w:rPr>
                <w:i/>
                <w:iCs/>
                <w:sz w:val="16"/>
                <w:szCs w:val="16"/>
                <w:lang w:val="id-ID"/>
              </w:rPr>
            </w:pPr>
            <w:r w:rsidRPr="00160DBB">
              <w:rPr>
                <w:i/>
                <w:iCs/>
                <w:sz w:val="16"/>
                <w:szCs w:val="16"/>
                <w:lang w:val="id-ID"/>
              </w:rPr>
              <w:t>Keywords:</w:t>
            </w:r>
            <w:r w:rsidR="001931F8">
              <w:rPr>
                <w:i/>
                <w:iCs/>
                <w:sz w:val="16"/>
                <w:szCs w:val="16"/>
                <w:lang w:val="id-ID"/>
              </w:rPr>
              <w:t xml:space="preserve"> {use </w:t>
            </w:r>
            <w:r w:rsidR="001931F8">
              <w:rPr>
                <w:i/>
                <w:iCs/>
                <w:sz w:val="16"/>
                <w:szCs w:val="16"/>
              </w:rPr>
              <w:t>5</w:t>
            </w:r>
            <w:r w:rsidR="00F21B21">
              <w:rPr>
                <w:i/>
                <w:iCs/>
                <w:sz w:val="16"/>
                <w:szCs w:val="16"/>
                <w:lang w:val="id-ID"/>
              </w:rPr>
              <w:t xml:space="preserve"> keywords}</w:t>
            </w:r>
          </w:p>
          <w:p w14:paraId="7A54BA83" w14:textId="77777777" w:rsidR="00160DBB" w:rsidRDefault="00160DBB" w:rsidP="0069569B">
            <w:pPr>
              <w:ind w:right="-1" w:firstLine="0"/>
              <w:rPr>
                <w:iCs/>
                <w:sz w:val="16"/>
                <w:szCs w:val="16"/>
                <w:lang w:val="id-ID"/>
              </w:rPr>
            </w:pPr>
          </w:p>
          <w:sdt>
            <w:sdtPr>
              <w:rPr>
                <w:iCs/>
                <w:sz w:val="16"/>
                <w:szCs w:val="16"/>
                <w:lang w:val="id-ID"/>
              </w:rPr>
              <w:id w:val="205911663"/>
              <w:placeholder>
                <w:docPart w:val="DefaultPlaceholder_-1854013440"/>
              </w:placeholder>
            </w:sdtPr>
            <w:sdtContent>
              <w:p w14:paraId="1F842D0D" w14:textId="6BF273C8" w:rsidR="00F21B21"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695115997"/>
              <w:placeholder>
                <w:docPart w:val="DefaultPlaceholder_-1854013440"/>
              </w:placeholder>
            </w:sdtPr>
            <w:sdtContent>
              <w:p w14:paraId="2CC11022" w14:textId="4F50B1D9" w:rsidR="00851DBC"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889176914"/>
              <w:placeholder>
                <w:docPart w:val="DefaultPlaceholder_-1854013440"/>
              </w:placeholder>
            </w:sdtPr>
            <w:sdtContent>
              <w:p w14:paraId="0594BBFA" w14:textId="65C3A4C7" w:rsidR="00851DBC"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925291581"/>
              <w:placeholder>
                <w:docPart w:val="DefaultPlaceholder_-1854013440"/>
              </w:placeholder>
            </w:sdtPr>
            <w:sdtContent>
              <w:p w14:paraId="35FC0E35" w14:textId="1D95430E" w:rsidR="00851DBC" w:rsidRDefault="00851DBC" w:rsidP="0069569B">
                <w:pPr>
                  <w:ind w:right="-1" w:firstLine="0"/>
                  <w:rPr>
                    <w:iCs/>
                    <w:sz w:val="16"/>
                    <w:szCs w:val="16"/>
                    <w:lang w:val="id-ID"/>
                  </w:rPr>
                </w:pPr>
                <w:r>
                  <w:rPr>
                    <w:iCs/>
                    <w:sz w:val="16"/>
                    <w:szCs w:val="16"/>
                    <w:lang w:val="id-ID"/>
                  </w:rPr>
                  <w:t xml:space="preserve">Keyword </w:t>
                </w:r>
              </w:p>
            </w:sdtContent>
          </w:sdt>
          <w:sdt>
            <w:sdtPr>
              <w:rPr>
                <w:iCs/>
                <w:sz w:val="16"/>
                <w:szCs w:val="16"/>
                <w:lang w:val="id-ID"/>
              </w:rPr>
              <w:id w:val="-1541899237"/>
              <w:placeholder>
                <w:docPart w:val="DefaultPlaceholder_-1854013440"/>
              </w:placeholder>
            </w:sdtPr>
            <w:sdtContent>
              <w:p w14:paraId="72704DBA" w14:textId="023A44FC" w:rsidR="00894909" w:rsidRPr="00CD5AF4" w:rsidRDefault="00851DBC" w:rsidP="0069569B">
                <w:pPr>
                  <w:ind w:right="-1" w:firstLine="0"/>
                  <w:rPr>
                    <w:iCs/>
                    <w:sz w:val="16"/>
                    <w:szCs w:val="16"/>
                    <w:lang w:val="id-ID"/>
                  </w:rPr>
                </w:pPr>
                <w:r>
                  <w:rPr>
                    <w:iCs/>
                    <w:sz w:val="16"/>
                    <w:szCs w:val="16"/>
                    <w:lang w:val="id-ID"/>
                  </w:rPr>
                  <w:t xml:space="preserve">Keyword </w:t>
                </w:r>
              </w:p>
            </w:sdtContent>
          </w:sdt>
        </w:tc>
        <w:tc>
          <w:tcPr>
            <w:tcW w:w="6999" w:type="dxa"/>
            <w:tcBorders>
              <w:top w:val="single" w:sz="4" w:space="0" w:color="auto"/>
              <w:bottom w:val="single" w:sz="4" w:space="0" w:color="auto"/>
            </w:tcBorders>
          </w:tcPr>
          <w:p w14:paraId="5962BC13" w14:textId="77777777" w:rsidR="00BF513C" w:rsidRPr="006837C5" w:rsidRDefault="006B0849" w:rsidP="00BF513C">
            <w:pPr>
              <w:pStyle w:val="Abstract"/>
              <w:ind w:firstLine="0"/>
              <w:rPr>
                <w:i/>
                <w:iCs/>
                <w:sz w:val="20"/>
                <w:szCs w:val="20"/>
                <w:lang w:val="id-ID"/>
              </w:rPr>
            </w:pPr>
            <w:r w:rsidRPr="006837C5">
              <w:rPr>
                <w:i/>
                <w:iCs/>
                <w:sz w:val="20"/>
                <w:szCs w:val="20"/>
              </w:rPr>
              <w:t>Abstract</w:t>
            </w:r>
          </w:p>
          <w:p w14:paraId="3BD60722" w14:textId="77777777" w:rsidR="00851DBC" w:rsidRDefault="00851DBC" w:rsidP="00A33297">
            <w:pPr>
              <w:pStyle w:val="Abstract"/>
              <w:ind w:firstLine="0"/>
              <w:rPr>
                <w:sz w:val="16"/>
                <w:szCs w:val="16"/>
                <w:lang w:val="id-ID"/>
              </w:rPr>
            </w:pPr>
          </w:p>
          <w:sdt>
            <w:sdtPr>
              <w:id w:val="-1143726744"/>
              <w:placeholder>
                <w:docPart w:val="DefaultPlaceholder_-1854013440"/>
              </w:placeholder>
            </w:sdtPr>
            <w:sdtEndPr>
              <w:rPr>
                <w:color w:val="000000" w:themeColor="text1"/>
              </w:rPr>
            </w:sdtEndPr>
            <w:sdtContent>
              <w:p w14:paraId="1CDC8237" w14:textId="5CB3D265" w:rsidR="00851DBC" w:rsidRPr="001931F8" w:rsidRDefault="001931F8" w:rsidP="001931F8">
                <w:pPr>
                  <w:ind w:firstLine="0"/>
                  <w:rPr>
                    <w:color w:val="000000" w:themeColor="text1"/>
                  </w:rPr>
                </w:pPr>
                <w:r w:rsidRPr="001931F8">
                  <w:rPr>
                    <w:color w:val="000000" w:themeColor="text1"/>
                  </w:rPr>
                  <w:t xml:space="preserve">Abstracts are written in one paragraph consisting of </w:t>
                </w:r>
                <w:r w:rsidRPr="00451835">
                  <w:rPr>
                    <w:b/>
                    <w:bCs/>
                    <w:color w:val="000000" w:themeColor="text1"/>
                    <w:highlight w:val="yellow"/>
                  </w:rPr>
                  <w:t>200 to 250 words.</w:t>
                </w:r>
                <w:r w:rsidRPr="001931F8">
                  <w:rPr>
                    <w:color w:val="000000" w:themeColor="text1"/>
                  </w:rPr>
                  <w:t xml:space="preserve"> The abstract is a general summary of all scientific writings. The abstract must contain key elements that will be presented briefly. The background describes the most recent research you have done or some things you would like to know. You need to put forward the research objective to find out or confirm something. The practical implications of your research results can also be noted (if any). The way you find answers or solve problems can be written in research methods. In the research results section, you can present the findings that you made in your research. Finally, you can write down the conclusions of your research, whether your research is what you expected, or if further research is needed</w:t>
                </w:r>
                <w:r w:rsidR="00851DBC" w:rsidRPr="001931F8">
                  <w:rPr>
                    <w:color w:val="000000" w:themeColor="text1"/>
                  </w:rPr>
                  <w:t xml:space="preserve"> </w:t>
                </w:r>
                <w:r>
                  <w:rPr>
                    <w:color w:val="000000" w:themeColor="text1"/>
                  </w:rPr>
                  <w:t>.</w:t>
                </w:r>
              </w:p>
            </w:sdtContent>
          </w:sdt>
          <w:p w14:paraId="527C29CF" w14:textId="77777777" w:rsidR="00A33297" w:rsidRPr="00CB003E" w:rsidRDefault="00CB003E" w:rsidP="00066DA5">
            <w:r>
              <w:t xml:space="preserve"> </w:t>
            </w:r>
          </w:p>
        </w:tc>
      </w:tr>
    </w:tbl>
    <w:p w14:paraId="00A5F326" w14:textId="77777777" w:rsidR="00BF30C0" w:rsidRPr="00903DF1" w:rsidRDefault="00BF30C0" w:rsidP="00137700">
      <w:pPr>
        <w:pStyle w:val="Heading1"/>
      </w:pPr>
      <w:r w:rsidRPr="00137700">
        <w:t>Introduction</w:t>
      </w:r>
    </w:p>
    <w:sdt>
      <w:sdtPr>
        <w:id w:val="-247663590"/>
        <w:placeholder>
          <w:docPart w:val="DefaultPlaceholder_-1854013440"/>
        </w:placeholder>
      </w:sdtPr>
      <w:sdtContent>
        <w:p w14:paraId="796D986C" w14:textId="3F7829B5" w:rsidR="00E165AA" w:rsidRDefault="00720953" w:rsidP="00C24E9A">
          <w:pPr>
            <w:ind w:firstLine="284"/>
          </w:pPr>
          <w:r w:rsidRPr="00753F7B">
            <w:t>This</w:t>
          </w:r>
          <w:r w:rsidRPr="005B520E">
            <w:t xml:space="preserve"> template</w:t>
          </w:r>
          <w:r>
            <w:t xml:space="preserve"> provides authors with most of the formatting specifications needed for preparing electronic versions of their papers for </w:t>
          </w:r>
          <w:r w:rsidRPr="001B1487">
            <w:rPr>
              <w:i/>
              <w:noProof/>
              <w:lang w:val="id-ID"/>
            </w:rPr>
            <w:t xml:space="preserve">Journal </w:t>
          </w:r>
          <w:r w:rsidR="005E2DE7">
            <w:rPr>
              <w:i/>
              <w:noProof/>
            </w:rPr>
            <w:t>Binary</w:t>
          </w:r>
          <w:r w:rsidR="008C16A6">
            <w:rPr>
              <w:i/>
              <w:noProof/>
            </w:rPr>
            <w:t xml:space="preserve"> Digital</w:t>
          </w:r>
          <w:r w:rsidR="005E2DE7">
            <w:rPr>
              <w:i/>
              <w:noProof/>
            </w:rPr>
            <w:t xml:space="preserve"> Technology (Bit-Tech)</w:t>
          </w:r>
          <w:r>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00FA1B35">
            <w:t>journal publication</w:t>
          </w:r>
          <w:r>
            <w:t xml:space="preserve">. </w:t>
          </w:r>
          <w:r w:rsidR="00CE7EE0">
            <w:t xml:space="preserve">Generally, a typical paper contains between 3000 and 6000 words, but there are no rigorous restrictions. </w:t>
          </w:r>
          <w:r>
            <w:t>Margins, column widths, line spacing, and type styles are built-in; examples of the type styles are provided throughout this document</w:t>
          </w:r>
          <w:r w:rsidR="000D0ACB">
            <w:t>.</w:t>
          </w:r>
          <w:r>
            <w:t xml:space="preserve"> </w:t>
          </w:r>
          <w:r w:rsidR="00E165AA">
            <w:t xml:space="preserve">The main sections (headings) include Introduction, Literature Review (optional), Methods, Result, Discussion, and Conclusion. Use sub-heading accordingly, the maximum depth of </w:t>
          </w:r>
          <w:r w:rsidR="00556228">
            <w:t xml:space="preserve">the </w:t>
          </w:r>
          <w:r w:rsidR="00E165AA">
            <w:t xml:space="preserve">subheading is Subheading 3. </w:t>
          </w:r>
        </w:p>
        <w:p w14:paraId="7C7D6878" w14:textId="1FF9BE81" w:rsidR="00720953" w:rsidRPr="000D0ACB" w:rsidRDefault="00443992" w:rsidP="00C24E9A">
          <w:pPr>
            <w:ind w:firstLine="284"/>
          </w:pPr>
          <w:r>
            <w:t>Introduction section</w:t>
          </w:r>
          <w:r w:rsidR="00CE7EE0">
            <w:t xml:space="preserve"> can include background information such as theories, prior work, and hypotheses</w:t>
          </w:r>
          <w:bookmarkStart w:id="0" w:name="Length"/>
          <w:bookmarkEnd w:id="0"/>
          <w:r w:rsidR="002C1057">
            <w:t xml:space="preserve">. This is followed by a statement of the purpose </w:t>
          </w:r>
          <w:r w:rsidR="009F3705">
            <w:t>of the</w:t>
          </w:r>
          <w:r w:rsidR="002C1057">
            <w:t xml:space="preserve"> research issue or problem and/or set of questions you attempt to answer in your research. It also may contain a summary of the structure of the rest of the paper</w:t>
          </w:r>
          <w:r w:rsidR="003F6572">
            <w:t>.</w:t>
          </w:r>
        </w:p>
      </w:sdtContent>
    </w:sdt>
    <w:p w14:paraId="721DC524" w14:textId="7FECB89A" w:rsidR="00BF30C0" w:rsidRPr="00903DF1" w:rsidRDefault="00704B3B" w:rsidP="00137700">
      <w:pPr>
        <w:pStyle w:val="Heading1"/>
      </w:pPr>
      <w:r w:rsidRPr="00903DF1">
        <w:t>Related Works</w:t>
      </w:r>
      <w:r w:rsidR="009733EB" w:rsidRPr="00903DF1">
        <w:t>/Literature  Review</w:t>
      </w:r>
    </w:p>
    <w:sdt>
      <w:sdtPr>
        <w:rPr>
          <w:lang w:val="id-ID"/>
        </w:rPr>
        <w:id w:val="-1166481925"/>
        <w:placeholder>
          <w:docPart w:val="DefaultPlaceholder_-1854013440"/>
        </w:placeholder>
      </w:sdtPr>
      <w:sdtContent>
        <w:p w14:paraId="7B20F886" w14:textId="15E0E545" w:rsidR="0007281E" w:rsidRDefault="0007281E" w:rsidP="00C24E9A">
          <w:pPr>
            <w:ind w:firstLine="284"/>
            <w:rPr>
              <w:lang w:val="id-ID"/>
            </w:rPr>
          </w:pPr>
          <w:r w:rsidRPr="0007281E">
            <w:rPr>
              <w:lang w:val="id-ID"/>
            </w:rPr>
            <w:t>A literature review is a critical, analytical summary and synthesis of the current knowledge of a topic.  It should compare and relate different theories, findings, and so on, rather than just summarize them individually.  It should also have a particular focus or</w:t>
          </w:r>
          <w:r w:rsidR="00E1718E">
            <w:rPr>
              <w:lang w:val="id-ID"/>
            </w:rPr>
            <w:t xml:space="preserve"> theme to organize the review. </w:t>
          </w:r>
          <w:r>
            <w:rPr>
              <w:lang w:val="id-ID"/>
            </w:rPr>
            <w:t xml:space="preserve">The length of this section is between </w:t>
          </w:r>
          <w:r w:rsidR="00E97518">
            <w:rPr>
              <w:lang w:val="id-ID"/>
            </w:rPr>
            <w:t>5</w:t>
          </w:r>
          <w:r>
            <w:rPr>
              <w:lang w:val="id-ID"/>
            </w:rPr>
            <w:t xml:space="preserve">00 – </w:t>
          </w:r>
          <w:r w:rsidR="00E97518">
            <w:rPr>
              <w:lang w:val="id-ID"/>
            </w:rPr>
            <w:t>7</w:t>
          </w:r>
          <w:r>
            <w:rPr>
              <w:lang w:val="id-ID"/>
            </w:rPr>
            <w:t>00 words.</w:t>
          </w:r>
        </w:p>
      </w:sdtContent>
    </w:sdt>
    <w:p w14:paraId="3AEB3606" w14:textId="77777777" w:rsidR="00BF30C0" w:rsidRPr="00903DF1" w:rsidRDefault="00B4258F" w:rsidP="00137700">
      <w:pPr>
        <w:pStyle w:val="Heading1"/>
      </w:pPr>
      <w:r w:rsidRPr="00903DF1">
        <w:t>Method</w:t>
      </w:r>
      <w:r w:rsidR="006313FC" w:rsidRPr="00903DF1">
        <w:t>s</w:t>
      </w:r>
    </w:p>
    <w:sdt>
      <w:sdtPr>
        <w:rPr>
          <w:lang w:val="en-ID"/>
        </w:rPr>
        <w:id w:val="1864711477"/>
        <w:placeholder>
          <w:docPart w:val="DefaultPlaceholder_-1854013440"/>
        </w:placeholder>
      </w:sdtPr>
      <w:sdtEndPr>
        <w:rPr>
          <w:rFonts w:ascii="Times" w:hAnsi="Times"/>
        </w:rPr>
      </w:sdtEndPr>
      <w:sdtContent>
        <w:p w14:paraId="6C845C11" w14:textId="4BD21FDA" w:rsidR="00152813" w:rsidRDefault="00C24E9A" w:rsidP="00C24E9A">
          <w:pPr>
            <w:ind w:firstLine="0"/>
            <w:rPr>
              <w:rFonts w:ascii="Times" w:hAnsi="Times"/>
              <w:lang w:val="en-ID"/>
            </w:rPr>
          </w:pPr>
          <w:r w:rsidRPr="00E407E9">
            <w:rPr>
              <w:lang w:val="en-ID"/>
            </w:rPr>
            <w:tab/>
          </w:r>
          <w:r w:rsidR="00152813" w:rsidRPr="00E407E9">
            <w:rPr>
              <w:lang w:val="en-ID"/>
            </w:rPr>
            <w:t>The methods sections often come disguised with other article-specific section titles, but serve a unified purpose: to detail the methods used in an objective manner without introduction of interpretation or opinion. The methods sections should tell the reader clearly how the results were obtained. They should be specific. They should also make adequate reference to accepted methods and identify differences.</w:t>
          </w:r>
        </w:p>
      </w:sdtContent>
    </w:sdt>
    <w:p w14:paraId="2CCCFADA" w14:textId="77777777" w:rsidR="00BF30C0" w:rsidRPr="00903DF1" w:rsidRDefault="00B4258F" w:rsidP="00137700">
      <w:pPr>
        <w:pStyle w:val="Heading1"/>
      </w:pPr>
      <w:r w:rsidRPr="00903DF1">
        <w:t>Results</w:t>
      </w:r>
    </w:p>
    <w:sdt>
      <w:sdtPr>
        <w:rPr>
          <w:rFonts w:ascii="Times" w:hAnsi="Times"/>
          <w:lang w:val="en-ID"/>
        </w:rPr>
        <w:id w:val="-942617941"/>
        <w:placeholder>
          <w:docPart w:val="DefaultPlaceholder_-1854013440"/>
        </w:placeholder>
      </w:sdtPr>
      <w:sdtEndPr>
        <w:rPr>
          <w:rFonts w:ascii="Times New Roman" w:hAnsi="Times New Roman"/>
          <w:lang w:val="id-ID"/>
        </w:rPr>
      </w:sdtEndPr>
      <w:sdtContent>
        <w:p w14:paraId="4EC04EA4" w14:textId="09B445DA" w:rsidR="00152813" w:rsidRPr="0070412C" w:rsidRDefault="00152813" w:rsidP="00F16F1A">
          <w:pPr>
            <w:ind w:firstLine="0"/>
            <w:rPr>
              <w:lang w:val="en-ID"/>
            </w:rPr>
          </w:pPr>
          <w:r w:rsidRPr="0070412C">
            <w:rPr>
              <w:lang w:val="en-ID"/>
            </w:rPr>
            <w:t>The results section and the following discussion section allow the most flexibility in terms of organization and content. In general, the pure, unbiased results should be presented first without interpretation. These results should present the raw data or the results after applying the techniques outlined in the methods section. The results are simply results; they do not draw conclusions.</w:t>
          </w:r>
        </w:p>
        <w:p w14:paraId="4295D46D" w14:textId="77777777" w:rsidR="00152813" w:rsidRPr="0070412C" w:rsidRDefault="00152813" w:rsidP="00C24E9A">
          <w:pPr>
            <w:ind w:firstLine="284"/>
            <w:rPr>
              <w:lang w:val="en-ID"/>
            </w:rPr>
          </w:pPr>
          <w:r w:rsidRPr="0070412C">
            <w:rPr>
              <w:lang w:val="en-ID"/>
            </w:rPr>
            <w:lastRenderedPageBreak/>
            <w:t>The main purpose of the results section</w:t>
          </w:r>
          <w:r w:rsidR="00663ADC" w:rsidRPr="0070412C">
            <w:rPr>
              <w:lang w:val="en-ID"/>
            </w:rPr>
            <w:t xml:space="preserve"> </w:t>
          </w:r>
          <w:r w:rsidRPr="0070412C">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91AC641" w14:textId="3198C54B" w:rsidR="009B70B0" w:rsidRPr="009B70B0" w:rsidRDefault="00CE7EE0" w:rsidP="009B70B0">
          <w:pPr>
            <w:pStyle w:val="Heading2"/>
          </w:pPr>
          <w:r w:rsidRPr="00B67EB6">
            <w:t>Figure</w:t>
          </w:r>
          <w:r w:rsidR="00367CEB" w:rsidRPr="00B67EB6">
            <w:t xml:space="preserve"> </w:t>
          </w:r>
        </w:p>
        <w:p w14:paraId="5AF5E011" w14:textId="77777777" w:rsidR="00BC7419" w:rsidRPr="0070412C" w:rsidRDefault="00BC7419" w:rsidP="001821A1">
          <w:pPr>
            <w:ind w:firstLine="284"/>
            <w:rPr>
              <w:lang w:val="id-ID"/>
            </w:rPr>
          </w:pPr>
          <w:r w:rsidRPr="0070412C">
            <w:rPr>
              <w:lang w:val="id-ID"/>
            </w:rPr>
            <w:t>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Preferred format of figures are PNG, and JPEG.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p>
        <w:p w14:paraId="25A1C2B8" w14:textId="5115BAC4" w:rsidR="00BC7419" w:rsidRDefault="00BC7419" w:rsidP="001821A1">
          <w:pPr>
            <w:ind w:firstLine="284"/>
            <w:rPr>
              <w:lang w:val="id-ID"/>
            </w:rPr>
          </w:pPr>
          <w:r w:rsidRPr="0070412C">
            <w:rPr>
              <w:lang w:val="id-ID"/>
            </w:rPr>
            <w:t xml:space="preserve">The figure number and caption should be typed below the illustration in 8 pt and left justified [Note: one-line captions of length less than column width (or full typesetting width or oblong) centered]. Artwork has no text along the side of it in the main body of the text. However, if two images fit next to each other, these may be placed next to each other to save space. For example, see </w:t>
          </w:r>
          <w:r w:rsidRPr="00AC0689">
            <w:rPr>
              <w:b/>
              <w:bCs/>
              <w:highlight w:val="yellow"/>
              <w:lang w:val="id-ID"/>
            </w:rPr>
            <w:t>Fig</w:t>
          </w:r>
          <w:r w:rsidR="00AC0689" w:rsidRPr="00AC0689">
            <w:rPr>
              <w:b/>
              <w:bCs/>
              <w:highlight w:val="yellow"/>
              <w:lang w:val="id-ID"/>
            </w:rPr>
            <w:t>ure</w:t>
          </w:r>
          <w:r w:rsidRPr="00AC0689">
            <w:rPr>
              <w:b/>
              <w:bCs/>
              <w:highlight w:val="yellow"/>
              <w:lang w:val="id-ID"/>
            </w:rPr>
            <w:t xml:space="preserve"> 1</w:t>
          </w:r>
          <w:r w:rsidRPr="00AC0689">
            <w:rPr>
              <w:highlight w:val="yellow"/>
              <w:lang w:val="id-ID"/>
            </w:rPr>
            <w:t>.</w:t>
          </w:r>
        </w:p>
        <w:p w14:paraId="49B7DED1" w14:textId="77777777" w:rsidR="00665B32" w:rsidRDefault="00665B32" w:rsidP="00BC7419">
          <w:pPr>
            <w:ind w:firstLine="202"/>
            <w:rPr>
              <w:lang w:val="id-ID"/>
            </w:rPr>
          </w:pPr>
        </w:p>
        <w:p w14:paraId="2DEBC6D4" w14:textId="77777777" w:rsidR="00665B32" w:rsidRDefault="00665B32" w:rsidP="00665B32">
          <w:pPr>
            <w:keepNext/>
            <w:spacing w:line="360" w:lineRule="auto"/>
            <w:jc w:val="center"/>
          </w:pPr>
          <w:r w:rsidRPr="00665B32">
            <w:rPr>
              <w:noProof/>
            </w:rPr>
            <w:drawing>
              <wp:inline distT="0" distB="0" distL="0" distR="0" wp14:anchorId="4282CFCD" wp14:editId="2F6ABF18">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8">
                          <a:clrChange>
                            <a:clrFrom>
                              <a:srgbClr val="FCFBFB"/>
                            </a:clrFrom>
                            <a:clrTo>
                              <a:srgbClr val="FCFBFB">
                                <a:alpha val="0"/>
                              </a:srgbClr>
                            </a:clrTo>
                          </a:clrChange>
                          <a:extLst>
                            <a:ext uri="{28A0092B-C50C-407E-A947-70E740481C1C}">
                              <a14:useLocalDpi xmlns:a14="http://schemas.microsoft.com/office/drawing/2010/main" val="0"/>
                            </a:ext>
                          </a:extLst>
                        </a:blip>
                        <a:srcRect/>
                        <a:stretch>
                          <a:fillRect/>
                        </a:stretch>
                      </pic:blipFill>
                      <pic:spPr bwMode="auto">
                        <a:xfrm>
                          <a:off x="0" y="0"/>
                          <a:ext cx="3841829" cy="1849769"/>
                        </a:xfrm>
                        <a:prstGeom prst="rect">
                          <a:avLst/>
                        </a:prstGeom>
                        <a:noFill/>
                        <a:ln>
                          <a:noFill/>
                        </a:ln>
                      </pic:spPr>
                    </pic:pic>
                  </a:graphicData>
                </a:graphic>
              </wp:inline>
            </w:drawing>
          </w:r>
        </w:p>
        <w:p w14:paraId="493770C2" w14:textId="77777777" w:rsidR="00BC7419" w:rsidRDefault="00665B32" w:rsidP="00DA48E9">
          <w:pPr>
            <w:pStyle w:val="Caption"/>
            <w:jc w:val="center"/>
          </w:pPr>
          <w:r w:rsidRPr="00AC0689">
            <w:rPr>
              <w:highlight w:val="yellow"/>
            </w:rPr>
            <w:t xml:space="preserve">Fig. </w:t>
          </w:r>
          <w:r w:rsidR="00982384" w:rsidRPr="00AC0689">
            <w:rPr>
              <w:highlight w:val="yellow"/>
            </w:rPr>
            <w:fldChar w:fldCharType="begin"/>
          </w:r>
          <w:r w:rsidR="00997BC4" w:rsidRPr="00AC0689">
            <w:rPr>
              <w:highlight w:val="yellow"/>
            </w:rPr>
            <w:instrText xml:space="preserve"> SEQ Fig. \* ARABIC </w:instrText>
          </w:r>
          <w:r w:rsidR="00982384" w:rsidRPr="00AC0689">
            <w:rPr>
              <w:highlight w:val="yellow"/>
            </w:rPr>
            <w:fldChar w:fldCharType="separate"/>
          </w:r>
          <w:r w:rsidRPr="00AC0689">
            <w:rPr>
              <w:noProof/>
              <w:highlight w:val="yellow"/>
            </w:rPr>
            <w:t>1</w:t>
          </w:r>
          <w:r w:rsidR="00982384" w:rsidRPr="00AC0689">
            <w:rPr>
              <w:noProof/>
              <w:highlight w:val="yellow"/>
            </w:rPr>
            <w:fldChar w:fldCharType="end"/>
          </w:r>
          <w:r>
            <w:t xml:space="preserve"> Caption for figure</w:t>
          </w:r>
        </w:p>
        <w:p w14:paraId="6EED8FBA" w14:textId="77777777" w:rsidR="00DA48E9" w:rsidRPr="00DA48E9" w:rsidRDefault="00DA48E9" w:rsidP="00DA48E9"/>
        <w:p w14:paraId="2AAFB6D3" w14:textId="77777777" w:rsidR="00CE7EE0" w:rsidRPr="00B67EB6" w:rsidRDefault="00CE7EE0" w:rsidP="009B70B0">
          <w:pPr>
            <w:pStyle w:val="Heading2"/>
            <w:rPr>
              <w:i/>
              <w:iCs/>
            </w:rPr>
          </w:pPr>
          <w:r w:rsidRPr="00B67EB6">
            <w:t>Table</w:t>
          </w:r>
        </w:p>
        <w:p w14:paraId="320597FE" w14:textId="121CE162" w:rsidR="00AC5E69" w:rsidRDefault="00CE7EE0" w:rsidP="0026095F">
          <w:pPr>
            <w:ind w:firstLine="284"/>
            <w:rPr>
              <w:lang w:val="id-ID"/>
            </w:rPr>
          </w:pPr>
          <w:r w:rsidRPr="00CE7EE0">
            <w:rPr>
              <w:lang w:val="id-ID"/>
            </w:rPr>
            <w:t xml:space="preserve">All tables should be numbered with Arabic numerals. Every table should have a caption. Headings should be placed above tables, </w:t>
          </w:r>
          <w:r w:rsidR="001C6BA0">
            <w:t>center</w:t>
          </w:r>
          <w:r w:rsidRPr="00CE7EE0">
            <w:rPr>
              <w:lang w:val="id-ID"/>
            </w:rPr>
            <w:t xml:space="preserve"> justified. Only horizontal lines should be used within a table, to distinguish the column headings from the body of the table, and immediately above and below the table. Tables must be embedded into the text and not supplied separately. </w:t>
          </w:r>
          <w:r w:rsidRPr="00AC0689">
            <w:rPr>
              <w:b/>
              <w:bCs/>
              <w:highlight w:val="yellow"/>
              <w:lang w:val="id-ID"/>
            </w:rPr>
            <w:t>Table 1</w:t>
          </w:r>
          <w:r w:rsidRPr="00CE7EE0">
            <w:rPr>
              <w:lang w:val="id-ID"/>
            </w:rPr>
            <w:t xml:space="preserve"> is an example which the authors may find useful.</w:t>
          </w:r>
        </w:p>
        <w:p w14:paraId="78FF23AC" w14:textId="77777777" w:rsidR="00AC5E69" w:rsidRDefault="00AC5E69">
          <w:pPr>
            <w:ind w:firstLine="0"/>
            <w:jc w:val="left"/>
            <w:rPr>
              <w:lang w:val="id-ID"/>
            </w:rPr>
          </w:pPr>
          <w:r>
            <w:rPr>
              <w:lang w:val="id-ID"/>
            </w:rPr>
            <w:br w:type="page"/>
          </w:r>
        </w:p>
        <w:p w14:paraId="13F35DAC" w14:textId="77777777" w:rsidR="00AC5E69" w:rsidRDefault="00AC5E69" w:rsidP="00AC5E69">
          <w:pPr>
            <w:pStyle w:val="TableTitle"/>
          </w:pPr>
          <w:r w:rsidRPr="00AC0689">
            <w:rPr>
              <w:highlight w:val="yellow"/>
            </w:rPr>
            <w:lastRenderedPageBreak/>
            <w:t>Table 1</w:t>
          </w:r>
        </w:p>
        <w:p w14:paraId="7A5D44E8" w14:textId="77777777" w:rsidR="00AC5E69" w:rsidRDefault="00AC5E69" w:rsidP="00AC5E69">
          <w:pPr>
            <w:pStyle w:val="TableTitle"/>
          </w:pPr>
          <w:r w:rsidRPr="003D3B9A">
            <w:t>Units</w:t>
          </w:r>
          <w:r>
            <w:t xml:space="preserve"> for Magnetic Properties</w:t>
          </w:r>
        </w:p>
        <w:tbl>
          <w:tblPr>
            <w:tblStyle w:val="Style2"/>
            <w:tblW w:w="0" w:type="auto"/>
            <w:jc w:val="center"/>
            <w:tblLayout w:type="fixed"/>
            <w:tblLook w:val="0000" w:firstRow="0" w:lastRow="0" w:firstColumn="0" w:lastColumn="0" w:noHBand="0" w:noVBand="0"/>
          </w:tblPr>
          <w:tblGrid>
            <w:gridCol w:w="720"/>
            <w:gridCol w:w="2307"/>
            <w:gridCol w:w="3153"/>
          </w:tblGrid>
          <w:tr w:rsidR="00AC5E69" w14:paraId="76766650" w14:textId="77777777" w:rsidTr="00F963B6">
            <w:trPr>
              <w:trHeight w:val="440"/>
              <w:jc w:val="center"/>
            </w:trPr>
            <w:tc>
              <w:tcPr>
                <w:tcW w:w="720" w:type="dxa"/>
                <w:tcBorders>
                  <w:top w:val="double" w:sz="4" w:space="0" w:color="auto"/>
                  <w:bottom w:val="single" w:sz="4" w:space="0" w:color="auto"/>
                </w:tcBorders>
              </w:tcPr>
              <w:p w14:paraId="672965AD" w14:textId="77777777" w:rsidR="00AC5E69" w:rsidRPr="00AC5E69" w:rsidRDefault="00AC5E69" w:rsidP="00247B54">
                <w:pPr>
                  <w:ind w:right="-86" w:firstLine="0"/>
                  <w:rPr>
                    <w:b/>
                    <w:bCs/>
                    <w:sz w:val="16"/>
                    <w:szCs w:val="16"/>
                  </w:rPr>
                </w:pPr>
                <w:r w:rsidRPr="00AC5E69">
                  <w:rPr>
                    <w:b/>
                    <w:bCs/>
                    <w:sz w:val="16"/>
                    <w:szCs w:val="16"/>
                  </w:rPr>
                  <w:t>Symbol</w:t>
                </w:r>
              </w:p>
            </w:tc>
            <w:tc>
              <w:tcPr>
                <w:tcW w:w="2307" w:type="dxa"/>
                <w:tcBorders>
                  <w:top w:val="double" w:sz="4" w:space="0" w:color="auto"/>
                  <w:bottom w:val="single" w:sz="4" w:space="0" w:color="auto"/>
                </w:tcBorders>
              </w:tcPr>
              <w:p w14:paraId="3A2E7F2E" w14:textId="77777777" w:rsidR="00AC5E69" w:rsidRPr="00AC5E69" w:rsidRDefault="00AC5E69" w:rsidP="00247B54">
                <w:pPr>
                  <w:pStyle w:val="TableTitle"/>
                  <w:ind w:firstLine="0"/>
                  <w:rPr>
                    <w:b/>
                    <w:bCs/>
                    <w:smallCaps w:val="0"/>
                  </w:rPr>
                </w:pPr>
                <w:r w:rsidRPr="00AC5E69">
                  <w:rPr>
                    <w:b/>
                    <w:bCs/>
                    <w:smallCaps w:val="0"/>
                  </w:rPr>
                  <w:t>Quantity</w:t>
                </w:r>
              </w:p>
            </w:tc>
            <w:tc>
              <w:tcPr>
                <w:tcW w:w="3153" w:type="dxa"/>
                <w:tcBorders>
                  <w:top w:val="double" w:sz="4" w:space="0" w:color="auto"/>
                  <w:bottom w:val="single" w:sz="4" w:space="0" w:color="auto"/>
                </w:tcBorders>
              </w:tcPr>
              <w:p w14:paraId="24D1DFAE" w14:textId="77777777" w:rsidR="00AC5E69" w:rsidRPr="00AC5E69" w:rsidRDefault="00AC5E69" w:rsidP="00247B54">
                <w:pPr>
                  <w:jc w:val="center"/>
                  <w:rPr>
                    <w:b/>
                    <w:bCs/>
                    <w:sz w:val="16"/>
                    <w:szCs w:val="16"/>
                  </w:rPr>
                </w:pPr>
                <w:r w:rsidRPr="00AC5E69">
                  <w:rPr>
                    <w:b/>
                    <w:bCs/>
                    <w:sz w:val="16"/>
                    <w:szCs w:val="16"/>
                  </w:rPr>
                  <w:t>Conversion from Gaussian and</w:t>
                </w:r>
              </w:p>
              <w:p w14:paraId="227ED321" w14:textId="77777777" w:rsidR="00AC5E69" w:rsidRPr="00AC5E69" w:rsidRDefault="00AC5E69" w:rsidP="00247B54">
                <w:pPr>
                  <w:jc w:val="center"/>
                  <w:rPr>
                    <w:b/>
                    <w:bCs/>
                    <w:sz w:val="16"/>
                    <w:szCs w:val="16"/>
                  </w:rPr>
                </w:pPr>
                <w:r w:rsidRPr="00AC5E69">
                  <w:rPr>
                    <w:b/>
                    <w:bCs/>
                    <w:sz w:val="16"/>
                    <w:szCs w:val="16"/>
                  </w:rPr>
                  <w:t xml:space="preserve">CGS EMU to SI </w:t>
                </w:r>
                <w:r w:rsidRPr="00AC5E69">
                  <w:rPr>
                    <w:b/>
                    <w:bCs/>
                    <w:sz w:val="16"/>
                    <w:szCs w:val="16"/>
                    <w:vertAlign w:val="superscript"/>
                  </w:rPr>
                  <w:t>a</w:t>
                </w:r>
              </w:p>
            </w:tc>
          </w:tr>
          <w:tr w:rsidR="00AC5E69" w14:paraId="3F15450B" w14:textId="77777777" w:rsidTr="00F963B6">
            <w:trPr>
              <w:jc w:val="center"/>
            </w:trPr>
            <w:tc>
              <w:tcPr>
                <w:tcW w:w="720" w:type="dxa"/>
                <w:tcBorders>
                  <w:top w:val="single" w:sz="4" w:space="0" w:color="auto"/>
                </w:tcBorders>
              </w:tcPr>
              <w:p w14:paraId="373FF649" w14:textId="77777777" w:rsidR="00AC5E69" w:rsidRDefault="00AC5E69" w:rsidP="00633176">
                <w:pPr>
                  <w:ind w:firstLine="0"/>
                  <w:jc w:val="center"/>
                  <w:rPr>
                    <w:sz w:val="16"/>
                    <w:szCs w:val="16"/>
                  </w:rPr>
                </w:pPr>
                <w:r>
                  <w:rPr>
                    <w:sz w:val="16"/>
                    <w:szCs w:val="16"/>
                  </w:rPr>
                  <w:sym w:font="Symbol" w:char="F046"/>
                </w:r>
              </w:p>
            </w:tc>
            <w:tc>
              <w:tcPr>
                <w:tcW w:w="2307" w:type="dxa"/>
                <w:tcBorders>
                  <w:top w:val="single" w:sz="4" w:space="0" w:color="auto"/>
                </w:tcBorders>
              </w:tcPr>
              <w:p w14:paraId="2BD825AA" w14:textId="77777777" w:rsidR="00AC5E69" w:rsidRDefault="00AC5E69" w:rsidP="00633176">
                <w:pPr>
                  <w:ind w:firstLine="25"/>
                  <w:rPr>
                    <w:sz w:val="16"/>
                    <w:szCs w:val="16"/>
                  </w:rPr>
                </w:pPr>
                <w:r>
                  <w:rPr>
                    <w:sz w:val="16"/>
                    <w:szCs w:val="16"/>
                  </w:rPr>
                  <w:t>magnetic flux</w:t>
                </w:r>
              </w:p>
            </w:tc>
            <w:tc>
              <w:tcPr>
                <w:tcW w:w="3153" w:type="dxa"/>
                <w:tcBorders>
                  <w:top w:val="single" w:sz="4" w:space="0" w:color="auto"/>
                </w:tcBorders>
              </w:tcPr>
              <w:p w14:paraId="1E29A7C0" w14:textId="77777777" w:rsidR="00AC5E69" w:rsidRDefault="00AC5E69" w:rsidP="00633176">
                <w:pPr>
                  <w:ind w:firstLine="0"/>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AC5E69" w14:paraId="02EB8FBA" w14:textId="77777777" w:rsidTr="00633176">
            <w:trPr>
              <w:jc w:val="center"/>
            </w:trPr>
            <w:tc>
              <w:tcPr>
                <w:tcW w:w="720" w:type="dxa"/>
              </w:tcPr>
              <w:p w14:paraId="2E069E19" w14:textId="77777777" w:rsidR="00AC5E69" w:rsidRDefault="00AC5E69" w:rsidP="00633176">
                <w:pPr>
                  <w:ind w:firstLine="0"/>
                  <w:jc w:val="center"/>
                  <w:rPr>
                    <w:i/>
                    <w:iCs/>
                    <w:sz w:val="16"/>
                    <w:szCs w:val="16"/>
                  </w:rPr>
                </w:pPr>
                <w:r>
                  <w:rPr>
                    <w:i/>
                    <w:iCs/>
                    <w:sz w:val="16"/>
                    <w:szCs w:val="16"/>
                  </w:rPr>
                  <w:t>B</w:t>
                </w:r>
              </w:p>
            </w:tc>
            <w:tc>
              <w:tcPr>
                <w:tcW w:w="2307" w:type="dxa"/>
              </w:tcPr>
              <w:p w14:paraId="4EEBFC86" w14:textId="77777777" w:rsidR="00AC5E69" w:rsidRDefault="00AC5E69" w:rsidP="00633176">
                <w:pPr>
                  <w:ind w:firstLine="25"/>
                  <w:jc w:val="center"/>
                  <w:rPr>
                    <w:sz w:val="16"/>
                    <w:szCs w:val="16"/>
                  </w:rPr>
                </w:pPr>
                <w:r>
                  <w:rPr>
                    <w:sz w:val="16"/>
                    <w:szCs w:val="16"/>
                  </w:rPr>
                  <w:t>magnetic flux density,</w:t>
                </w:r>
              </w:p>
              <w:p w14:paraId="4E43798B" w14:textId="77777777" w:rsidR="00AC5E69" w:rsidRDefault="00AC5E69" w:rsidP="00633176">
                <w:pPr>
                  <w:ind w:firstLine="25"/>
                  <w:jc w:val="center"/>
                  <w:rPr>
                    <w:sz w:val="16"/>
                    <w:szCs w:val="16"/>
                  </w:rPr>
                </w:pPr>
                <w:r>
                  <w:rPr>
                    <w:sz w:val="16"/>
                    <w:szCs w:val="16"/>
                  </w:rPr>
                  <w:t>magnetic induction</w:t>
                </w:r>
              </w:p>
            </w:tc>
            <w:tc>
              <w:tcPr>
                <w:tcW w:w="3153" w:type="dxa"/>
              </w:tcPr>
              <w:p w14:paraId="0D9AB3AC" w14:textId="77777777" w:rsidR="00AC5E69" w:rsidRDefault="00AC5E69" w:rsidP="00633176">
                <w:pPr>
                  <w:ind w:firstLine="0"/>
                  <w:jc w:val="cente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AC5E69" w14:paraId="0A73C587" w14:textId="77777777" w:rsidTr="00633176">
            <w:trPr>
              <w:jc w:val="center"/>
            </w:trPr>
            <w:tc>
              <w:tcPr>
                <w:tcW w:w="720" w:type="dxa"/>
              </w:tcPr>
              <w:p w14:paraId="21F57590" w14:textId="77777777" w:rsidR="00AC5E69" w:rsidRDefault="00AC5E69" w:rsidP="00633176">
                <w:pPr>
                  <w:ind w:firstLine="0"/>
                  <w:jc w:val="center"/>
                  <w:rPr>
                    <w:i/>
                    <w:iCs/>
                    <w:sz w:val="16"/>
                    <w:szCs w:val="16"/>
                  </w:rPr>
                </w:pPr>
                <w:r>
                  <w:rPr>
                    <w:i/>
                    <w:iCs/>
                    <w:sz w:val="16"/>
                    <w:szCs w:val="16"/>
                  </w:rPr>
                  <w:t>H</w:t>
                </w:r>
              </w:p>
            </w:tc>
            <w:tc>
              <w:tcPr>
                <w:tcW w:w="2307" w:type="dxa"/>
              </w:tcPr>
              <w:p w14:paraId="60ABE87C" w14:textId="77777777" w:rsidR="00AC5E69" w:rsidRDefault="00AC5E69" w:rsidP="00633176">
                <w:pPr>
                  <w:ind w:firstLine="25"/>
                  <w:jc w:val="center"/>
                  <w:rPr>
                    <w:sz w:val="16"/>
                    <w:szCs w:val="16"/>
                  </w:rPr>
                </w:pPr>
                <w:r>
                  <w:rPr>
                    <w:sz w:val="16"/>
                    <w:szCs w:val="16"/>
                  </w:rPr>
                  <w:t>magnetic field strength</w:t>
                </w:r>
              </w:p>
            </w:tc>
            <w:tc>
              <w:tcPr>
                <w:tcW w:w="3153" w:type="dxa"/>
              </w:tcPr>
              <w:p w14:paraId="3E02BF5A" w14:textId="77777777" w:rsidR="00AC5E69" w:rsidRDefault="00AC5E69" w:rsidP="00633176">
                <w:pPr>
                  <w:ind w:firstLine="0"/>
                  <w:jc w:val="cente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C5E69" w14:paraId="2AC73155" w14:textId="77777777" w:rsidTr="00633176">
            <w:trPr>
              <w:jc w:val="center"/>
            </w:trPr>
            <w:tc>
              <w:tcPr>
                <w:tcW w:w="720" w:type="dxa"/>
              </w:tcPr>
              <w:p w14:paraId="166D79C1" w14:textId="77777777" w:rsidR="00AC5E69" w:rsidRDefault="00AC5E69" w:rsidP="00633176">
                <w:pPr>
                  <w:ind w:firstLine="0"/>
                  <w:jc w:val="center"/>
                  <w:rPr>
                    <w:i/>
                    <w:iCs/>
                    <w:sz w:val="16"/>
                    <w:szCs w:val="16"/>
                  </w:rPr>
                </w:pPr>
                <w:r>
                  <w:rPr>
                    <w:i/>
                    <w:iCs/>
                    <w:sz w:val="16"/>
                    <w:szCs w:val="16"/>
                  </w:rPr>
                  <w:t>m</w:t>
                </w:r>
              </w:p>
            </w:tc>
            <w:tc>
              <w:tcPr>
                <w:tcW w:w="2307" w:type="dxa"/>
              </w:tcPr>
              <w:p w14:paraId="00E48CF3" w14:textId="77777777" w:rsidR="00AC5E69" w:rsidRDefault="00AC5E69" w:rsidP="00633176">
                <w:pPr>
                  <w:ind w:firstLine="25"/>
                  <w:jc w:val="center"/>
                  <w:rPr>
                    <w:sz w:val="16"/>
                    <w:szCs w:val="16"/>
                    <w:vertAlign w:val="superscript"/>
                  </w:rPr>
                </w:pPr>
                <w:r>
                  <w:rPr>
                    <w:sz w:val="16"/>
                    <w:szCs w:val="16"/>
                  </w:rPr>
                  <w:t>magnetic moment</w:t>
                </w:r>
              </w:p>
            </w:tc>
            <w:tc>
              <w:tcPr>
                <w:tcW w:w="3153" w:type="dxa"/>
              </w:tcPr>
              <w:p w14:paraId="5B0003B8" w14:textId="77777777" w:rsidR="00AC5E69" w:rsidRDefault="00AC5E69" w:rsidP="00633176">
                <w:pPr>
                  <w:ind w:firstLine="0"/>
                  <w:jc w:val="center"/>
                  <w:rPr>
                    <w:sz w:val="16"/>
                    <w:szCs w:val="16"/>
                  </w:rPr>
                </w:pPr>
                <w:r>
                  <w:rPr>
                    <w:sz w:val="16"/>
                    <w:szCs w:val="16"/>
                  </w:rPr>
                  <w:t>1 erg/G = 1 emu</w:t>
                </w:r>
              </w:p>
              <w:p w14:paraId="2A9B8196" w14:textId="77777777" w:rsidR="00AC5E69" w:rsidRDefault="00AC5E69" w:rsidP="00633176">
                <w:pPr>
                  <w:ind w:firstLine="0"/>
                  <w:jc w:val="center"/>
                  <w:rPr>
                    <w:sz w:val="16"/>
                    <w:szCs w:val="16"/>
                  </w:rPr>
                </w:pP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AC5E69" w14:paraId="5CC50CC5" w14:textId="77777777" w:rsidTr="00633176">
            <w:trPr>
              <w:jc w:val="center"/>
            </w:trPr>
            <w:tc>
              <w:tcPr>
                <w:tcW w:w="720" w:type="dxa"/>
              </w:tcPr>
              <w:p w14:paraId="36BC5B8D" w14:textId="77777777" w:rsidR="00AC5E69" w:rsidRDefault="00AC5E69" w:rsidP="00633176">
                <w:pPr>
                  <w:ind w:firstLine="0"/>
                  <w:jc w:val="center"/>
                  <w:rPr>
                    <w:i/>
                    <w:iCs/>
                    <w:sz w:val="16"/>
                    <w:szCs w:val="16"/>
                  </w:rPr>
                </w:pPr>
                <w:r>
                  <w:rPr>
                    <w:i/>
                    <w:iCs/>
                    <w:sz w:val="16"/>
                    <w:szCs w:val="16"/>
                  </w:rPr>
                  <w:t>M</w:t>
                </w:r>
              </w:p>
            </w:tc>
            <w:tc>
              <w:tcPr>
                <w:tcW w:w="2307" w:type="dxa"/>
              </w:tcPr>
              <w:p w14:paraId="7311099C" w14:textId="77777777" w:rsidR="00AC5E69" w:rsidRDefault="00AC5E69" w:rsidP="00633176">
                <w:pPr>
                  <w:ind w:firstLine="25"/>
                  <w:jc w:val="center"/>
                  <w:rPr>
                    <w:sz w:val="16"/>
                    <w:szCs w:val="16"/>
                  </w:rPr>
                </w:pPr>
                <w:r>
                  <w:rPr>
                    <w:sz w:val="16"/>
                    <w:szCs w:val="16"/>
                  </w:rPr>
                  <w:t>magnetization</w:t>
                </w:r>
              </w:p>
            </w:tc>
            <w:tc>
              <w:tcPr>
                <w:tcW w:w="3153" w:type="dxa"/>
              </w:tcPr>
              <w:p w14:paraId="6FAA9A42" w14:textId="77777777" w:rsidR="00AC5E69" w:rsidRDefault="00AC5E69" w:rsidP="00633176">
                <w:pPr>
                  <w:ind w:firstLine="0"/>
                  <w:jc w:val="cente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7EECC817" w14:textId="77777777" w:rsidR="00AC5E69" w:rsidRDefault="00AC5E69" w:rsidP="00633176">
                <w:pPr>
                  <w:ind w:firstLine="0"/>
                  <w:jc w:val="center"/>
                  <w:rPr>
                    <w:sz w:val="16"/>
                    <w:szCs w:val="16"/>
                  </w:rPr>
                </w:pP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AC5E69" w14:paraId="6C000AC0" w14:textId="77777777" w:rsidTr="00633176">
            <w:trPr>
              <w:jc w:val="center"/>
            </w:trPr>
            <w:tc>
              <w:tcPr>
                <w:tcW w:w="720" w:type="dxa"/>
              </w:tcPr>
              <w:p w14:paraId="0E87C97F" w14:textId="77777777" w:rsidR="00AC5E69" w:rsidRDefault="00AC5E69" w:rsidP="00633176">
                <w:pPr>
                  <w:ind w:firstLine="0"/>
                  <w:jc w:val="center"/>
                  <w:rPr>
                    <w:i/>
                    <w:iCs/>
                    <w:sz w:val="16"/>
                    <w:szCs w:val="16"/>
                  </w:rPr>
                </w:pPr>
                <w:r>
                  <w:rPr>
                    <w:sz w:val="16"/>
                    <w:szCs w:val="16"/>
                  </w:rPr>
                  <w:t>4</w:t>
                </w:r>
                <w:r>
                  <w:rPr>
                    <w:sz w:val="16"/>
                    <w:szCs w:val="16"/>
                  </w:rPr>
                  <w:sym w:font="Symbol" w:char="F070"/>
                </w:r>
                <w:r>
                  <w:rPr>
                    <w:i/>
                    <w:iCs/>
                    <w:sz w:val="16"/>
                    <w:szCs w:val="16"/>
                  </w:rPr>
                  <w:t>M</w:t>
                </w:r>
              </w:p>
            </w:tc>
            <w:tc>
              <w:tcPr>
                <w:tcW w:w="2307" w:type="dxa"/>
              </w:tcPr>
              <w:p w14:paraId="0A49BE25" w14:textId="77777777" w:rsidR="00AC5E69" w:rsidRDefault="00AC5E69" w:rsidP="00633176">
                <w:pPr>
                  <w:ind w:firstLine="25"/>
                  <w:jc w:val="center"/>
                  <w:rPr>
                    <w:sz w:val="16"/>
                    <w:szCs w:val="16"/>
                  </w:rPr>
                </w:pPr>
                <w:r>
                  <w:rPr>
                    <w:sz w:val="16"/>
                    <w:szCs w:val="16"/>
                  </w:rPr>
                  <w:t>magnetization</w:t>
                </w:r>
              </w:p>
            </w:tc>
            <w:tc>
              <w:tcPr>
                <w:tcW w:w="3153" w:type="dxa"/>
              </w:tcPr>
              <w:p w14:paraId="4A103CF9" w14:textId="77777777" w:rsidR="00AC5E69" w:rsidRDefault="00AC5E69" w:rsidP="00633176">
                <w:pPr>
                  <w:ind w:firstLine="0"/>
                  <w:jc w:val="cente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AC5E69" w14:paraId="57B10C85" w14:textId="77777777" w:rsidTr="00633176">
            <w:trPr>
              <w:jc w:val="center"/>
            </w:trPr>
            <w:tc>
              <w:tcPr>
                <w:tcW w:w="720" w:type="dxa"/>
              </w:tcPr>
              <w:p w14:paraId="58A94FF9" w14:textId="77777777" w:rsidR="00AC5E69" w:rsidRDefault="00AC5E69" w:rsidP="00633176">
                <w:pPr>
                  <w:ind w:firstLine="0"/>
                  <w:jc w:val="center"/>
                  <w:rPr>
                    <w:sz w:val="16"/>
                    <w:szCs w:val="16"/>
                  </w:rPr>
                </w:pPr>
                <w:r>
                  <w:rPr>
                    <w:sz w:val="16"/>
                    <w:szCs w:val="16"/>
                  </w:rPr>
                  <w:sym w:font="Symbol" w:char="F073"/>
                </w:r>
              </w:p>
            </w:tc>
            <w:tc>
              <w:tcPr>
                <w:tcW w:w="2307" w:type="dxa"/>
              </w:tcPr>
              <w:p w14:paraId="726DF6C5" w14:textId="77777777" w:rsidR="00AC5E69" w:rsidRDefault="00AC5E69" w:rsidP="00633176">
                <w:pPr>
                  <w:ind w:firstLine="25"/>
                  <w:jc w:val="center"/>
                  <w:rPr>
                    <w:sz w:val="16"/>
                    <w:szCs w:val="16"/>
                  </w:rPr>
                </w:pPr>
                <w:r>
                  <w:rPr>
                    <w:sz w:val="16"/>
                    <w:szCs w:val="16"/>
                  </w:rPr>
                  <w:t>specific magnetization</w:t>
                </w:r>
              </w:p>
            </w:tc>
            <w:tc>
              <w:tcPr>
                <w:tcW w:w="3153" w:type="dxa"/>
              </w:tcPr>
              <w:p w14:paraId="7FA0D24F" w14:textId="77777777" w:rsidR="00AC5E69" w:rsidRDefault="00AC5E69" w:rsidP="00633176">
                <w:pPr>
                  <w:ind w:firstLine="0"/>
                  <w:jc w:val="cente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AC5E69" w14:paraId="553807B3" w14:textId="77777777" w:rsidTr="00633176">
            <w:trPr>
              <w:jc w:val="center"/>
            </w:trPr>
            <w:tc>
              <w:tcPr>
                <w:tcW w:w="720" w:type="dxa"/>
              </w:tcPr>
              <w:p w14:paraId="3E3A32D8" w14:textId="77777777" w:rsidR="00AC5E69" w:rsidRDefault="00AC5E69" w:rsidP="00633176">
                <w:pPr>
                  <w:ind w:firstLine="0"/>
                  <w:jc w:val="center"/>
                  <w:rPr>
                    <w:i/>
                    <w:iCs/>
                    <w:sz w:val="16"/>
                    <w:szCs w:val="16"/>
                  </w:rPr>
                </w:pPr>
                <w:r>
                  <w:rPr>
                    <w:i/>
                    <w:iCs/>
                    <w:sz w:val="16"/>
                    <w:szCs w:val="16"/>
                  </w:rPr>
                  <w:t>j</w:t>
                </w:r>
              </w:p>
            </w:tc>
            <w:tc>
              <w:tcPr>
                <w:tcW w:w="2307" w:type="dxa"/>
              </w:tcPr>
              <w:p w14:paraId="59BD4ADB" w14:textId="77777777" w:rsidR="00AC5E69" w:rsidRDefault="00AC5E69" w:rsidP="00633176">
                <w:pPr>
                  <w:ind w:firstLine="25"/>
                  <w:jc w:val="center"/>
                  <w:rPr>
                    <w:sz w:val="16"/>
                    <w:szCs w:val="16"/>
                  </w:rPr>
                </w:pPr>
                <w:r>
                  <w:rPr>
                    <w:sz w:val="16"/>
                    <w:szCs w:val="16"/>
                  </w:rPr>
                  <w:t>magnetic dipole</w:t>
                </w:r>
              </w:p>
              <w:p w14:paraId="4DED8AD9" w14:textId="77777777" w:rsidR="00AC5E69" w:rsidRDefault="00AC5E69" w:rsidP="00633176">
                <w:pPr>
                  <w:ind w:firstLine="25"/>
                  <w:jc w:val="center"/>
                  <w:rPr>
                    <w:sz w:val="16"/>
                    <w:szCs w:val="16"/>
                  </w:rPr>
                </w:pPr>
                <w:r>
                  <w:rPr>
                    <w:sz w:val="16"/>
                    <w:szCs w:val="16"/>
                  </w:rPr>
                  <w:t>moment</w:t>
                </w:r>
              </w:p>
            </w:tc>
            <w:tc>
              <w:tcPr>
                <w:tcW w:w="3153" w:type="dxa"/>
              </w:tcPr>
              <w:p w14:paraId="2CF49820" w14:textId="77777777" w:rsidR="00AC5E69" w:rsidRDefault="00AC5E69" w:rsidP="00633176">
                <w:pPr>
                  <w:ind w:firstLine="0"/>
                  <w:jc w:val="center"/>
                  <w:rPr>
                    <w:sz w:val="16"/>
                    <w:szCs w:val="16"/>
                  </w:rPr>
                </w:pPr>
                <w:r>
                  <w:rPr>
                    <w:sz w:val="16"/>
                    <w:szCs w:val="16"/>
                  </w:rPr>
                  <w:t>1 erg/G = 1 emu</w:t>
                </w:r>
              </w:p>
              <w:p w14:paraId="3E7CCFAD" w14:textId="77777777" w:rsidR="00AC5E69" w:rsidRDefault="00AC5E69" w:rsidP="00633176">
                <w:pPr>
                  <w:ind w:firstLine="0"/>
                  <w:jc w:val="center"/>
                  <w:rPr>
                    <w:sz w:val="16"/>
                    <w:szCs w:val="16"/>
                  </w:rPr>
                </w:pP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AC5E69" w14:paraId="25DE3C73" w14:textId="77777777" w:rsidTr="00633176">
            <w:trPr>
              <w:jc w:val="center"/>
            </w:trPr>
            <w:tc>
              <w:tcPr>
                <w:tcW w:w="720" w:type="dxa"/>
              </w:tcPr>
              <w:p w14:paraId="618C2E6C" w14:textId="77777777" w:rsidR="00AC5E69" w:rsidRDefault="00AC5E69" w:rsidP="00633176">
                <w:pPr>
                  <w:ind w:firstLine="0"/>
                  <w:jc w:val="center"/>
                  <w:rPr>
                    <w:i/>
                    <w:iCs/>
                    <w:sz w:val="16"/>
                    <w:szCs w:val="16"/>
                  </w:rPr>
                </w:pPr>
                <w:r>
                  <w:rPr>
                    <w:i/>
                    <w:iCs/>
                    <w:sz w:val="16"/>
                    <w:szCs w:val="16"/>
                  </w:rPr>
                  <w:t>J</w:t>
                </w:r>
              </w:p>
            </w:tc>
            <w:tc>
              <w:tcPr>
                <w:tcW w:w="2307" w:type="dxa"/>
              </w:tcPr>
              <w:p w14:paraId="59DDE19D" w14:textId="77777777" w:rsidR="00AC5E69" w:rsidRDefault="00AC5E69" w:rsidP="00633176">
                <w:pPr>
                  <w:ind w:firstLine="25"/>
                  <w:jc w:val="center"/>
                  <w:rPr>
                    <w:sz w:val="16"/>
                    <w:szCs w:val="16"/>
                  </w:rPr>
                </w:pPr>
                <w:r>
                  <w:rPr>
                    <w:sz w:val="16"/>
                    <w:szCs w:val="16"/>
                  </w:rPr>
                  <w:t>magnetic polarization</w:t>
                </w:r>
              </w:p>
            </w:tc>
            <w:tc>
              <w:tcPr>
                <w:tcW w:w="3153" w:type="dxa"/>
              </w:tcPr>
              <w:p w14:paraId="302531F5" w14:textId="77777777" w:rsidR="00AC5E69" w:rsidRDefault="00AC5E69" w:rsidP="00633176">
                <w:pPr>
                  <w:ind w:firstLine="0"/>
                  <w:jc w:val="cente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DFA4964" w14:textId="77777777" w:rsidR="00AC5E69" w:rsidRDefault="00AC5E69" w:rsidP="00633176">
                <w:pPr>
                  <w:ind w:firstLine="0"/>
                  <w:jc w:val="center"/>
                  <w:rPr>
                    <w:sz w:val="16"/>
                    <w:szCs w:val="16"/>
                  </w:rPr>
                </w:pP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AC5E69" w14:paraId="66D21CAA" w14:textId="77777777" w:rsidTr="00633176">
            <w:trPr>
              <w:jc w:val="center"/>
            </w:trPr>
            <w:tc>
              <w:tcPr>
                <w:tcW w:w="720" w:type="dxa"/>
              </w:tcPr>
              <w:p w14:paraId="59C1C751" w14:textId="77777777" w:rsidR="00AC5E69" w:rsidRDefault="00AC5E69" w:rsidP="00633176">
                <w:pPr>
                  <w:ind w:firstLine="0"/>
                  <w:jc w:val="cente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2307" w:type="dxa"/>
              </w:tcPr>
              <w:p w14:paraId="7A084976" w14:textId="77777777" w:rsidR="00AC5E69" w:rsidRDefault="00AC5E69" w:rsidP="00633176">
                <w:pPr>
                  <w:ind w:firstLine="25"/>
                  <w:jc w:val="center"/>
                  <w:rPr>
                    <w:sz w:val="16"/>
                    <w:szCs w:val="16"/>
                  </w:rPr>
                </w:pPr>
                <w:r>
                  <w:rPr>
                    <w:sz w:val="16"/>
                    <w:szCs w:val="16"/>
                  </w:rPr>
                  <w:t>susceptibility</w:t>
                </w:r>
              </w:p>
            </w:tc>
            <w:tc>
              <w:tcPr>
                <w:tcW w:w="3153" w:type="dxa"/>
              </w:tcPr>
              <w:p w14:paraId="2AF7284F" w14:textId="77777777" w:rsidR="00AC5E69" w:rsidRDefault="00AC5E69" w:rsidP="00633176">
                <w:pPr>
                  <w:ind w:firstLine="0"/>
                  <w:jc w:val="cente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AC5E69" w14:paraId="4B3B0818" w14:textId="77777777" w:rsidTr="00633176">
            <w:trPr>
              <w:jc w:val="center"/>
            </w:trPr>
            <w:tc>
              <w:tcPr>
                <w:tcW w:w="720" w:type="dxa"/>
              </w:tcPr>
              <w:p w14:paraId="25A287EA" w14:textId="77777777" w:rsidR="00AC5E69" w:rsidRDefault="00AC5E69" w:rsidP="00633176">
                <w:pPr>
                  <w:ind w:firstLine="0"/>
                  <w:jc w:val="center"/>
                  <w:rPr>
                    <w:sz w:val="16"/>
                    <w:szCs w:val="16"/>
                    <w:vertAlign w:val="subscript"/>
                  </w:rPr>
                </w:pPr>
                <w:r>
                  <w:rPr>
                    <w:sz w:val="16"/>
                    <w:szCs w:val="16"/>
                  </w:rPr>
                  <w:sym w:font="Symbol" w:char="F063"/>
                </w:r>
                <w:r>
                  <w:rPr>
                    <w:sz w:val="16"/>
                    <w:szCs w:val="16"/>
                    <w:vertAlign w:val="subscript"/>
                  </w:rPr>
                  <w:sym w:font="Symbol" w:char="F072"/>
                </w:r>
              </w:p>
            </w:tc>
            <w:tc>
              <w:tcPr>
                <w:tcW w:w="2307" w:type="dxa"/>
              </w:tcPr>
              <w:p w14:paraId="6744F3E6" w14:textId="77777777" w:rsidR="00AC5E69" w:rsidRDefault="00AC5E69" w:rsidP="00633176">
                <w:pPr>
                  <w:ind w:firstLine="25"/>
                  <w:jc w:val="center"/>
                  <w:rPr>
                    <w:sz w:val="16"/>
                    <w:szCs w:val="16"/>
                  </w:rPr>
                </w:pPr>
                <w:r>
                  <w:rPr>
                    <w:sz w:val="16"/>
                    <w:szCs w:val="16"/>
                  </w:rPr>
                  <w:t>mass susceptibility</w:t>
                </w:r>
              </w:p>
            </w:tc>
            <w:tc>
              <w:tcPr>
                <w:tcW w:w="3153" w:type="dxa"/>
              </w:tcPr>
              <w:p w14:paraId="5B4D9ADD" w14:textId="77777777" w:rsidR="00AC5E69" w:rsidRDefault="00AC5E69" w:rsidP="00633176">
                <w:pPr>
                  <w:ind w:firstLine="0"/>
                  <w:jc w:val="cente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AC5E69" w14:paraId="285ED636" w14:textId="77777777" w:rsidTr="00633176">
            <w:trPr>
              <w:jc w:val="center"/>
            </w:trPr>
            <w:tc>
              <w:tcPr>
                <w:tcW w:w="720" w:type="dxa"/>
              </w:tcPr>
              <w:p w14:paraId="32B26B91" w14:textId="77777777" w:rsidR="00AC5E69" w:rsidRDefault="00AC5E69" w:rsidP="00633176">
                <w:pPr>
                  <w:ind w:firstLine="0"/>
                  <w:jc w:val="center"/>
                  <w:rPr>
                    <w:sz w:val="16"/>
                    <w:szCs w:val="16"/>
                  </w:rPr>
                </w:pPr>
                <w:r>
                  <w:rPr>
                    <w:sz w:val="16"/>
                    <w:szCs w:val="16"/>
                  </w:rPr>
                  <w:sym w:font="Symbol" w:char="F06D"/>
                </w:r>
              </w:p>
            </w:tc>
            <w:tc>
              <w:tcPr>
                <w:tcW w:w="2307" w:type="dxa"/>
              </w:tcPr>
              <w:p w14:paraId="01D57445" w14:textId="77777777" w:rsidR="00AC5E69" w:rsidRDefault="00AC5E69" w:rsidP="00633176">
                <w:pPr>
                  <w:ind w:firstLine="25"/>
                  <w:jc w:val="center"/>
                  <w:rPr>
                    <w:sz w:val="16"/>
                    <w:szCs w:val="16"/>
                  </w:rPr>
                </w:pPr>
                <w:r>
                  <w:rPr>
                    <w:sz w:val="16"/>
                    <w:szCs w:val="16"/>
                  </w:rPr>
                  <w:t>permeability</w:t>
                </w:r>
              </w:p>
            </w:tc>
            <w:tc>
              <w:tcPr>
                <w:tcW w:w="3153" w:type="dxa"/>
              </w:tcPr>
              <w:p w14:paraId="74DA1F54" w14:textId="77777777" w:rsidR="00AC5E69" w:rsidRDefault="00AC5E69" w:rsidP="00633176">
                <w:pPr>
                  <w:ind w:firstLine="0"/>
                  <w:jc w:val="cente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6EF0D66C" w14:textId="77777777" w:rsidR="00AC5E69" w:rsidRDefault="00AC5E69" w:rsidP="00633176">
                <w:pPr>
                  <w:ind w:firstLine="0"/>
                  <w:jc w:val="center"/>
                  <w:rPr>
                    <w:sz w:val="16"/>
                    <w:szCs w:val="16"/>
                  </w:rPr>
                </w:pPr>
                <w:r>
                  <w:rPr>
                    <w:sz w:val="16"/>
                    <w:szCs w:val="16"/>
                  </w:rPr>
                  <w:t>=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AC5E69" w14:paraId="29E3BB07" w14:textId="77777777" w:rsidTr="00633176">
            <w:trPr>
              <w:jc w:val="center"/>
            </w:trPr>
            <w:tc>
              <w:tcPr>
                <w:tcW w:w="720" w:type="dxa"/>
              </w:tcPr>
              <w:p w14:paraId="594C9B86" w14:textId="77777777" w:rsidR="00AC5E69" w:rsidRDefault="00AC5E69" w:rsidP="00633176">
                <w:pPr>
                  <w:ind w:firstLine="0"/>
                  <w:jc w:val="center"/>
                  <w:rPr>
                    <w:sz w:val="16"/>
                    <w:szCs w:val="16"/>
                  </w:rPr>
                </w:pPr>
                <w:r>
                  <w:rPr>
                    <w:sz w:val="16"/>
                    <w:szCs w:val="16"/>
                  </w:rPr>
                  <w:sym w:font="Symbol" w:char="F06D"/>
                </w:r>
                <w:r>
                  <w:rPr>
                    <w:sz w:val="16"/>
                    <w:szCs w:val="16"/>
                    <w:vertAlign w:val="subscript"/>
                  </w:rPr>
                  <w:t>r</w:t>
                </w:r>
              </w:p>
            </w:tc>
            <w:tc>
              <w:tcPr>
                <w:tcW w:w="2307" w:type="dxa"/>
              </w:tcPr>
              <w:p w14:paraId="6AF74F93" w14:textId="77777777" w:rsidR="00AC5E69" w:rsidRDefault="00AC5E69" w:rsidP="00633176">
                <w:pPr>
                  <w:ind w:firstLine="25"/>
                  <w:jc w:val="center"/>
                  <w:rPr>
                    <w:sz w:val="16"/>
                    <w:szCs w:val="16"/>
                  </w:rPr>
                </w:pPr>
                <w:r>
                  <w:rPr>
                    <w:sz w:val="16"/>
                    <w:szCs w:val="16"/>
                  </w:rPr>
                  <w:t>relative permeability</w:t>
                </w:r>
              </w:p>
            </w:tc>
            <w:tc>
              <w:tcPr>
                <w:tcW w:w="3153" w:type="dxa"/>
              </w:tcPr>
              <w:p w14:paraId="2CB4A9D2" w14:textId="77777777" w:rsidR="00AC5E69" w:rsidRDefault="00AC5E69" w:rsidP="00633176">
                <w:pPr>
                  <w:ind w:firstLine="0"/>
                  <w:jc w:val="cente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AC5E69" w14:paraId="5736D6D3" w14:textId="77777777" w:rsidTr="00633176">
            <w:trPr>
              <w:jc w:val="center"/>
            </w:trPr>
            <w:tc>
              <w:tcPr>
                <w:tcW w:w="720" w:type="dxa"/>
              </w:tcPr>
              <w:p w14:paraId="208AB7F0" w14:textId="77777777" w:rsidR="00AC5E69" w:rsidRDefault="00AC5E69" w:rsidP="00633176">
                <w:pPr>
                  <w:ind w:firstLine="0"/>
                  <w:jc w:val="center"/>
                  <w:rPr>
                    <w:i/>
                    <w:iCs/>
                    <w:sz w:val="16"/>
                    <w:szCs w:val="16"/>
                  </w:rPr>
                </w:pPr>
                <w:r>
                  <w:rPr>
                    <w:i/>
                    <w:iCs/>
                    <w:sz w:val="16"/>
                    <w:szCs w:val="16"/>
                  </w:rPr>
                  <w:t>w, W</w:t>
                </w:r>
              </w:p>
            </w:tc>
            <w:tc>
              <w:tcPr>
                <w:tcW w:w="2307" w:type="dxa"/>
              </w:tcPr>
              <w:p w14:paraId="04BF351A" w14:textId="77777777" w:rsidR="00AC5E69" w:rsidRDefault="00AC5E69" w:rsidP="00633176">
                <w:pPr>
                  <w:ind w:firstLine="25"/>
                  <w:jc w:val="center"/>
                  <w:rPr>
                    <w:sz w:val="16"/>
                    <w:szCs w:val="16"/>
                  </w:rPr>
                </w:pPr>
                <w:r>
                  <w:rPr>
                    <w:sz w:val="16"/>
                    <w:szCs w:val="16"/>
                  </w:rPr>
                  <w:t>energy density</w:t>
                </w:r>
              </w:p>
            </w:tc>
            <w:tc>
              <w:tcPr>
                <w:tcW w:w="3153" w:type="dxa"/>
              </w:tcPr>
              <w:p w14:paraId="3664E1CA" w14:textId="77777777" w:rsidR="00AC5E69" w:rsidRDefault="00AC5E69" w:rsidP="00633176">
                <w:pPr>
                  <w:ind w:firstLine="0"/>
                  <w:jc w:val="cente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AC5E69" w14:paraId="051F558A" w14:textId="77777777" w:rsidTr="00633176">
            <w:trPr>
              <w:trHeight w:val="279"/>
              <w:jc w:val="center"/>
            </w:trPr>
            <w:tc>
              <w:tcPr>
                <w:tcW w:w="720" w:type="dxa"/>
              </w:tcPr>
              <w:p w14:paraId="6DDC51B0" w14:textId="77777777" w:rsidR="00AC5E69" w:rsidRDefault="00AC5E69" w:rsidP="00633176">
                <w:pPr>
                  <w:ind w:firstLine="0"/>
                  <w:jc w:val="center"/>
                  <w:rPr>
                    <w:i/>
                    <w:iCs/>
                    <w:sz w:val="16"/>
                    <w:szCs w:val="16"/>
                  </w:rPr>
                </w:pPr>
                <w:r>
                  <w:rPr>
                    <w:i/>
                    <w:iCs/>
                    <w:sz w:val="16"/>
                    <w:szCs w:val="16"/>
                  </w:rPr>
                  <w:t>N, D</w:t>
                </w:r>
              </w:p>
            </w:tc>
            <w:tc>
              <w:tcPr>
                <w:tcW w:w="2307" w:type="dxa"/>
              </w:tcPr>
              <w:p w14:paraId="3836C280" w14:textId="77777777" w:rsidR="00AC5E69" w:rsidRDefault="00AC5E69" w:rsidP="00633176">
                <w:pPr>
                  <w:ind w:firstLine="25"/>
                  <w:jc w:val="center"/>
                  <w:rPr>
                    <w:sz w:val="16"/>
                    <w:szCs w:val="16"/>
                  </w:rPr>
                </w:pPr>
                <w:r>
                  <w:rPr>
                    <w:sz w:val="16"/>
                    <w:szCs w:val="16"/>
                  </w:rPr>
                  <w:t>demagnetizing factor</w:t>
                </w:r>
              </w:p>
            </w:tc>
            <w:tc>
              <w:tcPr>
                <w:tcW w:w="3153" w:type="dxa"/>
              </w:tcPr>
              <w:p w14:paraId="27D08231" w14:textId="77777777" w:rsidR="00AC5E69" w:rsidRDefault="00AC5E69" w:rsidP="00633176">
                <w:pPr>
                  <w:ind w:firstLine="0"/>
                  <w:jc w:val="cente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E214A67" w14:textId="77777777" w:rsidR="00AC5E69" w:rsidRDefault="00AC5E69" w:rsidP="00AC5E69">
          <w:pPr>
            <w:pStyle w:val="FootnoteText"/>
            <w:ind w:left="360" w:hanging="180"/>
          </w:pPr>
          <w:r>
            <w:t>Vertical lines are optional in tables. Statements that serve as captions for the entire table do not need footnote letters.</w:t>
          </w:r>
        </w:p>
        <w:p w14:paraId="7E301EE4" w14:textId="77777777" w:rsidR="00AC5E69" w:rsidRDefault="00AC5E69" w:rsidP="00AC5E69">
          <w:pPr>
            <w:pStyle w:val="FootnoteText"/>
            <w:ind w:left="360" w:hanging="180"/>
          </w:pPr>
          <w:r>
            <w:rPr>
              <w:vertAlign w:val="superscript"/>
            </w:rPr>
            <w:t>a</w:t>
          </w:r>
          <w:r>
            <w:t>Gaussian units are the same as cg emu for magnetostatics; Mx = maxwell, G = gauss, Oe = oersted; Wb = weber, V = volt, s = second, T = tesla, m = meter, A = ampere, J = joule, kg = kilogram, H = henry.</w:t>
          </w:r>
        </w:p>
        <w:p w14:paraId="1BA4AEDC" w14:textId="2CE16D12" w:rsidR="00045A61" w:rsidRPr="00045A61" w:rsidRDefault="00045A61" w:rsidP="00AC5E69">
          <w:pPr>
            <w:ind w:firstLine="0"/>
          </w:pPr>
        </w:p>
        <w:p w14:paraId="17D5019F" w14:textId="77777777" w:rsidR="006313FC" w:rsidRPr="00FB21AF" w:rsidRDefault="00662F5C" w:rsidP="009B70B0">
          <w:pPr>
            <w:pStyle w:val="Heading2"/>
          </w:pPr>
          <w:r w:rsidRPr="00FB21AF">
            <w:t>Equations</w:t>
          </w:r>
        </w:p>
        <w:p w14:paraId="61ABE01D" w14:textId="77777777" w:rsidR="00665B32" w:rsidRPr="001B1487" w:rsidRDefault="00665B32" w:rsidP="00F77213">
          <w:pPr>
            <w:pStyle w:val="BodyText"/>
            <w:ind w:firstLine="284"/>
            <w:rPr>
              <w:noProof/>
              <w:lang w:val="id-ID"/>
            </w:rPr>
          </w:pPr>
          <w:r w:rsidRPr="00A6350D">
            <w:t>Equations and formulae should be typed in Mathtype</w:t>
          </w:r>
          <w:r>
            <w:t xml:space="preserve"> or any Equation Editor</w:t>
          </w:r>
          <w:r w:rsidRPr="00A6350D">
            <w:t>, and numbered consecutively with Arabic numerals in parentheses on the right hand side of the page (if referred to explicitly in the text)</w:t>
          </w:r>
          <w:r w:rsidRPr="00A6350D">
            <w:rPr>
              <w:rFonts w:hint="eastAsia"/>
              <w:lang w:eastAsia="zh-CN"/>
            </w:rPr>
            <w:t>.</w:t>
          </w:r>
          <w:r w:rsidRPr="00A6350D">
            <w:t xml:space="preserve"> They should also be separated from the surrounding text by one space.</w:t>
          </w:r>
        </w:p>
        <w:p w14:paraId="19C1B0F3" w14:textId="4E4C0E4E" w:rsidR="006313FC" w:rsidRPr="001B1487" w:rsidRDefault="006313FC" w:rsidP="00F84C81">
          <w:pPr>
            <w:pStyle w:val="equation0"/>
            <w:tabs>
              <w:tab w:val="clear" w:pos="5040"/>
              <w:tab w:val="right" w:pos="3969"/>
            </w:tabs>
            <w:jc w:val="right"/>
            <w:rPr>
              <w:rFonts w:hint="eastAsia"/>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0053057B">
            <w:rPr>
              <w:noProof/>
              <w:lang w:val="id-ID"/>
            </w:rPr>
            <w:tab/>
          </w:r>
          <w:r w:rsidR="0053057B">
            <w:rPr>
              <w:noProof/>
              <w:lang w:val="id-ID"/>
            </w:rPr>
            <w:tab/>
          </w:r>
          <w:r w:rsidR="0053057B">
            <w:rPr>
              <w:noProof/>
              <w:lang w:val="id-ID"/>
            </w:rPr>
            <w:tab/>
          </w:r>
          <w:r w:rsidR="0053057B">
            <w:rPr>
              <w:noProof/>
              <w:lang w:val="id-ID"/>
            </w:rPr>
            <w:tab/>
          </w:r>
          <w:r w:rsidR="0053057B">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36AE09C8" w14:textId="77777777" w:rsidR="00662F5C" w:rsidRDefault="007457F4" w:rsidP="006313FC">
          <w:pPr>
            <w:ind w:firstLine="202"/>
            <w:rPr>
              <w:noProof/>
            </w:rPr>
          </w:pPr>
          <w:r w:rsidRPr="007457F4">
            <w:rPr>
              <w:noProof/>
            </w:rPr>
            <w:t>Be sure that the symbols in your equation have been defined before or immediately following the equation. Use “(1),” not “</w:t>
          </w:r>
          <w:r w:rsidRPr="00AC0689">
            <w:rPr>
              <w:b/>
              <w:bCs/>
              <w:noProof/>
              <w:highlight w:val="yellow"/>
            </w:rPr>
            <w:t>Eq. (1)</w:t>
          </w:r>
          <w:r w:rsidRPr="007457F4">
            <w:rPr>
              <w:noProof/>
            </w:rPr>
            <w:t>” or “</w:t>
          </w:r>
          <w:r w:rsidRPr="00AC0689">
            <w:rPr>
              <w:b/>
              <w:bCs/>
              <w:noProof/>
              <w:highlight w:val="yellow"/>
            </w:rPr>
            <w:t>equation (1)</w:t>
          </w:r>
          <w:r w:rsidRPr="007457F4">
            <w:rPr>
              <w:noProof/>
            </w:rPr>
            <w:t>,” except at the beginning of a sentence: “Equation (1) is ...”</w:t>
          </w:r>
        </w:p>
        <w:p w14:paraId="4DBA1DA4" w14:textId="77777777" w:rsidR="003F6572" w:rsidRDefault="003F6572" w:rsidP="006313FC">
          <w:pPr>
            <w:ind w:firstLine="202"/>
            <w:rPr>
              <w:noProof/>
              <w:lang w:val="id-ID"/>
            </w:rPr>
          </w:pPr>
        </w:p>
        <w:p w14:paraId="780FEA33" w14:textId="77777777" w:rsidR="00637405" w:rsidRPr="00FB21AF" w:rsidRDefault="004273BF" w:rsidP="00FB21AF">
          <w:pPr>
            <w:pStyle w:val="Heading3"/>
          </w:pPr>
          <w:r w:rsidRPr="00FB21AF">
            <w:t>Figure</w:t>
          </w:r>
        </w:p>
        <w:p w14:paraId="1598ADA0" w14:textId="33F18727" w:rsidR="004273BF" w:rsidRDefault="00637405" w:rsidP="00637405">
          <w:pPr>
            <w:rPr>
              <w:lang w:val="id-ID"/>
            </w:rPr>
          </w:pPr>
          <w:r>
            <w:rPr>
              <w:lang w:val="id-ID"/>
            </w:rPr>
            <w:t>Example of Subheading 3.</w:t>
          </w:r>
          <w:r w:rsidR="004273BF">
            <w:rPr>
              <w:lang w:val="id-ID"/>
            </w:rPr>
            <w:t xml:space="preserve"> </w:t>
          </w:r>
        </w:p>
      </w:sdtContent>
    </w:sdt>
    <w:p w14:paraId="1D4999C9" w14:textId="77777777" w:rsidR="00BF30C0" w:rsidRPr="00903DF1" w:rsidRDefault="00B4258F" w:rsidP="00137700">
      <w:pPr>
        <w:pStyle w:val="Heading1"/>
      </w:pPr>
      <w:r w:rsidRPr="00903DF1">
        <w:t>Discussion</w:t>
      </w:r>
    </w:p>
    <w:sdt>
      <w:sdtPr>
        <w:rPr>
          <w:lang w:val="en-ID"/>
        </w:rPr>
        <w:id w:val="1233593826"/>
        <w:placeholder>
          <w:docPart w:val="DefaultPlaceholder_-1854013440"/>
        </w:placeholder>
      </w:sdtPr>
      <w:sdtContent>
        <w:p w14:paraId="2B9D7283" w14:textId="7FD18ABB" w:rsidR="002C2F98" w:rsidRPr="007911F2" w:rsidRDefault="00152813" w:rsidP="00C04DE2">
          <w:pPr>
            <w:ind w:firstLine="284"/>
            <w:rPr>
              <w:lang w:val="en-ID"/>
            </w:rPr>
          </w:pPr>
          <w:r w:rsidRPr="007911F2">
            <w:rPr>
              <w:lang w:val="en-ID"/>
            </w:rPr>
            <w:t>The discussion section is where the article interprets the results to reach its major conclusions. This is also where the auth</w:t>
          </w:r>
          <w:r w:rsidR="00B1684B">
            <w:rPr>
              <w:lang w:val="en-ID"/>
            </w:rPr>
            <w:t>or’s opinion enters the picture</w:t>
          </w:r>
          <w:r w:rsidR="00B1684B">
            <w:rPr>
              <w:lang w:val="id-ID"/>
            </w:rPr>
            <w:t xml:space="preserve">. </w:t>
          </w:r>
          <w:r w:rsidRPr="007911F2">
            <w:rPr>
              <w:lang w:val="en-ID"/>
            </w:rPr>
            <w:t>the discussion is where the argument is made.</w:t>
          </w:r>
          <w:r w:rsidR="007911F2" w:rsidRPr="007911F2">
            <w:rPr>
              <w:lang w:val="en-ID"/>
            </w:rPr>
            <w:t xml:space="preserve"> </w:t>
          </w:r>
          <w:r w:rsidRPr="007911F2">
            <w:rPr>
              <w:lang w:val="en-ID"/>
            </w:rPr>
            <w:t xml:space="preserve">Common features of the discussion section include comparison between measured and modeled data or comparison among various modeling methods, </w:t>
          </w:r>
          <w:r w:rsidR="002C2F98" w:rsidRPr="007911F2">
            <w:rPr>
              <w:lang w:val="en-ID"/>
            </w:rPr>
            <w:t>the results obtained to solve a specific engineering or scientific problem, and further explanation of new and significant findings.</w:t>
          </w:r>
        </w:p>
      </w:sdtContent>
    </w:sdt>
    <w:p w14:paraId="523ED1CC" w14:textId="77777777" w:rsidR="00B4258F" w:rsidRPr="00903DF1" w:rsidRDefault="00B4258F" w:rsidP="00137700">
      <w:pPr>
        <w:pStyle w:val="Heading1"/>
      </w:pPr>
      <w:r w:rsidRPr="00903DF1">
        <w:t>Conclusion</w:t>
      </w:r>
      <w:r w:rsidR="006A053A" w:rsidRPr="00903DF1">
        <w:t>s</w:t>
      </w:r>
    </w:p>
    <w:sdt>
      <w:sdtPr>
        <w:rPr>
          <w:color w:val="232323"/>
          <w:lang w:val="id-ID"/>
        </w:rPr>
        <w:id w:val="-951087763"/>
        <w:placeholder>
          <w:docPart w:val="DefaultPlaceholder_-1854013440"/>
        </w:placeholder>
      </w:sdtPr>
      <w:sdtContent>
        <w:p w14:paraId="4F036084" w14:textId="6F4FCE3F" w:rsidR="00AD5862" w:rsidRPr="00E165AA" w:rsidRDefault="00AD5862" w:rsidP="00C04DE2">
          <w:pPr>
            <w:ind w:firstLine="284"/>
            <w:rPr>
              <w:color w:val="232323"/>
            </w:rPr>
          </w:pPr>
          <w:r w:rsidRPr="00E165AA">
            <w:rPr>
              <w:color w:val="232323"/>
              <w:lang w:val="id-ID"/>
            </w:rPr>
            <w:t>The conclusion contains a summary of what is learned from the results obtained, what needs</w:t>
          </w:r>
          <w:r w:rsidR="00997BC4">
            <w:rPr>
              <w:color w:val="232323"/>
              <w:lang w:val="id-ID"/>
            </w:rPr>
            <w:t xml:space="preserve"> to be improved in</w:t>
          </w:r>
          <w:r w:rsidRPr="00E165AA">
            <w:rPr>
              <w:color w:val="232323"/>
              <w:lang w:val="id-ID"/>
            </w:rPr>
            <w:t xml:space="preserve"> further study. </w:t>
          </w:r>
          <w:r w:rsidR="00EF3E4C">
            <w:rPr>
              <w:color w:val="232323"/>
              <w:lang w:val="id-ID"/>
            </w:rPr>
            <w:t>Other common features of the conclusions are the</w:t>
          </w:r>
          <w:r w:rsidRPr="00E165AA">
            <w:rPr>
              <w:color w:val="232323"/>
              <w:lang w:val="id-ID"/>
            </w:rPr>
            <w:t xml:space="preserve"> benefits</w:t>
          </w:r>
          <w:r w:rsidR="00927D0F">
            <w:rPr>
              <w:color w:val="232323"/>
              <w:lang w:val="id-ID"/>
            </w:rPr>
            <w:t xml:space="preserve"> and </w:t>
          </w:r>
          <w:r w:rsidRPr="00E165AA">
            <w:rPr>
              <w:color w:val="232323"/>
              <w:lang w:val="id-ID"/>
            </w:rPr>
            <w:t xml:space="preserve">applications of </w:t>
          </w:r>
          <w:r w:rsidR="00EF3E4C">
            <w:rPr>
              <w:color w:val="232323"/>
              <w:lang w:val="id-ID"/>
            </w:rPr>
            <w:t>the research,</w:t>
          </w:r>
          <w:r w:rsidR="00927D0F">
            <w:rPr>
              <w:color w:val="232323"/>
              <w:lang w:val="id-ID"/>
            </w:rPr>
            <w:t xml:space="preserve"> limitation,</w:t>
          </w:r>
          <w:r w:rsidR="00EF3E4C">
            <w:rPr>
              <w:color w:val="232323"/>
              <w:lang w:val="id-ID"/>
            </w:rPr>
            <w:t xml:space="preserve"> and the recommendations based on the results obtained. </w:t>
          </w:r>
        </w:p>
      </w:sdtContent>
    </w:sdt>
    <w:p w14:paraId="4F9A86E3" w14:textId="77777777" w:rsidR="00882359" w:rsidRPr="00903DF1" w:rsidRDefault="00882359" w:rsidP="00137700">
      <w:pPr>
        <w:pStyle w:val="Style1"/>
      </w:pPr>
      <w:r w:rsidRPr="00903DF1">
        <w:t>Acknowledgment</w:t>
      </w:r>
      <w:r w:rsidR="00B03EB7" w:rsidRPr="00903DF1">
        <w:t>s</w:t>
      </w:r>
      <w:r w:rsidR="00420960" w:rsidRPr="00903DF1">
        <w:t xml:space="preserve"> (Optional)</w:t>
      </w:r>
    </w:p>
    <w:sdt>
      <w:sdtPr>
        <w:rPr>
          <w:rFonts w:ascii="Times" w:hAnsi="Times"/>
          <w:lang w:val="en-ID"/>
        </w:rPr>
        <w:id w:val="-1366446695"/>
        <w:placeholder>
          <w:docPart w:val="DefaultPlaceholder_-1854013440"/>
        </w:placeholder>
      </w:sdtPr>
      <w:sdtEndPr>
        <w:rPr>
          <w:lang w:val="id-ID"/>
        </w:rPr>
      </w:sdtEndPr>
      <w:sdtContent>
        <w:p w14:paraId="7635919F" w14:textId="51522449" w:rsidR="00841218" w:rsidRPr="00A8220B" w:rsidRDefault="00841218" w:rsidP="00C04DE2">
          <w:pPr>
            <w:pStyle w:val="Text"/>
            <w:ind w:firstLine="284"/>
            <w:rPr>
              <w:bCs/>
              <w:lang w:val="id-ID"/>
            </w:rPr>
          </w:pPr>
          <w:r w:rsidRPr="00841218">
            <w:rPr>
              <w:rFonts w:ascii="Times" w:hAnsi="Times"/>
              <w:lang w:val="en-ID"/>
            </w:rPr>
            <w:t>The acknowledgments are given at the end of the research paper and should at a minimum name the sources of funding that contributed to the article. You may also recognize other people who contributed to the article or data contained in the article, but at a level of effort that does not justify their inclusion as authors.</w:t>
          </w:r>
          <w:r w:rsidR="003F6572">
            <w:rPr>
              <w:rFonts w:ascii="Times" w:hAnsi="Times"/>
              <w:lang w:val="en-ID"/>
            </w:rPr>
            <w:t xml:space="preserve"> You may also state the research grant contract number if any.</w:t>
          </w:r>
          <w:r w:rsidR="00A8220B">
            <w:rPr>
              <w:rFonts w:ascii="Times" w:hAnsi="Times"/>
              <w:lang w:val="id-ID"/>
            </w:rPr>
            <w:t xml:space="preserve"> </w:t>
          </w:r>
        </w:p>
      </w:sdtContent>
    </w:sdt>
    <w:p w14:paraId="002074D4" w14:textId="77777777" w:rsidR="00841218" w:rsidRPr="00104BB0" w:rsidRDefault="00841218" w:rsidP="00B80D8F">
      <w:pPr>
        <w:pStyle w:val="Text"/>
        <w:rPr>
          <w:bCs/>
        </w:rPr>
      </w:pPr>
    </w:p>
    <w:p w14:paraId="782EAA6D" w14:textId="77777777" w:rsidR="00882359" w:rsidRPr="00903DF1" w:rsidRDefault="00882359" w:rsidP="00137700">
      <w:pPr>
        <w:pStyle w:val="Style1"/>
      </w:pPr>
      <w:r w:rsidRPr="00903DF1">
        <w:lastRenderedPageBreak/>
        <w:t>References</w:t>
      </w:r>
    </w:p>
    <w:sdt>
      <w:sdtPr>
        <w:rPr>
          <w:noProof/>
          <w:sz w:val="16"/>
          <w:szCs w:val="16"/>
        </w:rPr>
        <w:id w:val="871962059"/>
        <w:placeholder>
          <w:docPart w:val="DefaultPlaceholder_-1854013440"/>
        </w:placeholder>
      </w:sdtPr>
      <w:sdtEndPr>
        <w:rPr>
          <w:rFonts w:eastAsia="MS Mincho"/>
        </w:rPr>
      </w:sdtEndPr>
      <w:sdtContent>
        <w:p w14:paraId="314D0765" w14:textId="6D47990C" w:rsidR="005F3756" w:rsidRDefault="005F3756" w:rsidP="00214145">
          <w:pPr>
            <w:shd w:val="clear" w:color="auto" w:fill="FFFFFF"/>
            <w:spacing w:line="276" w:lineRule="auto"/>
            <w:ind w:firstLine="284"/>
          </w:pPr>
          <w:r>
            <w:t xml:space="preserve">Please </w:t>
          </w:r>
          <w:r w:rsidRPr="005F3756">
            <w:t xml:space="preserve">use IEEE standard for Reference style. We suggest there should be at least </w:t>
          </w:r>
          <w:r w:rsidRPr="00DF602A">
            <w:rPr>
              <w:highlight w:val="red"/>
            </w:rPr>
            <w:t>2</w:t>
          </w:r>
          <w:r w:rsidR="00DF602A" w:rsidRPr="00DF602A">
            <w:rPr>
              <w:highlight w:val="red"/>
            </w:rPr>
            <w:t>5</w:t>
          </w:r>
          <w:r w:rsidRPr="00DF602A">
            <w:rPr>
              <w:highlight w:val="red"/>
            </w:rPr>
            <w:t xml:space="preserve"> references</w:t>
          </w:r>
          <w:r w:rsidRPr="005F3756">
            <w:t xml:space="preserve"> within the manuscript. Make sure you use </w:t>
          </w:r>
          <w:r>
            <w:t>“</w:t>
          </w:r>
          <w:r w:rsidRPr="005F3756">
            <w:rPr>
              <w:i/>
            </w:rPr>
            <w:t>Citation &amp; Bibliography</w:t>
          </w:r>
          <w:r>
            <w:t>”</w:t>
          </w:r>
          <w:r w:rsidRPr="005F3756">
            <w:t xml:space="preserve"> feature in Microsoft Word for handling citation in manuscript.</w:t>
          </w:r>
          <w:r>
            <w:t xml:space="preserve"> If no </w:t>
          </w:r>
          <w:r w:rsidRPr="00007BE4">
            <w:rPr>
              <w:highlight w:val="yellow"/>
            </w:rPr>
            <w:t>IEEE style</w:t>
          </w:r>
          <w:r>
            <w:t xml:space="preserve"> in your </w:t>
          </w:r>
          <w:r w:rsidRPr="005F3756">
            <w:t>Microsoft Word</w:t>
          </w:r>
          <w:r>
            <w:t xml:space="preserve"> version, use “ISO 690 – Numerical Reference” style instead.</w:t>
          </w:r>
        </w:p>
        <w:p w14:paraId="73216FDA" w14:textId="19CFB400" w:rsidR="005F3756" w:rsidRDefault="005E4112" w:rsidP="00214145">
          <w:pPr>
            <w:shd w:val="clear" w:color="auto" w:fill="FFFFFF"/>
            <w:spacing w:line="276" w:lineRule="auto"/>
            <w:ind w:firstLine="284"/>
          </w:pPr>
          <w:r w:rsidRPr="005E4112">
            <w:t xml:space="preserve">References must include all relevant information, and a </w:t>
          </w:r>
          <w:r w:rsidRPr="00752B03">
            <w:rPr>
              <w:highlight w:val="yellow"/>
            </w:rPr>
            <w:t>DOI (Digital Object Identifier) is required</w:t>
          </w:r>
          <w:r w:rsidRPr="005E4112">
            <w:t xml:space="preserve"> for each reference. Please ensure that each reference is properly formatted with all necessary details, and the DOI is included where available. Do not combine references—each reference should be assigned a unique number. If a URL is included with the print reference, it may be added at the end of the reference.</w:t>
          </w:r>
        </w:p>
        <w:p w14:paraId="64CCE6F1" w14:textId="77777777" w:rsidR="000E05CE" w:rsidRDefault="000E05CE" w:rsidP="00214145">
          <w:pPr>
            <w:shd w:val="clear" w:color="auto" w:fill="FFFFFF"/>
            <w:spacing w:line="276" w:lineRule="auto"/>
            <w:ind w:firstLine="284"/>
          </w:pPr>
          <w:r>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t xml:space="preserve">. </w:t>
          </w:r>
          <w:r w:rsidR="00F84114">
            <w:rPr>
              <w:bCs/>
              <w:iCs/>
            </w:rPr>
            <w:t xml:space="preserve"> </w:t>
          </w:r>
          <w:r>
            <w:t>For papers published in translation journals, please give the English citation first, followed by the original foreign-language citation [6].</w:t>
          </w:r>
        </w:p>
        <w:p w14:paraId="7C73E406" w14:textId="77777777" w:rsidR="00617B57" w:rsidRDefault="00617B57" w:rsidP="00617B57">
          <w:pPr>
            <w:shd w:val="clear" w:color="auto" w:fill="FFFFFF"/>
            <w:spacing w:line="276" w:lineRule="auto"/>
            <w:ind w:firstLine="0"/>
          </w:pPr>
        </w:p>
        <w:p w14:paraId="23C4A95C" w14:textId="68C9ACB3" w:rsidR="000E05CE" w:rsidRPr="00617B57" w:rsidRDefault="00617B57" w:rsidP="00617B57">
          <w:pPr>
            <w:shd w:val="clear" w:color="auto" w:fill="FFFFFF"/>
            <w:spacing w:line="276" w:lineRule="auto"/>
            <w:ind w:firstLine="0"/>
            <w:rPr>
              <w:b/>
              <w:bCs/>
              <w:iCs/>
            </w:rPr>
          </w:pPr>
          <w:r w:rsidRPr="00617B57">
            <w:rPr>
              <w:b/>
              <w:bCs/>
              <w:iCs/>
            </w:rPr>
            <w:t>Examples</w:t>
          </w:r>
          <w:r>
            <w:rPr>
              <w:b/>
              <w:bCs/>
              <w:iCs/>
            </w:rPr>
            <w:t>:</w:t>
          </w:r>
        </w:p>
        <w:p w14:paraId="4AA1E0EC" w14:textId="54F17113" w:rsidR="000E05CE" w:rsidRPr="001931F8" w:rsidRDefault="005E4112" w:rsidP="009C6747">
          <w:pPr>
            <w:pStyle w:val="references0"/>
            <w:spacing w:line="240" w:lineRule="auto"/>
            <w:rPr>
              <w:rFonts w:eastAsia="MS Mincho"/>
              <w:sz w:val="20"/>
            </w:rPr>
          </w:pPr>
          <w:r w:rsidRPr="005E4112">
            <w:rPr>
              <w:rFonts w:eastAsia="MS Mincho"/>
              <w:sz w:val="20"/>
            </w:rPr>
            <w:t>G. Eason, B. Noble, and I.N. Sneddon, “On certain integrals of Lipschitz-Hankel type involving products of Bessel functions,” Phil. Trans. Roy. Soc. London, vol. A247, pp. 529-551, April 1955. doi:10.1098/rsta.1955.0004.</w:t>
          </w:r>
        </w:p>
        <w:p w14:paraId="3F3EA7E8" w14:textId="333BB864" w:rsidR="000E05CE" w:rsidRPr="001931F8" w:rsidRDefault="005E4112" w:rsidP="009C6747">
          <w:pPr>
            <w:pStyle w:val="references0"/>
            <w:spacing w:line="240" w:lineRule="auto"/>
            <w:rPr>
              <w:rFonts w:eastAsia="MS Mincho"/>
              <w:sz w:val="20"/>
            </w:rPr>
          </w:pPr>
          <w:r w:rsidRPr="005E4112">
            <w:rPr>
              <w:rFonts w:eastAsia="MS Mincho"/>
              <w:sz w:val="20"/>
            </w:rPr>
            <w:t>J. Clerk Maxwell, A Treatise on Electricity and Magnetism, 3rd ed., vol. 2. Oxford: Clarendon, 1892, pp. 68-73. doi:10.1093/oso/9780198508001.003.0001.</w:t>
          </w:r>
        </w:p>
        <w:p w14:paraId="61BC57E1" w14:textId="4BA8B5CF" w:rsidR="000E05CE" w:rsidRPr="001931F8" w:rsidRDefault="005E4112" w:rsidP="009C6747">
          <w:pPr>
            <w:pStyle w:val="references0"/>
            <w:spacing w:line="240" w:lineRule="auto"/>
            <w:rPr>
              <w:rFonts w:eastAsia="MS Mincho"/>
              <w:sz w:val="20"/>
            </w:rPr>
          </w:pPr>
          <w:r w:rsidRPr="005E4112">
            <w:rPr>
              <w:rFonts w:eastAsia="MS Mincho"/>
              <w:sz w:val="20"/>
            </w:rPr>
            <w:t>I.S. Jacobs and C.P. Bean, “Fine particles, thin films, and exchange anisotropy,” in Magnetism, vol. III, G.T. Rado and H. Suhl, Eds. New York: Academic, 1963, pp. 271-350. doi:10.1016/B978-0-12-558503-0.50015-3.</w:t>
          </w:r>
        </w:p>
        <w:p w14:paraId="75F93FD0" w14:textId="79726277" w:rsidR="00527B18" w:rsidRPr="00527B18" w:rsidRDefault="00527B18" w:rsidP="009C6747">
          <w:pPr>
            <w:pStyle w:val="references0"/>
            <w:spacing w:line="240" w:lineRule="auto"/>
            <w:rPr>
              <w:rFonts w:eastAsia="MS Mincho"/>
              <w:sz w:val="20"/>
              <w:szCs w:val="20"/>
            </w:rPr>
          </w:pPr>
          <w:r w:rsidRPr="00527B18">
            <w:rPr>
              <w:rFonts w:eastAsia="MS Mincho"/>
              <w:sz w:val="20"/>
              <w:szCs w:val="20"/>
            </w:rPr>
            <w:t>K. Elissa, “Title of paper if known,” unpublished. doi:10.1234/unpublished2024.</w:t>
          </w:r>
        </w:p>
        <w:p w14:paraId="24B058D3" w14:textId="22B068F2" w:rsidR="00527B18" w:rsidRPr="00527B18" w:rsidRDefault="00527B18" w:rsidP="009C6747">
          <w:pPr>
            <w:pStyle w:val="references0"/>
            <w:spacing w:line="240" w:lineRule="auto"/>
            <w:rPr>
              <w:rFonts w:eastAsia="MS Mincho"/>
              <w:sz w:val="20"/>
              <w:szCs w:val="20"/>
            </w:rPr>
          </w:pPr>
          <w:r w:rsidRPr="00527B18">
            <w:rPr>
              <w:rFonts w:eastAsia="MS Mincho"/>
              <w:sz w:val="20"/>
              <w:szCs w:val="20"/>
            </w:rPr>
            <w:t xml:space="preserve">R. Nicole, “Title of paper with only first word capitalized,” </w:t>
          </w:r>
          <w:r w:rsidRPr="00527B18">
            <w:rPr>
              <w:rFonts w:eastAsia="MS Mincho"/>
              <w:i/>
              <w:iCs/>
              <w:sz w:val="20"/>
              <w:szCs w:val="20"/>
            </w:rPr>
            <w:t>J. Name Stand. Abbrev.</w:t>
          </w:r>
          <w:r w:rsidRPr="00527B18">
            <w:rPr>
              <w:rFonts w:eastAsia="MS Mincho"/>
              <w:sz w:val="20"/>
              <w:szCs w:val="20"/>
            </w:rPr>
            <w:t>, in press. doi:10.1109/ACCESS.2024.3165982.</w:t>
          </w:r>
        </w:p>
        <w:p w14:paraId="1A419927" w14:textId="4576B48C" w:rsidR="000E05CE" w:rsidRDefault="005E4112" w:rsidP="009C6747">
          <w:pPr>
            <w:pStyle w:val="references0"/>
            <w:spacing w:line="240" w:lineRule="auto"/>
            <w:rPr>
              <w:rFonts w:eastAsia="MS Mincho"/>
            </w:rPr>
          </w:pPr>
          <w:r w:rsidRPr="005E4112">
            <w:rPr>
              <w:rFonts w:eastAsia="MS Mincho"/>
              <w:sz w:val="20"/>
            </w:rPr>
            <w:t>Y. Yorozu, M. Hirano, K. Oka, and Y. Tagawa, “Electron spectroscopy studies on magneto-optical media and plastic substrate interface,” IEEE Transl. J. Magn. Japan, vol. 2, pp. 740-741, August 1987 [Digests 9th Annual Conf. Magnetics Japan, p. 301, 1982]. doi:10.1109/TMAG.1987.1361972.</w:t>
          </w:r>
        </w:p>
      </w:sdtContent>
    </w:sdt>
    <w:p w14:paraId="619D35B2" w14:textId="77777777" w:rsidR="000E05CE" w:rsidRDefault="000E05CE" w:rsidP="000C5AAB">
      <w:pPr>
        <w:shd w:val="clear" w:color="auto" w:fill="FFFFFF"/>
        <w:spacing w:line="276" w:lineRule="auto"/>
        <w:ind w:firstLine="0"/>
        <w:rPr>
          <w:color w:val="222222"/>
          <w:sz w:val="16"/>
          <w:szCs w:val="16"/>
        </w:rPr>
      </w:pPr>
    </w:p>
    <w:p w14:paraId="02098061" w14:textId="77777777" w:rsidR="000C5AAB" w:rsidRDefault="000C5AAB" w:rsidP="000C5AAB">
      <w:pPr>
        <w:shd w:val="clear" w:color="auto" w:fill="FFFFFF"/>
        <w:spacing w:line="276" w:lineRule="auto"/>
        <w:ind w:firstLine="0"/>
        <w:rPr>
          <w:color w:val="222222"/>
          <w:sz w:val="16"/>
          <w:szCs w:val="16"/>
        </w:rPr>
      </w:pPr>
    </w:p>
    <w:p w14:paraId="3DC5687D" w14:textId="77777777" w:rsidR="00AC4046" w:rsidRDefault="00AC4046" w:rsidP="000C5AAB">
      <w:pPr>
        <w:shd w:val="clear" w:color="auto" w:fill="FFFFFF"/>
        <w:spacing w:line="276" w:lineRule="auto"/>
        <w:ind w:firstLine="0"/>
        <w:rPr>
          <w:color w:val="222222"/>
          <w:sz w:val="16"/>
          <w:szCs w:val="16"/>
        </w:rPr>
      </w:pPr>
    </w:p>
    <w:p w14:paraId="7C4EA817" w14:textId="4B45F298" w:rsidR="00AC4046" w:rsidRPr="0076355A" w:rsidRDefault="00AC4046" w:rsidP="000C5AAB">
      <w:pPr>
        <w:shd w:val="clear" w:color="auto" w:fill="FFFFFF"/>
        <w:spacing w:line="276" w:lineRule="auto"/>
        <w:ind w:firstLine="0"/>
        <w:rPr>
          <w:color w:val="222222"/>
          <w:sz w:val="16"/>
          <w:szCs w:val="16"/>
        </w:rPr>
      </w:pPr>
      <w:r>
        <w:rPr>
          <w:rFonts w:eastAsia="MS Mincho"/>
          <w:noProof/>
        </w:rPr>
        <mc:AlternateContent>
          <mc:Choice Requires="wps">
            <w:drawing>
              <wp:anchor distT="0" distB="0" distL="114300" distR="114300" simplePos="0" relativeHeight="251659264" behindDoc="0" locked="0" layoutInCell="1" allowOverlap="1" wp14:anchorId="55789B51" wp14:editId="2D1121C8">
                <wp:simplePos x="0" y="0"/>
                <wp:positionH relativeFrom="column">
                  <wp:posOffset>65837</wp:posOffset>
                </wp:positionH>
                <wp:positionV relativeFrom="paragraph">
                  <wp:posOffset>590626</wp:posOffset>
                </wp:positionV>
                <wp:extent cx="5888736" cy="2487168"/>
                <wp:effectExtent l="0" t="0" r="17145" b="27940"/>
                <wp:wrapNone/>
                <wp:docPr id="1803160886" name="Rectangle 2"/>
                <wp:cNvGraphicFramePr/>
                <a:graphic xmlns:a="http://schemas.openxmlformats.org/drawingml/2006/main">
                  <a:graphicData uri="http://schemas.microsoft.com/office/word/2010/wordprocessingShape">
                    <wps:wsp>
                      <wps:cNvSpPr/>
                      <wps:spPr>
                        <a:xfrm>
                          <a:off x="0" y="0"/>
                          <a:ext cx="5888736" cy="2487168"/>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7469BEA" w14:textId="77777777" w:rsidR="00AC4046" w:rsidRPr="00AC4046" w:rsidRDefault="00AC4046" w:rsidP="00AC4046">
                            <w:pPr>
                              <w:tabs>
                                <w:tab w:val="left" w:pos="876"/>
                              </w:tabs>
                              <w:jc w:val="left"/>
                              <w:rPr>
                                <w:rFonts w:eastAsia="MS Mincho"/>
                                <w:b/>
                                <w:bCs/>
                              </w:rPr>
                            </w:pPr>
                            <w:r w:rsidRPr="00AC4046">
                              <w:rPr>
                                <w:rFonts w:eastAsia="MS Mincho"/>
                                <w:b/>
                                <w:bCs/>
                              </w:rPr>
                              <w:t>Notes for Authors:</w:t>
                            </w:r>
                          </w:p>
                          <w:p w14:paraId="2AD838CD" w14:textId="2B1126B7"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Please check the completeness of the writing of words/sentences, punctuation is in accordance with the template.</w:t>
                            </w:r>
                          </w:p>
                          <w:p w14:paraId="7A5C62C8" w14:textId="258610B3"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If there is writing on the image, make sure the text on the image is clear enough to read (not/too small).</w:t>
                            </w:r>
                          </w:p>
                          <w:p w14:paraId="45468200" w14:textId="206D27C0"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 xml:space="preserve">Compress the article so that the number of pages can be as few as possible (with a minimum of </w:t>
                            </w:r>
                            <w:r w:rsidR="00F2770B">
                              <w:rPr>
                                <w:rFonts w:eastAsia="MS Mincho"/>
                              </w:rPr>
                              <w:t>8</w:t>
                            </w:r>
                            <w:r w:rsidRPr="00AC4046">
                              <w:rPr>
                                <w:rFonts w:eastAsia="MS Mincho"/>
                              </w:rPr>
                              <w:t xml:space="preserve"> pages), but still maintain the appropriateness of the surrounding style format.</w:t>
                            </w:r>
                          </w:p>
                          <w:p w14:paraId="3CF610D8" w14:textId="173A95C1"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Make sure all references written in the References section are referred to in the body of the manuscript, and vice versa, all references in the body of the manuscript must be written in the References section. With a minimum of 2</w:t>
                            </w:r>
                            <w:r w:rsidR="0052529B">
                              <w:rPr>
                                <w:rFonts w:eastAsia="MS Mincho"/>
                              </w:rPr>
                              <w:t>5</w:t>
                            </w:r>
                            <w:r w:rsidRPr="00AC4046">
                              <w:rPr>
                                <w:rFonts w:eastAsia="MS Mincho"/>
                              </w:rPr>
                              <w:t xml:space="preserve"> References.</w:t>
                            </w:r>
                          </w:p>
                          <w:p w14:paraId="470BEC4B" w14:textId="0E3472E0" w:rsidR="0016035B" w:rsidRDefault="0016035B" w:rsidP="00AC4046">
                            <w:pPr>
                              <w:pStyle w:val="ListParagraph"/>
                              <w:numPr>
                                <w:ilvl w:val="0"/>
                                <w:numId w:val="45"/>
                              </w:numPr>
                              <w:tabs>
                                <w:tab w:val="left" w:pos="876"/>
                              </w:tabs>
                              <w:jc w:val="left"/>
                              <w:rPr>
                                <w:rFonts w:eastAsia="MS Mincho"/>
                              </w:rPr>
                            </w:pPr>
                            <w:r w:rsidRPr="0016035B">
                              <w:rPr>
                                <w:rFonts w:eastAsia="MS Mincho"/>
                              </w:rPr>
                              <w:t>Similarity checks are rechecked by bit-tech twice (at the start of submission and after the review is complete).</w:t>
                            </w:r>
                          </w:p>
                          <w:p w14:paraId="46F0F5F3" w14:textId="48962650" w:rsidR="00AC4046" w:rsidRPr="00AC4046" w:rsidRDefault="00173AD7" w:rsidP="00AC4046">
                            <w:pPr>
                              <w:pStyle w:val="ListParagraph"/>
                              <w:numPr>
                                <w:ilvl w:val="0"/>
                                <w:numId w:val="45"/>
                              </w:numPr>
                              <w:tabs>
                                <w:tab w:val="left" w:pos="876"/>
                              </w:tabs>
                              <w:jc w:val="left"/>
                              <w:rPr>
                                <w:rFonts w:eastAsia="MS Mincho"/>
                              </w:rPr>
                            </w:pPr>
                            <w:r w:rsidRPr="00173AD7">
                              <w:rPr>
                                <w:rFonts w:eastAsia="MS Mincho"/>
                              </w:rPr>
                              <w:t xml:space="preserve">Fill in and upload the Manuscript </w:t>
                            </w:r>
                            <w:r w:rsidRPr="00173AD7">
                              <w:rPr>
                                <w:rFonts w:eastAsia="MS Mincho"/>
                                <w:b/>
                                <w:bCs/>
                              </w:rPr>
                              <w:t>Completeness Checklist and Publication Ethics</w:t>
                            </w:r>
                            <w:r w:rsidRPr="00173AD7">
                              <w:rPr>
                                <w:rFonts w:eastAsia="MS Mincho"/>
                              </w:rPr>
                              <w:t xml:space="preserve"> Statement together with the Article when submitting.</w:t>
                            </w:r>
                          </w:p>
                          <w:p w14:paraId="2518500F" w14:textId="77777777" w:rsidR="00AC4046" w:rsidRPr="00AC4046" w:rsidRDefault="00AC4046" w:rsidP="00AC4046">
                            <w:pPr>
                              <w:tabs>
                                <w:tab w:val="left" w:pos="876"/>
                              </w:tabs>
                              <w:jc w:val="left"/>
                              <w:rPr>
                                <w:rFonts w:eastAsia="MS Mincho"/>
                                <w:b/>
                                <w:bCs/>
                              </w:rPr>
                            </w:pPr>
                          </w:p>
                          <w:p w14:paraId="291D0792" w14:textId="30C40EB1" w:rsidR="00AC4046" w:rsidRPr="000F09BB" w:rsidRDefault="00AC4046" w:rsidP="00AC4046">
                            <w:pPr>
                              <w:tabs>
                                <w:tab w:val="left" w:pos="876"/>
                              </w:tabs>
                              <w:jc w:val="left"/>
                              <w:rPr>
                                <w:rFonts w:eastAsia="MS Mincho"/>
                              </w:rPr>
                            </w:pPr>
                            <w:r w:rsidRPr="00AC4046">
                              <w:rPr>
                                <w:rFonts w:eastAsia="MS Mincho"/>
                                <w:b/>
                                <w:bCs/>
                              </w:rPr>
                              <w:t>Thank you.</w:t>
                            </w:r>
                          </w:p>
                          <w:p w14:paraId="59B843C7" w14:textId="77777777" w:rsidR="00AC4046" w:rsidRDefault="00AC4046" w:rsidP="00AC40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789B51" id="Rectangle 2" o:spid="_x0000_s1026" style="position:absolute;left:0;text-align:left;margin-left:5.2pt;margin-top:46.5pt;width:463.7pt;height:19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" filled="f" strokecolor="red" strokeweight="1pt">
                <v:textbox>
                  <w:txbxContent>
                    <w:p w14:paraId="37469BEA" w14:textId="77777777" w:rsidR="00AC4046" w:rsidRPr="00AC4046" w:rsidRDefault="00AC4046" w:rsidP="00AC4046">
                      <w:pPr>
                        <w:tabs>
                          <w:tab w:val="left" w:pos="876"/>
                        </w:tabs>
                        <w:jc w:val="left"/>
                        <w:rPr>
                          <w:rFonts w:eastAsia="MS Mincho"/>
                          <w:b/>
                          <w:bCs/>
                        </w:rPr>
                      </w:pPr>
                      <w:r w:rsidRPr="00AC4046">
                        <w:rPr>
                          <w:rFonts w:eastAsia="MS Mincho"/>
                          <w:b/>
                          <w:bCs/>
                        </w:rPr>
                        <w:t>Notes for Authors:</w:t>
                      </w:r>
                    </w:p>
                    <w:p w14:paraId="2AD838CD" w14:textId="2B1126B7"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Please check the completeness of the writing of words/sentences, punctuation is in accordance with the template.</w:t>
                      </w:r>
                    </w:p>
                    <w:p w14:paraId="7A5C62C8" w14:textId="258610B3"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If there is writing on the image, make sure the text on the image is clear enough to read (not/too small).</w:t>
                      </w:r>
                    </w:p>
                    <w:p w14:paraId="45468200" w14:textId="206D27C0"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 xml:space="preserve">Compress the article so that the number of pages can be as few as possible (with a minimum of </w:t>
                      </w:r>
                      <w:r w:rsidR="00F2770B">
                        <w:rPr>
                          <w:rFonts w:eastAsia="MS Mincho"/>
                        </w:rPr>
                        <w:t>8</w:t>
                      </w:r>
                      <w:r w:rsidRPr="00AC4046">
                        <w:rPr>
                          <w:rFonts w:eastAsia="MS Mincho"/>
                        </w:rPr>
                        <w:t xml:space="preserve"> pages), but still maintain the appropriateness of the surrounding style format.</w:t>
                      </w:r>
                    </w:p>
                    <w:p w14:paraId="3CF610D8" w14:textId="173A95C1" w:rsidR="00AC4046" w:rsidRPr="00AC4046" w:rsidRDefault="00AC4046" w:rsidP="00AC4046">
                      <w:pPr>
                        <w:pStyle w:val="ListParagraph"/>
                        <w:numPr>
                          <w:ilvl w:val="0"/>
                          <w:numId w:val="45"/>
                        </w:numPr>
                        <w:tabs>
                          <w:tab w:val="left" w:pos="876"/>
                        </w:tabs>
                        <w:jc w:val="left"/>
                        <w:rPr>
                          <w:rFonts w:eastAsia="MS Mincho"/>
                        </w:rPr>
                      </w:pPr>
                      <w:r w:rsidRPr="00AC4046">
                        <w:rPr>
                          <w:rFonts w:eastAsia="MS Mincho"/>
                        </w:rPr>
                        <w:t>Make sure all references written in the References section are referred to in the body of the manuscript, and vice versa, all references in the body of the manuscript must be written in the References section. With a minimum of 2</w:t>
                      </w:r>
                      <w:r w:rsidR="0052529B">
                        <w:rPr>
                          <w:rFonts w:eastAsia="MS Mincho"/>
                        </w:rPr>
                        <w:t>5</w:t>
                      </w:r>
                      <w:r w:rsidRPr="00AC4046">
                        <w:rPr>
                          <w:rFonts w:eastAsia="MS Mincho"/>
                        </w:rPr>
                        <w:t xml:space="preserve"> References.</w:t>
                      </w:r>
                    </w:p>
                    <w:p w14:paraId="470BEC4B" w14:textId="0E3472E0" w:rsidR="0016035B" w:rsidRDefault="0016035B" w:rsidP="00AC4046">
                      <w:pPr>
                        <w:pStyle w:val="ListParagraph"/>
                        <w:numPr>
                          <w:ilvl w:val="0"/>
                          <w:numId w:val="45"/>
                        </w:numPr>
                        <w:tabs>
                          <w:tab w:val="left" w:pos="876"/>
                        </w:tabs>
                        <w:jc w:val="left"/>
                        <w:rPr>
                          <w:rFonts w:eastAsia="MS Mincho"/>
                        </w:rPr>
                      </w:pPr>
                      <w:r w:rsidRPr="0016035B">
                        <w:rPr>
                          <w:rFonts w:eastAsia="MS Mincho"/>
                        </w:rPr>
                        <w:t>Similarity checks are rechecked by bit-tech twice (at the start of submission and after the review is complete).</w:t>
                      </w:r>
                    </w:p>
                    <w:p w14:paraId="46F0F5F3" w14:textId="48962650" w:rsidR="00AC4046" w:rsidRPr="00AC4046" w:rsidRDefault="00173AD7" w:rsidP="00AC4046">
                      <w:pPr>
                        <w:pStyle w:val="ListParagraph"/>
                        <w:numPr>
                          <w:ilvl w:val="0"/>
                          <w:numId w:val="45"/>
                        </w:numPr>
                        <w:tabs>
                          <w:tab w:val="left" w:pos="876"/>
                        </w:tabs>
                        <w:jc w:val="left"/>
                        <w:rPr>
                          <w:rFonts w:eastAsia="MS Mincho"/>
                        </w:rPr>
                      </w:pPr>
                      <w:r w:rsidRPr="00173AD7">
                        <w:rPr>
                          <w:rFonts w:eastAsia="MS Mincho"/>
                        </w:rPr>
                        <w:t xml:space="preserve">Fill in and upload the Manuscript </w:t>
                      </w:r>
                      <w:r w:rsidRPr="00173AD7">
                        <w:rPr>
                          <w:rFonts w:eastAsia="MS Mincho"/>
                          <w:b/>
                          <w:bCs/>
                        </w:rPr>
                        <w:t>Completeness Checklist and Publication Ethics</w:t>
                      </w:r>
                      <w:r w:rsidRPr="00173AD7">
                        <w:rPr>
                          <w:rFonts w:eastAsia="MS Mincho"/>
                        </w:rPr>
                        <w:t xml:space="preserve"> Statement together with the Article when submitting.</w:t>
                      </w:r>
                    </w:p>
                    <w:p w14:paraId="2518500F" w14:textId="77777777" w:rsidR="00AC4046" w:rsidRPr="00AC4046" w:rsidRDefault="00AC4046" w:rsidP="00AC4046">
                      <w:pPr>
                        <w:tabs>
                          <w:tab w:val="left" w:pos="876"/>
                        </w:tabs>
                        <w:jc w:val="left"/>
                        <w:rPr>
                          <w:rFonts w:eastAsia="MS Mincho"/>
                          <w:b/>
                          <w:bCs/>
                        </w:rPr>
                      </w:pPr>
                    </w:p>
                    <w:p w14:paraId="291D0792" w14:textId="30C40EB1" w:rsidR="00AC4046" w:rsidRPr="000F09BB" w:rsidRDefault="00AC4046" w:rsidP="00AC4046">
                      <w:pPr>
                        <w:tabs>
                          <w:tab w:val="left" w:pos="876"/>
                        </w:tabs>
                        <w:jc w:val="left"/>
                        <w:rPr>
                          <w:rFonts w:eastAsia="MS Mincho"/>
                        </w:rPr>
                      </w:pPr>
                      <w:r w:rsidRPr="00AC4046">
                        <w:rPr>
                          <w:rFonts w:eastAsia="MS Mincho"/>
                          <w:b/>
                          <w:bCs/>
                        </w:rPr>
                        <w:t>Thank you.</w:t>
                      </w:r>
                    </w:p>
                    <w:p w14:paraId="59B843C7" w14:textId="77777777" w:rsidR="00AC4046" w:rsidRDefault="00AC4046" w:rsidP="00AC4046">
                      <w:pPr>
                        <w:jc w:val="center"/>
                      </w:pPr>
                    </w:p>
                  </w:txbxContent>
                </v:textbox>
              </v:rect>
            </w:pict>
          </mc:Fallback>
        </mc:AlternateContent>
      </w:r>
    </w:p>
    <w:sectPr w:rsidR="00AC4046" w:rsidRPr="0076355A" w:rsidSect="00447B03">
      <w:headerReference w:type="even" r:id="rId9"/>
      <w:headerReference w:type="default" r:id="rId10"/>
      <w:footerReference w:type="even" r:id="rId11"/>
      <w:footerReference w:type="default" r:id="rId12"/>
      <w:headerReference w:type="first" r:id="rId13"/>
      <w:footerReference w:type="first" r:id="rId14"/>
      <w:footnotePr>
        <w:numFmt w:val="chicago"/>
      </w:footnotePr>
      <w:pgSz w:w="11907" w:h="16840" w:code="9"/>
      <w:pgMar w:top="1440" w:right="1440" w:bottom="1440" w:left="1440" w:header="431" w:footer="551"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9F33C" w14:textId="77777777" w:rsidR="004B271A" w:rsidRDefault="004B271A">
      <w:r>
        <w:separator/>
      </w:r>
    </w:p>
  </w:endnote>
  <w:endnote w:type="continuationSeparator" w:id="0">
    <w:p w14:paraId="0BB32726" w14:textId="77777777" w:rsidR="004B271A" w:rsidRDefault="004B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AE743" w14:textId="77777777" w:rsidR="00A4305E" w:rsidRDefault="00A430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07133" w14:textId="77777777" w:rsidR="00A4305E" w:rsidRDefault="00A430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B1D3C" w14:textId="431C8CC4" w:rsidR="000E0616" w:rsidRPr="00A04172" w:rsidRDefault="000E0616" w:rsidP="005E5702">
    <w:pPr>
      <w:pStyle w:val="Footer"/>
      <w:jc w:val="center"/>
      <w:rPr>
        <w:sz w:val="16"/>
        <w:szCs w:val="16"/>
        <w:lang w:val="id-ID"/>
      </w:rPr>
    </w:pPr>
    <w:r w:rsidRPr="00A04172">
      <w:rPr>
        <w:sz w:val="16"/>
        <w:szCs w:val="16"/>
        <w:lang w:val="id-ID"/>
      </w:rPr>
      <w:t xml:space="preserve">ISSN </w:t>
    </w:r>
    <w:r>
      <w:rPr>
        <w:sz w:val="16"/>
        <w:szCs w:val="16"/>
      </w:rPr>
      <w:t>2622-2728 (online) 2622-271X</w:t>
    </w:r>
    <w:r w:rsidRPr="00045A61">
      <w:rPr>
        <w:sz w:val="16"/>
        <w:szCs w:val="16"/>
      </w:rPr>
      <w:t xml:space="preserve">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201</w:t>
    </w:r>
    <w:r>
      <w:rPr>
        <w:sz w:val="16"/>
        <w:szCs w:val="16"/>
        <w:lang w:val="id-ID"/>
      </w:rPr>
      <w:t>8</w:t>
    </w:r>
    <w:r w:rsidRPr="00A04172">
      <w:rPr>
        <w:sz w:val="16"/>
        <w:szCs w:val="16"/>
        <w:lang w:val="id-ID"/>
      </w:rPr>
      <w:t xml:space="preserve"> The Authors. Published by </w:t>
    </w:r>
    <w:r>
      <w:rPr>
        <w:sz w:val="16"/>
        <w:szCs w:val="16"/>
      </w:rPr>
      <w:t>Komunitas Dosen Indonesia</w:t>
    </w:r>
    <w:r w:rsidRPr="00A04172">
      <w:rPr>
        <w:sz w:val="16"/>
        <w:szCs w:val="16"/>
        <w:lang w:val="id-ID"/>
      </w:rPr>
      <w:t xml:space="preserve">. </w:t>
    </w:r>
    <w:r w:rsidRPr="00A04172">
      <w:rPr>
        <w:sz w:val="16"/>
        <w:szCs w:val="16"/>
        <w:lang w:val="id-ID"/>
      </w:rPr>
      <w:br/>
      <w:t>This is an open access article under the CC</w:t>
    </w:r>
    <w:r w:rsidR="005753F0" w:rsidRPr="005753F0">
      <w:rPr>
        <w:sz w:val="16"/>
        <w:szCs w:val="16"/>
        <w:lang w:val="id-ID"/>
      </w:rPr>
      <w:t xml:space="preserve"> BY-SA 4.0</w:t>
    </w:r>
    <w:r w:rsidR="005753F0">
      <w:rPr>
        <w:sz w:val="16"/>
        <w:szCs w:val="16"/>
      </w:rPr>
      <w:t xml:space="preserve"> </w:t>
    </w:r>
    <w:r w:rsidRPr="00A04172">
      <w:rPr>
        <w:sz w:val="16"/>
        <w:szCs w:val="16"/>
        <w:lang w:val="id-ID"/>
      </w:rPr>
      <w:t>license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49FB4F12" w14:textId="6BCA1BDB" w:rsidR="0065716B" w:rsidRPr="0065716B" w:rsidRDefault="000E0616" w:rsidP="0065716B">
    <w:pPr>
      <w:pStyle w:val="Footer"/>
      <w:jc w:val="center"/>
      <w:rPr>
        <w:sz w:val="16"/>
        <w:szCs w:val="16"/>
      </w:rPr>
    </w:pPr>
    <w:r w:rsidRPr="00A04172">
      <w:rPr>
        <w:sz w:val="16"/>
        <w:szCs w:val="16"/>
        <w:lang w:val="id-ID"/>
      </w:rPr>
      <w:t xml:space="preserve">doi: </w:t>
    </w:r>
    <w:r w:rsidR="000F3E67" w:rsidRPr="00E62728">
      <w:rPr>
        <w:sz w:val="16"/>
        <w:szCs w:val="16"/>
        <w:lang w:val="id-ID"/>
      </w:rPr>
      <w:t>10.32877/bt.v8i</w:t>
    </w:r>
    <w:r w:rsidR="00475B05">
      <w:rPr>
        <w:sz w:val="16"/>
        <w:szCs w:val="16"/>
        <w:lang w:val="id-ID"/>
      </w:rPr>
      <w:t>2</w:t>
    </w:r>
    <w:r w:rsidR="000F3E67">
      <w:rPr>
        <w:sz w:val="16"/>
        <w:szCs w:val="16"/>
        <w:lang w:val="id-ID"/>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EA2DB" w14:textId="77777777" w:rsidR="004B271A" w:rsidRDefault="004B271A" w:rsidP="00F16F1A">
      <w:pPr>
        <w:ind w:firstLine="0"/>
        <w:jc w:val="left"/>
      </w:pPr>
      <w:r>
        <w:separator/>
      </w:r>
    </w:p>
  </w:footnote>
  <w:footnote w:type="continuationSeparator" w:id="0">
    <w:p w14:paraId="643AFAD7" w14:textId="77777777" w:rsidR="004B271A" w:rsidRDefault="004B271A">
      <w:r>
        <w:continuationSeparator/>
      </w:r>
    </w:p>
  </w:footnote>
  <w:footnote w:id="1">
    <w:p w14:paraId="0CEA40D1" w14:textId="60C20D9A" w:rsidR="00631159" w:rsidRDefault="00631159" w:rsidP="00F16F1A">
      <w:pPr>
        <w:pStyle w:val="FootnoteText"/>
        <w:ind w:firstLine="0"/>
      </w:pPr>
      <w:r>
        <w:rPr>
          <w:rStyle w:val="FootnoteReference"/>
        </w:rPr>
        <w:footnoteRef/>
      </w:r>
      <w:r>
        <w:t xml:space="preserve"> </w:t>
      </w:r>
      <w:r w:rsidRPr="00C870F8">
        <w:t xml:space="preserve">Corresponding </w:t>
      </w:r>
      <w:r w:rsidR="00787311">
        <w:t>a</w:t>
      </w:r>
      <w:r w:rsidRPr="00C870F8">
        <w:t>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0F8C0" w14:textId="77777777" w:rsidR="00A4305E" w:rsidRDefault="00A430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6515" w14:textId="73E6CAAF" w:rsidR="00D819A7" w:rsidRPr="009F4CDF" w:rsidRDefault="00D819A7" w:rsidP="005E5702">
    <w:pPr>
      <w:pStyle w:val="Header"/>
      <w:jc w:val="right"/>
    </w:pPr>
    <w:r>
      <w:rPr>
        <w:i/>
        <w:sz w:val="16"/>
        <w:szCs w:val="16"/>
      </w:rPr>
      <w:t>Author</w:t>
    </w:r>
    <w:r>
      <w:rPr>
        <w:i/>
        <w:sz w:val="16"/>
        <w:szCs w:val="16"/>
        <w:lang w:val="id-ID"/>
      </w:rPr>
      <w:t xml:space="preserve">1, </w:t>
    </w:r>
    <w:r>
      <w:rPr>
        <w:i/>
        <w:sz w:val="16"/>
        <w:szCs w:val="16"/>
      </w:rPr>
      <w:t>Author</w:t>
    </w:r>
    <w:r>
      <w:rPr>
        <w:i/>
        <w:sz w:val="16"/>
        <w:szCs w:val="16"/>
        <w:lang w:val="id-ID"/>
      </w:rPr>
      <w:t>2,</w:t>
    </w:r>
    <w:r w:rsidRPr="00EC715F">
      <w:rPr>
        <w:i/>
        <w:sz w:val="16"/>
        <w:szCs w:val="16"/>
        <w:lang w:val="id-ID"/>
      </w:rPr>
      <w:t>&amp;</w:t>
    </w:r>
    <w:r>
      <w:rPr>
        <w:i/>
        <w:sz w:val="16"/>
        <w:szCs w:val="16"/>
      </w:rPr>
      <w:t xml:space="preserve"> Author</w:t>
    </w:r>
    <w:r>
      <w:rPr>
        <w:i/>
        <w:sz w:val="16"/>
        <w:szCs w:val="16"/>
        <w:lang w:val="id-ID"/>
      </w:rPr>
      <w:t xml:space="preserve">3 </w:t>
    </w:r>
    <w:r w:rsidRPr="00322D02">
      <w:rPr>
        <w:i/>
        <w:sz w:val="16"/>
        <w:szCs w:val="16"/>
        <w:lang w:val="id-ID"/>
      </w:rPr>
      <w:br/>
      <w:t xml:space="preserve"> </w:t>
    </w:r>
    <w:r>
      <w:rPr>
        <w:i/>
        <w:sz w:val="16"/>
        <w:szCs w:val="16"/>
      </w:rPr>
      <w:t>bit-Tech</w:t>
    </w:r>
    <w:r>
      <w:rPr>
        <w:sz w:val="16"/>
        <w:szCs w:val="16"/>
        <w:lang w:val="id-ID"/>
      </w:rPr>
      <w:t>,</w:t>
    </w:r>
    <w:r>
      <w:rPr>
        <w:sz w:val="16"/>
        <w:szCs w:val="16"/>
      </w:rPr>
      <w:t xml:space="preserve"> </w:t>
    </w:r>
    <w:r w:rsidR="00E51756">
      <w:rPr>
        <w:sz w:val="16"/>
        <w:szCs w:val="16"/>
      </w:rPr>
      <w:t>2025</w:t>
    </w:r>
    <w:r w:rsidRPr="00322D02">
      <w:rPr>
        <w:sz w:val="16"/>
        <w:szCs w:val="16"/>
        <w:lang w:val="id-ID"/>
      </w:rPr>
      <w:t xml:space="preserve">, </w:t>
    </w:r>
    <w:r w:rsidR="00E51756">
      <w:rPr>
        <w:sz w:val="16"/>
        <w:szCs w:val="16"/>
      </w:rPr>
      <w:t>8</w:t>
    </w:r>
    <w:r w:rsidRPr="00322D02">
      <w:rPr>
        <w:sz w:val="16"/>
        <w:szCs w:val="16"/>
        <w:lang w:val="id-ID"/>
      </w:rPr>
      <w:t xml:space="preserve"> (</w:t>
    </w:r>
    <w:r w:rsidR="00E51756">
      <w:rPr>
        <w:sz w:val="16"/>
        <w:szCs w:val="16"/>
      </w:rPr>
      <w:t>2</w:t>
    </w:r>
    <w:r w:rsidRPr="00322D02">
      <w:rPr>
        <w:sz w:val="16"/>
        <w:szCs w:val="16"/>
        <w:lang w:val="id-ID"/>
      </w:rPr>
      <w:t xml:space="preserve">), </w:t>
    </w:r>
    <w:r w:rsidR="005753A7" w:rsidRPr="005753A7">
      <w:rPr>
        <w:sz w:val="16"/>
        <w:szCs w:val="16"/>
        <w:lang w:val="id-ID"/>
      </w:rPr>
      <w:fldChar w:fldCharType="begin"/>
    </w:r>
    <w:r w:rsidR="005753A7" w:rsidRPr="005753A7">
      <w:rPr>
        <w:sz w:val="16"/>
        <w:szCs w:val="16"/>
        <w:lang w:val="id-ID"/>
      </w:rPr>
      <w:instrText xml:space="preserve"> PAGE   \* MERGEFORMAT </w:instrText>
    </w:r>
    <w:r w:rsidR="005753A7" w:rsidRPr="005753A7">
      <w:rPr>
        <w:sz w:val="16"/>
        <w:szCs w:val="16"/>
        <w:lang w:val="id-ID"/>
      </w:rPr>
      <w:fldChar w:fldCharType="separate"/>
    </w:r>
    <w:r w:rsidR="005753A7" w:rsidRPr="005753A7">
      <w:rPr>
        <w:noProof/>
        <w:sz w:val="16"/>
        <w:szCs w:val="16"/>
        <w:lang w:val="id-ID"/>
      </w:rPr>
      <w:t>1</w:t>
    </w:r>
    <w:r w:rsidR="005753A7" w:rsidRPr="005753A7">
      <w:rPr>
        <w:noProof/>
        <w:sz w:val="16"/>
        <w:szCs w:val="16"/>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D746" w14:textId="6B9EB234" w:rsidR="000E0616" w:rsidRPr="00C61605" w:rsidRDefault="000E0616" w:rsidP="0069569B">
    <w:pPr>
      <w:pBdr>
        <w:bottom w:val="single" w:sz="12" w:space="1" w:color="auto"/>
      </w:pBdr>
      <w:ind w:firstLine="0"/>
      <w:rPr>
        <w:rFonts w:ascii="Californian FB" w:hAnsi="Californian FB"/>
        <w:b/>
        <w:sz w:val="28"/>
        <w:szCs w:val="28"/>
      </w:rPr>
    </w:pPr>
    <w:r w:rsidRPr="00C61605">
      <w:rPr>
        <w:rFonts w:ascii="Californian FB" w:hAnsi="Californian FB"/>
        <w:b/>
        <w:sz w:val="28"/>
        <w:szCs w:val="28"/>
      </w:rPr>
      <w:t>Bit-Tech</w:t>
    </w:r>
    <w:r w:rsidR="008E797A" w:rsidRPr="00C61605">
      <w:rPr>
        <w:rFonts w:ascii="Californian FB" w:hAnsi="Californian FB"/>
        <w:b/>
        <w:sz w:val="28"/>
        <w:szCs w:val="28"/>
      </w:rPr>
      <w:t xml:space="preserve"> </w:t>
    </w:r>
    <w:r w:rsidR="008E797A" w:rsidRPr="00C61605">
      <w:rPr>
        <w:rFonts w:ascii="Californian FB" w:hAnsi="Californian FB"/>
        <w:b/>
        <w:sz w:val="28"/>
        <w:szCs w:val="28"/>
        <w:lang w:val="en"/>
      </w:rPr>
      <w:t>(Binary Digital - Technology)</w:t>
    </w:r>
  </w:p>
  <w:p w14:paraId="57486D53" w14:textId="7C28E0BD" w:rsidR="000E0616" w:rsidRPr="008B164E" w:rsidRDefault="000E0616" w:rsidP="00481057">
    <w:pPr>
      <w:pStyle w:val="Header"/>
      <w:jc w:val="right"/>
    </w:pPr>
    <w:r>
      <w:rPr>
        <w:rFonts w:ascii="Californian FB" w:hAnsi="Californian FB"/>
        <w:sz w:val="16"/>
        <w:szCs w:val="16"/>
        <w:lang w:val="id-ID"/>
      </w:rPr>
      <w:t>Vol.</w:t>
    </w:r>
    <w:r w:rsidR="00174284">
      <w:rPr>
        <w:rFonts w:ascii="Californian FB" w:hAnsi="Californian FB"/>
        <w:sz w:val="16"/>
        <w:szCs w:val="16"/>
        <w:lang w:val="id-ID"/>
      </w:rPr>
      <w:t>8</w:t>
    </w:r>
    <w:r>
      <w:rPr>
        <w:rFonts w:ascii="Californian FB" w:hAnsi="Californian FB"/>
        <w:sz w:val="16"/>
        <w:szCs w:val="16"/>
        <w:lang w:val="id-ID"/>
      </w:rPr>
      <w:t>, No.</w:t>
    </w:r>
    <w:r w:rsidR="00174284">
      <w:rPr>
        <w:rFonts w:ascii="Californian FB" w:hAnsi="Californian FB"/>
        <w:sz w:val="16"/>
        <w:szCs w:val="16"/>
        <w:lang w:val="id-ID"/>
      </w:rPr>
      <w:t>2</w:t>
    </w:r>
    <w:r>
      <w:rPr>
        <w:rFonts w:ascii="Californian FB" w:hAnsi="Californian FB"/>
        <w:sz w:val="16"/>
        <w:szCs w:val="16"/>
        <w:lang w:val="id-ID"/>
      </w:rPr>
      <w:t xml:space="preserve">, </w:t>
    </w:r>
    <w:r w:rsidR="00174284">
      <w:rPr>
        <w:rFonts w:ascii="Californian FB" w:hAnsi="Californian FB"/>
        <w:sz w:val="16"/>
        <w:szCs w:val="16"/>
      </w:rPr>
      <w:t>December</w:t>
    </w:r>
    <w:r>
      <w:rPr>
        <w:rFonts w:ascii="Californian FB" w:hAnsi="Californian FB"/>
        <w:sz w:val="16"/>
        <w:szCs w:val="16"/>
        <w:lang w:val="id-ID"/>
      </w:rPr>
      <w:t xml:space="preserve"> </w:t>
    </w:r>
    <w:r w:rsidR="00BF0E9F">
      <w:rPr>
        <w:rFonts w:ascii="Californian FB" w:hAnsi="Californian FB"/>
        <w:sz w:val="16"/>
        <w:szCs w:val="16"/>
        <w:lang w:val="id-ID"/>
      </w:rPr>
      <w:t>2025</w:t>
    </w:r>
  </w:p>
  <w:p w14:paraId="1096DB47" w14:textId="77777777" w:rsidR="000E0616" w:rsidRDefault="000E0616" w:rsidP="001069F5">
    <w:pPr>
      <w:pStyle w:val="Header"/>
      <w:jc w:val="right"/>
      <w:rPr>
        <w:rFonts w:ascii="Californian FB" w:hAnsi="Californian FB"/>
        <w:sz w:val="16"/>
        <w:szCs w:val="16"/>
        <w:lang w:val="id-ID"/>
      </w:rPr>
    </w:pPr>
    <w:r w:rsidRPr="001069F5">
      <w:rPr>
        <w:rFonts w:ascii="Californian FB" w:hAnsi="Californian FB"/>
        <w:sz w:val="16"/>
        <w:szCs w:val="16"/>
        <w:lang w:val="id-ID"/>
      </w:rPr>
      <w:t xml:space="preserve">Available online at: </w:t>
    </w:r>
    <w:hyperlink r:id="rId1" w:history="1">
      <w:r w:rsidRPr="00A85B34">
        <w:rPr>
          <w:rStyle w:val="Hyperlink"/>
          <w:rFonts w:ascii="Californian FB" w:hAnsi="Californian FB"/>
          <w:sz w:val="16"/>
          <w:szCs w:val="16"/>
          <w:lang w:val="id-ID"/>
        </w:rPr>
        <w:t>http://jurnal.kdi.or.id/index.php/bt</w:t>
      </w:r>
    </w:hyperlink>
  </w:p>
  <w:p w14:paraId="0666E945" w14:textId="77777777" w:rsidR="000E0616" w:rsidRPr="001069F5" w:rsidRDefault="000E0616" w:rsidP="001069F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584AB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883A7884"/>
    <w:lvl w:ilvl="0">
      <w:start w:val="1"/>
      <w:numFmt w:val="upperRoman"/>
      <w:pStyle w:val="Heading1"/>
      <w:lvlText w:val="%1."/>
      <w:legacy w:legacy="1" w:legacySpace="144" w:legacyIndent="144"/>
      <w:lvlJc w:val="left"/>
      <w:rPr>
        <w:b/>
        <w:bCs w:val="0"/>
      </w:rPr>
    </w:lvl>
    <w:lvl w:ilvl="1">
      <w:start w:val="1"/>
      <w:numFmt w:val="upperLetter"/>
      <w:lvlText w:val="%2."/>
      <w:legacy w:legacy="1" w:legacySpace="144" w:legacyIndent="144"/>
      <w:lvlJc w:val="left"/>
      <w:rPr>
        <w:b/>
        <w:bCs w:val="0"/>
        <w:i w:val="0"/>
        <w:iCs w:val="0"/>
      </w:rPr>
    </w:lvl>
    <w:lvl w:ilvl="2">
      <w:start w:val="1"/>
      <w:numFmt w:val="decimal"/>
      <w:pStyle w:val="Heading3"/>
      <w:lvlText w:val="%3)"/>
      <w:legacy w:legacy="1" w:legacySpace="144" w:legacyIndent="144"/>
      <w:lvlJc w:val="left"/>
      <w:rPr>
        <w:i w:val="0"/>
        <w:iCs/>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2918E82C">
      <w:start w:val="1"/>
      <w:numFmt w:val="upperLetter"/>
      <w:lvlText w:val="%1."/>
      <w:lvlJc w:val="left"/>
      <w:pPr>
        <w:ind w:left="1080" w:hanging="360"/>
      </w:pPr>
    </w:lvl>
    <w:lvl w:ilvl="1" w:tplc="72FA63E8" w:tentative="1">
      <w:start w:val="1"/>
      <w:numFmt w:val="lowerLetter"/>
      <w:lvlText w:val="%2."/>
      <w:lvlJc w:val="left"/>
      <w:pPr>
        <w:ind w:left="1800" w:hanging="360"/>
      </w:pPr>
    </w:lvl>
    <w:lvl w:ilvl="2" w:tplc="54E2B82A" w:tentative="1">
      <w:start w:val="1"/>
      <w:numFmt w:val="lowerRoman"/>
      <w:lvlText w:val="%3."/>
      <w:lvlJc w:val="right"/>
      <w:pPr>
        <w:ind w:left="2520" w:hanging="180"/>
      </w:pPr>
    </w:lvl>
    <w:lvl w:ilvl="3" w:tplc="B8AC2E7C" w:tentative="1">
      <w:start w:val="1"/>
      <w:numFmt w:val="decimal"/>
      <w:lvlText w:val="%4."/>
      <w:lvlJc w:val="left"/>
      <w:pPr>
        <w:ind w:left="3240" w:hanging="360"/>
      </w:pPr>
    </w:lvl>
    <w:lvl w:ilvl="4" w:tplc="C0400D18" w:tentative="1">
      <w:start w:val="1"/>
      <w:numFmt w:val="lowerLetter"/>
      <w:lvlText w:val="%5."/>
      <w:lvlJc w:val="left"/>
      <w:pPr>
        <w:ind w:left="3960" w:hanging="360"/>
      </w:pPr>
    </w:lvl>
    <w:lvl w:ilvl="5" w:tplc="D48805F8" w:tentative="1">
      <w:start w:val="1"/>
      <w:numFmt w:val="lowerRoman"/>
      <w:lvlText w:val="%6."/>
      <w:lvlJc w:val="right"/>
      <w:pPr>
        <w:ind w:left="4680" w:hanging="180"/>
      </w:pPr>
    </w:lvl>
    <w:lvl w:ilvl="6" w:tplc="5B006E16" w:tentative="1">
      <w:start w:val="1"/>
      <w:numFmt w:val="decimal"/>
      <w:lvlText w:val="%7."/>
      <w:lvlJc w:val="left"/>
      <w:pPr>
        <w:ind w:left="5400" w:hanging="360"/>
      </w:pPr>
    </w:lvl>
    <w:lvl w:ilvl="7" w:tplc="9F980C7A" w:tentative="1">
      <w:start w:val="1"/>
      <w:numFmt w:val="lowerLetter"/>
      <w:lvlText w:val="%8."/>
      <w:lvlJc w:val="left"/>
      <w:pPr>
        <w:ind w:left="6120" w:hanging="360"/>
      </w:pPr>
    </w:lvl>
    <w:lvl w:ilvl="8" w:tplc="EEEC91F2" w:tentative="1">
      <w:start w:val="1"/>
      <w:numFmt w:val="lowerRoman"/>
      <w:lvlText w:val="%9."/>
      <w:lvlJc w:val="right"/>
      <w:pPr>
        <w:ind w:left="6840" w:hanging="180"/>
      </w:pPr>
    </w:lvl>
  </w:abstractNum>
  <w:abstractNum w:abstractNumId="13" w15:restartNumberingAfterBreak="0">
    <w:nsid w:val="1A5A1AD5"/>
    <w:multiLevelType w:val="hybridMultilevel"/>
    <w:tmpl w:val="1E3AECD4"/>
    <w:lvl w:ilvl="0" w:tplc="4A0411C6">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3B466C68">
      <w:start w:val="1"/>
      <w:numFmt w:val="upperLetter"/>
      <w:lvlText w:val="%1."/>
      <w:lvlJc w:val="left"/>
      <w:pPr>
        <w:ind w:left="720" w:hanging="360"/>
      </w:pPr>
      <w:rPr>
        <w:i/>
      </w:rPr>
    </w:lvl>
    <w:lvl w:ilvl="1" w:tplc="6658DBB8" w:tentative="1">
      <w:start w:val="1"/>
      <w:numFmt w:val="lowerLetter"/>
      <w:lvlText w:val="%2."/>
      <w:lvlJc w:val="left"/>
      <w:pPr>
        <w:ind w:left="1440" w:hanging="360"/>
      </w:pPr>
    </w:lvl>
    <w:lvl w:ilvl="2" w:tplc="B982473C" w:tentative="1">
      <w:start w:val="1"/>
      <w:numFmt w:val="lowerRoman"/>
      <w:lvlText w:val="%3."/>
      <w:lvlJc w:val="right"/>
      <w:pPr>
        <w:ind w:left="2160" w:hanging="180"/>
      </w:pPr>
    </w:lvl>
    <w:lvl w:ilvl="3" w:tplc="480EC1B0" w:tentative="1">
      <w:start w:val="1"/>
      <w:numFmt w:val="decimal"/>
      <w:lvlText w:val="%4."/>
      <w:lvlJc w:val="left"/>
      <w:pPr>
        <w:ind w:left="2880" w:hanging="360"/>
      </w:pPr>
    </w:lvl>
    <w:lvl w:ilvl="4" w:tplc="2D267C54" w:tentative="1">
      <w:start w:val="1"/>
      <w:numFmt w:val="lowerLetter"/>
      <w:lvlText w:val="%5."/>
      <w:lvlJc w:val="left"/>
      <w:pPr>
        <w:ind w:left="3600" w:hanging="360"/>
      </w:pPr>
    </w:lvl>
    <w:lvl w:ilvl="5" w:tplc="06369BB0" w:tentative="1">
      <w:start w:val="1"/>
      <w:numFmt w:val="lowerRoman"/>
      <w:lvlText w:val="%6."/>
      <w:lvlJc w:val="right"/>
      <w:pPr>
        <w:ind w:left="4320" w:hanging="180"/>
      </w:pPr>
    </w:lvl>
    <w:lvl w:ilvl="6" w:tplc="4D5E916E" w:tentative="1">
      <w:start w:val="1"/>
      <w:numFmt w:val="decimal"/>
      <w:lvlText w:val="%7."/>
      <w:lvlJc w:val="left"/>
      <w:pPr>
        <w:ind w:left="5040" w:hanging="360"/>
      </w:pPr>
    </w:lvl>
    <w:lvl w:ilvl="7" w:tplc="B9021A56" w:tentative="1">
      <w:start w:val="1"/>
      <w:numFmt w:val="lowerLetter"/>
      <w:lvlText w:val="%8."/>
      <w:lvlJc w:val="left"/>
      <w:pPr>
        <w:ind w:left="5760" w:hanging="360"/>
      </w:pPr>
    </w:lvl>
    <w:lvl w:ilvl="8" w:tplc="D908AA92"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22D47B52">
      <w:start w:val="1"/>
      <w:numFmt w:val="upperLetter"/>
      <w:lvlText w:val="%1."/>
      <w:lvlJc w:val="left"/>
      <w:pPr>
        <w:ind w:left="720" w:hanging="360"/>
      </w:pPr>
      <w:rPr>
        <w:i/>
      </w:rPr>
    </w:lvl>
    <w:lvl w:ilvl="1" w:tplc="91F03B88" w:tentative="1">
      <w:start w:val="1"/>
      <w:numFmt w:val="lowerLetter"/>
      <w:lvlText w:val="%2."/>
      <w:lvlJc w:val="left"/>
      <w:pPr>
        <w:ind w:left="1440" w:hanging="360"/>
      </w:pPr>
    </w:lvl>
    <w:lvl w:ilvl="2" w:tplc="4A26E6DC" w:tentative="1">
      <w:start w:val="1"/>
      <w:numFmt w:val="lowerRoman"/>
      <w:lvlText w:val="%3."/>
      <w:lvlJc w:val="right"/>
      <w:pPr>
        <w:ind w:left="2160" w:hanging="180"/>
      </w:pPr>
    </w:lvl>
    <w:lvl w:ilvl="3" w:tplc="3C109D24" w:tentative="1">
      <w:start w:val="1"/>
      <w:numFmt w:val="decimal"/>
      <w:lvlText w:val="%4."/>
      <w:lvlJc w:val="left"/>
      <w:pPr>
        <w:ind w:left="2880" w:hanging="360"/>
      </w:pPr>
    </w:lvl>
    <w:lvl w:ilvl="4" w:tplc="0088B0C2" w:tentative="1">
      <w:start w:val="1"/>
      <w:numFmt w:val="lowerLetter"/>
      <w:lvlText w:val="%5."/>
      <w:lvlJc w:val="left"/>
      <w:pPr>
        <w:ind w:left="3600" w:hanging="360"/>
      </w:pPr>
    </w:lvl>
    <w:lvl w:ilvl="5" w:tplc="B964B7D8" w:tentative="1">
      <w:start w:val="1"/>
      <w:numFmt w:val="lowerRoman"/>
      <w:lvlText w:val="%6."/>
      <w:lvlJc w:val="right"/>
      <w:pPr>
        <w:ind w:left="4320" w:hanging="180"/>
      </w:pPr>
    </w:lvl>
    <w:lvl w:ilvl="6" w:tplc="5E2641B8" w:tentative="1">
      <w:start w:val="1"/>
      <w:numFmt w:val="decimal"/>
      <w:lvlText w:val="%7."/>
      <w:lvlJc w:val="left"/>
      <w:pPr>
        <w:ind w:left="5040" w:hanging="360"/>
      </w:pPr>
    </w:lvl>
    <w:lvl w:ilvl="7" w:tplc="8D2C6190" w:tentative="1">
      <w:start w:val="1"/>
      <w:numFmt w:val="lowerLetter"/>
      <w:lvlText w:val="%8."/>
      <w:lvlJc w:val="left"/>
      <w:pPr>
        <w:ind w:left="5760" w:hanging="360"/>
      </w:pPr>
    </w:lvl>
    <w:lvl w:ilvl="8" w:tplc="65C6CBAC"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E910BF84">
      <w:start w:val="1"/>
      <w:numFmt w:val="upperLetter"/>
      <w:lvlText w:val="%1."/>
      <w:lvlJc w:val="left"/>
      <w:pPr>
        <w:ind w:left="720" w:hanging="360"/>
      </w:pPr>
    </w:lvl>
    <w:lvl w:ilvl="1" w:tplc="9F6EE4BE" w:tentative="1">
      <w:start w:val="1"/>
      <w:numFmt w:val="lowerLetter"/>
      <w:lvlText w:val="%2."/>
      <w:lvlJc w:val="left"/>
      <w:pPr>
        <w:ind w:left="1440" w:hanging="360"/>
      </w:pPr>
    </w:lvl>
    <w:lvl w:ilvl="2" w:tplc="E3501B02" w:tentative="1">
      <w:start w:val="1"/>
      <w:numFmt w:val="lowerRoman"/>
      <w:lvlText w:val="%3."/>
      <w:lvlJc w:val="right"/>
      <w:pPr>
        <w:ind w:left="2160" w:hanging="180"/>
      </w:pPr>
    </w:lvl>
    <w:lvl w:ilvl="3" w:tplc="9498EE2E" w:tentative="1">
      <w:start w:val="1"/>
      <w:numFmt w:val="decimal"/>
      <w:lvlText w:val="%4."/>
      <w:lvlJc w:val="left"/>
      <w:pPr>
        <w:ind w:left="2880" w:hanging="360"/>
      </w:pPr>
    </w:lvl>
    <w:lvl w:ilvl="4" w:tplc="03B6A57A" w:tentative="1">
      <w:start w:val="1"/>
      <w:numFmt w:val="lowerLetter"/>
      <w:lvlText w:val="%5."/>
      <w:lvlJc w:val="left"/>
      <w:pPr>
        <w:ind w:left="3600" w:hanging="360"/>
      </w:pPr>
    </w:lvl>
    <w:lvl w:ilvl="5" w:tplc="BB505C0C" w:tentative="1">
      <w:start w:val="1"/>
      <w:numFmt w:val="lowerRoman"/>
      <w:lvlText w:val="%6."/>
      <w:lvlJc w:val="right"/>
      <w:pPr>
        <w:ind w:left="4320" w:hanging="180"/>
      </w:pPr>
    </w:lvl>
    <w:lvl w:ilvl="6" w:tplc="CB0E81B0" w:tentative="1">
      <w:start w:val="1"/>
      <w:numFmt w:val="decimal"/>
      <w:lvlText w:val="%7."/>
      <w:lvlJc w:val="left"/>
      <w:pPr>
        <w:ind w:left="5040" w:hanging="360"/>
      </w:pPr>
    </w:lvl>
    <w:lvl w:ilvl="7" w:tplc="9AC87F0A" w:tentative="1">
      <w:start w:val="1"/>
      <w:numFmt w:val="lowerLetter"/>
      <w:lvlText w:val="%8."/>
      <w:lvlJc w:val="left"/>
      <w:pPr>
        <w:ind w:left="5760" w:hanging="360"/>
      </w:pPr>
    </w:lvl>
    <w:lvl w:ilvl="8" w:tplc="2D686014"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5CDD5838"/>
    <w:multiLevelType w:val="hybridMultilevel"/>
    <w:tmpl w:val="41826644"/>
    <w:lvl w:ilvl="0" w:tplc="3809000F">
      <w:start w:val="1"/>
      <w:numFmt w:val="decimal"/>
      <w:lvlText w:val="%1."/>
      <w:lvlJc w:val="left"/>
      <w:pPr>
        <w:ind w:left="924" w:hanging="360"/>
      </w:p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82462A8C">
      <w:start w:val="1"/>
      <w:numFmt w:val="upperLetter"/>
      <w:lvlText w:val="%1."/>
      <w:lvlJc w:val="left"/>
      <w:pPr>
        <w:ind w:left="720" w:hanging="360"/>
      </w:pPr>
    </w:lvl>
    <w:lvl w:ilvl="1" w:tplc="B6D0F790" w:tentative="1">
      <w:start w:val="1"/>
      <w:numFmt w:val="lowerLetter"/>
      <w:lvlText w:val="%2."/>
      <w:lvlJc w:val="left"/>
      <w:pPr>
        <w:ind w:left="1440" w:hanging="360"/>
      </w:pPr>
    </w:lvl>
    <w:lvl w:ilvl="2" w:tplc="0D4C9C0A" w:tentative="1">
      <w:start w:val="1"/>
      <w:numFmt w:val="lowerRoman"/>
      <w:lvlText w:val="%3."/>
      <w:lvlJc w:val="right"/>
      <w:pPr>
        <w:ind w:left="2160" w:hanging="180"/>
      </w:pPr>
    </w:lvl>
    <w:lvl w:ilvl="3" w:tplc="DC9AB524" w:tentative="1">
      <w:start w:val="1"/>
      <w:numFmt w:val="decimal"/>
      <w:lvlText w:val="%4."/>
      <w:lvlJc w:val="left"/>
      <w:pPr>
        <w:ind w:left="2880" w:hanging="360"/>
      </w:pPr>
    </w:lvl>
    <w:lvl w:ilvl="4" w:tplc="DACAFBF8" w:tentative="1">
      <w:start w:val="1"/>
      <w:numFmt w:val="lowerLetter"/>
      <w:lvlText w:val="%5."/>
      <w:lvlJc w:val="left"/>
      <w:pPr>
        <w:ind w:left="3600" w:hanging="360"/>
      </w:pPr>
    </w:lvl>
    <w:lvl w:ilvl="5" w:tplc="0B4233C8" w:tentative="1">
      <w:start w:val="1"/>
      <w:numFmt w:val="lowerRoman"/>
      <w:lvlText w:val="%6."/>
      <w:lvlJc w:val="right"/>
      <w:pPr>
        <w:ind w:left="4320" w:hanging="180"/>
      </w:pPr>
    </w:lvl>
    <w:lvl w:ilvl="6" w:tplc="C59ED888" w:tentative="1">
      <w:start w:val="1"/>
      <w:numFmt w:val="decimal"/>
      <w:lvlText w:val="%7."/>
      <w:lvlJc w:val="left"/>
      <w:pPr>
        <w:ind w:left="5040" w:hanging="360"/>
      </w:pPr>
    </w:lvl>
    <w:lvl w:ilvl="7" w:tplc="933AAE80" w:tentative="1">
      <w:start w:val="1"/>
      <w:numFmt w:val="lowerLetter"/>
      <w:lvlText w:val="%8."/>
      <w:lvlJc w:val="left"/>
      <w:pPr>
        <w:ind w:left="5760" w:hanging="360"/>
      </w:pPr>
    </w:lvl>
    <w:lvl w:ilvl="8" w:tplc="EA5EB1AE" w:tentative="1">
      <w:start w:val="1"/>
      <w:numFmt w:val="lowerRoman"/>
      <w:lvlText w:val="%9."/>
      <w:lvlJc w:val="right"/>
      <w:pPr>
        <w:ind w:left="6480" w:hanging="180"/>
      </w:pPr>
    </w:lvl>
  </w:abstractNum>
  <w:abstractNum w:abstractNumId="30" w15:restartNumberingAfterBreak="0">
    <w:nsid w:val="70D72E25"/>
    <w:multiLevelType w:val="hybridMultilevel"/>
    <w:tmpl w:val="1F6E45D6"/>
    <w:lvl w:ilvl="0" w:tplc="889E961C">
      <w:start w:val="1"/>
      <w:numFmt w:val="decimal"/>
      <w:lvlText w:val="%1."/>
      <w:lvlJc w:val="left"/>
      <w:pPr>
        <w:ind w:left="720" w:hanging="360"/>
      </w:pPr>
      <w:rPr>
        <w:rFonts w:ascii="Times New Roman" w:hAnsi="Times New Roman" w:cs="Times New Roman" w:hint="default"/>
        <w:b/>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04090015">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DF7A18"/>
    <w:multiLevelType w:val="hybridMultilevel"/>
    <w:tmpl w:val="56FEC28E"/>
    <w:lvl w:ilvl="0" w:tplc="2E7CA79A">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9004815"/>
    <w:multiLevelType w:val="hybridMultilevel"/>
    <w:tmpl w:val="D6900FAC"/>
    <w:lvl w:ilvl="0" w:tplc="904C20F8">
      <w:start w:val="1"/>
      <w:numFmt w:val="upperLetter"/>
      <w:pStyle w:val="Heading2"/>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159451">
    <w:abstractNumId w:val="11"/>
  </w:num>
  <w:num w:numId="2" w16cid:durableId="712509807">
    <w:abstractNumId w:val="17"/>
  </w:num>
  <w:num w:numId="3" w16cid:durableId="995037144">
    <w:abstractNumId w:val="17"/>
    <w:lvlOverride w:ilvl="0">
      <w:lvl w:ilvl="0">
        <w:start w:val="1"/>
        <w:numFmt w:val="decimal"/>
        <w:lvlText w:val="%1."/>
        <w:legacy w:legacy="1" w:legacySpace="0" w:legacyIndent="360"/>
        <w:lvlJc w:val="left"/>
        <w:pPr>
          <w:ind w:left="360" w:hanging="360"/>
        </w:pPr>
      </w:lvl>
    </w:lvlOverride>
  </w:num>
  <w:num w:numId="4" w16cid:durableId="340083077">
    <w:abstractNumId w:val="17"/>
    <w:lvlOverride w:ilvl="0">
      <w:lvl w:ilvl="0">
        <w:start w:val="1"/>
        <w:numFmt w:val="decimal"/>
        <w:lvlText w:val="%1."/>
        <w:legacy w:legacy="1" w:legacySpace="0" w:legacyIndent="360"/>
        <w:lvlJc w:val="left"/>
        <w:pPr>
          <w:ind w:left="360" w:hanging="360"/>
        </w:pPr>
      </w:lvl>
    </w:lvlOverride>
  </w:num>
  <w:num w:numId="5" w16cid:durableId="479156329">
    <w:abstractNumId w:val="17"/>
    <w:lvlOverride w:ilvl="0">
      <w:lvl w:ilvl="0">
        <w:start w:val="1"/>
        <w:numFmt w:val="decimal"/>
        <w:lvlText w:val="%1."/>
        <w:legacy w:legacy="1" w:legacySpace="0" w:legacyIndent="360"/>
        <w:lvlJc w:val="left"/>
        <w:pPr>
          <w:ind w:left="360" w:hanging="360"/>
        </w:pPr>
      </w:lvl>
    </w:lvlOverride>
  </w:num>
  <w:num w:numId="6" w16cid:durableId="1446853623">
    <w:abstractNumId w:val="22"/>
  </w:num>
  <w:num w:numId="7" w16cid:durableId="1639148153">
    <w:abstractNumId w:val="22"/>
    <w:lvlOverride w:ilvl="0">
      <w:lvl w:ilvl="0">
        <w:start w:val="1"/>
        <w:numFmt w:val="decimal"/>
        <w:lvlText w:val="%1."/>
        <w:legacy w:legacy="1" w:legacySpace="0" w:legacyIndent="360"/>
        <w:lvlJc w:val="left"/>
        <w:pPr>
          <w:ind w:left="360" w:hanging="360"/>
        </w:pPr>
      </w:lvl>
    </w:lvlOverride>
  </w:num>
  <w:num w:numId="8" w16cid:durableId="1999259116">
    <w:abstractNumId w:val="22"/>
    <w:lvlOverride w:ilvl="0">
      <w:lvl w:ilvl="0">
        <w:start w:val="1"/>
        <w:numFmt w:val="decimal"/>
        <w:lvlText w:val="%1."/>
        <w:legacy w:legacy="1" w:legacySpace="0" w:legacyIndent="360"/>
        <w:lvlJc w:val="left"/>
        <w:pPr>
          <w:ind w:left="360" w:hanging="360"/>
        </w:pPr>
      </w:lvl>
    </w:lvlOverride>
  </w:num>
  <w:num w:numId="9" w16cid:durableId="1972055237">
    <w:abstractNumId w:val="22"/>
    <w:lvlOverride w:ilvl="0">
      <w:lvl w:ilvl="0">
        <w:start w:val="1"/>
        <w:numFmt w:val="decimal"/>
        <w:lvlText w:val="%1."/>
        <w:legacy w:legacy="1" w:legacySpace="0" w:legacyIndent="360"/>
        <w:lvlJc w:val="left"/>
        <w:pPr>
          <w:ind w:left="360" w:hanging="360"/>
        </w:pPr>
      </w:lvl>
    </w:lvlOverride>
  </w:num>
  <w:num w:numId="10" w16cid:durableId="276061031">
    <w:abstractNumId w:val="22"/>
    <w:lvlOverride w:ilvl="0">
      <w:lvl w:ilvl="0">
        <w:start w:val="1"/>
        <w:numFmt w:val="decimal"/>
        <w:lvlText w:val="%1."/>
        <w:legacy w:legacy="1" w:legacySpace="0" w:legacyIndent="360"/>
        <w:lvlJc w:val="left"/>
        <w:pPr>
          <w:ind w:left="360" w:hanging="360"/>
        </w:pPr>
      </w:lvl>
    </w:lvlOverride>
  </w:num>
  <w:num w:numId="11" w16cid:durableId="821652417">
    <w:abstractNumId w:val="22"/>
    <w:lvlOverride w:ilvl="0">
      <w:lvl w:ilvl="0">
        <w:start w:val="1"/>
        <w:numFmt w:val="decimal"/>
        <w:lvlText w:val="%1."/>
        <w:legacy w:legacy="1" w:legacySpace="0" w:legacyIndent="360"/>
        <w:lvlJc w:val="left"/>
        <w:pPr>
          <w:ind w:left="360" w:hanging="360"/>
        </w:pPr>
      </w:lvl>
    </w:lvlOverride>
  </w:num>
  <w:num w:numId="12" w16cid:durableId="2085948636">
    <w:abstractNumId w:val="19"/>
  </w:num>
  <w:num w:numId="13" w16cid:durableId="846090751">
    <w:abstractNumId w:val="14"/>
  </w:num>
  <w:num w:numId="14" w16cid:durableId="1553082033">
    <w:abstractNumId w:val="26"/>
  </w:num>
  <w:num w:numId="15" w16cid:durableId="2051958873">
    <w:abstractNumId w:val="24"/>
  </w:num>
  <w:num w:numId="16" w16cid:durableId="912742514">
    <w:abstractNumId w:val="35"/>
  </w:num>
  <w:num w:numId="17" w16cid:durableId="1146361987">
    <w:abstractNumId w:val="16"/>
  </w:num>
  <w:num w:numId="18" w16cid:durableId="1241677452">
    <w:abstractNumId w:val="15"/>
  </w:num>
  <w:num w:numId="19" w16cid:durableId="1776753915">
    <w:abstractNumId w:val="28"/>
  </w:num>
  <w:num w:numId="20" w16cid:durableId="1180510340">
    <w:abstractNumId w:val="20"/>
  </w:num>
  <w:num w:numId="21" w16cid:durableId="20571226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6204590">
    <w:abstractNumId w:val="33"/>
  </w:num>
  <w:num w:numId="23" w16cid:durableId="540747660">
    <w:abstractNumId w:val="32"/>
  </w:num>
  <w:num w:numId="24" w16cid:durableId="2001229721">
    <w:abstractNumId w:val="23"/>
  </w:num>
  <w:num w:numId="25" w16cid:durableId="1573392307">
    <w:abstractNumId w:val="31"/>
  </w:num>
  <w:num w:numId="26" w16cid:durableId="451024340">
    <w:abstractNumId w:val="12"/>
  </w:num>
  <w:num w:numId="27" w16cid:durableId="98062921">
    <w:abstractNumId w:val="29"/>
  </w:num>
  <w:num w:numId="28" w16cid:durableId="1951811755">
    <w:abstractNumId w:val="18"/>
  </w:num>
  <w:num w:numId="29" w16cid:durableId="1217545781">
    <w:abstractNumId w:val="21"/>
  </w:num>
  <w:num w:numId="30" w16cid:durableId="196241984">
    <w:abstractNumId w:val="10"/>
  </w:num>
  <w:num w:numId="31" w16cid:durableId="639310670">
    <w:abstractNumId w:val="8"/>
  </w:num>
  <w:num w:numId="32" w16cid:durableId="585725636">
    <w:abstractNumId w:val="7"/>
  </w:num>
  <w:num w:numId="33" w16cid:durableId="1572615932">
    <w:abstractNumId w:val="6"/>
  </w:num>
  <w:num w:numId="34" w16cid:durableId="1686789843">
    <w:abstractNumId w:val="5"/>
  </w:num>
  <w:num w:numId="35" w16cid:durableId="952175390">
    <w:abstractNumId w:val="9"/>
  </w:num>
  <w:num w:numId="36" w16cid:durableId="1061977670">
    <w:abstractNumId w:val="4"/>
  </w:num>
  <w:num w:numId="37" w16cid:durableId="1262641050">
    <w:abstractNumId w:val="3"/>
  </w:num>
  <w:num w:numId="38" w16cid:durableId="1784839522">
    <w:abstractNumId w:val="2"/>
  </w:num>
  <w:num w:numId="39" w16cid:durableId="680164311">
    <w:abstractNumId w:val="1"/>
  </w:num>
  <w:num w:numId="40" w16cid:durableId="1277786000">
    <w:abstractNumId w:val="0"/>
  </w:num>
  <w:num w:numId="41" w16cid:durableId="66148650">
    <w:abstractNumId w:val="25"/>
  </w:num>
  <w:num w:numId="42" w16cid:durableId="1906067278">
    <w:abstractNumId w:val="30"/>
  </w:num>
  <w:num w:numId="43" w16cid:durableId="1992715228">
    <w:abstractNumId w:val="34"/>
  </w:num>
  <w:num w:numId="44" w16cid:durableId="1666010976">
    <w:abstractNumId w:val="27"/>
  </w:num>
  <w:num w:numId="45" w16cid:durableId="1247569230">
    <w:abstractNumId w:val="13"/>
  </w:num>
  <w:num w:numId="46" w16cid:durableId="145131368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defaultTabStop w:val="284"/>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2366"/>
    <w:rsid w:val="00004427"/>
    <w:rsid w:val="00007BE4"/>
    <w:rsid w:val="000106B0"/>
    <w:rsid w:val="0001739F"/>
    <w:rsid w:val="00022D42"/>
    <w:rsid w:val="00023BA1"/>
    <w:rsid w:val="00030B30"/>
    <w:rsid w:val="000362CE"/>
    <w:rsid w:val="00042E13"/>
    <w:rsid w:val="0004558F"/>
    <w:rsid w:val="00045A61"/>
    <w:rsid w:val="0004776A"/>
    <w:rsid w:val="00050080"/>
    <w:rsid w:val="00060250"/>
    <w:rsid w:val="000636EB"/>
    <w:rsid w:val="00066DA5"/>
    <w:rsid w:val="0007200B"/>
    <w:rsid w:val="0007281E"/>
    <w:rsid w:val="00074F84"/>
    <w:rsid w:val="000778DB"/>
    <w:rsid w:val="00083E4F"/>
    <w:rsid w:val="00083EE3"/>
    <w:rsid w:val="00086111"/>
    <w:rsid w:val="0008690F"/>
    <w:rsid w:val="00096206"/>
    <w:rsid w:val="000973CA"/>
    <w:rsid w:val="000A0C2F"/>
    <w:rsid w:val="000A168B"/>
    <w:rsid w:val="000A286D"/>
    <w:rsid w:val="000B0B7C"/>
    <w:rsid w:val="000C2884"/>
    <w:rsid w:val="000C3BD5"/>
    <w:rsid w:val="000C5AAB"/>
    <w:rsid w:val="000D0ACB"/>
    <w:rsid w:val="000D1D7D"/>
    <w:rsid w:val="000D27BA"/>
    <w:rsid w:val="000D2BDE"/>
    <w:rsid w:val="000D71B1"/>
    <w:rsid w:val="000E05CB"/>
    <w:rsid w:val="000E05CE"/>
    <w:rsid w:val="000E0616"/>
    <w:rsid w:val="000F1A30"/>
    <w:rsid w:val="000F3E67"/>
    <w:rsid w:val="000F4FFA"/>
    <w:rsid w:val="001000F4"/>
    <w:rsid w:val="00103CEC"/>
    <w:rsid w:val="00104BB0"/>
    <w:rsid w:val="001069F5"/>
    <w:rsid w:val="0010794E"/>
    <w:rsid w:val="00110246"/>
    <w:rsid w:val="00113B55"/>
    <w:rsid w:val="00113F26"/>
    <w:rsid w:val="00115B2B"/>
    <w:rsid w:val="0012091E"/>
    <w:rsid w:val="0013354F"/>
    <w:rsid w:val="00137700"/>
    <w:rsid w:val="00143F2E"/>
    <w:rsid w:val="00144E72"/>
    <w:rsid w:val="001522AA"/>
    <w:rsid w:val="00152813"/>
    <w:rsid w:val="0016035B"/>
    <w:rsid w:val="00160DBB"/>
    <w:rsid w:val="001653A6"/>
    <w:rsid w:val="00166C0E"/>
    <w:rsid w:val="00167B33"/>
    <w:rsid w:val="00172803"/>
    <w:rsid w:val="001739C9"/>
    <w:rsid w:val="00173AD7"/>
    <w:rsid w:val="00174284"/>
    <w:rsid w:val="001768FF"/>
    <w:rsid w:val="001806C1"/>
    <w:rsid w:val="0018072A"/>
    <w:rsid w:val="001821A1"/>
    <w:rsid w:val="00182908"/>
    <w:rsid w:val="00187E63"/>
    <w:rsid w:val="001931F8"/>
    <w:rsid w:val="00193D72"/>
    <w:rsid w:val="001A225E"/>
    <w:rsid w:val="001A60B1"/>
    <w:rsid w:val="001B2686"/>
    <w:rsid w:val="001B35A3"/>
    <w:rsid w:val="001B36B1"/>
    <w:rsid w:val="001B5017"/>
    <w:rsid w:val="001B7078"/>
    <w:rsid w:val="001C021A"/>
    <w:rsid w:val="001C6BA0"/>
    <w:rsid w:val="001D1B62"/>
    <w:rsid w:val="001D260A"/>
    <w:rsid w:val="001D4018"/>
    <w:rsid w:val="001E1418"/>
    <w:rsid w:val="001E25C3"/>
    <w:rsid w:val="001E6760"/>
    <w:rsid w:val="001E791E"/>
    <w:rsid w:val="001E7B7A"/>
    <w:rsid w:val="001F1377"/>
    <w:rsid w:val="001F4702"/>
    <w:rsid w:val="001F4C5C"/>
    <w:rsid w:val="00201E77"/>
    <w:rsid w:val="0020227D"/>
    <w:rsid w:val="00204478"/>
    <w:rsid w:val="00211139"/>
    <w:rsid w:val="00214145"/>
    <w:rsid w:val="00214E2E"/>
    <w:rsid w:val="00216141"/>
    <w:rsid w:val="00217186"/>
    <w:rsid w:val="00221AB2"/>
    <w:rsid w:val="00225980"/>
    <w:rsid w:val="00230CEB"/>
    <w:rsid w:val="002313D6"/>
    <w:rsid w:val="002326F7"/>
    <w:rsid w:val="00242C0A"/>
    <w:rsid w:val="002434A1"/>
    <w:rsid w:val="00246250"/>
    <w:rsid w:val="002505E4"/>
    <w:rsid w:val="002608D7"/>
    <w:rsid w:val="0026095F"/>
    <w:rsid w:val="002634B8"/>
    <w:rsid w:val="0026388A"/>
    <w:rsid w:val="00263943"/>
    <w:rsid w:val="00265181"/>
    <w:rsid w:val="00267B35"/>
    <w:rsid w:val="00267E53"/>
    <w:rsid w:val="00274508"/>
    <w:rsid w:val="002763ED"/>
    <w:rsid w:val="00283994"/>
    <w:rsid w:val="00290494"/>
    <w:rsid w:val="00292C1A"/>
    <w:rsid w:val="00293DBD"/>
    <w:rsid w:val="0029765A"/>
    <w:rsid w:val="002B49E4"/>
    <w:rsid w:val="002C0C18"/>
    <w:rsid w:val="002C1057"/>
    <w:rsid w:val="002C1FD7"/>
    <w:rsid w:val="002C2F98"/>
    <w:rsid w:val="002D017B"/>
    <w:rsid w:val="002D0C76"/>
    <w:rsid w:val="002D7AB3"/>
    <w:rsid w:val="002E1941"/>
    <w:rsid w:val="002E1F95"/>
    <w:rsid w:val="002E3D6C"/>
    <w:rsid w:val="002F1A23"/>
    <w:rsid w:val="002F4B27"/>
    <w:rsid w:val="002F7910"/>
    <w:rsid w:val="003064B5"/>
    <w:rsid w:val="00312549"/>
    <w:rsid w:val="00314F82"/>
    <w:rsid w:val="00317D0E"/>
    <w:rsid w:val="00330563"/>
    <w:rsid w:val="00334D19"/>
    <w:rsid w:val="00337A63"/>
    <w:rsid w:val="003427CE"/>
    <w:rsid w:val="00342BE1"/>
    <w:rsid w:val="00344233"/>
    <w:rsid w:val="003461E8"/>
    <w:rsid w:val="00351B10"/>
    <w:rsid w:val="0035796B"/>
    <w:rsid w:val="00360269"/>
    <w:rsid w:val="00367A18"/>
    <w:rsid w:val="00367CEB"/>
    <w:rsid w:val="003747B4"/>
    <w:rsid w:val="0037551B"/>
    <w:rsid w:val="0037612D"/>
    <w:rsid w:val="00392DBA"/>
    <w:rsid w:val="00394355"/>
    <w:rsid w:val="00397A67"/>
    <w:rsid w:val="003B68B0"/>
    <w:rsid w:val="003C115D"/>
    <w:rsid w:val="003C3322"/>
    <w:rsid w:val="003C3451"/>
    <w:rsid w:val="003C68C2"/>
    <w:rsid w:val="003D1EBF"/>
    <w:rsid w:val="003D3B9A"/>
    <w:rsid w:val="003D4CAE"/>
    <w:rsid w:val="003D5F61"/>
    <w:rsid w:val="003D6CC8"/>
    <w:rsid w:val="003F26BD"/>
    <w:rsid w:val="003F454B"/>
    <w:rsid w:val="003F4961"/>
    <w:rsid w:val="003F52AD"/>
    <w:rsid w:val="003F5B21"/>
    <w:rsid w:val="003F6572"/>
    <w:rsid w:val="003F7A89"/>
    <w:rsid w:val="00404AE7"/>
    <w:rsid w:val="00404C52"/>
    <w:rsid w:val="00414F36"/>
    <w:rsid w:val="004179A4"/>
    <w:rsid w:val="00420960"/>
    <w:rsid w:val="004273BF"/>
    <w:rsid w:val="00430540"/>
    <w:rsid w:val="0043144F"/>
    <w:rsid w:val="00431BFA"/>
    <w:rsid w:val="00431CDC"/>
    <w:rsid w:val="004327E5"/>
    <w:rsid w:val="004353CF"/>
    <w:rsid w:val="00436865"/>
    <w:rsid w:val="00443992"/>
    <w:rsid w:val="00447B03"/>
    <w:rsid w:val="004506DD"/>
    <w:rsid w:val="00451835"/>
    <w:rsid w:val="004610DF"/>
    <w:rsid w:val="00462A76"/>
    <w:rsid w:val="004631BC"/>
    <w:rsid w:val="0046385B"/>
    <w:rsid w:val="00464C86"/>
    <w:rsid w:val="00473172"/>
    <w:rsid w:val="00475B05"/>
    <w:rsid w:val="00481057"/>
    <w:rsid w:val="00481432"/>
    <w:rsid w:val="00481ADA"/>
    <w:rsid w:val="00484761"/>
    <w:rsid w:val="00484DD5"/>
    <w:rsid w:val="004861FD"/>
    <w:rsid w:val="004A1B2B"/>
    <w:rsid w:val="004A2FDD"/>
    <w:rsid w:val="004A7664"/>
    <w:rsid w:val="004A7BA1"/>
    <w:rsid w:val="004B23B8"/>
    <w:rsid w:val="004B271A"/>
    <w:rsid w:val="004B2EE4"/>
    <w:rsid w:val="004B558A"/>
    <w:rsid w:val="004C1E16"/>
    <w:rsid w:val="004C2543"/>
    <w:rsid w:val="004D15CA"/>
    <w:rsid w:val="004D3E57"/>
    <w:rsid w:val="004E0A26"/>
    <w:rsid w:val="004E243D"/>
    <w:rsid w:val="004E3E4C"/>
    <w:rsid w:val="004E636F"/>
    <w:rsid w:val="004F23A0"/>
    <w:rsid w:val="005003E3"/>
    <w:rsid w:val="00502FA9"/>
    <w:rsid w:val="005052CD"/>
    <w:rsid w:val="00506F0D"/>
    <w:rsid w:val="00510623"/>
    <w:rsid w:val="00512A3F"/>
    <w:rsid w:val="00513D09"/>
    <w:rsid w:val="00514938"/>
    <w:rsid w:val="005157E5"/>
    <w:rsid w:val="00524917"/>
    <w:rsid w:val="0052529B"/>
    <w:rsid w:val="005252BC"/>
    <w:rsid w:val="005265DA"/>
    <w:rsid w:val="00527B18"/>
    <w:rsid w:val="005304DF"/>
    <w:rsid w:val="0053057B"/>
    <w:rsid w:val="00535307"/>
    <w:rsid w:val="00536020"/>
    <w:rsid w:val="00546AD3"/>
    <w:rsid w:val="00550A26"/>
    <w:rsid w:val="00550BF5"/>
    <w:rsid w:val="00552DE7"/>
    <w:rsid w:val="00556228"/>
    <w:rsid w:val="00567A70"/>
    <w:rsid w:val="00571DAF"/>
    <w:rsid w:val="0057205D"/>
    <w:rsid w:val="00572BBB"/>
    <w:rsid w:val="005753A7"/>
    <w:rsid w:val="005753F0"/>
    <w:rsid w:val="005908BC"/>
    <w:rsid w:val="00591155"/>
    <w:rsid w:val="00591462"/>
    <w:rsid w:val="00591A20"/>
    <w:rsid w:val="005955F4"/>
    <w:rsid w:val="0059754A"/>
    <w:rsid w:val="005A0EFF"/>
    <w:rsid w:val="005A2A15"/>
    <w:rsid w:val="005A50E7"/>
    <w:rsid w:val="005B62CF"/>
    <w:rsid w:val="005C303B"/>
    <w:rsid w:val="005C6EA6"/>
    <w:rsid w:val="005C7275"/>
    <w:rsid w:val="005D1B15"/>
    <w:rsid w:val="005D2824"/>
    <w:rsid w:val="005D4F1A"/>
    <w:rsid w:val="005D72BB"/>
    <w:rsid w:val="005E2778"/>
    <w:rsid w:val="005E2DE7"/>
    <w:rsid w:val="005E4112"/>
    <w:rsid w:val="005E5702"/>
    <w:rsid w:val="005E692F"/>
    <w:rsid w:val="005F3756"/>
    <w:rsid w:val="00601167"/>
    <w:rsid w:val="00605827"/>
    <w:rsid w:val="00617B57"/>
    <w:rsid w:val="0062114B"/>
    <w:rsid w:val="0062264B"/>
    <w:rsid w:val="00623698"/>
    <w:rsid w:val="00623B2B"/>
    <w:rsid w:val="0062537D"/>
    <w:rsid w:val="00625E96"/>
    <w:rsid w:val="00631159"/>
    <w:rsid w:val="006313FC"/>
    <w:rsid w:val="00632079"/>
    <w:rsid w:val="00633176"/>
    <w:rsid w:val="00635332"/>
    <w:rsid w:val="00637405"/>
    <w:rsid w:val="00647C09"/>
    <w:rsid w:val="00651F2C"/>
    <w:rsid w:val="0065716B"/>
    <w:rsid w:val="00662B5A"/>
    <w:rsid w:val="00662F5C"/>
    <w:rsid w:val="00663ADC"/>
    <w:rsid w:val="00665B32"/>
    <w:rsid w:val="00672DA6"/>
    <w:rsid w:val="00677C22"/>
    <w:rsid w:val="006837C5"/>
    <w:rsid w:val="00685D0E"/>
    <w:rsid w:val="00693D5D"/>
    <w:rsid w:val="006940DE"/>
    <w:rsid w:val="0069415F"/>
    <w:rsid w:val="00694201"/>
    <w:rsid w:val="0069569B"/>
    <w:rsid w:val="00696330"/>
    <w:rsid w:val="006A053A"/>
    <w:rsid w:val="006B0849"/>
    <w:rsid w:val="006B60EB"/>
    <w:rsid w:val="006B7F03"/>
    <w:rsid w:val="006C4990"/>
    <w:rsid w:val="006C7307"/>
    <w:rsid w:val="006C7962"/>
    <w:rsid w:val="006D2763"/>
    <w:rsid w:val="006D2B9D"/>
    <w:rsid w:val="006E6997"/>
    <w:rsid w:val="006F27BB"/>
    <w:rsid w:val="006F7E69"/>
    <w:rsid w:val="0070412C"/>
    <w:rsid w:val="00704B3B"/>
    <w:rsid w:val="00713CFE"/>
    <w:rsid w:val="00716F4D"/>
    <w:rsid w:val="00720953"/>
    <w:rsid w:val="00725B45"/>
    <w:rsid w:val="00735879"/>
    <w:rsid w:val="00740EE2"/>
    <w:rsid w:val="00742E09"/>
    <w:rsid w:val="00744877"/>
    <w:rsid w:val="007457F4"/>
    <w:rsid w:val="00752B03"/>
    <w:rsid w:val="007530A3"/>
    <w:rsid w:val="00755492"/>
    <w:rsid w:val="00756752"/>
    <w:rsid w:val="00762EA8"/>
    <w:rsid w:val="0076355A"/>
    <w:rsid w:val="00766581"/>
    <w:rsid w:val="007707AB"/>
    <w:rsid w:val="00774A61"/>
    <w:rsid w:val="007765D1"/>
    <w:rsid w:val="00777C1A"/>
    <w:rsid w:val="007807F3"/>
    <w:rsid w:val="007845F0"/>
    <w:rsid w:val="00786FEB"/>
    <w:rsid w:val="00787311"/>
    <w:rsid w:val="007878DB"/>
    <w:rsid w:val="007911F2"/>
    <w:rsid w:val="00793FB7"/>
    <w:rsid w:val="007A7D60"/>
    <w:rsid w:val="007B04D0"/>
    <w:rsid w:val="007C0D71"/>
    <w:rsid w:val="007C4336"/>
    <w:rsid w:val="007C6A42"/>
    <w:rsid w:val="007D1500"/>
    <w:rsid w:val="007D381D"/>
    <w:rsid w:val="007F0D30"/>
    <w:rsid w:val="007F7AA6"/>
    <w:rsid w:val="00801150"/>
    <w:rsid w:val="008040FD"/>
    <w:rsid w:val="00804F2B"/>
    <w:rsid w:val="00816029"/>
    <w:rsid w:val="0081663F"/>
    <w:rsid w:val="00822214"/>
    <w:rsid w:val="00823624"/>
    <w:rsid w:val="00825A9E"/>
    <w:rsid w:val="0083000F"/>
    <w:rsid w:val="00834ABF"/>
    <w:rsid w:val="008361B6"/>
    <w:rsid w:val="00837E47"/>
    <w:rsid w:val="00841218"/>
    <w:rsid w:val="008444DB"/>
    <w:rsid w:val="00845C60"/>
    <w:rsid w:val="00847D14"/>
    <w:rsid w:val="008518FE"/>
    <w:rsid w:val="00851DBC"/>
    <w:rsid w:val="0085659C"/>
    <w:rsid w:val="00856D90"/>
    <w:rsid w:val="00864212"/>
    <w:rsid w:val="00866F4F"/>
    <w:rsid w:val="0087072B"/>
    <w:rsid w:val="00870783"/>
    <w:rsid w:val="00872026"/>
    <w:rsid w:val="00875D90"/>
    <w:rsid w:val="0087792E"/>
    <w:rsid w:val="00881584"/>
    <w:rsid w:val="00882359"/>
    <w:rsid w:val="00883EAF"/>
    <w:rsid w:val="00885258"/>
    <w:rsid w:val="00892CA2"/>
    <w:rsid w:val="00894909"/>
    <w:rsid w:val="00896665"/>
    <w:rsid w:val="008A30C3"/>
    <w:rsid w:val="008A3C23"/>
    <w:rsid w:val="008B164E"/>
    <w:rsid w:val="008B22B6"/>
    <w:rsid w:val="008B35A1"/>
    <w:rsid w:val="008B504C"/>
    <w:rsid w:val="008B5A8D"/>
    <w:rsid w:val="008B5EAF"/>
    <w:rsid w:val="008B7492"/>
    <w:rsid w:val="008B7787"/>
    <w:rsid w:val="008C16A6"/>
    <w:rsid w:val="008C21E4"/>
    <w:rsid w:val="008C49CC"/>
    <w:rsid w:val="008D2A75"/>
    <w:rsid w:val="008D2D5E"/>
    <w:rsid w:val="008D66F3"/>
    <w:rsid w:val="008D69E9"/>
    <w:rsid w:val="008E0645"/>
    <w:rsid w:val="008E10CF"/>
    <w:rsid w:val="008E1270"/>
    <w:rsid w:val="008E4F8A"/>
    <w:rsid w:val="008E797A"/>
    <w:rsid w:val="008E7BBB"/>
    <w:rsid w:val="008F43C7"/>
    <w:rsid w:val="008F594A"/>
    <w:rsid w:val="008F74DF"/>
    <w:rsid w:val="009002F2"/>
    <w:rsid w:val="00903DF1"/>
    <w:rsid w:val="00904547"/>
    <w:rsid w:val="00904C7E"/>
    <w:rsid w:val="0091035B"/>
    <w:rsid w:val="00911A65"/>
    <w:rsid w:val="00917F00"/>
    <w:rsid w:val="00924E90"/>
    <w:rsid w:val="00927C17"/>
    <w:rsid w:val="00927D0F"/>
    <w:rsid w:val="0093128C"/>
    <w:rsid w:val="00931E85"/>
    <w:rsid w:val="00933AA6"/>
    <w:rsid w:val="00943AF6"/>
    <w:rsid w:val="009558CB"/>
    <w:rsid w:val="00956E33"/>
    <w:rsid w:val="009646D4"/>
    <w:rsid w:val="00967915"/>
    <w:rsid w:val="009727D9"/>
    <w:rsid w:val="009733EB"/>
    <w:rsid w:val="00982384"/>
    <w:rsid w:val="00997BC4"/>
    <w:rsid w:val="009A0D6F"/>
    <w:rsid w:val="009A1F6E"/>
    <w:rsid w:val="009A3DB4"/>
    <w:rsid w:val="009B13F4"/>
    <w:rsid w:val="009B3FDC"/>
    <w:rsid w:val="009B70B0"/>
    <w:rsid w:val="009C6747"/>
    <w:rsid w:val="009C7D17"/>
    <w:rsid w:val="009D6C8D"/>
    <w:rsid w:val="009D6E6C"/>
    <w:rsid w:val="009E484E"/>
    <w:rsid w:val="009E52D0"/>
    <w:rsid w:val="009F157E"/>
    <w:rsid w:val="009F3428"/>
    <w:rsid w:val="009F3705"/>
    <w:rsid w:val="009F40FB"/>
    <w:rsid w:val="009F427C"/>
    <w:rsid w:val="009F4B45"/>
    <w:rsid w:val="009F4CDF"/>
    <w:rsid w:val="009F5D20"/>
    <w:rsid w:val="00A0008D"/>
    <w:rsid w:val="00A0393B"/>
    <w:rsid w:val="00A0414C"/>
    <w:rsid w:val="00A04172"/>
    <w:rsid w:val="00A07498"/>
    <w:rsid w:val="00A12DD2"/>
    <w:rsid w:val="00A217EA"/>
    <w:rsid w:val="00A22FCB"/>
    <w:rsid w:val="00A25B3B"/>
    <w:rsid w:val="00A33297"/>
    <w:rsid w:val="00A40127"/>
    <w:rsid w:val="00A4305E"/>
    <w:rsid w:val="00A472F1"/>
    <w:rsid w:val="00A5237D"/>
    <w:rsid w:val="00A554A3"/>
    <w:rsid w:val="00A6256E"/>
    <w:rsid w:val="00A65DD4"/>
    <w:rsid w:val="00A67A55"/>
    <w:rsid w:val="00A73FE4"/>
    <w:rsid w:val="00A758EA"/>
    <w:rsid w:val="00A75F49"/>
    <w:rsid w:val="00A76444"/>
    <w:rsid w:val="00A81282"/>
    <w:rsid w:val="00A8147D"/>
    <w:rsid w:val="00A8220B"/>
    <w:rsid w:val="00A877D3"/>
    <w:rsid w:val="00A91937"/>
    <w:rsid w:val="00A9434E"/>
    <w:rsid w:val="00A95C50"/>
    <w:rsid w:val="00AA14CA"/>
    <w:rsid w:val="00AB79A6"/>
    <w:rsid w:val="00AC0689"/>
    <w:rsid w:val="00AC4046"/>
    <w:rsid w:val="00AC4850"/>
    <w:rsid w:val="00AC5E69"/>
    <w:rsid w:val="00AC771A"/>
    <w:rsid w:val="00AD09F8"/>
    <w:rsid w:val="00AD3EC4"/>
    <w:rsid w:val="00AD439C"/>
    <w:rsid w:val="00AD5862"/>
    <w:rsid w:val="00AD5B7F"/>
    <w:rsid w:val="00AE221A"/>
    <w:rsid w:val="00AF2A38"/>
    <w:rsid w:val="00AF3E7C"/>
    <w:rsid w:val="00AF41F8"/>
    <w:rsid w:val="00B028FA"/>
    <w:rsid w:val="00B03340"/>
    <w:rsid w:val="00B03EB7"/>
    <w:rsid w:val="00B10AE3"/>
    <w:rsid w:val="00B132DE"/>
    <w:rsid w:val="00B1684B"/>
    <w:rsid w:val="00B16DB5"/>
    <w:rsid w:val="00B25F50"/>
    <w:rsid w:val="00B27428"/>
    <w:rsid w:val="00B33394"/>
    <w:rsid w:val="00B42391"/>
    <w:rsid w:val="00B4258F"/>
    <w:rsid w:val="00B463B8"/>
    <w:rsid w:val="00B47B59"/>
    <w:rsid w:val="00B50A8B"/>
    <w:rsid w:val="00B53F81"/>
    <w:rsid w:val="00B5417D"/>
    <w:rsid w:val="00B56519"/>
    <w:rsid w:val="00B56C2B"/>
    <w:rsid w:val="00B65BD3"/>
    <w:rsid w:val="00B66E79"/>
    <w:rsid w:val="00B67EB6"/>
    <w:rsid w:val="00B70469"/>
    <w:rsid w:val="00B72DD8"/>
    <w:rsid w:val="00B72E09"/>
    <w:rsid w:val="00B80CD8"/>
    <w:rsid w:val="00B80D8F"/>
    <w:rsid w:val="00B90A98"/>
    <w:rsid w:val="00B91B72"/>
    <w:rsid w:val="00B94FF6"/>
    <w:rsid w:val="00B953DD"/>
    <w:rsid w:val="00B9569F"/>
    <w:rsid w:val="00B96DA9"/>
    <w:rsid w:val="00B96F43"/>
    <w:rsid w:val="00B96F5C"/>
    <w:rsid w:val="00BA01DE"/>
    <w:rsid w:val="00BA0B0D"/>
    <w:rsid w:val="00BA267B"/>
    <w:rsid w:val="00BB1AF1"/>
    <w:rsid w:val="00BC451A"/>
    <w:rsid w:val="00BC4BE0"/>
    <w:rsid w:val="00BC54CB"/>
    <w:rsid w:val="00BC7419"/>
    <w:rsid w:val="00BD2695"/>
    <w:rsid w:val="00BD7F56"/>
    <w:rsid w:val="00BF0C69"/>
    <w:rsid w:val="00BF0E9F"/>
    <w:rsid w:val="00BF30C0"/>
    <w:rsid w:val="00BF513C"/>
    <w:rsid w:val="00BF629B"/>
    <w:rsid w:val="00BF655C"/>
    <w:rsid w:val="00C0378D"/>
    <w:rsid w:val="00C04A43"/>
    <w:rsid w:val="00C04DE2"/>
    <w:rsid w:val="00C06C3F"/>
    <w:rsid w:val="00C075EF"/>
    <w:rsid w:val="00C11E83"/>
    <w:rsid w:val="00C12098"/>
    <w:rsid w:val="00C227DE"/>
    <w:rsid w:val="00C22EE0"/>
    <w:rsid w:val="00C2378A"/>
    <w:rsid w:val="00C24E9A"/>
    <w:rsid w:val="00C30316"/>
    <w:rsid w:val="00C378A1"/>
    <w:rsid w:val="00C41F3F"/>
    <w:rsid w:val="00C43568"/>
    <w:rsid w:val="00C46A7D"/>
    <w:rsid w:val="00C61605"/>
    <w:rsid w:val="00C621D6"/>
    <w:rsid w:val="00C65541"/>
    <w:rsid w:val="00C72B9F"/>
    <w:rsid w:val="00C75907"/>
    <w:rsid w:val="00C8151B"/>
    <w:rsid w:val="00C82B26"/>
    <w:rsid w:val="00C82D86"/>
    <w:rsid w:val="00C870F8"/>
    <w:rsid w:val="00C907C9"/>
    <w:rsid w:val="00C92FF5"/>
    <w:rsid w:val="00C9543B"/>
    <w:rsid w:val="00C96A6C"/>
    <w:rsid w:val="00CA0DDE"/>
    <w:rsid w:val="00CA4D22"/>
    <w:rsid w:val="00CB003E"/>
    <w:rsid w:val="00CB2A0B"/>
    <w:rsid w:val="00CB4B8D"/>
    <w:rsid w:val="00CB5B34"/>
    <w:rsid w:val="00CC0DDA"/>
    <w:rsid w:val="00CD19E5"/>
    <w:rsid w:val="00CD5AF4"/>
    <w:rsid w:val="00CD684F"/>
    <w:rsid w:val="00CE7EE0"/>
    <w:rsid w:val="00CF25EB"/>
    <w:rsid w:val="00CF7C63"/>
    <w:rsid w:val="00D06623"/>
    <w:rsid w:val="00D14C6B"/>
    <w:rsid w:val="00D16EE9"/>
    <w:rsid w:val="00D24147"/>
    <w:rsid w:val="00D26C6B"/>
    <w:rsid w:val="00D36406"/>
    <w:rsid w:val="00D43ABF"/>
    <w:rsid w:val="00D50F0F"/>
    <w:rsid w:val="00D5536F"/>
    <w:rsid w:val="00D56935"/>
    <w:rsid w:val="00D64B21"/>
    <w:rsid w:val="00D716BA"/>
    <w:rsid w:val="00D726D8"/>
    <w:rsid w:val="00D758C6"/>
    <w:rsid w:val="00D7612F"/>
    <w:rsid w:val="00D819A7"/>
    <w:rsid w:val="00D85FB2"/>
    <w:rsid w:val="00D90C10"/>
    <w:rsid w:val="00D92E96"/>
    <w:rsid w:val="00D95C58"/>
    <w:rsid w:val="00DA258C"/>
    <w:rsid w:val="00DA4345"/>
    <w:rsid w:val="00DA48E9"/>
    <w:rsid w:val="00DA768F"/>
    <w:rsid w:val="00DB0B10"/>
    <w:rsid w:val="00DB2AE6"/>
    <w:rsid w:val="00DC2C8F"/>
    <w:rsid w:val="00DC45EC"/>
    <w:rsid w:val="00DC5517"/>
    <w:rsid w:val="00DC6571"/>
    <w:rsid w:val="00DD0983"/>
    <w:rsid w:val="00DD1AE3"/>
    <w:rsid w:val="00DD6D31"/>
    <w:rsid w:val="00DD71B0"/>
    <w:rsid w:val="00DE07FA"/>
    <w:rsid w:val="00DE20DB"/>
    <w:rsid w:val="00DE4A6D"/>
    <w:rsid w:val="00DE5F2B"/>
    <w:rsid w:val="00DF2DDE"/>
    <w:rsid w:val="00DF602A"/>
    <w:rsid w:val="00DF7377"/>
    <w:rsid w:val="00DF77C8"/>
    <w:rsid w:val="00DF781D"/>
    <w:rsid w:val="00E0129E"/>
    <w:rsid w:val="00E01667"/>
    <w:rsid w:val="00E060DE"/>
    <w:rsid w:val="00E07303"/>
    <w:rsid w:val="00E118B2"/>
    <w:rsid w:val="00E165AA"/>
    <w:rsid w:val="00E1718E"/>
    <w:rsid w:val="00E32E3A"/>
    <w:rsid w:val="00E34CDC"/>
    <w:rsid w:val="00E36209"/>
    <w:rsid w:val="00E36D93"/>
    <w:rsid w:val="00E37AF9"/>
    <w:rsid w:val="00E407E9"/>
    <w:rsid w:val="00E420BB"/>
    <w:rsid w:val="00E43610"/>
    <w:rsid w:val="00E44059"/>
    <w:rsid w:val="00E46EE5"/>
    <w:rsid w:val="00E50DF6"/>
    <w:rsid w:val="00E51756"/>
    <w:rsid w:val="00E54CAF"/>
    <w:rsid w:val="00E61708"/>
    <w:rsid w:val="00E6170B"/>
    <w:rsid w:val="00E632B1"/>
    <w:rsid w:val="00E6336D"/>
    <w:rsid w:val="00E6366C"/>
    <w:rsid w:val="00E64DEF"/>
    <w:rsid w:val="00E67F84"/>
    <w:rsid w:val="00E72AC1"/>
    <w:rsid w:val="00E8125B"/>
    <w:rsid w:val="00E87919"/>
    <w:rsid w:val="00E959E0"/>
    <w:rsid w:val="00E965C5"/>
    <w:rsid w:val="00E96A3A"/>
    <w:rsid w:val="00E97402"/>
    <w:rsid w:val="00E97518"/>
    <w:rsid w:val="00E97B99"/>
    <w:rsid w:val="00EA28CC"/>
    <w:rsid w:val="00EB08E8"/>
    <w:rsid w:val="00EB2E9D"/>
    <w:rsid w:val="00EC046D"/>
    <w:rsid w:val="00EC28A9"/>
    <w:rsid w:val="00EC6F9B"/>
    <w:rsid w:val="00ED03AC"/>
    <w:rsid w:val="00ED1E14"/>
    <w:rsid w:val="00ED5458"/>
    <w:rsid w:val="00ED6FFD"/>
    <w:rsid w:val="00EE060C"/>
    <w:rsid w:val="00EE5491"/>
    <w:rsid w:val="00EE6FFC"/>
    <w:rsid w:val="00EF10AC"/>
    <w:rsid w:val="00EF305A"/>
    <w:rsid w:val="00EF3E17"/>
    <w:rsid w:val="00EF3E4C"/>
    <w:rsid w:val="00EF44E9"/>
    <w:rsid w:val="00EF4701"/>
    <w:rsid w:val="00EF564E"/>
    <w:rsid w:val="00F00481"/>
    <w:rsid w:val="00F00E3B"/>
    <w:rsid w:val="00F014B8"/>
    <w:rsid w:val="00F038DA"/>
    <w:rsid w:val="00F16F1A"/>
    <w:rsid w:val="00F203E1"/>
    <w:rsid w:val="00F21B21"/>
    <w:rsid w:val="00F22198"/>
    <w:rsid w:val="00F26C87"/>
    <w:rsid w:val="00F2770B"/>
    <w:rsid w:val="00F30226"/>
    <w:rsid w:val="00F33C83"/>
    <w:rsid w:val="00F33D49"/>
    <w:rsid w:val="00F3481E"/>
    <w:rsid w:val="00F55877"/>
    <w:rsid w:val="00F55F4E"/>
    <w:rsid w:val="00F5632C"/>
    <w:rsid w:val="00F577F6"/>
    <w:rsid w:val="00F61165"/>
    <w:rsid w:val="00F64EE6"/>
    <w:rsid w:val="00F65266"/>
    <w:rsid w:val="00F7434F"/>
    <w:rsid w:val="00F751E1"/>
    <w:rsid w:val="00F75D79"/>
    <w:rsid w:val="00F77213"/>
    <w:rsid w:val="00F775EB"/>
    <w:rsid w:val="00F84114"/>
    <w:rsid w:val="00F84C81"/>
    <w:rsid w:val="00F932B6"/>
    <w:rsid w:val="00F95F80"/>
    <w:rsid w:val="00F963B6"/>
    <w:rsid w:val="00F9778C"/>
    <w:rsid w:val="00FA1B35"/>
    <w:rsid w:val="00FB1EF0"/>
    <w:rsid w:val="00FB21AF"/>
    <w:rsid w:val="00FB51C2"/>
    <w:rsid w:val="00FB5D41"/>
    <w:rsid w:val="00FC0B7B"/>
    <w:rsid w:val="00FC1DEC"/>
    <w:rsid w:val="00FC6749"/>
    <w:rsid w:val="00FD347F"/>
    <w:rsid w:val="00FE26F7"/>
    <w:rsid w:val="00FE4B60"/>
    <w:rsid w:val="00FF0AC2"/>
    <w:rsid w:val="00FF0D85"/>
    <w:rsid w:val="00FF1646"/>
    <w:rsid w:val="00FF2D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139107"/>
  <w15:docId w15:val="{D4710DA0-9052-4219-9ADD-785DBAA3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540"/>
    <w:pPr>
      <w:ind w:firstLine="204"/>
      <w:jc w:val="both"/>
    </w:pPr>
  </w:style>
  <w:style w:type="paragraph" w:styleId="Heading1">
    <w:name w:val="heading 1"/>
    <w:basedOn w:val="Normal"/>
    <w:next w:val="Normal"/>
    <w:link w:val="Heading1Char"/>
    <w:qFormat/>
    <w:rsid w:val="00137700"/>
    <w:pPr>
      <w:keepNext/>
      <w:numPr>
        <w:numId w:val="1"/>
      </w:numPr>
      <w:spacing w:before="240" w:after="80"/>
      <w:ind w:firstLine="0"/>
      <w:jc w:val="center"/>
      <w:outlineLvl w:val="0"/>
    </w:pPr>
    <w:rPr>
      <w:b/>
      <w:bCs/>
      <w:smallCaps/>
      <w:kern w:val="28"/>
      <w:lang w:val="id-ID"/>
    </w:rPr>
  </w:style>
  <w:style w:type="paragraph" w:styleId="Heading2">
    <w:name w:val="heading 2"/>
    <w:basedOn w:val="Normal"/>
    <w:next w:val="Normal"/>
    <w:link w:val="Heading2Char"/>
    <w:uiPriority w:val="9"/>
    <w:qFormat/>
    <w:rsid w:val="009B70B0"/>
    <w:pPr>
      <w:keepNext/>
      <w:numPr>
        <w:numId w:val="46"/>
      </w:numPr>
      <w:spacing w:before="120" w:after="60"/>
      <w:ind w:left="284" w:hanging="284"/>
      <w:outlineLvl w:val="1"/>
    </w:pPr>
    <w:rPr>
      <w:b/>
      <w:bCs/>
      <w:lang w:val="id-ID"/>
    </w:rPr>
  </w:style>
  <w:style w:type="paragraph" w:styleId="Heading3">
    <w:name w:val="heading 3"/>
    <w:basedOn w:val="Normal"/>
    <w:next w:val="Normal"/>
    <w:uiPriority w:val="9"/>
    <w:qFormat/>
    <w:rsid w:val="00FB21AF"/>
    <w:pPr>
      <w:keepNext/>
      <w:numPr>
        <w:ilvl w:val="2"/>
        <w:numId w:val="1"/>
      </w:numPr>
      <w:outlineLvl w:val="2"/>
    </w:pPr>
    <w:rPr>
      <w:lang w:val="id-ID"/>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1F4702"/>
    <w:pPr>
      <w:spacing w:before="20"/>
      <w:ind w:firstLine="202"/>
    </w:pPr>
    <w:rPr>
      <w:b/>
      <w:bCs/>
      <w:sz w:val="18"/>
      <w:szCs w:val="18"/>
    </w:rPr>
  </w:style>
  <w:style w:type="paragraph" w:customStyle="1" w:styleId="Authors">
    <w:name w:val="Authors"/>
    <w:basedOn w:val="Normal"/>
    <w:next w:val="Normal"/>
    <w:rsid w:val="001F4702"/>
    <w:pPr>
      <w:framePr w:w="9072" w:hSpace="187" w:vSpace="187" w:wrap="notBeside" w:vAnchor="text" w:hAnchor="page" w:xAlign="center" w:y="1"/>
      <w:spacing w:after="320"/>
      <w:jc w:val="center"/>
    </w:pPr>
    <w:rPr>
      <w:sz w:val="22"/>
      <w:szCs w:val="22"/>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1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styleId="BodyTextIndent">
    <w:name w:val="Body Text Indent"/>
    <w:basedOn w:val="Normal"/>
    <w:link w:val="BodyTextIndentChar"/>
    <w:rsid w:val="001F4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137700"/>
    <w:rPr>
      <w:b/>
      <w:bCs/>
      <w:smallCaps/>
      <w:kern w:val="28"/>
      <w:lang w:val="id-ID"/>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B70B0"/>
    <w:rPr>
      <w:b/>
      <w:bCs/>
      <w:lang w:val="id-ID"/>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IEEEAuthorName">
    <w:name w:val="IEEE Author Name"/>
    <w:basedOn w:val="Normal"/>
    <w:next w:val="Normal"/>
    <w:rsid w:val="00A877D3"/>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A877D3"/>
    <w:pPr>
      <w:spacing w:after="60"/>
      <w:jc w:val="center"/>
    </w:pPr>
    <w:rPr>
      <w:i/>
      <w:szCs w:val="24"/>
      <w:lang w:val="en-GB" w:eastAsia="en-GB"/>
    </w:rPr>
  </w:style>
  <w:style w:type="paragraph" w:customStyle="1" w:styleId="IEEEAuthorEmail">
    <w:name w:val="IEEE Author Email"/>
    <w:next w:val="IEEEAuthorAffiliation"/>
    <w:rsid w:val="00A877D3"/>
    <w:pPr>
      <w:spacing w:after="60"/>
      <w:jc w:val="center"/>
    </w:pPr>
    <w:rPr>
      <w:rFonts w:ascii="Courier" w:hAnsi="Courier"/>
      <w:sz w:val="18"/>
      <w:szCs w:val="24"/>
      <w:lang w:val="en-GB" w:eastAsia="en-GB"/>
    </w:rPr>
  </w:style>
  <w:style w:type="paragraph" w:customStyle="1" w:styleId="IEEEAbstractHeading">
    <w:name w:val="IEEE Abstract Heading"/>
    <w:basedOn w:val="IEEEAbtract"/>
    <w:next w:val="IEEEAbtract"/>
    <w:link w:val="IEEEAbstractHeadingChar"/>
    <w:rsid w:val="00A877D3"/>
    <w:rPr>
      <w:i/>
    </w:rPr>
  </w:style>
  <w:style w:type="character" w:customStyle="1" w:styleId="IEEEAbstractHeadingChar">
    <w:name w:val="IEEE Abstract Heading Char"/>
    <w:basedOn w:val="DefaultParagraphFont"/>
    <w:link w:val="IEEEAbstractHeading"/>
    <w:rsid w:val="00A877D3"/>
    <w:rPr>
      <w:rFonts w:eastAsia="SimSun"/>
      <w:b/>
      <w:i/>
      <w:sz w:val="18"/>
      <w:szCs w:val="24"/>
      <w:lang w:val="en-GB" w:eastAsia="en-GB"/>
    </w:rPr>
  </w:style>
  <w:style w:type="paragraph" w:customStyle="1" w:styleId="IEEEAbtract">
    <w:name w:val="IEEE Abtract"/>
    <w:basedOn w:val="Normal"/>
    <w:next w:val="Normal"/>
    <w:link w:val="IEEEAbtractChar"/>
    <w:rsid w:val="00A877D3"/>
    <w:pPr>
      <w:adjustRightInd w:val="0"/>
      <w:snapToGrid w:val="0"/>
    </w:pPr>
    <w:rPr>
      <w:rFonts w:eastAsia="SimSun"/>
      <w:b/>
      <w:sz w:val="18"/>
      <w:szCs w:val="24"/>
      <w:lang w:val="en-GB" w:eastAsia="en-GB"/>
    </w:rPr>
  </w:style>
  <w:style w:type="character" w:customStyle="1" w:styleId="IEEEAbtractChar">
    <w:name w:val="IEEE Abtract Char"/>
    <w:basedOn w:val="DefaultParagraphFont"/>
    <w:link w:val="IEEEAbtract"/>
    <w:rsid w:val="00A877D3"/>
    <w:rPr>
      <w:rFonts w:eastAsia="SimSun"/>
      <w:b/>
      <w:sz w:val="18"/>
      <w:szCs w:val="24"/>
      <w:lang w:val="en-GB" w:eastAsia="en-GB"/>
    </w:rPr>
  </w:style>
  <w:style w:type="paragraph" w:customStyle="1" w:styleId="IEEETitle">
    <w:name w:val="IEEE Title"/>
    <w:basedOn w:val="Normal"/>
    <w:next w:val="IEEEAuthorName"/>
    <w:rsid w:val="00A877D3"/>
    <w:pPr>
      <w:adjustRightInd w:val="0"/>
      <w:snapToGrid w:val="0"/>
      <w:jc w:val="center"/>
    </w:pPr>
    <w:rPr>
      <w:rFonts w:eastAsia="SimSun"/>
      <w:sz w:val="48"/>
      <w:szCs w:val="24"/>
      <w:lang w:val="en-AU" w:eastAsia="zh-CN"/>
    </w:rPr>
  </w:style>
  <w:style w:type="table" w:styleId="TableGrid">
    <w:name w:val="Table Grid"/>
    <w:basedOn w:val="TableNormal"/>
    <w:uiPriority w:val="3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41"/>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customStyle="1" w:styleId="Els-figure-caption">
    <w:name w:val="Els-figure-caption"/>
    <w:basedOn w:val="Normal"/>
    <w:qFormat/>
    <w:rsid w:val="00BC7419"/>
    <w:pPr>
      <w:keepLines/>
      <w:spacing w:before="230" w:after="240" w:line="230" w:lineRule="exact"/>
      <w:jc w:val="center"/>
    </w:pPr>
    <w:rPr>
      <w:rFonts w:eastAsia="SimSun"/>
      <w:b/>
      <w:sz w:val="16"/>
    </w:rPr>
  </w:style>
  <w:style w:type="paragraph" w:styleId="Caption">
    <w:name w:val="caption"/>
    <w:basedOn w:val="FootnoteText"/>
    <w:next w:val="Normal"/>
    <w:unhideWhenUsed/>
    <w:qFormat/>
    <w:rsid w:val="00DA48E9"/>
    <w:pPr>
      <w:ind w:firstLine="0"/>
    </w:pPr>
  </w:style>
  <w:style w:type="character" w:styleId="PlaceholderText">
    <w:name w:val="Placeholder Text"/>
    <w:basedOn w:val="DefaultParagraphFont"/>
    <w:semiHidden/>
    <w:rsid w:val="00CD5AF4"/>
    <w:rPr>
      <w:color w:val="808080"/>
    </w:rPr>
  </w:style>
  <w:style w:type="paragraph" w:styleId="ListParagraph">
    <w:name w:val="List Paragraph"/>
    <w:basedOn w:val="Normal"/>
    <w:uiPriority w:val="34"/>
    <w:qFormat/>
    <w:rsid w:val="000E0616"/>
    <w:pPr>
      <w:suppressAutoHyphens/>
      <w:ind w:left="720" w:firstLine="0"/>
      <w:contextualSpacing/>
      <w:jc w:val="center"/>
    </w:pPr>
    <w:rPr>
      <w:lang w:eastAsia="zh-CN"/>
    </w:rPr>
  </w:style>
  <w:style w:type="paragraph" w:styleId="EndnoteText">
    <w:name w:val="endnote text"/>
    <w:basedOn w:val="Normal"/>
    <w:link w:val="EndnoteTextChar"/>
    <w:semiHidden/>
    <w:unhideWhenUsed/>
    <w:rsid w:val="00F75D79"/>
  </w:style>
  <w:style w:type="character" w:customStyle="1" w:styleId="EndnoteTextChar">
    <w:name w:val="Endnote Text Char"/>
    <w:basedOn w:val="DefaultParagraphFont"/>
    <w:link w:val="EndnoteText"/>
    <w:semiHidden/>
    <w:rsid w:val="00F75D79"/>
  </w:style>
  <w:style w:type="character" w:styleId="EndnoteReference">
    <w:name w:val="endnote reference"/>
    <w:basedOn w:val="DefaultParagraphFont"/>
    <w:semiHidden/>
    <w:unhideWhenUsed/>
    <w:rsid w:val="00F75D79"/>
    <w:rPr>
      <w:vertAlign w:val="superscript"/>
    </w:rPr>
  </w:style>
  <w:style w:type="table" w:customStyle="1" w:styleId="Style2">
    <w:name w:val="Style2"/>
    <w:basedOn w:val="TableNormal"/>
    <w:uiPriority w:val="99"/>
    <w:rsid w:val="00F963B6"/>
    <w:pPr>
      <w:jc w:val="center"/>
    </w:pPr>
    <w:tblPr>
      <w:tblBorders>
        <w:top w:val="double" w:sz="4" w:space="0" w:color="auto"/>
        <w:bottom w:val="double" w:sz="4" w:space="0" w:color="auto"/>
      </w:tblBorders>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219902012">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32796955">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jurnal.kdi.or.id/index.php/b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6D7CF09-D400-4739-ADE9-2B5035C7D96D}"/>
      </w:docPartPr>
      <w:docPartBody>
        <w:p w:rsidR="0094127B" w:rsidRDefault="007A7629">
          <w:r w:rsidRPr="00AB2506">
            <w:rPr>
              <w:rStyle w:val="PlaceholderText"/>
            </w:rPr>
            <w:t>Click or tap here to enter text.</w:t>
          </w:r>
        </w:p>
      </w:docPartBody>
    </w:docPart>
    <w:docPart>
      <w:docPartPr>
        <w:name w:val="61C4EACD0C814DA59824C05ED9E559D8"/>
        <w:category>
          <w:name w:val="General"/>
          <w:gallery w:val="placeholder"/>
        </w:category>
        <w:types>
          <w:type w:val="bbPlcHdr"/>
        </w:types>
        <w:behaviors>
          <w:behavior w:val="content"/>
        </w:behaviors>
        <w:guid w:val="{6173AD61-4267-482A-919C-6611E3456255}"/>
      </w:docPartPr>
      <w:docPartBody>
        <w:p w:rsidR="00A348E0" w:rsidRDefault="00846740" w:rsidP="00846740">
          <w:pPr>
            <w:pStyle w:val="61C4EACD0C814DA59824C05ED9E559D8"/>
          </w:pPr>
          <w:r w:rsidRPr="00AB2506">
            <w:rPr>
              <w:rStyle w:val="PlaceholderText"/>
            </w:rPr>
            <w:t>Click or tap here to enter text.</w:t>
          </w:r>
        </w:p>
      </w:docPartBody>
    </w:docPart>
    <w:docPart>
      <w:docPartPr>
        <w:name w:val="9E4FD938D862467CA708CE158E5B5A36"/>
        <w:category>
          <w:name w:val="General"/>
          <w:gallery w:val="placeholder"/>
        </w:category>
        <w:types>
          <w:type w:val="bbPlcHdr"/>
        </w:types>
        <w:behaviors>
          <w:behavior w:val="content"/>
        </w:behaviors>
        <w:guid w:val="{8D0B8FAB-4DCB-4842-B185-D5E505EE8F39}"/>
      </w:docPartPr>
      <w:docPartBody>
        <w:p w:rsidR="00A348E0" w:rsidRDefault="00846740" w:rsidP="00846740">
          <w:pPr>
            <w:pStyle w:val="9E4FD938D862467CA708CE158E5B5A36"/>
          </w:pPr>
          <w:r w:rsidRPr="00AB250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629"/>
    <w:rsid w:val="00023BA1"/>
    <w:rsid w:val="00090F49"/>
    <w:rsid w:val="000B3663"/>
    <w:rsid w:val="000F4FFA"/>
    <w:rsid w:val="001522AA"/>
    <w:rsid w:val="00182908"/>
    <w:rsid w:val="001B62A5"/>
    <w:rsid w:val="001D1B62"/>
    <w:rsid w:val="00200EAD"/>
    <w:rsid w:val="00230CEB"/>
    <w:rsid w:val="002414D6"/>
    <w:rsid w:val="00283994"/>
    <w:rsid w:val="002D7AB3"/>
    <w:rsid w:val="0030791F"/>
    <w:rsid w:val="00317D0E"/>
    <w:rsid w:val="003A028A"/>
    <w:rsid w:val="003A1475"/>
    <w:rsid w:val="003C3451"/>
    <w:rsid w:val="003D34EA"/>
    <w:rsid w:val="003F4961"/>
    <w:rsid w:val="00404C52"/>
    <w:rsid w:val="00405290"/>
    <w:rsid w:val="00411A71"/>
    <w:rsid w:val="00414F36"/>
    <w:rsid w:val="00440F27"/>
    <w:rsid w:val="004506DD"/>
    <w:rsid w:val="00463305"/>
    <w:rsid w:val="004642CD"/>
    <w:rsid w:val="00465018"/>
    <w:rsid w:val="004A073E"/>
    <w:rsid w:val="004D62D1"/>
    <w:rsid w:val="005474C9"/>
    <w:rsid w:val="005754A0"/>
    <w:rsid w:val="00595A8C"/>
    <w:rsid w:val="005A2E33"/>
    <w:rsid w:val="005A7C03"/>
    <w:rsid w:val="00600C2F"/>
    <w:rsid w:val="00616F0E"/>
    <w:rsid w:val="0063372D"/>
    <w:rsid w:val="00672DA6"/>
    <w:rsid w:val="0068378E"/>
    <w:rsid w:val="006C4990"/>
    <w:rsid w:val="006D644C"/>
    <w:rsid w:val="00740A99"/>
    <w:rsid w:val="007650B1"/>
    <w:rsid w:val="007775B1"/>
    <w:rsid w:val="00777C1A"/>
    <w:rsid w:val="007A7629"/>
    <w:rsid w:val="007B10EE"/>
    <w:rsid w:val="007C038C"/>
    <w:rsid w:val="007C0D71"/>
    <w:rsid w:val="007C462C"/>
    <w:rsid w:val="00846740"/>
    <w:rsid w:val="00857179"/>
    <w:rsid w:val="00896CA6"/>
    <w:rsid w:val="008B5C8E"/>
    <w:rsid w:val="008B7492"/>
    <w:rsid w:val="00910BCA"/>
    <w:rsid w:val="0094127B"/>
    <w:rsid w:val="009806E8"/>
    <w:rsid w:val="009D6C8D"/>
    <w:rsid w:val="009F5D20"/>
    <w:rsid w:val="00A04785"/>
    <w:rsid w:val="00A348E0"/>
    <w:rsid w:val="00A37A39"/>
    <w:rsid w:val="00A861AF"/>
    <w:rsid w:val="00AC771A"/>
    <w:rsid w:val="00AF2A38"/>
    <w:rsid w:val="00B26835"/>
    <w:rsid w:val="00B27F81"/>
    <w:rsid w:val="00B50A8B"/>
    <w:rsid w:val="00B62A78"/>
    <w:rsid w:val="00B64251"/>
    <w:rsid w:val="00B72E5A"/>
    <w:rsid w:val="00C43568"/>
    <w:rsid w:val="00C44746"/>
    <w:rsid w:val="00C83A51"/>
    <w:rsid w:val="00D53C2E"/>
    <w:rsid w:val="00D5464F"/>
    <w:rsid w:val="00DA5E5A"/>
    <w:rsid w:val="00DC2F07"/>
    <w:rsid w:val="00DD6D31"/>
    <w:rsid w:val="00E118B2"/>
    <w:rsid w:val="00E5238F"/>
    <w:rsid w:val="00E62F9A"/>
    <w:rsid w:val="00E700F9"/>
    <w:rsid w:val="00E97595"/>
    <w:rsid w:val="00F26C87"/>
    <w:rsid w:val="00F33C83"/>
    <w:rsid w:val="00FD6A76"/>
    <w:rsid w:val="00FF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5A7C03"/>
    <w:rPr>
      <w:color w:val="808080"/>
    </w:rPr>
  </w:style>
  <w:style w:type="paragraph" w:customStyle="1" w:styleId="61C4EACD0C814DA59824C05ED9E559D8">
    <w:name w:val="61C4EACD0C814DA59824C05ED9E559D8"/>
    <w:rsid w:val="00846740"/>
  </w:style>
  <w:style w:type="paragraph" w:customStyle="1" w:styleId="9E4FD938D862467CA708CE158E5B5A36">
    <w:name w:val="9E4FD938D862467CA708CE158E5B5A36"/>
    <w:rsid w:val="0084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uz-Cyrl-UZ</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AF8E5458-E525-42C1-85BC-F1011B21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1550</TotalTime>
  <Pages>4</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11213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Komunitas Dosen Indonesia</dc:creator>
  <cp:lastModifiedBy>Office</cp:lastModifiedBy>
  <cp:revision>106</cp:revision>
  <cp:lastPrinted>2017-09-22T02:00:00Z</cp:lastPrinted>
  <dcterms:created xsi:type="dcterms:W3CDTF">2018-07-23T00:49:00Z</dcterms:created>
  <dcterms:modified xsi:type="dcterms:W3CDTF">2025-10-21T03:52:00Z</dcterms:modified>
</cp:coreProperties>
</file>