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b/>
          <w:bCs/>
          <w:i w:val="0"/>
          <w:iCs w:val="0"/>
          <w:caps w:val="0"/>
          <w:color w:val="303030"/>
          <w:spacing w:val="0"/>
          <w:sz w:val="28"/>
          <w:szCs w:val="28"/>
          <w:shd w:val="clear" w:fill="FFFFFF"/>
        </w:rPr>
      </w:pPr>
      <w:r>
        <w:rPr>
          <w:rFonts w:hint="eastAsia" w:ascii="仿宋" w:hAnsi="仿宋" w:eastAsia="仿宋" w:cs="仿宋"/>
          <w:b/>
          <w:bCs/>
          <w:i w:val="0"/>
          <w:iCs w:val="0"/>
          <w:caps w:val="0"/>
          <w:color w:val="303030"/>
          <w:spacing w:val="0"/>
          <w:sz w:val="28"/>
          <w:szCs w:val="28"/>
          <w:shd w:val="clear" w:fill="FFFFFF"/>
        </w:rPr>
        <w:t>《产品隐私政策》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eastAsia="zh-CN"/>
        </w:rPr>
        <w:t>“</w:t>
      </w:r>
      <w:r>
        <w:rPr>
          <w:rFonts w:hint="eastAsia" w:ascii="仿宋" w:hAnsi="仿宋" w:eastAsia="仿宋" w:cs="仿宋"/>
          <w:i w:val="0"/>
          <w:iCs w:val="0"/>
          <w:caps w:val="0"/>
          <w:color w:val="303030"/>
          <w:spacing w:val="0"/>
          <w:sz w:val="28"/>
          <w:szCs w:val="28"/>
          <w:shd w:val="clear" w:fill="FFFFFF"/>
          <w:lang w:val="en-US" w:eastAsia="zh-CN"/>
        </w:rPr>
        <w:t>星屿”网站</w:t>
      </w:r>
      <w:r>
        <w:rPr>
          <w:rFonts w:hint="eastAsia" w:ascii="仿宋" w:hAnsi="仿宋" w:eastAsia="仿宋" w:cs="仿宋"/>
          <w:i w:val="0"/>
          <w:iCs w:val="0"/>
          <w:caps w:val="0"/>
          <w:color w:val="303030"/>
          <w:spacing w:val="0"/>
          <w:sz w:val="28"/>
          <w:szCs w:val="28"/>
          <w:shd w:val="clear" w:fill="FFFFFF"/>
        </w:rPr>
        <w:t>深知个人信息对用户的重要性，也深知为用户的个人信息提供有效保护是我们业务健康可持续发展的基石。感谢您对我们</w:t>
      </w:r>
      <w:r>
        <w:rPr>
          <w:rFonts w:hint="eastAsia" w:ascii="仿宋" w:hAnsi="仿宋" w:eastAsia="仿宋" w:cs="仿宋"/>
          <w:i w:val="0"/>
          <w:iCs w:val="0"/>
          <w:caps w:val="0"/>
          <w:color w:val="303030"/>
          <w:spacing w:val="0"/>
          <w:sz w:val="28"/>
          <w:szCs w:val="28"/>
          <w:shd w:val="clear" w:fill="FFFFFF"/>
          <w:lang w:val="en-US" w:eastAsia="zh-CN"/>
        </w:rPr>
        <w:t>的网站</w:t>
      </w:r>
      <w:r>
        <w:rPr>
          <w:rFonts w:hint="eastAsia" w:ascii="仿宋" w:hAnsi="仿宋" w:eastAsia="仿宋" w:cs="仿宋"/>
          <w:i w:val="0"/>
          <w:iCs w:val="0"/>
          <w:caps w:val="0"/>
          <w:color w:val="303030"/>
          <w:spacing w:val="0"/>
          <w:sz w:val="28"/>
          <w:szCs w:val="28"/>
          <w:shd w:val="clear" w:fill="FFFFFF"/>
        </w:rPr>
        <w:t>和服务的使用和信任！我们郑重承诺，我们将按业界成熟的安全标准，采取相应的安全保护措施来保护您的个人信息。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sz w:val="28"/>
          <w:szCs w:val="28"/>
          <w:shd w:val="clear" w:fill="FFFFFF"/>
        </w:rPr>
        <w:t>我们希望通过本隐私政策向您说明，在使用我们的</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和服务时，我们如何收集、使用、存储、分享和转让您的个人信息，以及我们为您提供的访问、更新、删除和保护这些信息的方式。</w:t>
      </w:r>
      <w:r>
        <w:rPr>
          <w:rFonts w:hint="eastAsia" w:ascii="仿宋" w:hAnsi="仿宋" w:eastAsia="仿宋" w:cs="仿宋"/>
          <w:b/>
          <w:bCs/>
          <w:i w:val="0"/>
          <w:iCs w:val="0"/>
          <w:caps w:val="0"/>
          <w:color w:val="303030"/>
          <w:spacing w:val="0"/>
          <w:sz w:val="28"/>
          <w:szCs w:val="28"/>
          <w:u w:val="single"/>
          <w:shd w:val="clear" w:fill="FFFFFF"/>
        </w:rPr>
        <w:t>请在使用我们的产品和服务前，务必仔细阅读并了解本隐私政策，在确认充分理解并同意后使用我们的产品或服务。一旦您开始使用我们的产品和服务，即表示您已充分理解并同意本政策，并同意我们按照本隐私政策收集、使用、储存和分享您的相关信息。</w:t>
      </w:r>
      <w:r>
        <w:rPr>
          <w:rFonts w:hint="eastAsia" w:ascii="仿宋" w:hAnsi="仿宋" w:eastAsia="仿宋" w:cs="仿宋"/>
          <w:i w:val="0"/>
          <w:iCs w:val="0"/>
          <w:caps w:val="0"/>
          <w:color w:val="303030"/>
          <w:spacing w:val="0"/>
          <w:sz w:val="28"/>
          <w:szCs w:val="28"/>
          <w:shd w:val="clear" w:fill="FFFFFF"/>
        </w:rPr>
        <w:t>如对本政策内容有任何疑问、意见或建议，您可通过本隐私政策提供的各种联系方式与我们联系。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60" w:firstLineChars="200"/>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本隐私政策将帮助您了解以下内容：</w:t>
      </w:r>
    </w:p>
    <w:p>
      <w:pPr>
        <w:spacing w:before="0" w:beforeLines="0" w:after="0" w:afterLines="0" w:line="240" w:lineRule="auto"/>
        <w:ind w:left="0" w:leftChars="0" w:right="0" w:rightChars="0" w:firstLine="0" w:firstLineChars="0"/>
        <w:jc w:val="center"/>
      </w:pPr>
    </w:p>
    <w:sdt>
      <w:sdtPr>
        <w:rPr>
          <w:rFonts w:ascii="宋体" w:hAnsi="宋体" w:eastAsia="宋体" w:cstheme="minorBidi"/>
          <w:kern w:val="2"/>
          <w:sz w:val="21"/>
          <w:szCs w:val="24"/>
          <w:lang w:val="en-US" w:eastAsia="zh-CN" w:bidi="ar-SA"/>
        </w:rPr>
        <w:id w:val="147457521"/>
        <w15:color w:val="DBDBDB"/>
        <w:docPartObj>
          <w:docPartGallery w:val="Table of Contents"/>
          <w:docPartUnique/>
        </w:docPartObj>
      </w:sdtPr>
      <w:sdtEndPr>
        <w:rPr>
          <w:rFonts w:hint="eastAsia" w:ascii="仿宋" w:hAnsi="仿宋" w:eastAsia="仿宋" w:cs="仿宋"/>
          <w:i w:val="0"/>
          <w:iCs w:val="0"/>
          <w:caps w:val="0"/>
          <w:color w:val="303030"/>
          <w:spacing w:val="0"/>
          <w:kern w:val="0"/>
          <w:sz w:val="28"/>
          <w:szCs w:val="28"/>
          <w:shd w:val="clear" w:fill="FFFFFF"/>
          <w:lang w:val="en-US" w:eastAsia="zh-CN" w:bidi="ar"/>
        </w:rPr>
      </w:sdtEndPr>
      <w:sdtContent>
        <w:p>
          <w:pPr>
            <w:spacing w:before="0" w:beforeLines="0" w:after="0" w:afterLines="0" w:line="240" w:lineRule="auto"/>
            <w:ind w:left="0" w:leftChars="0" w:right="0" w:rightChars="0" w:firstLine="0" w:firstLineChars="0"/>
            <w:jc w:val="center"/>
            <w:rPr>
              <w:rFonts w:hint="eastAsia" w:ascii="仿宋" w:hAnsi="仿宋" w:eastAsia="仿宋" w:cs="仿宋"/>
              <w:i w:val="0"/>
              <w:iCs w:val="0"/>
              <w:caps w:val="0"/>
              <w:color w:val="303030"/>
              <w:spacing w:val="0"/>
              <w:kern w:val="0"/>
              <w:sz w:val="28"/>
              <w:szCs w:val="28"/>
              <w:shd w:val="clear" w:fill="FFFFFF"/>
              <w:lang w:val="en-US" w:eastAsia="zh-CN" w:bidi="ar"/>
            </w:rPr>
          </w:pPr>
        </w:p>
        <w:p>
          <w:pPr>
            <w:pStyle w:val="3"/>
            <w:tabs>
              <w:tab w:val="right" w:leader="dot" w:pos="8306"/>
            </w:tabs>
            <w:rPr>
              <w:rFonts w:hint="eastAsia" w:ascii="仿宋" w:hAnsi="仿宋" w:eastAsia="仿宋" w:cs="仿宋"/>
              <w:i w:val="0"/>
              <w:iCs w:val="0"/>
              <w:caps w:val="0"/>
              <w:color w:val="303030"/>
              <w:spacing w:val="0"/>
              <w:kern w:val="0"/>
              <w:sz w:val="28"/>
              <w:szCs w:val="28"/>
              <w:shd w:val="clear" w:fill="FFFFFF"/>
              <w:lang w:val="en-US" w:eastAsia="zh-CN" w:bidi="ar"/>
            </w:rPr>
          </w:pP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TOC \o "1-1" \h \u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HYPERLINK \l _Toc5108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一、 功能说明</w:t>
          </w:r>
          <w:r>
            <w:rPr>
              <w:rFonts w:hint="eastAsia" w:ascii="仿宋" w:hAnsi="仿宋" w:eastAsia="仿宋" w:cs="仿宋"/>
              <w:i w:val="0"/>
              <w:iCs w:val="0"/>
              <w:caps w:val="0"/>
              <w:color w:val="303030"/>
              <w:spacing w:val="0"/>
              <w:kern w:val="0"/>
              <w:sz w:val="28"/>
              <w:szCs w:val="28"/>
              <w:shd w:val="clear" w:fill="FFFFFF"/>
              <w:lang w:val="en-US" w:eastAsia="zh-CN" w:bidi="ar"/>
            </w:rPr>
            <w:tab/>
          </w: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PAGEREF _Toc5108 \h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1</w:t>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p>
        <w:p>
          <w:pPr>
            <w:pStyle w:val="3"/>
            <w:tabs>
              <w:tab w:val="right" w:leader="dot" w:pos="8306"/>
            </w:tabs>
            <w:rPr>
              <w:rFonts w:hint="eastAsia" w:ascii="仿宋" w:hAnsi="仿宋" w:eastAsia="仿宋" w:cs="仿宋"/>
              <w:i w:val="0"/>
              <w:iCs w:val="0"/>
              <w:caps w:val="0"/>
              <w:color w:val="303030"/>
              <w:spacing w:val="0"/>
              <w:kern w:val="0"/>
              <w:sz w:val="28"/>
              <w:szCs w:val="28"/>
              <w:shd w:val="clear" w:fill="FFFFFF"/>
              <w:lang w:val="en-US" w:eastAsia="zh-CN" w:bidi="ar"/>
            </w:rPr>
          </w:pP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HYPERLINK \l _Toc31427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二、 未成年人保护</w:t>
          </w:r>
          <w:r>
            <w:rPr>
              <w:rFonts w:hint="eastAsia" w:ascii="仿宋" w:hAnsi="仿宋" w:eastAsia="仿宋" w:cs="仿宋"/>
              <w:i w:val="0"/>
              <w:iCs w:val="0"/>
              <w:caps w:val="0"/>
              <w:color w:val="303030"/>
              <w:spacing w:val="0"/>
              <w:kern w:val="0"/>
              <w:sz w:val="28"/>
              <w:szCs w:val="28"/>
              <w:shd w:val="clear" w:fill="FFFFFF"/>
              <w:lang w:val="en-US" w:eastAsia="zh-CN" w:bidi="ar"/>
            </w:rPr>
            <w:tab/>
          </w: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PAGEREF _Toc31427 \h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5</w:t>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p>
        <w:p>
          <w:pPr>
            <w:pStyle w:val="3"/>
            <w:tabs>
              <w:tab w:val="right" w:leader="dot" w:pos="8306"/>
            </w:tabs>
            <w:rPr>
              <w:rFonts w:hint="eastAsia" w:ascii="仿宋" w:hAnsi="仿宋" w:eastAsia="仿宋" w:cs="仿宋"/>
              <w:i w:val="0"/>
              <w:iCs w:val="0"/>
              <w:caps w:val="0"/>
              <w:color w:val="303030"/>
              <w:spacing w:val="0"/>
              <w:kern w:val="0"/>
              <w:sz w:val="28"/>
              <w:szCs w:val="28"/>
              <w:shd w:val="clear" w:fill="FFFFFF"/>
              <w:lang w:val="en-US" w:eastAsia="zh-CN" w:bidi="ar"/>
            </w:rPr>
          </w:pP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HYPERLINK \l _Toc685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三、我们如何保护您的个人信息</w:t>
          </w:r>
          <w:r>
            <w:rPr>
              <w:rFonts w:hint="eastAsia" w:ascii="仿宋" w:hAnsi="仿宋" w:eastAsia="仿宋" w:cs="仿宋"/>
              <w:i w:val="0"/>
              <w:iCs w:val="0"/>
              <w:caps w:val="0"/>
              <w:color w:val="303030"/>
              <w:spacing w:val="0"/>
              <w:kern w:val="0"/>
              <w:sz w:val="28"/>
              <w:szCs w:val="28"/>
              <w:shd w:val="clear" w:fill="FFFFFF"/>
              <w:lang w:val="en-US" w:eastAsia="zh-CN" w:bidi="ar"/>
            </w:rPr>
            <w:tab/>
          </w: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PAGEREF _Toc685 \h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6</w:t>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p>
        <w:p>
          <w:pPr>
            <w:pStyle w:val="3"/>
            <w:tabs>
              <w:tab w:val="right" w:leader="dot" w:pos="8306"/>
            </w:tabs>
            <w:rPr>
              <w:rFonts w:hint="eastAsia" w:ascii="仿宋" w:hAnsi="仿宋" w:eastAsia="仿宋" w:cs="仿宋"/>
              <w:i w:val="0"/>
              <w:iCs w:val="0"/>
              <w:caps w:val="0"/>
              <w:color w:val="303030"/>
              <w:spacing w:val="0"/>
              <w:kern w:val="0"/>
              <w:sz w:val="28"/>
              <w:szCs w:val="28"/>
              <w:shd w:val="clear" w:fill="FFFFFF"/>
              <w:lang w:val="en-US" w:eastAsia="zh-CN" w:bidi="ar"/>
            </w:rPr>
          </w:pP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HYPERLINK \l _Toc222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四、您管理个人信息的权利</w:t>
          </w:r>
          <w:r>
            <w:rPr>
              <w:rFonts w:hint="eastAsia" w:ascii="仿宋" w:hAnsi="仿宋" w:eastAsia="仿宋" w:cs="仿宋"/>
              <w:i w:val="0"/>
              <w:iCs w:val="0"/>
              <w:caps w:val="0"/>
              <w:color w:val="303030"/>
              <w:spacing w:val="0"/>
              <w:kern w:val="0"/>
              <w:sz w:val="28"/>
              <w:szCs w:val="28"/>
              <w:shd w:val="clear" w:fill="FFFFFF"/>
              <w:lang w:val="en-US" w:eastAsia="zh-CN" w:bidi="ar"/>
            </w:rPr>
            <w:tab/>
          </w:r>
          <w:r>
            <w:rPr>
              <w:rFonts w:hint="eastAsia" w:ascii="仿宋" w:hAnsi="仿宋" w:eastAsia="仿宋" w:cs="仿宋"/>
              <w:i w:val="0"/>
              <w:iCs w:val="0"/>
              <w:caps w:val="0"/>
              <w:color w:val="303030"/>
              <w:spacing w:val="0"/>
              <w:kern w:val="0"/>
              <w:sz w:val="28"/>
              <w:szCs w:val="28"/>
              <w:shd w:val="clear" w:fill="FFFFFF"/>
              <w:lang w:val="en-US" w:eastAsia="zh-CN" w:bidi="ar"/>
            </w:rPr>
            <w:fldChar w:fldCharType="begin"/>
          </w:r>
          <w:r>
            <w:rPr>
              <w:rFonts w:hint="eastAsia" w:ascii="仿宋" w:hAnsi="仿宋" w:eastAsia="仿宋" w:cs="仿宋"/>
              <w:i w:val="0"/>
              <w:iCs w:val="0"/>
              <w:caps w:val="0"/>
              <w:color w:val="303030"/>
              <w:spacing w:val="0"/>
              <w:kern w:val="0"/>
              <w:sz w:val="28"/>
              <w:szCs w:val="28"/>
              <w:shd w:val="clear" w:fill="FFFFFF"/>
              <w:lang w:val="en-US" w:eastAsia="zh-CN" w:bidi="ar"/>
            </w:rPr>
            <w:instrText xml:space="preserve"> PAGEREF _Toc222 \h </w:instrText>
          </w:r>
          <w:r>
            <w:rPr>
              <w:rFonts w:hint="eastAsia" w:ascii="仿宋" w:hAnsi="仿宋" w:eastAsia="仿宋" w:cs="仿宋"/>
              <w:i w:val="0"/>
              <w:iCs w:val="0"/>
              <w:caps w:val="0"/>
              <w:color w:val="303030"/>
              <w:spacing w:val="0"/>
              <w:kern w:val="0"/>
              <w:sz w:val="28"/>
              <w:szCs w:val="28"/>
              <w:shd w:val="clear" w:fill="FFFFFF"/>
              <w:lang w:val="en-US" w:eastAsia="zh-CN" w:bidi="ar"/>
            </w:rPr>
            <w:fldChar w:fldCharType="separate"/>
          </w:r>
          <w:r>
            <w:rPr>
              <w:rFonts w:hint="eastAsia" w:ascii="仿宋" w:hAnsi="仿宋" w:eastAsia="仿宋" w:cs="仿宋"/>
              <w:i w:val="0"/>
              <w:iCs w:val="0"/>
              <w:caps w:val="0"/>
              <w:color w:val="303030"/>
              <w:spacing w:val="0"/>
              <w:kern w:val="0"/>
              <w:sz w:val="28"/>
              <w:szCs w:val="28"/>
              <w:shd w:val="clear" w:fill="FFFFFF"/>
              <w:lang w:val="en-US" w:eastAsia="zh-CN" w:bidi="ar"/>
            </w:rPr>
            <w:t>7</w:t>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p>
        <w:p>
          <w:pPr>
            <w:rPr>
              <w:rFonts w:hint="eastAsia" w:ascii="宋体" w:hAnsi="宋体" w:eastAsia="宋体" w:cstheme="minorBidi"/>
              <w:kern w:val="2"/>
              <w:sz w:val="21"/>
              <w:szCs w:val="24"/>
              <w:lang w:val="en-US" w:eastAsia="zh-CN" w:bidi="ar-SA"/>
            </w:rPr>
          </w:pPr>
          <w:r>
            <w:rPr>
              <w:rFonts w:hint="eastAsia" w:ascii="仿宋" w:hAnsi="仿宋" w:eastAsia="仿宋" w:cs="仿宋"/>
              <w:i w:val="0"/>
              <w:iCs w:val="0"/>
              <w:caps w:val="0"/>
              <w:color w:val="303030"/>
              <w:spacing w:val="0"/>
              <w:kern w:val="0"/>
              <w:sz w:val="28"/>
              <w:szCs w:val="28"/>
              <w:shd w:val="clear" w:fill="FFFFFF"/>
              <w:lang w:val="en-US" w:eastAsia="zh-CN" w:bidi="ar"/>
            </w:rPr>
            <w:fldChar w:fldCharType="end"/>
          </w:r>
        </w:p>
      </w:sdtContent>
    </w:sdt>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outlineLvl w:val="0"/>
        <w:rPr>
          <w:rFonts w:hint="eastAsia" w:ascii="仿宋" w:hAnsi="仿宋" w:eastAsia="仿宋" w:cs="仿宋"/>
          <w:i w:val="0"/>
          <w:iCs w:val="0"/>
          <w:caps w:val="0"/>
          <w:color w:val="303030"/>
          <w:spacing w:val="0"/>
          <w:sz w:val="28"/>
          <w:szCs w:val="28"/>
          <w:shd w:val="clear" w:fill="FFFFFF"/>
        </w:rPr>
      </w:pPr>
      <w:bookmarkStart w:id="0" w:name="_Toc5108"/>
      <w:r>
        <w:rPr>
          <w:rFonts w:hint="eastAsia" w:ascii="仿宋" w:hAnsi="仿宋" w:eastAsia="仿宋" w:cs="仿宋"/>
          <w:i w:val="0"/>
          <w:iCs w:val="0"/>
          <w:caps w:val="0"/>
          <w:color w:val="303030"/>
          <w:spacing w:val="0"/>
          <w:sz w:val="28"/>
          <w:szCs w:val="28"/>
          <w:shd w:val="clear" w:fill="FFFFFF"/>
        </w:rPr>
        <w:t>功能说明</w:t>
      </w:r>
      <w:bookmarkEnd w:id="0"/>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仿宋" w:hAnsi="仿宋" w:eastAsia="仿宋" w:cs="仿宋"/>
          <w:i w:val="0"/>
          <w:iCs w:val="0"/>
          <w:caps w:val="0"/>
          <w:color w:val="303030"/>
          <w:spacing w:val="0"/>
          <w:sz w:val="28"/>
          <w:szCs w:val="28"/>
          <w:lang w:val="en-US" w:eastAsia="zh-CN"/>
        </w:rPr>
      </w:pPr>
      <w:r>
        <w:rPr>
          <w:rFonts w:hint="eastAsia" w:ascii="仿宋" w:hAnsi="仿宋" w:eastAsia="仿宋" w:cs="仿宋"/>
          <w:i w:val="0"/>
          <w:iCs w:val="0"/>
          <w:caps w:val="0"/>
          <w:color w:val="303030"/>
          <w:spacing w:val="0"/>
          <w:sz w:val="28"/>
          <w:szCs w:val="28"/>
          <w:shd w:val="clear" w:fill="FFFFFF"/>
        </w:rPr>
        <w:t>我们会出于以下功能或用途来收集、处理用户信息：</w:t>
      </w:r>
      <w:r>
        <w:rPr>
          <w:rFonts w:hint="eastAsia" w:ascii="仿宋" w:hAnsi="仿宋" w:eastAsia="仿宋" w:cs="仿宋"/>
          <w:i w:val="0"/>
          <w:iCs w:val="0"/>
          <w:caps w:val="0"/>
          <w:color w:val="303030"/>
          <w:spacing w:val="0"/>
          <w:sz w:val="28"/>
          <w:szCs w:val="28"/>
          <w:shd w:val="clear" w:fill="FFFFFF"/>
          <w:lang w:val="en-US"/>
        </w:rPr>
        <w:t> </w:t>
      </w:r>
    </w:p>
    <w:p>
      <w:pPr>
        <w:pStyle w:val="2"/>
        <w:rPr>
          <w:rFonts w:hint="eastAsia" w:ascii="仿宋" w:hAnsi="仿宋" w:eastAsia="仿宋" w:cs="仿宋"/>
          <w:i w:val="0"/>
          <w:iCs w:val="0"/>
          <w:caps w:val="0"/>
          <w:color w:val="303030"/>
          <w:spacing w:val="0"/>
          <w:kern w:val="2"/>
          <w:sz w:val="28"/>
          <w:szCs w:val="28"/>
          <w:shd w:val="clear" w:fill="FFFFFF"/>
          <w:lang w:val="en-US" w:eastAsia="zh-CN" w:bidi="ar-SA"/>
        </w:rPr>
      </w:pPr>
      <w:r>
        <w:rPr>
          <w:rFonts w:hint="eastAsia" w:ascii="仿宋" w:hAnsi="仿宋" w:eastAsia="仿宋" w:cs="仿宋"/>
          <w:i w:val="0"/>
          <w:iCs w:val="0"/>
          <w:caps w:val="0"/>
          <w:color w:val="303030"/>
          <w:spacing w:val="0"/>
          <w:sz w:val="28"/>
          <w:szCs w:val="28"/>
          <w:shd w:val="clear" w:fill="FFFFFF"/>
          <w:lang w:val="en-US" w:eastAsia="zh-CN"/>
        </w:rPr>
        <w:t>1.</w:t>
      </w:r>
      <w:r>
        <w:rPr>
          <w:rFonts w:hint="eastAsia" w:ascii="仿宋" w:hAnsi="仿宋" w:eastAsia="仿宋" w:cs="仿宋"/>
          <w:i w:val="0"/>
          <w:iCs w:val="0"/>
          <w:caps w:val="0"/>
          <w:color w:val="303030"/>
          <w:spacing w:val="0"/>
          <w:sz w:val="28"/>
          <w:szCs w:val="28"/>
          <w:shd w:val="clear" w:fill="FFFFFF"/>
        </w:rPr>
        <w:t>账号登录：</w:t>
      </w:r>
      <w:r>
        <w:rPr>
          <w:rFonts w:hint="eastAsia" w:ascii="仿宋" w:hAnsi="仿宋" w:eastAsia="仿宋" w:cs="仿宋"/>
          <w:i w:val="0"/>
          <w:iCs w:val="0"/>
          <w:caps w:val="0"/>
          <w:color w:val="303030"/>
          <w:spacing w:val="0"/>
          <w:sz w:val="28"/>
          <w:szCs w:val="28"/>
          <w:shd w:val="clear" w:fill="FFFFFF"/>
          <w:lang w:eastAsia="zh-CN"/>
        </w:rPr>
        <w:t>（</w:t>
      </w:r>
      <w:r>
        <w:rPr>
          <w:rFonts w:hint="eastAsia" w:ascii="仿宋" w:hAnsi="仿宋" w:eastAsia="仿宋" w:cs="仿宋"/>
          <w:i w:val="0"/>
          <w:iCs w:val="0"/>
          <w:caps w:val="0"/>
          <w:color w:val="303030"/>
          <w:spacing w:val="0"/>
          <w:kern w:val="2"/>
          <w:sz w:val="28"/>
          <w:szCs w:val="28"/>
          <w:shd w:val="clear" w:fill="FFFFFF"/>
          <w:lang w:val="en-US" w:eastAsia="zh-CN" w:bidi="ar-SA"/>
        </w:rPr>
        <w:t>1）您的手机号码及短信验证码：我们会基于您提供的手机号码向您发送短信验证码，用于验证您的身份。如果您不提供您收到的短信验证码，将导致注册失败，您也将无法注册并继续使用本网页及相关服务。提示您注意，您提供的手机号码将作为您后续使用的账号并作为登录本产品的用户身份凭证。</w:t>
      </w:r>
    </w:p>
    <w:p>
      <w:pPr>
        <w:pStyle w:val="2"/>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kern w:val="2"/>
          <w:sz w:val="28"/>
          <w:szCs w:val="28"/>
          <w:shd w:val="clear" w:fill="FFFFFF"/>
          <w:lang w:val="en-US" w:eastAsia="zh-CN" w:bidi="ar-SA"/>
        </w:rPr>
        <w:t>2）密码信息：您也可以为您的账号设置登录密码，该信息非必要提供，您有权选择使用手机号码加密码进行登录或者仅通过手机验证码登录。</w:t>
      </w:r>
    </w:p>
    <w:p>
      <w:pPr>
        <w:pStyle w:val="2"/>
        <w:rPr>
          <w:rFonts w:hint="eastAsia" w:ascii="仿宋" w:hAnsi="仿宋" w:eastAsia="仿宋" w:cs="仿宋"/>
          <w:i w:val="0"/>
          <w:iCs w:val="0"/>
          <w:caps w:val="0"/>
          <w:color w:val="303030"/>
          <w:spacing w:val="0"/>
          <w:kern w:val="2"/>
          <w:sz w:val="28"/>
          <w:szCs w:val="28"/>
          <w:shd w:val="clear" w:fill="FFFFFF"/>
          <w:lang w:val="en-US" w:eastAsia="zh-CN" w:bidi="ar-SA"/>
        </w:rPr>
      </w:pPr>
      <w:r>
        <w:rPr>
          <w:rFonts w:hint="eastAsia" w:ascii="仿宋" w:hAnsi="仿宋" w:eastAsia="仿宋" w:cs="仿宋"/>
          <w:i w:val="0"/>
          <w:iCs w:val="0"/>
          <w:caps w:val="0"/>
          <w:color w:val="303030"/>
          <w:spacing w:val="0"/>
          <w:sz w:val="28"/>
          <w:szCs w:val="28"/>
          <w:shd w:val="clear" w:fill="FFFFFF"/>
          <w:lang w:val="en-US" w:eastAsia="zh-CN"/>
        </w:rPr>
        <w:t>2.学生卡号注册：</w:t>
      </w:r>
      <w:r>
        <w:rPr>
          <w:rFonts w:hint="eastAsia" w:ascii="仿宋" w:hAnsi="仿宋" w:eastAsia="仿宋" w:cs="仿宋"/>
          <w:i w:val="0"/>
          <w:iCs w:val="0"/>
          <w:caps w:val="0"/>
          <w:color w:val="303030"/>
          <w:spacing w:val="0"/>
          <w:kern w:val="2"/>
          <w:sz w:val="28"/>
          <w:szCs w:val="28"/>
          <w:shd w:val="clear" w:fill="FFFFFF"/>
          <w:lang w:val="en-US" w:eastAsia="zh-CN" w:bidi="ar-SA"/>
        </w:rPr>
        <w:t>为了核实您的在校生身份，我们还将收集并验证您的校园卡信息，您可以选择前述任意一种方式完成验证。</w:t>
      </w:r>
    </w:p>
    <w:p>
      <w:pPr>
        <w:pStyle w:val="2"/>
        <w:rPr>
          <w:rFonts w:hint="eastAsia" w:ascii="仿宋" w:hAnsi="仿宋" w:eastAsia="仿宋" w:cs="仿宋"/>
          <w:i w:val="0"/>
          <w:iCs w:val="0"/>
          <w:caps w:val="0"/>
          <w:color w:val="303030"/>
          <w:spacing w:val="0"/>
          <w:kern w:val="2"/>
          <w:sz w:val="28"/>
          <w:szCs w:val="28"/>
          <w:shd w:val="clear" w:fill="FFFFFF"/>
          <w:lang w:val="en-US" w:eastAsia="zh-CN" w:bidi="ar-SA"/>
        </w:rPr>
      </w:pPr>
      <w:r>
        <w:rPr>
          <w:rFonts w:hint="eastAsia" w:ascii="仿宋" w:hAnsi="仿宋" w:eastAsia="仿宋" w:cs="仿宋"/>
          <w:i w:val="0"/>
          <w:iCs w:val="0"/>
          <w:caps w:val="0"/>
          <w:color w:val="303030"/>
          <w:spacing w:val="0"/>
          <w:kern w:val="2"/>
          <w:sz w:val="28"/>
          <w:szCs w:val="28"/>
          <w:shd w:val="clear" w:fill="FFFFFF"/>
          <w:lang w:val="en-US" w:eastAsia="zh-CN" w:bidi="ar-SA"/>
        </w:rPr>
        <w:t>如您属于在本网站更新前注册成为未成年人但实际年龄已满18周岁的用户，希望将您注册时填写的年龄修改为您实际年龄，您也需要进行上述实名认证，认证通过后可更改为跟身份证上一致的年龄。</w:t>
      </w:r>
    </w:p>
    <w:p>
      <w:pPr>
        <w:pStyle w:val="2"/>
        <w:rPr>
          <w:rFonts w:hint="default" w:ascii="仿宋" w:hAnsi="仿宋" w:eastAsia="仿宋" w:cs="仿宋"/>
          <w:i w:val="0"/>
          <w:iCs w:val="0"/>
          <w:caps w:val="0"/>
          <w:color w:val="303030"/>
          <w:spacing w:val="0"/>
          <w:kern w:val="2"/>
          <w:sz w:val="28"/>
          <w:szCs w:val="28"/>
          <w:shd w:val="clear" w:fill="FFFFFF"/>
          <w:lang w:val="en-US" w:eastAsia="zh-CN" w:bidi="ar-SA"/>
        </w:rPr>
      </w:pPr>
      <w:r>
        <w:rPr>
          <w:rFonts w:hint="eastAsia" w:ascii="仿宋" w:hAnsi="仿宋" w:eastAsia="仿宋" w:cs="仿宋"/>
          <w:i w:val="0"/>
          <w:iCs w:val="0"/>
          <w:caps w:val="0"/>
          <w:color w:val="303030"/>
          <w:spacing w:val="0"/>
          <w:kern w:val="2"/>
          <w:sz w:val="28"/>
          <w:szCs w:val="28"/>
          <w:shd w:val="clear" w:fill="FFFFFF"/>
          <w:lang w:val="en-US" w:eastAsia="zh-CN" w:bidi="ar-SA"/>
        </w:rPr>
        <w:t>3.找回密码：当您需要找回密码时，您需要提供您注册时提供的手机号码及接收到的短信验证码，用于核实您的身份。通过核验后，您需要设置新的密码代替原密码以便于您下次选择用户名+密码的方式登录。</w:t>
      </w:r>
    </w:p>
    <w:p>
      <w:pPr>
        <w:pStyle w:val="2"/>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4.学生社区：可以帮助您实现跨学校竞赛组队、招领失物、交流学习、交流情感、游戏交友、体育健身、志愿活动、吐槽悄悄话的发帖需求。便于满足您的大学全面交流、社交需求。同时，当您确认进入学生社区时，必须要遵守本台制定的社区公约，若违反，本平台有权将您的账号进行封锁。特别的，当您制作/编辑、发布内容时，您的头像、昵称、发布的文字、图片、视频、关联链接、位置以及相关评论、互动等信息将被收集并可能被精选于公共页面展示，同时我们会根据您使用的功能类型分别请求您授权位置或者其他部分权限，若您不同意或取消部分权限授权，将无法使用相应功能。</w:t>
      </w:r>
    </w:p>
    <w:p>
      <w:pPr>
        <w:pStyle w:val="2"/>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5.信息内容发布、浏览、点赞、评论和分享功能：您在发布帖子或对他人帖子进行评论时，您需要向我们提供您发布/发送的文本信息、录制/上传的图片、音频、视频，我们会对您提供的上述内容的合法合规性进行审核，并且会将这些内容作为用户投诉举报时的留存证据。如果您不希望提供上述信息，您将无法使用与相关的功能。如果你取消发布或因其他原因未成功上传，我们会立即删除该内容。</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sz w:val="28"/>
          <w:szCs w:val="28"/>
          <w:shd w:val="clear" w:fill="FFFFFF"/>
          <w:lang w:val="en-US" w:eastAsia="zh-CN"/>
        </w:rPr>
        <w:t>6.失物招领：文字加图片的形式可以为您提供更快速的查找服务。我们会获取的相册图片，便于查找后台查找。</w:t>
      </w:r>
    </w:p>
    <w:p>
      <w:pPr>
        <w:pStyle w:val="2"/>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sz w:val="28"/>
          <w:szCs w:val="28"/>
          <w:shd w:val="clear" w:fill="FFFFFF"/>
          <w:lang w:val="en-US" w:eastAsia="zh-CN"/>
        </w:rPr>
        <w:t>7.二手易物平台：为帮助您更好交易二手物品或学习资源，我们提供了收闲置、卖闲置的功能。我们会获取您的模糊地理位置，为您推荐距离更近的、更推荐的商品或买家；若您发布商品，我们会获取您的相册，以便您发布您想卖出的商品。特别的，当您制作/编辑、发布内容时，您的头像、昵称、发布的文字、图片、视频、关联链接、位置以及相关评论、互动等信息将被收集并可能被精选于公共页面展示，同时我们会根据您使用的功能类型分别请求您授权位置或者其他部分权限，若您不同意或取消部分权限授权，将无法使用相应功能，</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sz w:val="28"/>
          <w:szCs w:val="28"/>
          <w:shd w:val="clear" w:fill="FFFFFF"/>
          <w:lang w:val="en-US" w:eastAsia="zh-CN"/>
        </w:rPr>
        <w:t>8.AI绘画：以便为您提供更加更加契合的画作，我们会获取您的相册权限，并生成AI图片。</w:t>
      </w:r>
    </w:p>
    <w:p>
      <w:pPr>
        <w:pStyle w:val="2"/>
        <w:rPr>
          <w:rFonts w:hint="eastAsia"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9.MBTI功能：以便为您提供更精确的16型测试结果，我们会获取您的试卷作答结果，并生成对应的结果。如果您想结识同类型或其他类型的同伴，我们会根据您的结果匹配对应人选。请您理解，根据适用法律法规的要求，我们会对您发布/发送的文本信息、录制/上传的图片、音频、视频进行内容合法合规性审核，并且会将这些内容用于用户投诉举报时留存的证据。如果您不希望提供上述信息，您将无法使用相应功能。</w:t>
      </w:r>
    </w:p>
    <w:p>
      <w:pPr>
        <w:pStyle w:val="2"/>
        <w:rPr>
          <w:rFonts w:hint="eastAsia"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sz w:val="28"/>
          <w:szCs w:val="28"/>
          <w:lang w:val="en-US" w:eastAsia="zh-CN"/>
        </w:rPr>
        <w:t>10.</w:t>
      </w:r>
      <w:r>
        <w:rPr>
          <w:rFonts w:hint="eastAsia" w:ascii="仿宋" w:hAnsi="仿宋" w:eastAsia="仿宋" w:cs="仿宋"/>
          <w:i w:val="0"/>
          <w:iCs w:val="0"/>
          <w:caps w:val="0"/>
          <w:color w:val="303030"/>
          <w:spacing w:val="0"/>
          <w:sz w:val="28"/>
          <w:szCs w:val="28"/>
          <w:shd w:val="clear" w:fill="FFFFFF"/>
          <w:lang w:val="en-US" w:eastAsia="zh-CN"/>
        </w:rPr>
        <w:t>搜索功能：当您使用本产品与/或服务中的「搜索」功能时，您需要向我们提供您输入的关键字信息，用于为您展示您需要的内容及您搜索的历史记录，您可以选择删除历史搜索记录。如您不希望提供上述信息，请您不要使用搜索功能。</w:t>
      </w:r>
    </w:p>
    <w:p>
      <w:pPr>
        <w:pStyle w:val="2"/>
        <w:rPr>
          <w:rFonts w:hint="eastAsia"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11.意见反馈：如您有任何关于本产品与/或服务的反馈意见，您可以在星屿中通过“个人信息”- “设置”- “帮助与反馈”-“意见反馈”进行反馈。您需要提供您的意见描述、上传证明照片用于帮助我们知悉您提出的问题并寻找对应的解决方案。为了能及时对您提出的意见进行反馈，您需要向我们提供您的手机号码，以便于我们可以及时联系到您。</w:t>
      </w:r>
    </w:p>
    <w:p>
      <w:pPr>
        <w:pStyle w:val="2"/>
        <w:rPr>
          <w:rFonts w:hint="eastAsia"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12.礼品兑换和邮寄：您可以根据消费额度换取相应积分，对应积分可以兑换相关礼品。当您接到我们的礼品配送通知时，您需要提供您的收件人姓名、收货地址及联系方式，以便于我们向您寄送相应的礼品。如您拒绝提供此类信息，我们将无法向您寄送礼品。</w:t>
      </w:r>
    </w:p>
    <w:p>
      <w:pPr>
        <w:pStyle w:val="2"/>
        <w:rPr>
          <w:rFonts w:hint="eastAsia"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如果您在星屿中购买或收到了由其他用户赠送的实物礼品，您需要向我们提供兑换申请码以及收货人姓名、收货地址和手机号码。如您拒绝提供上述信息的，前述功能将无法实现。如果您在收货信息中提供他人的个人信息，请您确保已经获得他人的同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rPr>
          <w:rFonts w:hint="eastAsia" w:ascii="仿宋" w:hAnsi="仿宋" w:eastAsia="仿宋" w:cs="仿宋"/>
          <w:sz w:val="28"/>
          <w:szCs w:val="28"/>
          <w:lang w:val="en-US" w:eastAsia="zh-CN"/>
        </w:rPr>
      </w:pPr>
    </w:p>
    <w:p>
      <w:pPr>
        <w:pStyle w:val="2"/>
        <w:numPr>
          <w:ilvl w:val="0"/>
          <w:numId w:val="2"/>
        </w:numPr>
        <w:outlineLvl w:val="0"/>
        <w:rPr>
          <w:rFonts w:hint="eastAsia" w:ascii="仿宋" w:hAnsi="仿宋" w:eastAsia="仿宋" w:cs="仿宋"/>
          <w:sz w:val="28"/>
          <w:szCs w:val="28"/>
          <w:lang w:val="en-US" w:eastAsia="zh-CN"/>
        </w:rPr>
      </w:pPr>
      <w:bookmarkStart w:id="1" w:name="_Toc31427"/>
      <w:r>
        <w:rPr>
          <w:rFonts w:hint="eastAsia" w:ascii="仿宋" w:hAnsi="仿宋" w:eastAsia="仿宋" w:cs="仿宋"/>
          <w:sz w:val="28"/>
          <w:szCs w:val="28"/>
          <w:lang w:val="en-US" w:eastAsia="zh-CN"/>
        </w:rPr>
        <w:t>未成年人保护</w:t>
      </w:r>
      <w:bookmarkEnd w:id="1"/>
    </w:p>
    <w:p>
      <w:pPr>
        <w:pStyle w:val="2"/>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星屿十分重视并致力于 保护 18周岁以下未成年人（以下简称“未成年人”） 隐私安全 ， 并且无意收集未成年人的个人信息，但是由于生日并不是 本软件用户必须真实提供的信息，在某些情况下，我们无法识别用户的年龄。因此， 除非征得监护人的同意，未成年人请不要向我们提供自己的姓名、联系地址、电话等个人信息。 如您是18周岁以下的未成年用户，在使用我们的网站前 ， 应事先取得您的监护人的书面同意。 若您是未成年 用户 的监护人，当您对您所监护的未成年人的个人信息有相关疑问时，请与我们联系 。</w:t>
      </w:r>
    </w:p>
    <w:p>
      <w:pPr>
        <w:pStyle w:val="2"/>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如您是已满14周岁但未满18周岁的未成年用户，请您确保您阅读本《隐私政策》及确认的行为系在您的监护人的指导下完成且征得您的监护人的同意 ， 确保您使用我们的网站或服务与进行交易时的安全。</w:t>
      </w:r>
    </w:p>
    <w:p>
      <w:pPr>
        <w:pStyle w:val="2"/>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如您是儿童用户（即未满14周岁的未成年人） ，在使用我们的网站或服务前，需征得您的监护人的指导下完成且征得您的监护人的同意 ，并在监护人的指导下使用我们的网站。</w:t>
      </w:r>
    </w:p>
    <w:p/>
    <w:p>
      <w:pPr>
        <w:pStyle w:val="2"/>
        <w:rPr>
          <w:rFonts w:hint="default" w:ascii="仿宋" w:hAnsi="仿宋" w:eastAsia="仿宋" w:cs="仿宋"/>
          <w:i w:val="0"/>
          <w:iCs w:val="0"/>
          <w:caps w:val="0"/>
          <w:color w:val="303030"/>
          <w:spacing w:val="0"/>
          <w:sz w:val="28"/>
          <w:szCs w:val="28"/>
          <w:shd w:val="clear" w:fill="FFFFFF"/>
          <w:lang w:val="en-US" w:eastAsia="zh-CN"/>
        </w:rPr>
      </w:pPr>
      <w:r>
        <w:rPr>
          <w:rFonts w:hint="eastAsia" w:ascii="仿宋" w:hAnsi="仿宋" w:eastAsia="仿宋" w:cs="仿宋"/>
          <w:i w:val="0"/>
          <w:iCs w:val="0"/>
          <w:caps w:val="0"/>
          <w:color w:val="303030"/>
          <w:spacing w:val="0"/>
          <w:sz w:val="28"/>
          <w:szCs w:val="28"/>
          <w:shd w:val="clear" w:fill="FFFFFF"/>
          <w:lang w:val="en-US" w:eastAsia="zh-CN"/>
        </w:rPr>
        <w:t>如您在首次进入网站时，点击 “登陆” ，则视为您 同意使用星屿网站，且您已经完全理解并同意本《 隐私政策 》的全部内容，表示您同意我们按照本 《 隐私政策 》 处理（包括收集、使用、存 储 和 共享等） 您的信息。</w:t>
      </w:r>
    </w:p>
    <w:p>
      <w:pPr>
        <w:pStyle w:val="2"/>
        <w:rPr>
          <w:rFonts w:hint="default" w:ascii="仿宋" w:hAnsi="仿宋" w:eastAsia="仿宋" w:cs="仿宋"/>
          <w:i w:val="0"/>
          <w:iCs w:val="0"/>
          <w:caps w:val="0"/>
          <w:color w:val="303030"/>
          <w:spacing w:val="0"/>
          <w:sz w:val="28"/>
          <w:szCs w:val="28"/>
          <w:shd w:val="clear" w:fill="FFFFFF"/>
          <w:lang w:val="en-US" w:eastAsia="zh-CN"/>
        </w:rPr>
      </w:pPr>
    </w:p>
    <w:p>
      <w:pPr>
        <w:outlineLvl w:val="0"/>
        <w:rPr>
          <w:rFonts w:hint="eastAsia" w:ascii="仿宋" w:hAnsi="仿宋" w:eastAsia="仿宋" w:cs="仿宋"/>
          <w:sz w:val="28"/>
          <w:szCs w:val="28"/>
        </w:rPr>
      </w:pPr>
      <w:bookmarkStart w:id="2" w:name="_Toc685"/>
      <w:r>
        <w:rPr>
          <w:rFonts w:hint="eastAsia" w:ascii="仿宋" w:hAnsi="仿宋" w:eastAsia="仿宋" w:cs="仿宋"/>
          <w:sz w:val="28"/>
          <w:szCs w:val="28"/>
          <w:lang w:val="en-US" w:eastAsia="zh-CN"/>
        </w:rPr>
        <w:t>三、</w:t>
      </w:r>
      <w:r>
        <w:rPr>
          <w:rFonts w:hint="eastAsia" w:ascii="仿宋" w:hAnsi="仿宋" w:eastAsia="仿宋" w:cs="仿宋"/>
          <w:sz w:val="28"/>
          <w:szCs w:val="28"/>
        </w:rPr>
        <w:t>我们如何保护您的个人信息</w:t>
      </w:r>
      <w:bookmarkEnd w:id="2"/>
    </w:p>
    <w:p>
      <w:pPr>
        <w:rPr>
          <w:rFonts w:hint="eastAsia" w:ascii="仿宋" w:hAnsi="仿宋" w:eastAsia="仿宋" w:cs="仿宋"/>
          <w:sz w:val="28"/>
          <w:szCs w:val="28"/>
        </w:rPr>
      </w:pPr>
      <w:r>
        <w:rPr>
          <w:rFonts w:hint="eastAsia" w:ascii="仿宋" w:hAnsi="仿宋" w:eastAsia="仿宋" w:cs="仿宋"/>
          <w:sz w:val="28"/>
          <w:szCs w:val="28"/>
        </w:rPr>
        <w:t>为防止您的信息丢失、未经您同意授权的访问、公开披露、泄露、转让等导致您个人信息的受损，测测平台将采取一切合理、可靠、可行的方案与措施，保障您的个人信息安全。</w:t>
      </w:r>
    </w:p>
    <w:p>
      <w:pPr>
        <w:outlineLvl w:val="1"/>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安全措施：</w:t>
      </w:r>
    </w:p>
    <w:p>
      <w:pPr>
        <w:rPr>
          <w:rFonts w:hint="eastAsia" w:ascii="仿宋" w:hAnsi="仿宋" w:eastAsia="仿宋" w:cs="仿宋"/>
          <w:sz w:val="28"/>
          <w:szCs w:val="28"/>
        </w:rPr>
      </w:pPr>
      <w:r>
        <w:rPr>
          <w:rFonts w:hint="eastAsia" w:ascii="仿宋" w:hAnsi="仿宋" w:eastAsia="仿宋" w:cs="仿宋"/>
          <w:sz w:val="28"/>
          <w:szCs w:val="28"/>
        </w:rPr>
        <w:t>我们将以国家安全标准和法律法规的规定收集、使用、存储和传输用户信息，并通过用户协议和隐私政策告知您相关信息的使用目的和范围。同时，我们会对个人信息进行加密技术，以确保数据的保密性与安全性。</w:t>
      </w:r>
    </w:p>
    <w:p>
      <w:pPr>
        <w:rPr>
          <w:rFonts w:hint="eastAsia" w:ascii="仿宋" w:hAnsi="仿宋" w:eastAsia="仿宋" w:cs="仿宋"/>
          <w:sz w:val="28"/>
          <w:szCs w:val="28"/>
        </w:rPr>
      </w:pPr>
      <w:r>
        <w:rPr>
          <w:rFonts w:hint="eastAsia" w:ascii="仿宋" w:hAnsi="仿宋" w:eastAsia="仿宋" w:cs="仿宋"/>
          <w:sz w:val="28"/>
          <w:szCs w:val="28"/>
        </w:rPr>
        <w:t>对员工信息接触者签署保密协议，定期进行安全能力与意识的培训。专岗专职，只有授权员工方可访问个人信息，若违反保密协议，将追究员工相关法律责任。</w:t>
      </w:r>
    </w:p>
    <w:p>
      <w:pPr>
        <w:rPr>
          <w:rFonts w:hint="eastAsia" w:ascii="仿宋" w:hAnsi="仿宋" w:eastAsia="仿宋" w:cs="仿宋"/>
          <w:sz w:val="28"/>
          <w:szCs w:val="28"/>
        </w:rPr>
      </w:pPr>
      <w:r>
        <w:rPr>
          <w:rFonts w:hint="eastAsia" w:ascii="仿宋" w:hAnsi="仿宋" w:eastAsia="仿宋" w:cs="仿宋"/>
          <w:sz w:val="28"/>
          <w:szCs w:val="28"/>
        </w:rPr>
        <w:t>严格选择合作伙伴，对其进行背景调查，与有知名度且信誉良好的企业合作；与合作伙伴信息接触者签署保密协议，约定泄密的违约责任，并仅提供必要合理的信息。</w:t>
      </w:r>
    </w:p>
    <w:p>
      <w:pPr>
        <w:rPr>
          <w:rFonts w:hint="eastAsia" w:ascii="仿宋" w:hAnsi="仿宋" w:eastAsia="仿宋" w:cs="仿宋"/>
          <w:sz w:val="28"/>
          <w:szCs w:val="28"/>
        </w:rPr>
      </w:pPr>
      <w:r>
        <w:rPr>
          <w:rFonts w:hint="eastAsia" w:ascii="仿宋" w:hAnsi="仿宋" w:eastAsia="仿宋" w:cs="仿宋"/>
          <w:sz w:val="28"/>
          <w:szCs w:val="28"/>
        </w:rPr>
        <w:t>成立安全团队，安全团队负责研发和应用安全技术和程序，以确保测测平台及个人信息的安全。我们将对安全团队负责人和信息技术负责人进行背景调查，签署保密协议，约定泄密的法律责任，并持续对其进行安全能力与意识的培训。</w:t>
      </w:r>
    </w:p>
    <w:p>
      <w:pPr>
        <w:rPr>
          <w:rFonts w:hint="eastAsia" w:ascii="仿宋" w:hAnsi="仿宋" w:eastAsia="仿宋" w:cs="仿宋"/>
          <w:sz w:val="28"/>
          <w:szCs w:val="28"/>
        </w:rPr>
      </w:pPr>
      <w:r>
        <w:rPr>
          <w:rFonts w:hint="eastAsia" w:ascii="仿宋" w:hAnsi="仿宋" w:eastAsia="仿宋" w:cs="仿宋"/>
          <w:sz w:val="28"/>
          <w:szCs w:val="28"/>
        </w:rPr>
        <w:t>我们建立完善的信息安全管理制度和内部安全事件处置机制等。</w:t>
      </w:r>
    </w:p>
    <w:p>
      <w:pPr>
        <w:rPr>
          <w:rFonts w:hint="eastAsia" w:ascii="仿宋" w:hAnsi="仿宋" w:eastAsia="仿宋" w:cs="仿宋"/>
          <w:sz w:val="28"/>
          <w:szCs w:val="28"/>
        </w:rPr>
      </w:pPr>
    </w:p>
    <w:p>
      <w:pPr>
        <w:outlineLvl w:val="1"/>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保存期限</w:t>
      </w:r>
    </w:p>
    <w:p>
      <w:pPr>
        <w:rPr>
          <w:rFonts w:hint="eastAsia" w:ascii="仿宋" w:hAnsi="仿宋" w:eastAsia="仿宋" w:cs="仿宋"/>
          <w:sz w:val="28"/>
          <w:szCs w:val="28"/>
        </w:rPr>
      </w:pPr>
      <w:r>
        <w:rPr>
          <w:rFonts w:hint="eastAsia" w:ascii="仿宋" w:hAnsi="仿宋" w:eastAsia="仿宋" w:cs="仿宋"/>
          <w:sz w:val="28"/>
          <w:szCs w:val="28"/>
        </w:rPr>
        <w:t>您在使用</w:t>
      </w:r>
      <w:r>
        <w:rPr>
          <w:rFonts w:hint="eastAsia" w:ascii="仿宋" w:hAnsi="仿宋" w:eastAsia="仿宋" w:cs="仿宋"/>
          <w:sz w:val="28"/>
          <w:szCs w:val="28"/>
          <w:lang w:val="en-US" w:eastAsia="zh-CN"/>
        </w:rPr>
        <w:t>星屿网站</w:t>
      </w:r>
      <w:r>
        <w:rPr>
          <w:rFonts w:hint="eastAsia" w:ascii="仿宋" w:hAnsi="仿宋" w:eastAsia="仿宋" w:cs="仿宋"/>
          <w:sz w:val="28"/>
          <w:szCs w:val="28"/>
        </w:rPr>
        <w:t>及服务期间，我们将持续为您保存您的个人信息。如果您将个人信息修改，我们会保存修改后的信息。</w:t>
      </w:r>
    </w:p>
    <w:p>
      <w:pPr>
        <w:rPr>
          <w:rFonts w:hint="eastAsia" w:ascii="仿宋" w:hAnsi="仿宋" w:eastAsia="仿宋" w:cs="仿宋"/>
          <w:sz w:val="28"/>
          <w:szCs w:val="28"/>
        </w:rPr>
      </w:pPr>
      <w:r>
        <w:rPr>
          <w:rFonts w:hint="eastAsia" w:ascii="仿宋" w:hAnsi="仿宋" w:eastAsia="仿宋" w:cs="仿宋"/>
          <w:sz w:val="28"/>
          <w:szCs w:val="28"/>
        </w:rPr>
        <w:t>如果您注销帐户后，我们不会再对您的个人信息进行使用，我们将依据网络安全法等法律法规规定保存您的信息并进行匿名化处理。</w:t>
      </w:r>
    </w:p>
    <w:p>
      <w:pPr>
        <w:outlineLvl w:val="1"/>
        <w:rPr>
          <w:rFonts w:hint="eastAsia" w:ascii="仿宋" w:hAnsi="仿宋" w:eastAsia="仿宋" w:cs="仿宋"/>
          <w:sz w:val="28"/>
          <w:szCs w:val="28"/>
        </w:rPr>
      </w:pPr>
      <w:r>
        <w:rPr>
          <w:rFonts w:hint="eastAsia" w:ascii="仿宋" w:hAnsi="仿宋" w:eastAsia="仿宋" w:cs="仿宋"/>
          <w:sz w:val="28"/>
          <w:szCs w:val="28"/>
          <w:lang w:val="en-US" w:eastAsia="zh-CN"/>
        </w:rPr>
        <w:t>3.</w:t>
      </w:r>
      <w:r>
        <w:rPr>
          <w:rFonts w:hint="eastAsia" w:ascii="仿宋" w:hAnsi="仿宋" w:eastAsia="仿宋" w:cs="仿宋"/>
          <w:sz w:val="28"/>
          <w:szCs w:val="28"/>
        </w:rPr>
        <w:t>安全事件通知</w:t>
      </w:r>
    </w:p>
    <w:p>
      <w:pPr>
        <w:rPr>
          <w:rFonts w:hint="eastAsia" w:ascii="仿宋" w:hAnsi="仿宋" w:eastAsia="仿宋" w:cs="仿宋"/>
          <w:sz w:val="28"/>
          <w:szCs w:val="28"/>
        </w:rPr>
      </w:pPr>
      <w:r>
        <w:rPr>
          <w:rFonts w:hint="eastAsia" w:ascii="仿宋" w:hAnsi="仿宋" w:eastAsia="仿宋" w:cs="仿宋"/>
          <w:sz w:val="28"/>
          <w:szCs w:val="28"/>
        </w:rPr>
        <w:t>我们会预先制定互联网安全事件预警方案，及时处置系统漏洞、计算机病毒、网络攻击、网络侵入等安全风险，在发生危害网络安全的事件时，我们会立即启动应急预案，采取相应的补救措施，并按照规定向有关主管部门报告。</w:t>
      </w:r>
    </w:p>
    <w:p>
      <w:pPr>
        <w:rPr>
          <w:rFonts w:hint="eastAsia" w:ascii="仿宋" w:hAnsi="仿宋" w:eastAsia="仿宋" w:cs="仿宋"/>
          <w:sz w:val="28"/>
          <w:szCs w:val="28"/>
        </w:rPr>
      </w:pPr>
      <w:r>
        <w:rPr>
          <w:rFonts w:hint="eastAsia" w:ascii="仿宋" w:hAnsi="仿宋" w:eastAsia="仿宋" w:cs="仿宋"/>
          <w:sz w:val="28"/>
          <w:szCs w:val="28"/>
        </w:rPr>
        <w:t>若发生个人信息安全事件，我们将通过您预留的个人信息（包含手机号码、电子邮箱等）及时通知您，并告知您案件进展和影响，我们将联合安全团队、法务部、技术部共同采取积极有效的处理手段，采取补救措施以降低风险。同时，我们将根据有关政府部门及法律法规要求，主动上报安全事件的情况，并可能采取法律手段解决安全事件。</w:t>
      </w:r>
    </w:p>
    <w:p>
      <w:pPr>
        <w:rPr>
          <w:rFonts w:hint="eastAsia" w:ascii="仿宋" w:hAnsi="仿宋" w:eastAsia="仿宋" w:cs="仿宋"/>
          <w:sz w:val="28"/>
          <w:szCs w:val="28"/>
        </w:rPr>
      </w:pPr>
      <w:r>
        <w:rPr>
          <w:rFonts w:hint="eastAsia" w:ascii="仿宋" w:hAnsi="仿宋" w:eastAsia="仿宋" w:cs="仿宋"/>
          <w:sz w:val="28"/>
          <w:szCs w:val="28"/>
        </w:rPr>
        <w:t>如果决定更改隐私政策，我们会在本政策中及我们认为适当的位置发布这些更改，以便您了解我们如何收集、使用您的个人信息，哪些人可以访问这些信息，以及在什么情况下我们会透露这些信息。</w:t>
      </w:r>
    </w:p>
    <w:p>
      <w:pPr>
        <w:rPr>
          <w:rFonts w:hint="eastAsia" w:ascii="仿宋" w:hAnsi="仿宋" w:eastAsia="仿宋" w:cs="仿宋"/>
          <w:sz w:val="28"/>
          <w:szCs w:val="28"/>
        </w:rPr>
      </w:pPr>
    </w:p>
    <w:p>
      <w:pPr>
        <w:outlineLvl w:val="0"/>
        <w:rPr>
          <w:rFonts w:hint="eastAsia" w:ascii="仿宋" w:hAnsi="仿宋" w:eastAsia="仿宋" w:cs="仿宋"/>
          <w:sz w:val="28"/>
          <w:szCs w:val="28"/>
        </w:rPr>
      </w:pPr>
      <w:bookmarkStart w:id="3" w:name="_Toc222"/>
      <w:r>
        <w:rPr>
          <w:rFonts w:hint="eastAsia" w:ascii="仿宋" w:hAnsi="仿宋" w:eastAsia="仿宋" w:cs="仿宋"/>
          <w:sz w:val="28"/>
          <w:szCs w:val="28"/>
          <w:lang w:val="en-US" w:eastAsia="zh-CN"/>
        </w:rPr>
        <w:t>四、</w:t>
      </w:r>
      <w:r>
        <w:rPr>
          <w:rFonts w:hint="eastAsia" w:ascii="仿宋" w:hAnsi="仿宋" w:eastAsia="仿宋" w:cs="仿宋"/>
          <w:sz w:val="28"/>
          <w:szCs w:val="28"/>
        </w:rPr>
        <w:t>您管理个人信息的权利</w:t>
      </w:r>
      <w:bookmarkEnd w:id="3"/>
    </w:p>
    <w:p>
      <w:pPr>
        <w:rPr>
          <w:rFonts w:hint="eastAsia" w:ascii="仿宋" w:hAnsi="仿宋" w:eastAsia="仿宋" w:cs="仿宋"/>
          <w:sz w:val="28"/>
          <w:szCs w:val="28"/>
        </w:rPr>
      </w:pPr>
      <w:r>
        <w:rPr>
          <w:rFonts w:hint="eastAsia" w:ascii="仿宋" w:hAnsi="仿宋" w:eastAsia="仿宋" w:cs="仿宋"/>
          <w:sz w:val="28"/>
          <w:szCs w:val="28"/>
        </w:rPr>
        <w:t>我们非常重视您对个人信息的关注，并尽全力保护您对于自己个人信息访问、更正、删除以及撤回同意的权利，以使您拥有充分的能力保障您的隐私和安全。 您的权利包括：</w:t>
      </w:r>
    </w:p>
    <w:p>
      <w:pPr>
        <w:outlineLvl w:val="1"/>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访问和更正您的个人信息</w:t>
      </w:r>
    </w:p>
    <w:p>
      <w:pPr>
        <w:rPr>
          <w:rFonts w:hint="eastAsia" w:ascii="仿宋" w:hAnsi="仿宋" w:eastAsia="仿宋" w:cs="仿宋"/>
          <w:sz w:val="28"/>
          <w:szCs w:val="28"/>
        </w:rPr>
      </w:pPr>
      <w:r>
        <w:rPr>
          <w:rFonts w:hint="eastAsia" w:ascii="仿宋" w:hAnsi="仿宋" w:eastAsia="仿宋" w:cs="仿宋"/>
          <w:sz w:val="28"/>
          <w:szCs w:val="28"/>
          <w:lang w:val="en-US" w:eastAsia="zh-CN"/>
        </w:rPr>
        <w:t>1.1</w:t>
      </w:r>
      <w:r>
        <w:rPr>
          <w:rFonts w:hint="eastAsia" w:ascii="仿宋" w:hAnsi="仿宋" w:eastAsia="仿宋" w:cs="仿宋"/>
          <w:sz w:val="28"/>
          <w:szCs w:val="28"/>
        </w:rPr>
        <w:t>除法律法规规定外，您有权随时访问和更正您的个人信息，具体包括：您可通过【我】 ，访问或者修改您的邮箱信息、密码、用户名</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学籍信息</w:t>
      </w:r>
      <w:r>
        <w:rPr>
          <w:rFonts w:hint="eastAsia" w:ascii="仿宋" w:hAnsi="仿宋" w:eastAsia="仿宋" w:cs="仿宋"/>
          <w:sz w:val="28"/>
          <w:szCs w:val="28"/>
        </w:rPr>
        <w:t>；</w:t>
      </w:r>
    </w:p>
    <w:p>
      <w:pPr>
        <w:outlineLvl w:val="2"/>
        <w:rPr>
          <w:rFonts w:hint="eastAsia" w:ascii="仿宋" w:hAnsi="仿宋" w:eastAsia="仿宋" w:cs="仿宋"/>
          <w:sz w:val="28"/>
          <w:szCs w:val="28"/>
        </w:rPr>
      </w:pPr>
      <w:r>
        <w:rPr>
          <w:rFonts w:hint="eastAsia" w:ascii="仿宋" w:hAnsi="仿宋" w:eastAsia="仿宋" w:cs="仿宋"/>
          <w:sz w:val="28"/>
          <w:szCs w:val="28"/>
          <w:lang w:val="en-US" w:eastAsia="zh-CN"/>
        </w:rPr>
        <w:t>1.2</w:t>
      </w:r>
      <w:r>
        <w:rPr>
          <w:rFonts w:hint="eastAsia" w:ascii="仿宋" w:hAnsi="仿宋" w:eastAsia="仿宋" w:cs="仿宋"/>
          <w:sz w:val="28"/>
          <w:szCs w:val="28"/>
        </w:rPr>
        <w:t>删除您的个人信息</w:t>
      </w:r>
    </w:p>
    <w:p>
      <w:pPr>
        <w:rPr>
          <w:rFonts w:hint="eastAsia" w:ascii="仿宋" w:hAnsi="仿宋" w:eastAsia="仿宋" w:cs="仿宋"/>
          <w:sz w:val="28"/>
          <w:szCs w:val="28"/>
        </w:rPr>
      </w:pPr>
      <w:r>
        <w:rPr>
          <w:rFonts w:hint="eastAsia" w:ascii="仿宋" w:hAnsi="仿宋" w:eastAsia="仿宋" w:cs="仿宋"/>
          <w:sz w:val="28"/>
          <w:szCs w:val="28"/>
        </w:rPr>
        <w:t>我们在</w:t>
      </w:r>
      <w:r>
        <w:rPr>
          <w:rFonts w:hint="eastAsia" w:ascii="仿宋" w:hAnsi="仿宋" w:eastAsia="仿宋" w:cs="仿宋"/>
          <w:sz w:val="28"/>
          <w:szCs w:val="28"/>
          <w:lang w:val="en-US" w:eastAsia="zh-CN"/>
        </w:rPr>
        <w:t>星屿网站</w:t>
      </w:r>
      <w:r>
        <w:rPr>
          <w:rFonts w:hint="eastAsia" w:ascii="仿宋" w:hAnsi="仿宋" w:eastAsia="仿宋" w:cs="仿宋"/>
          <w:sz w:val="28"/>
          <w:szCs w:val="28"/>
        </w:rPr>
        <w:t>上提供以下方式帮助您删除您在</w:t>
      </w:r>
      <w:r>
        <w:rPr>
          <w:rFonts w:hint="eastAsia" w:ascii="仿宋" w:hAnsi="仿宋" w:eastAsia="仿宋" w:cs="仿宋"/>
          <w:sz w:val="28"/>
          <w:szCs w:val="28"/>
          <w:lang w:val="en-US" w:eastAsia="zh-CN"/>
        </w:rPr>
        <w:t>星屿</w:t>
      </w:r>
      <w:r>
        <w:rPr>
          <w:rFonts w:hint="eastAsia" w:ascii="仿宋" w:hAnsi="仿宋" w:eastAsia="仿宋" w:cs="仿宋"/>
          <w:sz w:val="28"/>
          <w:szCs w:val="28"/>
        </w:rPr>
        <w:t>上发布的信息。您可通过【</w:t>
      </w:r>
      <w:r>
        <w:rPr>
          <w:rFonts w:hint="eastAsia" w:ascii="仿宋" w:hAnsi="仿宋" w:eastAsia="仿宋" w:cs="仿宋"/>
          <w:sz w:val="28"/>
          <w:szCs w:val="28"/>
          <w:lang w:val="en-US" w:eastAsia="zh-CN"/>
        </w:rPr>
        <w:t>个人信息</w:t>
      </w:r>
      <w:r>
        <w:rPr>
          <w:rFonts w:hint="eastAsia" w:ascii="仿宋" w:hAnsi="仿宋" w:eastAsia="仿宋" w:cs="仿宋"/>
          <w:sz w:val="28"/>
          <w:szCs w:val="28"/>
        </w:rPr>
        <w:t>→我的帖子】，删除您在社区中展示的信息；您可通过【</w:t>
      </w:r>
      <w:r>
        <w:rPr>
          <w:rFonts w:hint="eastAsia" w:ascii="仿宋" w:hAnsi="仿宋" w:eastAsia="仿宋" w:cs="仿宋"/>
          <w:sz w:val="28"/>
          <w:szCs w:val="28"/>
          <w:lang w:val="en-US" w:eastAsia="zh-CN"/>
        </w:rPr>
        <w:t>个人信息</w:t>
      </w:r>
      <w:r>
        <w:rPr>
          <w:rFonts w:hint="eastAsia" w:ascii="仿宋" w:hAnsi="仿宋" w:eastAsia="仿宋" w:cs="仿宋"/>
          <w:sz w:val="28"/>
          <w:szCs w:val="28"/>
        </w:rPr>
        <w:t>→ 关注】，取消您的关注记录</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您可通过</w:t>
      </w:r>
      <w:r>
        <w:rPr>
          <w:rFonts w:hint="eastAsia" w:ascii="仿宋" w:hAnsi="仿宋" w:eastAsia="仿宋" w:cs="仿宋"/>
          <w:sz w:val="28"/>
          <w:szCs w:val="28"/>
        </w:rPr>
        <w:t>【</w:t>
      </w:r>
      <w:r>
        <w:rPr>
          <w:rFonts w:hint="eastAsia" w:ascii="仿宋" w:hAnsi="仿宋" w:eastAsia="仿宋" w:cs="仿宋"/>
          <w:sz w:val="28"/>
          <w:szCs w:val="28"/>
          <w:lang w:val="en-US" w:eastAsia="zh-CN"/>
        </w:rPr>
        <w:t>个人信息</w:t>
      </w:r>
      <w:r>
        <w:rPr>
          <w:rFonts w:hint="eastAsia" w:ascii="仿宋" w:hAnsi="仿宋" w:eastAsia="仿宋" w:cs="仿宋"/>
          <w:sz w:val="28"/>
          <w:szCs w:val="28"/>
        </w:rPr>
        <w:t>→</w:t>
      </w:r>
      <w:r>
        <w:rPr>
          <w:rFonts w:hint="eastAsia" w:ascii="仿宋" w:hAnsi="仿宋" w:eastAsia="仿宋" w:cs="仿宋"/>
          <w:sz w:val="28"/>
          <w:szCs w:val="28"/>
          <w:lang w:val="en-US" w:eastAsia="zh-CN"/>
        </w:rPr>
        <w:t>我的交易</w:t>
      </w:r>
      <w:r>
        <w:rPr>
          <w:rFonts w:hint="eastAsia" w:ascii="仿宋" w:hAnsi="仿宋" w:eastAsia="仿宋" w:cs="仿宋"/>
          <w:sz w:val="28"/>
          <w:szCs w:val="28"/>
        </w:rPr>
        <w:t>→</w:t>
      </w:r>
      <w:r>
        <w:rPr>
          <w:rFonts w:hint="eastAsia" w:ascii="仿宋" w:hAnsi="仿宋" w:eastAsia="仿宋" w:cs="仿宋"/>
          <w:sz w:val="28"/>
          <w:szCs w:val="28"/>
          <w:lang w:val="en-US" w:eastAsia="zh-CN"/>
        </w:rPr>
        <w:t>我发布的</w:t>
      </w:r>
      <w:r>
        <w:rPr>
          <w:rFonts w:hint="eastAsia" w:ascii="仿宋" w:hAnsi="仿宋" w:eastAsia="仿宋" w:cs="仿宋"/>
          <w:sz w:val="28"/>
          <w:szCs w:val="28"/>
        </w:rPr>
        <w:t>】</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来删除您发布的商品信息。</w:t>
      </w:r>
    </w:p>
    <w:p>
      <w:pPr>
        <w:rPr>
          <w:rFonts w:hint="eastAsia" w:ascii="仿宋" w:hAnsi="仿宋" w:eastAsia="仿宋" w:cs="仿宋"/>
          <w:sz w:val="28"/>
          <w:szCs w:val="28"/>
        </w:rPr>
      </w:pPr>
      <w:r>
        <w:rPr>
          <w:rFonts w:hint="eastAsia" w:ascii="仿宋" w:hAnsi="仿宋" w:eastAsia="仿宋" w:cs="仿宋"/>
          <w:sz w:val="28"/>
          <w:szCs w:val="28"/>
        </w:rPr>
        <w:t>在以下情形中，您可以向我们提出删除个人信息的请求：</w:t>
      </w:r>
    </w:p>
    <w:p>
      <w:pPr>
        <w:rPr>
          <w:rFonts w:hint="eastAsia" w:ascii="仿宋" w:hAnsi="仿宋" w:eastAsia="仿宋" w:cs="仿宋"/>
          <w:sz w:val="28"/>
          <w:szCs w:val="28"/>
        </w:rPr>
      </w:pPr>
      <w:r>
        <w:rPr>
          <w:rFonts w:hint="eastAsia" w:ascii="仿宋" w:hAnsi="仿宋" w:eastAsia="仿宋" w:cs="仿宋"/>
          <w:sz w:val="28"/>
          <w:szCs w:val="28"/>
        </w:rPr>
        <w:t>如果我们处理个人信息的行为违反法律法规；</w:t>
      </w:r>
    </w:p>
    <w:p>
      <w:pPr>
        <w:rPr>
          <w:rFonts w:hint="eastAsia" w:ascii="仿宋" w:hAnsi="仿宋" w:eastAsia="仿宋" w:cs="仿宋"/>
          <w:sz w:val="28"/>
          <w:szCs w:val="28"/>
        </w:rPr>
      </w:pPr>
      <w:r>
        <w:rPr>
          <w:rFonts w:hint="eastAsia" w:ascii="仿宋" w:hAnsi="仿宋" w:eastAsia="仿宋" w:cs="仿宋"/>
          <w:sz w:val="28"/>
          <w:szCs w:val="28"/>
        </w:rPr>
        <w:t>如果我们收集、使用您的个人信息，却未征得您的同意；</w:t>
      </w:r>
    </w:p>
    <w:p>
      <w:pPr>
        <w:rPr>
          <w:rFonts w:hint="eastAsia" w:ascii="仿宋" w:hAnsi="仿宋" w:eastAsia="仿宋" w:cs="仿宋"/>
          <w:sz w:val="28"/>
          <w:szCs w:val="28"/>
        </w:rPr>
      </w:pPr>
      <w:r>
        <w:rPr>
          <w:rFonts w:hint="eastAsia" w:ascii="仿宋" w:hAnsi="仿宋" w:eastAsia="仿宋" w:cs="仿宋"/>
          <w:sz w:val="28"/>
          <w:szCs w:val="28"/>
        </w:rPr>
        <w:t>如果我们处理个人信息的行为违反了与您的约定；</w:t>
      </w:r>
    </w:p>
    <w:p>
      <w:pPr>
        <w:rPr>
          <w:rFonts w:hint="eastAsia" w:ascii="仿宋" w:hAnsi="仿宋" w:eastAsia="仿宋" w:cs="仿宋"/>
          <w:sz w:val="28"/>
          <w:szCs w:val="28"/>
        </w:rPr>
      </w:pPr>
      <w:r>
        <w:rPr>
          <w:rFonts w:hint="eastAsia" w:ascii="仿宋" w:hAnsi="仿宋" w:eastAsia="仿宋" w:cs="仿宋"/>
          <w:sz w:val="28"/>
          <w:szCs w:val="28"/>
        </w:rPr>
        <w:t>如果您注销了</w:t>
      </w:r>
      <w:r>
        <w:rPr>
          <w:rFonts w:hint="eastAsia" w:ascii="仿宋" w:hAnsi="仿宋" w:eastAsia="仿宋" w:cs="仿宋"/>
          <w:sz w:val="28"/>
          <w:szCs w:val="28"/>
          <w:lang w:val="en-US" w:eastAsia="zh-CN"/>
        </w:rPr>
        <w:t>星屿</w:t>
      </w:r>
      <w:r>
        <w:rPr>
          <w:rFonts w:hint="eastAsia" w:ascii="仿宋" w:hAnsi="仿宋" w:eastAsia="仿宋" w:cs="仿宋"/>
          <w:sz w:val="28"/>
          <w:szCs w:val="28"/>
        </w:rPr>
        <w:t>帐号；</w:t>
      </w:r>
    </w:p>
    <w:p>
      <w:pPr>
        <w:rPr>
          <w:rFonts w:hint="eastAsia" w:ascii="仿宋" w:hAnsi="仿宋" w:eastAsia="仿宋" w:cs="仿宋"/>
          <w:sz w:val="28"/>
          <w:szCs w:val="28"/>
        </w:rPr>
      </w:pPr>
      <w:r>
        <w:rPr>
          <w:rFonts w:hint="eastAsia" w:ascii="仿宋" w:hAnsi="仿宋" w:eastAsia="仿宋" w:cs="仿宋"/>
          <w:sz w:val="28"/>
          <w:szCs w:val="28"/>
        </w:rPr>
        <w:t>如果我们终止服务及运营。</w:t>
      </w:r>
    </w:p>
    <w:p>
      <w:pPr>
        <w:rPr>
          <w:rFonts w:hint="eastAsia" w:ascii="仿宋" w:hAnsi="仿宋" w:eastAsia="仿宋" w:cs="仿宋"/>
          <w:sz w:val="28"/>
          <w:szCs w:val="28"/>
        </w:rPr>
      </w:pPr>
      <w:r>
        <w:rPr>
          <w:rFonts w:hint="eastAsia" w:ascii="仿宋" w:hAnsi="仿宋" w:eastAsia="仿宋" w:cs="仿宋"/>
          <w:sz w:val="28"/>
          <w:szCs w:val="28"/>
        </w:rPr>
        <w:t>以上删除请求一旦被响应，我们还将同时通知从</w:t>
      </w:r>
      <w:r>
        <w:rPr>
          <w:rFonts w:hint="eastAsia" w:ascii="仿宋" w:hAnsi="仿宋" w:eastAsia="仿宋" w:cs="仿宋"/>
          <w:sz w:val="28"/>
          <w:szCs w:val="28"/>
          <w:lang w:val="en-US" w:eastAsia="zh-CN"/>
        </w:rPr>
        <w:t>星屿</w:t>
      </w:r>
      <w:r>
        <w:rPr>
          <w:rFonts w:hint="eastAsia" w:ascii="仿宋" w:hAnsi="仿宋" w:eastAsia="仿宋" w:cs="仿宋"/>
          <w:sz w:val="28"/>
          <w:szCs w:val="28"/>
        </w:rPr>
        <w:t>获得您个人信息的第三方实体（例如使用测测帐号作为第三方登录账号的其他互联网平台），要求其及时删除，除非法律法规另有规定，或这些实体获得您的独立授权。当您从我们的服务中删除信息后，我们可能不会立即从备份系统中删除相应的信息，但会在备份更新时删除这些信息。</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1D623"/>
    <w:multiLevelType w:val="singleLevel"/>
    <w:tmpl w:val="93C1D623"/>
    <w:lvl w:ilvl="0" w:tentative="0">
      <w:start w:val="1"/>
      <w:numFmt w:val="chineseCounting"/>
      <w:suff w:val="nothing"/>
      <w:lvlText w:val="%1、"/>
      <w:lvlJc w:val="left"/>
      <w:rPr>
        <w:rFonts w:hint="eastAsia"/>
      </w:rPr>
    </w:lvl>
  </w:abstractNum>
  <w:abstractNum w:abstractNumId="1">
    <w:nsid w:val="09425B9F"/>
    <w:multiLevelType w:val="singleLevel"/>
    <w:tmpl w:val="09425B9F"/>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NDg1ZDBiMDI5MmY2OTE1YTAwNTJmYmIwNWRhYTQifQ=="/>
  </w:docVars>
  <w:rsids>
    <w:rsidRoot w:val="00000000"/>
    <w:rsid w:val="0DD75E98"/>
    <w:rsid w:val="2E283FEF"/>
    <w:rsid w:val="51EB2337"/>
    <w:rsid w:val="55D818D6"/>
    <w:rsid w:val="706C79AF"/>
    <w:rsid w:val="78DD2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toc 1"/>
    <w:basedOn w:val="1"/>
    <w:next w:val="1"/>
    <w:uiPriority w:val="0"/>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2409</Words>
  <Characters>2423</Characters>
  <Lines>0</Lines>
  <Paragraphs>0</Paragraphs>
  <TotalTime>1</TotalTime>
  <ScaleCrop>false</ScaleCrop>
  <LinksUpToDate>false</LinksUpToDate>
  <CharactersWithSpaces>2428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2023-01-18T15:21:00Z</dcterms:created>
  <dc:creator>24194</dc:creator>
  <cp:lastModifiedBy>懵.</cp:lastModifiedBy>
  <dcterms:modified xsi:type="dcterms:W3CDTF">2023-01-19T15:09:37Z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202CD815EF8143D18F51D51304DFF688</vt:lpwstr>
  </property>
</Properties>
</file>