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bidi w:val="0"/>
        <w:spacing w:before="240" w:after="120"/>
        <w:jc w:val="left"/>
        <w:rPr/>
      </w:pPr>
      <w:r>
        <w:rPr>
          <w:rFonts w:cs="Noto Sans CJK SC"/>
          <w:b/>
          <w:bCs/>
          <w:sz w:val="36"/>
          <w:szCs w:val="36"/>
        </w:rPr>
        <w:t>设备树</w:t>
      </w:r>
      <w:r>
        <w:rPr>
          <w:rFonts w:eastAsia="Noto Sans CJK SC" w:cs="Noto Sans CJK SC"/>
          <w:b/>
          <w:bCs/>
          <w:sz w:val="36"/>
          <w:szCs w:val="36"/>
        </w:rPr>
        <w:t>(DTS)</w:t>
      </w:r>
      <w:r>
        <w:rPr>
          <w:rFonts w:cs="Noto Sans CJK SC"/>
          <w:b/>
          <w:bCs/>
          <w:sz w:val="36"/>
          <w:szCs w:val="36"/>
        </w:rPr>
        <w:t>是如何被</w:t>
      </w:r>
      <w:r>
        <w:rPr>
          <w:rFonts w:eastAsia="Noto Sans CJK SC" w:cs="Noto Sans CJK SC"/>
          <w:b/>
          <w:bCs/>
          <w:sz w:val="36"/>
          <w:szCs w:val="36"/>
        </w:rPr>
        <w:t>Linux</w:t>
      </w:r>
      <w:r>
        <w:rPr>
          <w:rFonts w:cs="Noto Sans CJK SC"/>
          <w:b/>
          <w:bCs/>
          <w:sz w:val="36"/>
          <w:szCs w:val="36"/>
        </w:rPr>
        <w:t>内核识别并最终与驱动匹配的整个过程：</w:t>
      </w:r>
    </w:p>
    <w:p>
      <w:pPr>
        <w:pStyle w:val="2"/>
        <w:numPr>
          <w:ilvl w:val="1"/>
          <w:numId w:val="1"/>
        </w:numPr>
        <w:rPr/>
      </w:pPr>
      <w:r>
        <w:rPr/>
        <w:t>1</w:t>
      </w:r>
      <w:r>
        <w:rPr/>
        <w:t>启动阶段解析</w:t>
      </w:r>
    </w:p>
    <w:p>
      <w:pPr>
        <w:pStyle w:val="Style11"/>
        <w:jc w:val="center"/>
        <w:rPr/>
      </w:pPr>
      <w:r>
        <w:rPr/>
        <w:t xml:space="preserve">Bootloader -&gt; DTB -&gt; </w:t>
      </w:r>
      <w:r>
        <w:rPr/>
        <w:t>内核解析</w:t>
      </w:r>
      <w:r>
        <w:rPr/>
        <w:t>DTB -&gt; device_node</w:t>
      </w:r>
      <w:r>
        <w:rPr/>
        <w:t>树</w:t>
      </w:r>
    </w:p>
    <w:p>
      <w:pPr>
        <w:pStyle w:val="Style11"/>
        <w:rPr/>
      </w:pPr>
      <w:r>
        <w:rPr/>
        <w:t>Bootloader</w:t>
      </w:r>
      <w:r>
        <w:rPr/>
        <w:t>将</w:t>
      </w:r>
      <w:r>
        <w:rPr/>
        <w:t>DTB</w:t>
      </w:r>
      <w:r>
        <w:rPr/>
        <w:t xml:space="preserve">文件加载到内存特定位置内核启动时，通过 </w:t>
      </w:r>
      <w:r>
        <w:rPr/>
        <w:t xml:space="preserve">unflatten_device_tree() </w:t>
      </w:r>
      <w:r>
        <w:rPr/>
        <w:t>解析</w:t>
      </w:r>
      <w:r>
        <w:rPr/>
        <w:t>DTB</w:t>
      </w:r>
      <w:r>
        <w:rPr/>
        <w:t>将</w:t>
      </w:r>
      <w:r>
        <w:rPr/>
        <w:t>DTB</w:t>
      </w:r>
      <w:r>
        <w:rPr/>
        <w:t xml:space="preserve">转换成内核内部的 </w:t>
      </w:r>
      <w:r>
        <w:rPr/>
        <w:t xml:space="preserve">device_node </w:t>
      </w:r>
      <w:r>
        <w:rPr/>
        <w:t>树状结构</w:t>
      </w:r>
    </w:p>
    <w:p>
      <w:pPr>
        <w:pStyle w:val="2"/>
        <w:numPr>
          <w:ilvl w:val="1"/>
          <w:numId w:val="1"/>
        </w:numPr>
        <w:spacing w:before="200" w:after="120"/>
        <w:rPr/>
      </w:pPr>
      <w:r>
        <w:rPr/>
        <w:t xml:space="preserve">2 </w:t>
      </w:r>
      <w:r>
        <w:rPr/>
        <w:t xml:space="preserve">device_node </w:t>
      </w:r>
      <w:r>
        <w:rPr/>
        <w:t xml:space="preserve">转换为 </w:t>
      </w:r>
      <w:r>
        <w:rPr/>
        <w:t>platform_device</w:t>
      </w:r>
    </w:p>
    <w:p>
      <w:pPr>
        <w:pStyle w:val="Style11"/>
        <w:rPr/>
      </w:pPr>
      <w:r>
        <w:rPr/>
        <w:t xml:space="preserve">// </w:t>
      </w:r>
      <w:r>
        <w:rPr/>
        <w:t>关键函数</w:t>
      </w:r>
    </w:p>
    <w:p>
      <w:pPr>
        <w:pStyle w:val="Style11"/>
        <w:rPr/>
      </w:pPr>
      <w:r>
        <w:rPr/>
        <w:t xml:space="preserve">of_platform_populate()  // </w:t>
      </w:r>
      <w:r>
        <w:rPr/>
        <w:t xml:space="preserve">遍历 </w:t>
      </w:r>
      <w:r>
        <w:rPr/>
        <w:t xml:space="preserve">device_node </w:t>
      </w:r>
      <w:r>
        <w:rPr/>
        <w:t>树</w:t>
      </w:r>
    </w:p>
    <w:p>
      <w:pPr>
        <w:pStyle w:val="Style11"/>
        <w:rPr/>
      </w:pPr>
      <w:r>
        <w:rPr/>
        <w:t xml:space="preserve">of_platform_device_create() // </w:t>
      </w:r>
      <w:r>
        <w:rPr/>
        <w:t xml:space="preserve">创建 </w:t>
      </w:r>
      <w:r>
        <w:rPr/>
        <w:t>platform_device</w:t>
      </w:r>
    </w:p>
    <w:p>
      <w:pPr>
        <w:pStyle w:val="Style11"/>
        <w:rPr/>
      </w:pPr>
      <w:r>
        <w:rPr/>
        <w:t xml:space="preserve">遍历 </w:t>
      </w:r>
      <w:r>
        <w:rPr/>
        <w:t xml:space="preserve">device_node </w:t>
      </w:r>
      <w:r>
        <w:rPr/>
        <w:t>树中的每个节点</w:t>
      </w:r>
    </w:p>
    <w:p>
      <w:pPr>
        <w:pStyle w:val="Style11"/>
        <w:rPr/>
      </w:pPr>
      <w:r>
        <w:rPr/>
        <w:t xml:space="preserve">对符合条件的节点创建对应的 </w:t>
      </w:r>
      <w:r>
        <w:rPr/>
        <w:t>platform_device</w:t>
      </w:r>
    </w:p>
    <w:p>
      <w:pPr>
        <w:pStyle w:val="Style11"/>
        <w:rPr/>
      </w:pPr>
      <w:r>
        <w:rPr/>
        <w:t xml:space="preserve">platform_device </w:t>
      </w:r>
      <w:r>
        <w:rPr/>
        <w:t>包含了设备资源信息</w:t>
      </w:r>
      <w:r>
        <w:rPr/>
        <w:t>(</w:t>
      </w:r>
      <w:r>
        <w:rPr/>
        <w:t>寄存器、中断等</w:t>
      </w:r>
      <w:r>
        <w:rPr/>
        <w:t>)</w:t>
      </w:r>
    </w:p>
    <w:p>
      <w:pPr>
        <w:pStyle w:val="2"/>
        <w:numPr>
          <w:ilvl w:val="1"/>
          <w:numId w:val="1"/>
        </w:numPr>
        <w:spacing w:before="200" w:after="120"/>
        <w:rPr/>
      </w:pPr>
      <w:r>
        <w:rPr/>
        <w:t xml:space="preserve">3 </w:t>
      </w:r>
      <w:r>
        <w:rPr/>
        <w:t>驱动与设备匹配</w:t>
      </w:r>
    </w:p>
    <w:p>
      <w:pPr>
        <w:pStyle w:val="Style11"/>
        <w:rPr/>
      </w:pPr>
      <w:r>
        <w:rPr/>
        <w:t>struct of_device_id {</w:t>
      </w:r>
    </w:p>
    <w:p>
      <w:pPr>
        <w:pStyle w:val="Style11"/>
        <w:rPr/>
      </w:pPr>
      <w:r>
        <w:rPr/>
        <w:t xml:space="preserve">    </w:t>
      </w:r>
      <w:r>
        <w:rPr/>
        <w:t>char name[32];</w:t>
      </w:r>
    </w:p>
    <w:p>
      <w:pPr>
        <w:pStyle w:val="Style11"/>
        <w:rPr/>
      </w:pPr>
      <w:r>
        <w:rPr/>
        <w:t xml:space="preserve">    </w:t>
      </w:r>
      <w:r>
        <w:rPr/>
        <w:t>char type[32];</w:t>
      </w:r>
    </w:p>
    <w:p>
      <w:pPr>
        <w:pStyle w:val="Style11"/>
        <w:rPr/>
      </w:pPr>
      <w:r>
        <w:rPr/>
        <w:t xml:space="preserve">    </w:t>
      </w:r>
      <w:r>
        <w:rPr/>
        <w:t>char compatible[128];</w:t>
      </w:r>
    </w:p>
    <w:p>
      <w:pPr>
        <w:pStyle w:val="Style11"/>
        <w:rPr/>
      </w:pPr>
      <w:r>
        <w:rPr/>
        <w:t xml:space="preserve">    </w:t>
      </w:r>
      <w:r>
        <w:rPr/>
        <w:t>const void *data;</w:t>
      </w:r>
    </w:p>
    <w:p>
      <w:pPr>
        <w:pStyle w:val="Style11"/>
        <w:rPr/>
      </w:pPr>
      <w:r>
        <w:rPr/>
        <w:t>};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 xml:space="preserve">// </w:t>
      </w:r>
      <w:r>
        <w:rPr/>
        <w:t>驱动中声明匹配表</w:t>
      </w:r>
    </w:p>
    <w:p>
      <w:pPr>
        <w:pStyle w:val="Style11"/>
        <w:rPr/>
      </w:pPr>
      <w:r>
        <w:rPr/>
        <w:t>static const struct of_device_id xxx_of_match[] = {</w:t>
      </w:r>
    </w:p>
    <w:p>
      <w:pPr>
        <w:pStyle w:val="Style11"/>
        <w:rPr/>
      </w:pPr>
      <w:r>
        <w:rPr/>
        <w:t xml:space="preserve">    </w:t>
      </w:r>
      <w:r>
        <w:rPr/>
        <w:t>{ .compatible = "vendor,device" },</w:t>
      </w:r>
    </w:p>
    <w:p>
      <w:pPr>
        <w:pStyle w:val="Style11"/>
        <w:rPr/>
      </w:pPr>
      <w:r>
        <w:rPr/>
        <w:t xml:space="preserve">    </w:t>
      </w:r>
      <w:r>
        <w:rPr/>
        <w:t>{ }</w:t>
      </w:r>
    </w:p>
    <w:p>
      <w:pPr>
        <w:pStyle w:val="Style11"/>
        <w:rPr/>
      </w:pPr>
      <w:r>
        <w:rPr/>
        <w:t>};</w:t>
      </w:r>
    </w:p>
    <w:p>
      <w:pPr>
        <w:pStyle w:val="Style11"/>
        <w:rPr/>
      </w:pPr>
      <w:r>
        <w:rPr/>
        <w:t>MODULE_DEVICE_TABLE(of, xxx_of_match);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>匹配过程：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 xml:space="preserve">驱动通过 </w:t>
      </w:r>
      <w:r>
        <w:rPr/>
        <w:t xml:space="preserve">compatible </w:t>
      </w:r>
      <w:r>
        <w:rPr/>
        <w:t>属性声明支持的设备</w:t>
      </w:r>
    </w:p>
    <w:p>
      <w:pPr>
        <w:pStyle w:val="Style11"/>
        <w:rPr/>
      </w:pPr>
      <w:r>
        <w:rPr/>
        <w:t xml:space="preserve">内核使用设备树节点的 </w:t>
      </w:r>
      <w:r>
        <w:rPr/>
        <w:t xml:space="preserve">compatible </w:t>
      </w:r>
      <w:r>
        <w:rPr/>
        <w:t>属性查找驱动</w:t>
      </w:r>
    </w:p>
    <w:p>
      <w:pPr>
        <w:pStyle w:val="Style11"/>
        <w:spacing w:lineRule="auto" w:line="276" w:before="0" w:after="140"/>
        <w:rPr/>
      </w:pPr>
      <w:r>
        <w:rPr/>
        <w:t xml:space="preserve">找到匹配时，调用驱动的 </w:t>
      </w:r>
      <w:r>
        <w:rPr/>
        <w:t xml:space="preserve">probe </w:t>
      </w:r>
      <w:r>
        <w:rPr/>
        <w:t>函数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CJK SC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249</Words>
  <Characters>657</Characters>
  <CharactersWithSpaces>734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2025-01-06T10:06:05Z</dcterms:created>
  <dc:creator/>
  <dc:description/>
  <dc:language>zh-CN</dc:language>
  <cp:lastModifiedBy/>
  <dcterms:modified xsi:type="dcterms:W3CDTF">2025-01-06T14:35:32Z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