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1"/>
        <w:numPr>
          <w:ilvl w:val="0"/>
          <w:numId w:val="1"/>
        </w:numPr>
        <w:bidi w:val="0"/>
        <w:spacing w:before="240" w:after="120"/>
        <w:jc w:val="left"/>
        <w:rPr>
          <w:sz w:val="24"/>
          <w:szCs w:val="24"/>
        </w:rPr>
      </w:pPr>
      <w:r>
        <w:rPr>
          <w:sz w:val="24"/>
          <w:szCs w:val="24"/>
        </w:rPr>
        <w:t>当设备树被解析时</w:t>
      </w:r>
      <w:r>
        <w:rPr>
          <w:sz w:val="24"/>
          <w:szCs w:val="24"/>
        </w:rPr>
        <w:t xml:space="preserve">,Linux </w:t>
      </w:r>
      <w:r>
        <w:rPr>
          <w:sz w:val="24"/>
          <w:szCs w:val="24"/>
        </w:rPr>
        <w:t xml:space="preserve">会根据 </w:t>
      </w:r>
      <w:r>
        <w:rPr>
          <w:sz w:val="24"/>
          <w:szCs w:val="24"/>
        </w:rPr>
        <w:t xml:space="preserve">ranges </w:t>
      </w:r>
      <w:r>
        <w:rPr>
          <w:sz w:val="24"/>
          <w:szCs w:val="24"/>
        </w:rPr>
        <w:t>属性建立地址转换表</w:t>
      </w:r>
      <w:r>
        <w:rPr>
          <w:sz w:val="24"/>
          <w:szCs w:val="24"/>
        </w:rPr>
        <w:t>(translation table)</w:t>
      </w:r>
      <w:r>
        <w:rPr>
          <w:sz w:val="24"/>
          <w:szCs w:val="24"/>
        </w:rPr>
        <w:t xml:space="preserve">。这个转换表用于将设备树中的地址映射到 </w:t>
      </w:r>
      <w:r>
        <w:rPr>
          <w:sz w:val="24"/>
          <w:szCs w:val="24"/>
        </w:rPr>
        <w:t xml:space="preserve">CPU </w:t>
      </w:r>
      <w:r>
        <w:rPr>
          <w:sz w:val="24"/>
          <w:szCs w:val="24"/>
        </w:rPr>
        <w:t>可以访问的物理地址。</w:t>
      </w:r>
    </w:p>
    <w:p>
      <w:pPr>
        <w:pStyle w:val="Style11"/>
        <w:bidi w:val="0"/>
        <w:spacing w:before="240" w:after="120"/>
        <w:jc w:val="left"/>
        <w:rPr/>
      </w:pPr>
      <w:r>
        <w:rPr/>
        <w:t xml:space="preserve">当调用 </w:t>
      </w:r>
      <w:r>
        <w:rPr/>
        <w:t xml:space="preserve">platform_get_resource() </w:t>
      </w:r>
      <w:r>
        <w:rPr/>
        <w:t>时</w:t>
      </w:r>
      <w:r>
        <w:rPr/>
        <w:t>,</w:t>
      </w:r>
      <w:r>
        <w:rPr/>
        <w:t>它会</w:t>
      </w:r>
      <w:r>
        <w:rPr/>
        <w:t>:</w:t>
      </w:r>
    </w:p>
    <w:p>
      <w:pPr>
        <w:pStyle w:val="Style11"/>
        <w:bidi w:val="0"/>
        <w:spacing w:before="240" w:after="120"/>
        <w:jc w:val="left"/>
        <w:rPr/>
      </w:pPr>
      <w:r>
        <w:rPr/>
        <w:t xml:space="preserve">首先从设备节点的 </w:t>
      </w:r>
      <w:r>
        <w:rPr/>
        <w:t xml:space="preserve">reg </w:t>
      </w:r>
      <w:r>
        <w:rPr/>
        <w:t>属性获取地址信息</w:t>
      </w:r>
    </w:p>
    <w:p>
      <w:pPr>
        <w:pStyle w:val="Style11"/>
        <w:bidi w:val="0"/>
        <w:spacing w:before="240" w:after="120"/>
        <w:jc w:val="left"/>
        <w:rPr/>
      </w:pPr>
      <w:r>
        <w:rPr/>
        <w:t>然后通过父节点的地址转换表将这个地址转换成系统中的实际物理地址</w:t>
      </w:r>
    </w:p>
    <w:p>
      <w:pPr>
        <w:pStyle w:val="Style11"/>
        <w:bidi w:val="0"/>
        <w:spacing w:before="240" w:after="120"/>
        <w:jc w:val="left"/>
        <w:rPr/>
      </w:pPr>
      <w:r>
        <w:rPr/>
        <w:t xml:space="preserve">如果没有 </w:t>
      </w:r>
      <w:r>
        <w:rPr/>
        <w:t xml:space="preserve">ranges </w:t>
      </w:r>
      <w:r>
        <w:rPr/>
        <w:t>属性</w:t>
      </w:r>
      <w:r>
        <w:rPr/>
        <w:t>,</w:t>
      </w:r>
      <w:r>
        <w:rPr/>
        <w:t>系统就无法建立这个转换关系</w:t>
      </w:r>
    </w:p>
    <w:p>
      <w:pPr>
        <w:pStyle w:val="Style11"/>
        <w:bidi w:val="0"/>
        <w:spacing w:before="240" w:after="120"/>
        <w:jc w:val="left"/>
        <w:rPr/>
      </w:pPr>
      <w:r>
        <w:rPr/>
      </w:r>
    </w:p>
    <w:p>
      <w:pPr>
        <w:pStyle w:val="Style11"/>
        <w:bidi w:val="0"/>
        <w:spacing w:before="240" w:after="120"/>
        <w:jc w:val="left"/>
        <w:rPr/>
      </w:pPr>
      <w:r>
        <w:rPr/>
        <w:t xml:space="preserve">如果缺少 </w:t>
      </w:r>
      <w:r>
        <w:rPr/>
        <w:t xml:space="preserve">ranges </w:t>
      </w:r>
      <w:r>
        <w:rPr/>
        <w:t>属性</w:t>
      </w:r>
      <w:r>
        <w:rPr/>
        <w:t>:</w:t>
      </w:r>
    </w:p>
    <w:p>
      <w:pPr>
        <w:pStyle w:val="Style11"/>
        <w:bidi w:val="0"/>
        <w:spacing w:before="240" w:after="120"/>
        <w:jc w:val="left"/>
        <w:rPr/>
      </w:pPr>
      <w:r>
        <w:rPr/>
        <w:t>系统无法确定设备树中的地址如何映射到实际的物理地址空间</w:t>
      </w:r>
    </w:p>
    <w:p>
      <w:pPr>
        <w:pStyle w:val="Style11"/>
        <w:bidi w:val="0"/>
        <w:spacing w:before="240" w:after="120"/>
        <w:jc w:val="left"/>
        <w:rPr/>
      </w:pPr>
      <w:r>
        <w:rPr/>
        <w:t xml:space="preserve">platform_get_resource() </w:t>
      </w:r>
      <w:r>
        <w:rPr/>
        <w:t>就无法正确地进行地址转换</w:t>
      </w:r>
    </w:p>
    <w:p>
      <w:pPr>
        <w:pStyle w:val="Style11"/>
        <w:bidi w:val="0"/>
        <w:spacing w:before="240" w:after="120"/>
        <w:jc w:val="left"/>
        <w:rPr/>
      </w:pPr>
      <w:r>
        <w:rPr/>
        <w:t xml:space="preserve">最终会返回 </w:t>
      </w:r>
      <w:r>
        <w:rPr/>
        <w:t>NULL,</w:t>
      </w:r>
      <w:r>
        <w:rPr/>
        <w:t>表示无法获取资源</w:t>
      </w:r>
    </w:p>
    <w:p>
      <w:pPr>
        <w:pStyle w:val="Style11"/>
        <w:bidi w:val="0"/>
        <w:spacing w:before="240" w:after="120"/>
        <w:jc w:val="left"/>
        <w:rPr/>
      </w:pPr>
      <w:r>
        <w:rPr/>
      </w:r>
    </w:p>
    <w:p>
      <w:pPr>
        <w:pStyle w:val="Style11"/>
        <w:bidi w:val="0"/>
        <w:spacing w:before="240" w:after="120"/>
        <w:jc w:val="left"/>
        <w:rPr/>
      </w:pPr>
      <w:r>
        <w:rPr/>
        <w:t>一个具体的例子</w:t>
      </w:r>
      <w:r>
        <w:rPr/>
        <w:t>:</w:t>
      </w:r>
    </w:p>
    <w:p>
      <w:pPr>
        <w:pStyle w:val="Style11"/>
        <w:bidi w:val="0"/>
        <w:spacing w:before="240" w:after="120"/>
        <w:jc w:val="left"/>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1913255"/>
            <wp:effectExtent l="0" t="0" r="0" b="0"/>
            <wp:wrapSquare wrapText="largest"/>
            <wp:docPr id="1" name="图像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像1" descr=""/>
                    <pic:cNvPicPr>
                      <a:picLocks noChangeAspect="1" noChangeArrowheads="1"/>
                    </pic:cNvPicPr>
                  </pic:nvPicPr>
                  <pic:blipFill>
                    <a:blip r:embed="rId2"/>
                    <a:stretch>
                      <a:fillRect/>
                    </a:stretch>
                  </pic:blipFill>
                  <pic:spPr bwMode="auto">
                    <a:xfrm>
                      <a:off x="0" y="0"/>
                      <a:ext cx="6120130" cy="1913255"/>
                    </a:xfrm>
                    <a:prstGeom prst="rect">
                      <a:avLst/>
                    </a:prstGeom>
                  </pic:spPr>
                </pic:pic>
              </a:graphicData>
            </a:graphic>
          </wp:anchor>
        </w:drawing>
      </w:r>
      <w:r>
        <w:rPr/>
        <w:t>要解决这个问题</w:t>
      </w:r>
      <w:r>
        <w:rPr/>
        <w:t>,</w:t>
      </w:r>
      <w:r>
        <w:rPr/>
        <w:t>你需要</w:t>
      </w:r>
      <w:r>
        <w:rPr/>
        <w:t>:</w:t>
      </w:r>
    </w:p>
    <w:p>
      <w:pPr>
        <w:pStyle w:val="Style11"/>
        <w:bidi w:val="0"/>
        <w:spacing w:before="240" w:after="120"/>
        <w:jc w:val="left"/>
        <w:rPr/>
      </w:pPr>
      <w:r>
        <w:rPr/>
        <w:t xml:space="preserve">要么添加正确的 </w:t>
      </w:r>
      <w:r>
        <w:rPr/>
        <w:t xml:space="preserve">ranges </w:t>
      </w:r>
      <w:r>
        <w:rPr/>
        <w:t>属性来定义地址映射</w:t>
      </w:r>
    </w:p>
    <w:p>
      <w:pPr>
        <w:pStyle w:val="Style11"/>
        <w:bidi w:val="0"/>
        <w:spacing w:before="240" w:after="120"/>
        <w:jc w:val="left"/>
        <w:rPr/>
      </w:pPr>
      <w:r>
        <w:rPr/>
        <w:t xml:space="preserve">要么添加空的 </w:t>
      </w:r>
      <w:r>
        <w:rPr/>
        <w:t xml:space="preserve">ranges </w:t>
      </w:r>
      <w:r>
        <w:rPr/>
        <w:t>属性</w:t>
      </w:r>
      <w:r>
        <w:rPr/>
        <w:t>(ranges;)</w:t>
      </w:r>
      <w:r>
        <w:rPr/>
        <w:t xml:space="preserve">表示 </w:t>
      </w:r>
      <w:r>
        <w:rPr/>
        <w:t xml:space="preserve">1:1 </w:t>
      </w:r>
      <w:r>
        <w:rPr/>
        <w:t>映射</w:t>
      </w:r>
    </w:p>
    <w:p>
      <w:pPr>
        <w:pStyle w:val="Style11"/>
        <w:bidi w:val="0"/>
        <w:spacing w:before="240" w:after="120"/>
        <w:jc w:val="left"/>
        <w:rPr/>
      </w:pPr>
      <w:r>
        <w:rPr/>
        <w:t xml:space="preserve">或者如果设备直接挂在 </w:t>
      </w:r>
      <w:r>
        <w:rPr/>
        <w:t xml:space="preserve">root </w:t>
      </w:r>
      <w:r>
        <w:rPr/>
        <w:t>节点下</w:t>
      </w:r>
      <w:r>
        <w:rPr/>
        <w:t>,</w:t>
      </w:r>
      <w:r>
        <w:rPr/>
        <w:t xml:space="preserve">则不需要 </w:t>
      </w:r>
      <w:r>
        <w:rPr/>
        <w:t>ranges</w:t>
      </w:r>
    </w:p>
    <w:p>
      <w:pPr>
        <w:pStyle w:val="Style11"/>
        <w:bidi w:val="0"/>
        <w:spacing w:before="240" w:after="120"/>
        <w:jc w:val="left"/>
        <w:rPr/>
      </w:pPr>
      <w:r>
        <w:rPr/>
      </w:r>
    </w:p>
    <w:p>
      <w:pPr>
        <w:pStyle w:val="Style11"/>
        <w:bidi w:val="0"/>
        <w:spacing w:before="240" w:after="120"/>
        <w:jc w:val="left"/>
        <w:rPr/>
      </w:pPr>
      <w:r>
        <w:rPr/>
        <w:t xml:space="preserve">所以在使用 </w:t>
      </w:r>
      <w:r>
        <w:rPr/>
        <w:t xml:space="preserve">simple-bus </w:t>
      </w:r>
      <w:r>
        <w:rPr/>
        <w:t xml:space="preserve">时添加 </w:t>
      </w:r>
      <w:r>
        <w:rPr/>
        <w:t xml:space="preserve">ranges </w:t>
      </w:r>
      <w:r>
        <w:rPr/>
        <w:t>属性是必要的</w:t>
      </w:r>
      <w:r>
        <w:rPr/>
        <w:t>,</w:t>
      </w:r>
      <w:r>
        <w:rPr/>
        <w:t xml:space="preserve">这样才能保证 </w:t>
      </w:r>
      <w:r>
        <w:rPr/>
        <w:t xml:space="preserve">platform </w:t>
      </w:r>
      <w:r>
        <w:rPr/>
        <w:t>驱动框架能正确工作。</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420"/>
  <w:autoHyphenation w:val="true"/>
  <w:compat>
    <w:doNotExpandShiftReturn/>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CJK SC"/>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Noto Sans CJK SC"/>
      <w:color w:val="auto"/>
      <w:kern w:val="2"/>
      <w:sz w:val="24"/>
      <w:szCs w:val="24"/>
      <w:lang w:val="en-US" w:eastAsia="zh-CN" w:bidi="hi-IN"/>
    </w:rPr>
  </w:style>
  <w:style w:type="paragraph" w:styleId="1">
    <w:name w:val="Heading 1"/>
    <w:basedOn w:val="Style10"/>
    <w:next w:val="Style11"/>
    <w:qFormat/>
    <w:pPr>
      <w:numPr>
        <w:ilvl w:val="0"/>
        <w:numId w:val="1"/>
      </w:numPr>
      <w:spacing w:before="240" w:after="120"/>
      <w:outlineLvl w:val="0"/>
    </w:pPr>
    <w:rPr>
      <w:b/>
      <w:bCs/>
      <w:sz w:val="36"/>
      <w:szCs w:val="36"/>
    </w:rPr>
  </w:style>
  <w:style w:type="paragraph" w:styleId="2">
    <w:name w:val="Heading 2"/>
    <w:basedOn w:val="Style10"/>
    <w:next w:val="Style11"/>
    <w:qFormat/>
    <w:pPr>
      <w:numPr>
        <w:ilvl w:val="1"/>
        <w:numId w:val="1"/>
      </w:numPr>
      <w:spacing w:before="200" w:after="120"/>
      <w:outlineLvl w:val="1"/>
    </w:pPr>
    <w:rPr>
      <w:b/>
      <w:bCs/>
      <w:sz w:val="32"/>
      <w:szCs w:val="32"/>
    </w:rPr>
  </w:style>
  <w:style w:type="paragraph" w:styleId="3">
    <w:name w:val="Heading 3"/>
    <w:basedOn w:val="Style10"/>
    <w:next w:val="Style11"/>
    <w:qFormat/>
    <w:pPr>
      <w:numPr>
        <w:ilvl w:val="2"/>
        <w:numId w:val="1"/>
      </w:numPr>
      <w:spacing w:before="140" w:after="120"/>
      <w:outlineLvl w:val="2"/>
    </w:pPr>
    <w:rPr>
      <w:b/>
      <w:bCs/>
      <w:sz w:val="28"/>
      <w:szCs w:val="28"/>
    </w:rPr>
  </w:style>
  <w:style w:type="paragraph" w:styleId="4">
    <w:name w:val="Heading 4"/>
    <w:basedOn w:val="Style10"/>
    <w:next w:val="Style11"/>
    <w:qFormat/>
    <w:pPr>
      <w:numPr>
        <w:ilvl w:val="3"/>
        <w:numId w:val="1"/>
      </w:numPr>
      <w:spacing w:before="120" w:after="120"/>
      <w:outlineLvl w:val="3"/>
    </w:pPr>
    <w:rPr>
      <w:b/>
      <w:bCs/>
      <w:i/>
      <w:iCs/>
      <w:sz w:val="26"/>
      <w:szCs w:val="26"/>
    </w:rPr>
  </w:style>
  <w:style w:type="paragraph" w:styleId="Style10">
    <w:name w:val="标题样式"/>
    <w:basedOn w:val="Normal"/>
    <w:next w:val="Style11"/>
    <w:qFormat/>
    <w:pPr>
      <w:keepNext w:val="true"/>
      <w:spacing w:before="240" w:after="120"/>
    </w:pPr>
    <w:rPr>
      <w:rFonts w:ascii="Liberation Sans" w:hAnsi="Liberation Sans" w:eastAsia="Noto Sans CJK SC" w:cs="Noto Sans CJK SC"/>
      <w:sz w:val="28"/>
      <w:szCs w:val="28"/>
    </w:rPr>
  </w:style>
  <w:style w:type="paragraph" w:styleId="Style11">
    <w:name w:val="Body Text"/>
    <w:basedOn w:val="Normal"/>
    <w:pPr>
      <w:spacing w:lineRule="auto" w:line="276" w:before="0" w:after="140"/>
    </w:pPr>
    <w:rPr/>
  </w:style>
  <w:style w:type="paragraph" w:styleId="Style12">
    <w:name w:val="List"/>
    <w:basedOn w:val="Style11"/>
    <w:pPr/>
    <w:rPr>
      <w:rFonts w:cs="Noto Sans CJK SC"/>
    </w:rPr>
  </w:style>
  <w:style w:type="paragraph" w:styleId="Style13">
    <w:name w:val="Caption"/>
    <w:basedOn w:val="Normal"/>
    <w:qFormat/>
    <w:pPr>
      <w:suppressLineNumbers/>
      <w:spacing w:before="120" w:after="120"/>
    </w:pPr>
    <w:rPr>
      <w:rFonts w:cs="Noto Sans CJK SC"/>
      <w:i/>
      <w:iCs/>
      <w:sz w:val="24"/>
      <w:szCs w:val="24"/>
    </w:rPr>
  </w:style>
  <w:style w:type="paragraph" w:styleId="Style14">
    <w:name w:val="索引"/>
    <w:basedOn w:val="Normal"/>
    <w:qFormat/>
    <w:pPr>
      <w:suppressLineNumbers/>
    </w:pPr>
    <w:rPr>
      <w:rFonts w:cs="Noto Sans CJK SC"/>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TotalTime>
  <Application>LibreOffice/7.3.7.2$Linux_X86_64 LibreOffice_project/30$Build-2</Application>
  <AppVersion>15.0000</AppVersion>
  <Pages>2</Pages>
  <Words>300</Words>
  <Characters>437</Characters>
  <CharactersWithSpaces>468</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2025-01-06T10:06:05Z</dcterms:created>
  <dc:creator/>
  <dc:description/>
  <dc:language>zh-CN</dc:language>
  <cp:lastModifiedBy/>
  <dcterms:modified xsi:type="dcterms:W3CDTF">2025-01-06T16:27:50Z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