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40" w:before="0"/>
        <w:jc w:val="center"/>
      </w:pPr>
      <w:r>
        <w:rPr>
          <w:rFonts w:ascii="Arial" w:cs="Arial" w:eastAsia="Arial" w:hAnsi="Arial"/>
          <w:b/>
          <w:bCs/>
          <w:color w:val="2563EB"/>
          <w:sz w:val="72"/>
          <w:szCs w:val="72"/>
        </w:rPr>
        <w:t xml:space="preserve">PRICEPULSE</w:t>
      </w:r>
    </w:p>
    <w:p>
      <w:pPr>
        <w:spacing w:after="480" w:before="0"/>
        <w:jc w:val="center"/>
      </w:pPr>
      <w:r>
        <w:rPr>
          <w:rFonts w:ascii="Arial" w:cs="Arial" w:eastAsia="Arial" w:hAnsi="Arial"/>
          <w:color w:val="64748B"/>
          <w:sz w:val="32"/>
          <w:szCs w:val="32"/>
        </w:rPr>
        <w:t xml:space="preserve">An Intelligent Electronics Price Tracking and Alert System</w:t>
      </w:r>
    </w:p>
    <w:p>
      <w:pPr>
        <w:pBdr>
          <w:bottom w:val="single" w:color="2563EB" w:sz="4" w:space="1"/>
        </w:pBdr>
        <w:spacing w:after="480" w:before="0"/>
        <w:jc w:val="center"/>
      </w:pPr>
      <w:r>
        <w:t xml:space="preserve"/>
      </w:r>
    </w:p>
    <w:p>
      <w:pPr>
        <w:spacing w:after="240" w:before="0"/>
      </w:pPr>
      <w:r>
        <w:t xml:space="preserve"/>
      </w:r>
    </w:p>
    <w:p>
      <w:pPr>
        <w:spacing w:after="120" w:before="0"/>
        <w:jc w:val="center"/>
      </w:pPr>
      <w:r>
        <w:rPr>
          <w:rFonts w:ascii="Arial" w:cs="Arial" w:eastAsia="Arial" w:hAnsi="Arial"/>
          <w:b/>
          <w:bCs/>
          <w:color w:val="1E293B"/>
          <w:sz w:val="28"/>
          <w:szCs w:val="28"/>
        </w:rPr>
        <w:t xml:space="preserve">Bachelor's Thesis</w:t>
      </w:r>
    </w:p>
    <w:p>
      <w:pPr>
        <w:spacing w:after="120" w:before="0"/>
        <w:jc w:val="center"/>
      </w:pPr>
      <w:r>
        <w:rPr>
          <w:rFonts w:ascii="Arial" w:cs="Arial" w:eastAsia="Arial" w:hAnsi="Arial"/>
          <w:color w:val="64748B"/>
          <w:sz w:val="24"/>
          <w:szCs w:val="24"/>
        </w:rPr>
        <w:t xml:space="preserve">Department of Computer Science</w:t>
      </w:r>
    </w:p>
    <w:p>
      <w:pPr>
        <w:spacing w:after="360" w:before="0"/>
      </w:pPr>
      <w:r>
        <w:t xml:space="preserve"/>
      </w:r>
    </w:p>
    <w:p>
      <w:pPr>
        <w:spacing w:after="120" w:before="0"/>
        <w:jc w:val="center"/>
      </w:pPr>
      <w:r>
        <w:rPr>
          <w:rFonts w:ascii="Arial" w:cs="Arial" w:eastAsia="Arial" w:hAnsi="Arial"/>
          <w:color w:val="64748B"/>
          <w:sz w:val="22"/>
          <w:szCs w:val="22"/>
        </w:rPr>
        <w:t xml:space="preserve">Submitted by</w:t>
      </w:r>
    </w:p>
    <w:p>
      <w:pPr>
        <w:spacing w:after="120" w:before="0"/>
        <w:jc w:val="center"/>
      </w:pPr>
      <w:r>
        <w:rPr>
          <w:rFonts w:ascii="Arial" w:cs="Arial" w:eastAsia="Arial" w:hAnsi="Arial"/>
          <w:b/>
          <w:bCs/>
          <w:color w:val="1E293B"/>
          <w:sz w:val="28"/>
          <w:szCs w:val="28"/>
        </w:rPr>
        <w:t xml:space="preserve">Zaid Akroush</w:t>
      </w:r>
    </w:p>
    <w:p>
      <w:pPr>
        <w:spacing w:after="240" w:before="0"/>
      </w:pPr>
      <w:r>
        <w:t xml:space="preserve"/>
      </w:r>
    </w:p>
    <w:p>
      <w:pPr>
        <w:spacing w:after="120" w:before="0"/>
        <w:jc w:val="center"/>
      </w:pPr>
      <w:r>
        <w:rPr>
          <w:rFonts w:ascii="Arial" w:cs="Arial" w:eastAsia="Arial" w:hAnsi="Arial"/>
          <w:color w:val="64748B"/>
          <w:sz w:val="24"/>
          <w:szCs w:val="24"/>
        </w:rPr>
        <w:t xml:space="preserve">Academic Year 2025 – 2026</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E293B"/>
          <w:sz w:val="36"/>
          <w:szCs w:val="36"/>
        </w:rPr>
        <w:t xml:space="preserve">Abstract</w:t>
      </w:r>
    </w:p>
    <w:p>
      <w:pPr>
        <w:spacing w:after="160" w:before="80"/>
        <w:jc w:val="both"/>
      </w:pPr>
      <w:r>
        <w:rPr>
          <w:rFonts w:ascii="Arial" w:cs="Arial" w:eastAsia="Arial" w:hAnsi="Arial"/>
          <w:color w:val="1E293B"/>
          <w:sz w:val="24"/>
          <w:szCs w:val="24"/>
        </w:rPr>
        <w:t xml:space="preserve">PricePulse is a full-stack web application designed to address the growing challenge consumers face when trying to find the best prices for electronic products online. The application provides a real-time product search interface powered by Google Shopping data, a personalised wishlist with target-price alerts, and an automated email notification system that triggers whenever a tracked product's price drops below the user's defined threshold.</w:t>
      </w:r>
    </w:p>
    <w:p>
      <w:pPr>
        <w:spacing w:after="160" w:before="80"/>
        <w:jc w:val="both"/>
      </w:pPr>
      <w:r>
        <w:rPr>
          <w:rFonts w:ascii="Arial" w:cs="Arial" w:eastAsia="Arial" w:hAnsi="Arial"/>
          <w:color w:val="1E293B"/>
          <w:sz w:val="24"/>
          <w:szCs w:val="24"/>
        </w:rPr>
        <w:t xml:space="preserve">The system is built using React.js and Tailwind CSS for the frontend, Node.js and Express.js for the backend API, PostgreSQL with Prisma ORM for persistent storage, SerpApi (via ValueSerp) for price data, Resend for transactional email delivery, and node-cron for scheduled price monitoring. The application is containerised with Docker and deployed on Render.</w:t>
      </w:r>
    </w:p>
    <w:p>
      <w:pPr>
        <w:spacing w:after="160" w:before="80"/>
        <w:jc w:val="both"/>
      </w:pPr>
      <w:r>
        <w:rPr>
          <w:rFonts w:ascii="Arial" w:cs="Arial" w:eastAsia="Arial" w:hAnsi="Arial"/>
          <w:color w:val="1E293B"/>
          <w:sz w:val="24"/>
          <w:szCs w:val="24"/>
        </w:rPr>
        <w:t xml:space="preserve">Evaluation through unit and integration testing demonstrated 21 passing tests across authentication, wishlist management, and product routes. Security hardening was applied via Helmet.js, rate limiting, and input validation. The project is delivered on schedule across a six-month development plan and demonstrates a production-ready solution to the identified problem.</w:t>
      </w:r>
    </w:p>
    <w:p>
      <w:pPr>
        <w:spacing w:after="160" w:before="80"/>
        <w:jc w:val="both"/>
      </w:pPr>
      <w:r>
        <w:rPr>
          <w:rFonts w:ascii="Arial" w:cs="Arial" w:eastAsia="Arial" w:hAnsi="Arial"/>
          <w:color w:val="1E293B"/>
          <w:sz w:val="24"/>
          <w:szCs w:val="24"/>
        </w:rPr>
        <w:t xml:space="preserve">Keywords: price tracking, web application, React.js, Node.js, PostgreSQL, Google Shopping, real-time alerts, full-stack development.</w:t>
      </w:r>
    </w:p>
    <w:p>
      <w:r>
        <w:br w:type="page"/>
      </w:r>
    </w:p>
    <w:p>
      <w:pPr>
        <w:pStyle w:val="Heading1"/>
        <w:spacing w:after="200" w:before="400"/>
      </w:pPr>
      <w:r>
        <w:rPr>
          <w:rFonts w:ascii="Arial" w:cs="Arial" w:eastAsia="Arial" w:hAnsi="Arial"/>
          <w:b/>
          <w:bCs/>
          <w:color w:val="1E293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E293B"/>
          <w:sz w:val="36"/>
          <w:szCs w:val="36"/>
        </w:rPr>
        <w:t xml:space="preserve">Chapter 1: Introduction</w:t>
      </w:r>
    </w:p>
    <w:p>
      <w:pPr>
        <w:pStyle w:val="Heading2"/>
        <w:spacing w:after="160" w:before="300"/>
      </w:pPr>
      <w:r>
        <w:rPr>
          <w:rFonts w:ascii="Arial" w:cs="Arial" w:eastAsia="Arial" w:hAnsi="Arial"/>
          <w:b/>
          <w:bCs/>
          <w:color w:val="2563EB"/>
          <w:sz w:val="28"/>
          <w:szCs w:val="28"/>
        </w:rPr>
        <w:t xml:space="preserve">1.1  Background and Motivation</w:t>
      </w:r>
    </w:p>
    <w:p>
      <w:pPr>
        <w:spacing w:after="160" w:before="80"/>
        <w:jc w:val="both"/>
      </w:pPr>
      <w:r>
        <w:rPr>
          <w:rFonts w:ascii="Arial" w:cs="Arial" w:eastAsia="Arial" w:hAnsi="Arial"/>
          <w:color w:val="1E293B"/>
          <w:sz w:val="24"/>
          <w:szCs w:val="24"/>
        </w:rPr>
        <w:t xml:space="preserve">The rapid growth of e-commerce has transformed how consumers purchase electronic products. Platforms such as Amazon, Best Buy, Walmart, and Newegg list thousands of products with prices that fluctuate multiple times per day in response to demand, promotions, and competitor pricing. This dynamic pricing environment makes it increasingly difficult for consumers to identify the optimal moment to make a purchase.</w:t>
      </w:r>
    </w:p>
    <w:p>
      <w:pPr>
        <w:spacing w:after="160" w:before="80"/>
        <w:jc w:val="both"/>
      </w:pPr>
      <w:r>
        <w:rPr>
          <w:rFonts w:ascii="Arial" w:cs="Arial" w:eastAsia="Arial" w:hAnsi="Arial"/>
          <w:color w:val="1E293B"/>
          <w:sz w:val="24"/>
          <w:szCs w:val="24"/>
        </w:rPr>
        <w:t xml:space="preserve">Despite the availability of price-tracking tools such as CamelCamelCamel and browser extensions like Honey, these solutions suffer from significant limitations. CamelCamelCamel is restricted exclusively to Amazon, offering no visibility into prices across competing retailers. Honey's integration is browser-dependent and does not provide proactive notifications for arbitrary product searches. Neither solution offers a unified, cross-retailer search experience with customisable target-price alerts delivered by email.</w:t>
      </w:r>
    </w:p>
    <w:p>
      <w:pPr>
        <w:spacing w:after="160" w:before="80"/>
        <w:jc w:val="both"/>
      </w:pPr>
      <w:r>
        <w:rPr>
          <w:rFonts w:ascii="Arial" w:cs="Arial" w:eastAsia="Arial" w:hAnsi="Arial"/>
          <w:color w:val="1E293B"/>
          <w:sz w:val="24"/>
          <w:szCs w:val="24"/>
        </w:rPr>
        <w:t xml:space="preserve">PricePulse was conceived to fill this gap: a purpose-built web application that combines product discovery, price history tracking, wishlist management, and proactive alert delivery into a single accessible platform.</w:t>
      </w:r>
    </w:p>
    <w:p>
      <w:pPr>
        <w:pStyle w:val="Heading2"/>
        <w:spacing w:after="160" w:before="300"/>
      </w:pPr>
      <w:r>
        <w:rPr>
          <w:rFonts w:ascii="Arial" w:cs="Arial" w:eastAsia="Arial" w:hAnsi="Arial"/>
          <w:b/>
          <w:bCs/>
          <w:color w:val="2563EB"/>
          <w:sz w:val="28"/>
          <w:szCs w:val="28"/>
        </w:rPr>
        <w:t xml:space="preserve">1.2  Problem Statement</w:t>
      </w:r>
    </w:p>
    <w:p>
      <w:pPr>
        <w:spacing w:after="160" w:before="80"/>
        <w:jc w:val="both"/>
      </w:pPr>
      <w:r>
        <w:rPr>
          <w:rFonts w:ascii="Arial" w:cs="Arial" w:eastAsia="Arial" w:hAnsi="Arial"/>
          <w:color w:val="1E293B"/>
          <w:sz w:val="24"/>
          <w:szCs w:val="24"/>
        </w:rPr>
        <w:t xml:space="preserve">Consumers who wish to purchase electronic products online face three core problems:</w:t>
      </w:r>
    </w:p>
    <w:p>
      <w:pPr>
        <w:pStyle w:val="ListParagraph"/>
        <w:numPr>
          <w:ilvl w:val="0"/>
          <w:numId w:val="2"/>
        </w:numPr>
        <w:spacing w:after="60" w:before="60"/>
      </w:pPr>
      <w:r>
        <w:rPr>
          <w:rFonts w:ascii="Arial" w:cs="Arial" w:eastAsia="Arial" w:hAnsi="Arial"/>
          <w:color w:val="1E293B"/>
          <w:sz w:val="24"/>
          <w:szCs w:val="24"/>
        </w:rPr>
        <w:t xml:space="preserve">Price opacity: Prices for the same product vary widely across retailers and change frequently, making manual comparison time-consuming and unreliable.</w:t>
      </w:r>
    </w:p>
    <w:p>
      <w:pPr>
        <w:pStyle w:val="ListParagraph"/>
        <w:numPr>
          <w:ilvl w:val="0"/>
          <w:numId w:val="2"/>
        </w:numPr>
        <w:spacing w:after="60" w:before="60"/>
      </w:pPr>
      <w:r>
        <w:rPr>
          <w:rFonts w:ascii="Arial" w:cs="Arial" w:eastAsia="Arial" w:hAnsi="Arial"/>
          <w:color w:val="1E293B"/>
          <w:sz w:val="24"/>
          <w:szCs w:val="24"/>
        </w:rPr>
        <w:t xml:space="preserve">Tool limitations: Existing price-tracking tools are either retailer-specific, technically complex, or geographically restricted.</w:t>
      </w:r>
    </w:p>
    <w:p>
      <w:pPr>
        <w:pStyle w:val="ListParagraph"/>
        <w:numPr>
          <w:ilvl w:val="0"/>
          <w:numId w:val="2"/>
        </w:numPr>
        <w:spacing w:after="60" w:before="60"/>
      </w:pPr>
      <w:r>
        <w:rPr>
          <w:rFonts w:ascii="Arial" w:cs="Arial" w:eastAsia="Arial" w:hAnsi="Arial"/>
          <w:color w:val="1E293B"/>
          <w:sz w:val="24"/>
          <w:szCs w:val="24"/>
        </w:rPr>
        <w:t xml:space="preserve">Lack of proactive notification: Most tools require the user to revisit the website to check prices, rather than pushing alerts to the user when a target price is reached.</w:t>
      </w:r>
    </w:p>
    <w:p>
      <w:pPr>
        <w:spacing w:after="120" w:before="0"/>
      </w:pPr>
      <w:r>
        <w:t xml:space="preserve"/>
      </w:r>
    </w:p>
    <w:p>
      <w:pPr>
        <w:pStyle w:val="Heading2"/>
        <w:spacing w:after="160" w:before="300"/>
      </w:pPr>
      <w:r>
        <w:rPr>
          <w:rFonts w:ascii="Arial" w:cs="Arial" w:eastAsia="Arial" w:hAnsi="Arial"/>
          <w:b/>
          <w:bCs/>
          <w:color w:val="2563EB"/>
          <w:sz w:val="28"/>
          <w:szCs w:val="28"/>
        </w:rPr>
        <w:t xml:space="preserve">1.3  Objectives</w:t>
      </w:r>
    </w:p>
    <w:p>
      <w:pPr>
        <w:spacing w:after="160" w:before="80"/>
        <w:jc w:val="both"/>
      </w:pPr>
      <w:r>
        <w:rPr>
          <w:rFonts w:ascii="Arial" w:cs="Arial" w:eastAsia="Arial" w:hAnsi="Arial"/>
          <w:color w:val="1E293B"/>
          <w:sz w:val="24"/>
          <w:szCs w:val="24"/>
        </w:rPr>
        <w:t xml:space="preserve">The primary objectives of PricePulse are:</w:t>
      </w:r>
    </w:p>
    <w:p>
      <w:pPr>
        <w:pStyle w:val="ListParagraph"/>
        <w:numPr>
          <w:ilvl w:val="0"/>
          <w:numId w:val="3"/>
        </w:numPr>
        <w:spacing w:after="60" w:before="60"/>
      </w:pPr>
      <w:r>
        <w:rPr>
          <w:rFonts w:ascii="Arial" w:cs="Arial" w:eastAsia="Arial" w:hAnsi="Arial"/>
          <w:color w:val="1E293B"/>
          <w:sz w:val="24"/>
          <w:szCs w:val="24"/>
        </w:rPr>
        <w:t xml:space="preserve">To provide a real-time product search interface that retrieves current prices from Google Shopping across multiple retailers.</w:t>
      </w:r>
    </w:p>
    <w:p>
      <w:pPr>
        <w:pStyle w:val="ListParagraph"/>
        <w:numPr>
          <w:ilvl w:val="0"/>
          <w:numId w:val="3"/>
        </w:numPr>
        <w:spacing w:after="60" w:before="60"/>
      </w:pPr>
      <w:r>
        <w:rPr>
          <w:rFonts w:ascii="Arial" w:cs="Arial" w:eastAsia="Arial" w:hAnsi="Arial"/>
          <w:color w:val="1E293B"/>
          <w:sz w:val="24"/>
          <w:szCs w:val="24"/>
        </w:rPr>
        <w:t xml:space="preserve">To allow authenticated users to maintain a personalised wishlist of tracked products.</w:t>
      </w:r>
    </w:p>
    <w:p>
      <w:pPr>
        <w:pStyle w:val="ListParagraph"/>
        <w:numPr>
          <w:ilvl w:val="0"/>
          <w:numId w:val="3"/>
        </w:numPr>
        <w:spacing w:after="60" w:before="60"/>
      </w:pPr>
      <w:r>
        <w:rPr>
          <w:rFonts w:ascii="Arial" w:cs="Arial" w:eastAsia="Arial" w:hAnsi="Arial"/>
          <w:color w:val="1E293B"/>
          <w:sz w:val="24"/>
          <w:szCs w:val="24"/>
        </w:rPr>
        <w:t xml:space="preserve">To enable users to define a target price per product and receive an automated email notification when that price is reached.</w:t>
      </w:r>
    </w:p>
    <w:p>
      <w:pPr>
        <w:pStyle w:val="ListParagraph"/>
        <w:numPr>
          <w:ilvl w:val="0"/>
          <w:numId w:val="3"/>
        </w:numPr>
        <w:spacing w:after="60" w:before="60"/>
      </w:pPr>
      <w:r>
        <w:rPr>
          <w:rFonts w:ascii="Arial" w:cs="Arial" w:eastAsia="Arial" w:hAnsi="Arial"/>
          <w:color w:val="1E293B"/>
          <w:sz w:val="24"/>
          <w:szCs w:val="24"/>
        </w:rPr>
        <w:t xml:space="preserve">To store price history for each tracked product to enable trend analysis.</w:t>
      </w:r>
    </w:p>
    <w:p>
      <w:pPr>
        <w:pStyle w:val="ListParagraph"/>
        <w:numPr>
          <w:ilvl w:val="0"/>
          <w:numId w:val="3"/>
        </w:numPr>
        <w:spacing w:after="60" w:before="60"/>
      </w:pPr>
      <w:r>
        <w:rPr>
          <w:rFonts w:ascii="Arial" w:cs="Arial" w:eastAsia="Arial" w:hAnsi="Arial"/>
          <w:color w:val="1E293B"/>
          <w:sz w:val="24"/>
          <w:szCs w:val="24"/>
        </w:rPr>
        <w:t xml:space="preserve">To deliver a secure, tested, containerised, and cloud-deployed application.</w:t>
      </w:r>
    </w:p>
    <w:p>
      <w:pPr>
        <w:spacing w:after="120" w:before="0"/>
      </w:pPr>
      <w:r>
        <w:t xml:space="preserve"/>
      </w:r>
    </w:p>
    <w:p>
      <w:pPr>
        <w:pStyle w:val="Heading2"/>
        <w:spacing w:after="160" w:before="300"/>
      </w:pPr>
      <w:r>
        <w:rPr>
          <w:rFonts w:ascii="Arial" w:cs="Arial" w:eastAsia="Arial" w:hAnsi="Arial"/>
          <w:b/>
          <w:bCs/>
          <w:color w:val="2563EB"/>
          <w:sz w:val="28"/>
          <w:szCs w:val="28"/>
        </w:rPr>
        <w:t xml:space="preserve">1.4  Scope</w:t>
      </w:r>
    </w:p>
    <w:p>
      <w:pPr>
        <w:spacing w:after="160" w:before="80"/>
        <w:jc w:val="both"/>
      </w:pPr>
      <w:r>
        <w:rPr>
          <w:rFonts w:ascii="Arial" w:cs="Arial" w:eastAsia="Arial" w:hAnsi="Arial"/>
          <w:color w:val="1E293B"/>
          <w:sz w:val="24"/>
          <w:szCs w:val="24"/>
        </w:rPr>
        <w:t xml:space="preserve">The scope of this project is limited to electronic products searchable through Google Shopping. The system does not directly scrape retailer websites; instead, it relies on the ValueSerp API (a Google Shopping search wrapper) to obtain product listings and prices. The notification system uses the Resend transactional email service and is subject to the limitations of Resend's free tier, which restricts outbound email to verified addresses during development.</w:t>
      </w:r>
    </w:p>
    <w:p>
      <w:pPr>
        <w:pStyle w:val="Heading2"/>
        <w:spacing w:after="160" w:before="300"/>
      </w:pPr>
      <w:r>
        <w:rPr>
          <w:rFonts w:ascii="Arial" w:cs="Arial" w:eastAsia="Arial" w:hAnsi="Arial"/>
          <w:b/>
          <w:bCs/>
          <w:color w:val="2563EB"/>
          <w:sz w:val="28"/>
          <w:szCs w:val="28"/>
        </w:rPr>
        <w:t xml:space="preserve">1.5  Report Structure</w:t>
      </w:r>
    </w:p>
    <w:p>
      <w:pPr>
        <w:spacing w:after="160" w:before="80"/>
        <w:jc w:val="both"/>
      </w:pPr>
      <w:r>
        <w:rPr>
          <w:rFonts w:ascii="Arial" w:cs="Arial" w:eastAsia="Arial" w:hAnsi="Arial"/>
          <w:color w:val="1E293B"/>
          <w:sz w:val="24"/>
          <w:szCs w:val="24"/>
        </w:rPr>
        <w:t xml:space="preserve">The remainder of this thesis is organised as follows. Chapter 2 reviews related work and existing price-tracking solutions. Chapter 3 describes the system architecture and design decisions. Chapter 4 details the implementation of each system component. Chapter 5 covers testing and security. Chapter 6 addresses deployment. Chapter 7 concludes with a summary and directions for future work.</w:t>
      </w:r>
    </w:p>
    <w:p>
      <w:r>
        <w:br w:type="page"/>
      </w:r>
    </w:p>
    <w:p>
      <w:pPr>
        <w:pStyle w:val="Heading1"/>
        <w:spacing w:after="200" w:before="400"/>
      </w:pPr>
      <w:r>
        <w:rPr>
          <w:rFonts w:ascii="Arial" w:cs="Arial" w:eastAsia="Arial" w:hAnsi="Arial"/>
          <w:b/>
          <w:bCs/>
          <w:color w:val="1E293B"/>
          <w:sz w:val="36"/>
          <w:szCs w:val="36"/>
        </w:rPr>
        <w:t xml:space="preserve">Chapter 2: Literature Review and Related Work</w:t>
      </w:r>
    </w:p>
    <w:p>
      <w:pPr>
        <w:pStyle w:val="Heading2"/>
        <w:spacing w:after="160" w:before="300"/>
      </w:pPr>
      <w:r>
        <w:rPr>
          <w:rFonts w:ascii="Arial" w:cs="Arial" w:eastAsia="Arial" w:hAnsi="Arial"/>
          <w:b/>
          <w:bCs/>
          <w:color w:val="2563EB"/>
          <w:sz w:val="28"/>
          <w:szCs w:val="28"/>
        </w:rPr>
        <w:t xml:space="preserve">2.1  Existing Price-Tracking Solutions</w:t>
      </w:r>
    </w:p>
    <w:p>
      <w:pPr>
        <w:pStyle w:val="Heading3"/>
        <w:spacing w:after="120" w:before="200"/>
      </w:pPr>
      <w:r>
        <w:rPr>
          <w:rFonts w:ascii="Arial" w:cs="Arial" w:eastAsia="Arial" w:hAnsi="Arial"/>
          <w:b/>
          <w:bCs/>
          <w:color w:val="1E293B"/>
          <w:sz w:val="24"/>
          <w:szCs w:val="24"/>
        </w:rPr>
        <w:t xml:space="preserve">2.1.1  CamelCamelCamel</w:t>
      </w:r>
    </w:p>
    <w:p>
      <w:pPr>
        <w:spacing w:after="160" w:before="80"/>
        <w:jc w:val="both"/>
      </w:pPr>
      <w:r>
        <w:rPr>
          <w:rFonts w:ascii="Arial" w:cs="Arial" w:eastAsia="Arial" w:hAnsi="Arial"/>
          <w:color w:val="1E293B"/>
          <w:sz w:val="24"/>
          <w:szCs w:val="24"/>
        </w:rPr>
        <w:t xml:space="preserve">CamelCamelCamel (camelcamelcamel.com) is a dedicated Amazon price tracker that maintains a historical record of price changes for products listed on Amazon. Users can register and set price drop alerts via email. The tool provides price history charts and supports Amazon marketplaces in the United States, United Kingdom, Canada, Germany, France, Spain, and Italy. Its primary limitation is its exclusive dependency on Amazon, offering no coverage of competing retailers such as Best Buy, Walmart, or Newegg. Additionally, the tool's search capability is restricted to Amazon's own catalogue, limiting discovery of products not sold on Amazon.</w:t>
      </w:r>
    </w:p>
    <w:p>
      <w:pPr>
        <w:pStyle w:val="Heading3"/>
        <w:spacing w:after="120" w:before="200"/>
      </w:pPr>
      <w:r>
        <w:rPr>
          <w:rFonts w:ascii="Arial" w:cs="Arial" w:eastAsia="Arial" w:hAnsi="Arial"/>
          <w:b/>
          <w:bCs/>
          <w:color w:val="1E293B"/>
          <w:sz w:val="24"/>
          <w:szCs w:val="24"/>
        </w:rPr>
        <w:t xml:space="preserve">2.1.2  Honey (PayPal)</w:t>
      </w:r>
    </w:p>
    <w:p>
      <w:pPr>
        <w:spacing w:after="160" w:before="80"/>
        <w:jc w:val="both"/>
      </w:pPr>
      <w:r>
        <w:rPr>
          <w:rFonts w:ascii="Arial" w:cs="Arial" w:eastAsia="Arial" w:hAnsi="Arial"/>
          <w:color w:val="1E293B"/>
          <w:sz w:val="24"/>
          <w:szCs w:val="24"/>
        </w:rPr>
        <w:t xml:space="preserve">Honey is a browser extension acquired by PayPal in 2020. It operates primarily as a coupon aggregator, automatically applying discount codes at checkout. Its price-tracking capability, branded as Droplist, allows users to save products from supported retailers and receive an email when the price decreases. However, Honey's functionality is browser-bound, requiring an active browser session and extension installation. It does not support arbitrary product search across retailers and is unavailable on mobile browsers. The extension's privacy implications have also attracted criticism, as it observes browsing behaviour to identify product pages.</w:t>
      </w:r>
    </w:p>
    <w:p>
      <w:pPr>
        <w:pStyle w:val="Heading3"/>
        <w:spacing w:after="120" w:before="200"/>
      </w:pPr>
      <w:r>
        <w:rPr>
          <w:rFonts w:ascii="Arial" w:cs="Arial" w:eastAsia="Arial" w:hAnsi="Arial"/>
          <w:b/>
          <w:bCs/>
          <w:color w:val="1E293B"/>
          <w:sz w:val="24"/>
          <w:szCs w:val="24"/>
        </w:rPr>
        <w:t xml:space="preserve">2.1.3  Google Shopping Alerts</w:t>
      </w:r>
    </w:p>
    <w:p>
      <w:pPr>
        <w:spacing w:after="160" w:before="80"/>
        <w:jc w:val="both"/>
      </w:pPr>
      <w:r>
        <w:rPr>
          <w:rFonts w:ascii="Arial" w:cs="Arial" w:eastAsia="Arial" w:hAnsi="Arial"/>
          <w:color w:val="1E293B"/>
          <w:sz w:val="24"/>
          <w:szCs w:val="24"/>
        </w:rPr>
        <w:t xml:space="preserve">Google Shopping surfaces product listings from multiple retailers through its Shopping tab and Knowledge Graph. However, Google does not natively provide a persistent wishlist or target-price alert system for arbitrary users. Some retailers integrated with Google Merchant Centre offer price-drop notifications, but these are retailer-initiated and not customisable by the consumer.</w:t>
      </w:r>
    </w:p>
    <w:p>
      <w:pPr>
        <w:pStyle w:val="Heading2"/>
        <w:spacing w:after="160" w:before="300"/>
      </w:pPr>
      <w:r>
        <w:rPr>
          <w:rFonts w:ascii="Arial" w:cs="Arial" w:eastAsia="Arial" w:hAnsi="Arial"/>
          <w:b/>
          <w:bCs/>
          <w:color w:val="2563EB"/>
          <w:sz w:val="28"/>
          <w:szCs w:val="28"/>
        </w:rPr>
        <w:t xml:space="preserve">2.2  Comparative Analysis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PricePulse</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CamelCamelCamel</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Honey</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Google Shopping</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Multi-retailer search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No (Amazon only)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Partial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Yes</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Email price alerts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No</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Custom target price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No</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No</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Price history tracking</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No</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No</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No browser extension needed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No</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Yes</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Open source / self-hostable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No</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No</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No</w:t>
            </w:r>
          </w:p>
        </w:tc>
      </w:tr>
    </w:tbl>
    <w:p>
      <w:pPr>
        <w:spacing w:after="120" w:before="0"/>
      </w:pPr>
      <w:r>
        <w:t xml:space="preserve"/>
      </w:r>
    </w:p>
    <w:p>
      <w:pPr>
        <w:spacing w:after="160" w:before="80"/>
        <w:jc w:val="both"/>
      </w:pPr>
      <w:r>
        <w:rPr>
          <w:rFonts w:ascii="Arial" w:cs="Arial" w:eastAsia="Arial" w:hAnsi="Arial"/>
          <w:color w:val="1E293B"/>
          <w:sz w:val="24"/>
          <w:szCs w:val="24"/>
        </w:rPr>
        <w:t xml:space="preserve">As demonstrated in the table above, PricePulse is the only solution that combines multi-retailer search, customisable target-price email alerts, price history storage, and browser-independence in a single open-source application.</w:t>
      </w:r>
    </w:p>
    <w:p>
      <w:pPr>
        <w:pStyle w:val="Heading2"/>
        <w:spacing w:after="160" w:before="300"/>
      </w:pPr>
      <w:r>
        <w:rPr>
          <w:rFonts w:ascii="Arial" w:cs="Arial" w:eastAsia="Arial" w:hAnsi="Arial"/>
          <w:b/>
          <w:bCs/>
          <w:color w:val="2563EB"/>
          <w:sz w:val="28"/>
          <w:szCs w:val="28"/>
        </w:rPr>
        <w:t xml:space="preserve">2.3  Technology Landscape</w:t>
      </w:r>
    </w:p>
    <w:p>
      <w:pPr>
        <w:spacing w:after="160" w:before="80"/>
        <w:jc w:val="both"/>
      </w:pPr>
      <w:r>
        <w:rPr>
          <w:rFonts w:ascii="Arial" w:cs="Arial" w:eastAsia="Arial" w:hAnsi="Arial"/>
          <w:color w:val="1E293B"/>
          <w:sz w:val="24"/>
          <w:szCs w:val="24"/>
        </w:rPr>
        <w:t xml:space="preserve">The following technologies were evaluated during the planning phase of this project:</w:t>
      </w:r>
    </w:p>
    <w:p>
      <w:pPr>
        <w:pStyle w:val="ListParagraph"/>
        <w:numPr>
          <w:ilvl w:val="0"/>
          <w:numId w:val="2"/>
        </w:numPr>
        <w:spacing w:after="60" w:before="60"/>
      </w:pPr>
      <w:r>
        <w:rPr>
          <w:rFonts w:ascii="Arial" w:cs="Arial" w:eastAsia="Arial" w:hAnsi="Arial"/>
          <w:color w:val="1E293B"/>
          <w:sz w:val="24"/>
          <w:szCs w:val="24"/>
        </w:rPr>
        <w:t xml:space="preserve">Frontend frameworks: React.js was selected over Vue.js and Angular due to its mature ecosystem, component reusability, and widespread adoption in industry. Tailwind CSS was chosen over Bootstrap for its utility-first approach and minimal bundle overhead.</w:t>
      </w:r>
    </w:p>
    <w:p>
      <w:pPr>
        <w:pStyle w:val="ListParagraph"/>
        <w:numPr>
          <w:ilvl w:val="0"/>
          <w:numId w:val="2"/>
        </w:numPr>
        <w:spacing w:after="60" w:before="60"/>
      </w:pPr>
      <w:r>
        <w:rPr>
          <w:rFonts w:ascii="Arial" w:cs="Arial" w:eastAsia="Arial" w:hAnsi="Arial"/>
          <w:color w:val="1E293B"/>
          <w:sz w:val="24"/>
          <w:szCs w:val="24"/>
        </w:rPr>
        <w:t xml:space="preserve">Backend frameworks: Express.js was selected for its minimalism and flexibility. Alternatives such as NestJS and Fastify were considered but deemed overly complex for the scope of this project.</w:t>
      </w:r>
    </w:p>
    <w:p>
      <w:pPr>
        <w:pStyle w:val="ListParagraph"/>
        <w:numPr>
          <w:ilvl w:val="0"/>
          <w:numId w:val="2"/>
        </w:numPr>
        <w:spacing w:after="60" w:before="60"/>
      </w:pPr>
      <w:r>
        <w:rPr>
          <w:rFonts w:ascii="Arial" w:cs="Arial" w:eastAsia="Arial" w:hAnsi="Arial"/>
          <w:color w:val="1E293B"/>
          <w:sz w:val="24"/>
          <w:szCs w:val="24"/>
        </w:rPr>
        <w:t xml:space="preserve">Databases: PostgreSQL was selected for its ACID compliance, relational integrity, and strong support for JSON data types. MongoDB was considered but rejected due to the inherently relational nature of the user-product-wishlist data model.</w:t>
      </w:r>
    </w:p>
    <w:p>
      <w:pPr>
        <w:pStyle w:val="ListParagraph"/>
        <w:numPr>
          <w:ilvl w:val="0"/>
          <w:numId w:val="2"/>
        </w:numPr>
        <w:spacing w:after="60" w:before="60"/>
      </w:pPr>
      <w:r>
        <w:rPr>
          <w:rFonts w:ascii="Arial" w:cs="Arial" w:eastAsia="Arial" w:hAnsi="Arial"/>
          <w:color w:val="1E293B"/>
          <w:sz w:val="24"/>
          <w:szCs w:val="24"/>
        </w:rPr>
        <w:t xml:space="preserve">Price data: SerpApi and ValueSerp were evaluated as Google Shopping data providers. ValueSerp was adopted due to its generous free tier and equivalent API surface.</w:t>
      </w:r>
    </w:p>
    <w:p>
      <w:pPr>
        <w:pStyle w:val="ListParagraph"/>
        <w:numPr>
          <w:ilvl w:val="0"/>
          <w:numId w:val="2"/>
        </w:numPr>
        <w:spacing w:after="60" w:before="60"/>
      </w:pPr>
      <w:r>
        <w:rPr>
          <w:rFonts w:ascii="Arial" w:cs="Arial" w:eastAsia="Arial" w:hAnsi="Arial"/>
          <w:color w:val="1E293B"/>
          <w:sz w:val="24"/>
          <w:szCs w:val="24"/>
        </w:rPr>
        <w:t xml:space="preserve">Email delivery: Nodemailer with Gmail SMTP was initially planned but replaced by Resend due to Google Workspace restrictions on App Passwords. Resend offers a simple REST API, reliable deliverability, and a free tier of 3,000 emails per month.</w:t>
      </w:r>
    </w:p>
    <w:p>
      <w:r>
        <w:br w:type="page"/>
      </w:r>
    </w:p>
    <w:p>
      <w:pPr>
        <w:pStyle w:val="Heading1"/>
        <w:spacing w:after="200" w:before="400"/>
      </w:pPr>
      <w:r>
        <w:rPr>
          <w:rFonts w:ascii="Arial" w:cs="Arial" w:eastAsia="Arial" w:hAnsi="Arial"/>
          <w:b/>
          <w:bCs/>
          <w:color w:val="1E293B"/>
          <w:sz w:val="36"/>
          <w:szCs w:val="36"/>
        </w:rPr>
        <w:t xml:space="preserve">Chapter 3: System Design</w:t>
      </w:r>
    </w:p>
    <w:p>
      <w:pPr>
        <w:pStyle w:val="Heading2"/>
        <w:spacing w:after="160" w:before="300"/>
      </w:pPr>
      <w:r>
        <w:rPr>
          <w:rFonts w:ascii="Arial" w:cs="Arial" w:eastAsia="Arial" w:hAnsi="Arial"/>
          <w:b/>
          <w:bCs/>
          <w:color w:val="2563EB"/>
          <w:sz w:val="28"/>
          <w:szCs w:val="28"/>
        </w:rPr>
        <w:t xml:space="preserve">3.1  System Architecture</w:t>
      </w:r>
    </w:p>
    <w:p>
      <w:pPr>
        <w:spacing w:after="160" w:before="80"/>
        <w:jc w:val="both"/>
      </w:pPr>
      <w:r>
        <w:rPr>
          <w:rFonts w:ascii="Arial" w:cs="Arial" w:eastAsia="Arial" w:hAnsi="Arial"/>
          <w:color w:val="1E293B"/>
          <w:sz w:val="24"/>
          <w:szCs w:val="24"/>
        </w:rPr>
        <w:t xml:space="preserve">PricePulse follows a three-tier client-server architecture comprising a React single-page application (SPA) as the presentation layer, a RESTful Express.js API as the application layer, and a PostgreSQL database as the data layer. An additional integration layer connects the backend to two external services: ValueSerp for price data retrieval and Resend for email delivery.</w:t>
      </w:r>
    </w:p>
    <w:p>
      <w:pPr>
        <w:spacing w:after="160" w:before="80"/>
        <w:jc w:val="both"/>
      </w:pPr>
      <w:r>
        <w:rPr>
          <w:rFonts w:ascii="Arial" w:cs="Arial" w:eastAsia="Arial" w:hAnsi="Arial"/>
          <w:color w:val="1E293B"/>
          <w:sz w:val="24"/>
          <w:szCs w:val="24"/>
        </w:rPr>
        <w:t xml:space="preserve">The system components and their interactions are as follows:</w:t>
      </w:r>
    </w:p>
    <w:p>
      <w:pPr>
        <w:pStyle w:val="ListParagraph"/>
        <w:numPr>
          <w:ilvl w:val="0"/>
          <w:numId w:val="2"/>
        </w:numPr>
        <w:spacing w:after="60" w:before="60"/>
      </w:pPr>
      <w:r>
        <w:rPr>
          <w:rFonts w:ascii="Arial" w:cs="Arial" w:eastAsia="Arial" w:hAnsi="Arial"/>
          <w:color w:val="1E293B"/>
          <w:sz w:val="24"/>
          <w:szCs w:val="24"/>
        </w:rPr>
        <w:t xml:space="preserve">The React frontend communicates with the backend exclusively via HTTPS API calls using the Axios library. A JWT token stored in memory (window.__pricepulse_token) is attached to every authenticated request.</w:t>
      </w:r>
    </w:p>
    <w:p>
      <w:pPr>
        <w:pStyle w:val="ListParagraph"/>
        <w:numPr>
          <w:ilvl w:val="0"/>
          <w:numId w:val="2"/>
        </w:numPr>
        <w:spacing w:after="60" w:before="60"/>
      </w:pPr>
      <w:r>
        <w:rPr>
          <w:rFonts w:ascii="Arial" w:cs="Arial" w:eastAsia="Arial" w:hAnsi="Arial"/>
          <w:color w:val="1E293B"/>
          <w:sz w:val="24"/>
          <w:szCs w:val="24"/>
        </w:rPr>
        <w:t xml:space="preserve">The Express backend exposes three route groups: /api/auth (authentication), /api/products (search and retrieval), and /api/wishlist (CRUD operations). All wishlist routes are protected by a JWT verification middleware.</w:t>
      </w:r>
    </w:p>
    <w:p>
      <w:pPr>
        <w:pStyle w:val="ListParagraph"/>
        <w:numPr>
          <w:ilvl w:val="0"/>
          <w:numId w:val="2"/>
        </w:numPr>
        <w:spacing w:after="60" w:before="60"/>
      </w:pPr>
      <w:r>
        <w:rPr>
          <w:rFonts w:ascii="Arial" w:cs="Arial" w:eastAsia="Arial" w:hAnsi="Arial"/>
          <w:color w:val="1E293B"/>
          <w:sz w:val="24"/>
          <w:szCs w:val="24"/>
        </w:rPr>
        <w:t xml:space="preserve">Prisma ORM mediates all database interactions, providing type-safe queries and schema migration management.</w:t>
      </w:r>
    </w:p>
    <w:p>
      <w:pPr>
        <w:pStyle w:val="ListParagraph"/>
        <w:numPr>
          <w:ilvl w:val="0"/>
          <w:numId w:val="2"/>
        </w:numPr>
        <w:spacing w:after="60" w:before="60"/>
      </w:pPr>
      <w:r>
        <w:rPr>
          <w:rFonts w:ascii="Arial" w:cs="Arial" w:eastAsia="Arial" w:hAnsi="Arial"/>
          <w:color w:val="1E293B"/>
          <w:sz w:val="24"/>
          <w:szCs w:val="24"/>
        </w:rPr>
        <w:t xml:space="preserve">A node-cron job runs on a configurable schedule (default: every six hours) to re-fetch prices for all tracked products and dispatch email alerts where conditions are met.</w:t>
      </w:r>
    </w:p>
    <w:p>
      <w:pPr>
        <w:pStyle w:val="ListParagraph"/>
        <w:numPr>
          <w:ilvl w:val="0"/>
          <w:numId w:val="2"/>
        </w:numPr>
        <w:spacing w:after="60" w:before="60"/>
      </w:pPr>
      <w:r>
        <w:rPr>
          <w:rFonts w:ascii="Arial" w:cs="Arial" w:eastAsia="Arial" w:hAnsi="Arial"/>
          <w:color w:val="1E293B"/>
          <w:sz w:val="24"/>
          <w:szCs w:val="24"/>
        </w:rPr>
        <w:t xml:space="preserve">Docker Compose orchestrates all services in production: the PostgreSQL database, the Node.js backend, and the Nginx-served React frontend.</w:t>
      </w:r>
    </w:p>
    <w:p>
      <w:pPr>
        <w:pStyle w:val="Heading2"/>
        <w:spacing w:after="160" w:before="300"/>
      </w:pPr>
      <w:r>
        <w:rPr>
          <w:rFonts w:ascii="Arial" w:cs="Arial" w:eastAsia="Arial" w:hAnsi="Arial"/>
          <w:b/>
          <w:bCs/>
          <w:color w:val="2563EB"/>
          <w:sz w:val="28"/>
          <w:szCs w:val="28"/>
        </w:rPr>
        <w:t xml:space="preserve">3.2  Database Schema</w:t>
      </w:r>
    </w:p>
    <w:p>
      <w:pPr>
        <w:spacing w:after="160" w:before="80"/>
        <w:jc w:val="both"/>
      </w:pPr>
      <w:r>
        <w:rPr>
          <w:rFonts w:ascii="Arial" w:cs="Arial" w:eastAsia="Arial" w:hAnsi="Arial"/>
          <w:color w:val="1E293B"/>
          <w:sz w:val="24"/>
          <w:szCs w:val="24"/>
        </w:rPr>
        <w:t xml:space="preserve">The database comprises four entities with the following relationships:</w:t>
      </w:r>
    </w:p>
    <w:p>
      <w:pPr>
        <w:pStyle w:val="ListParagraph"/>
        <w:numPr>
          <w:ilvl w:val="0"/>
          <w:numId w:val="2"/>
        </w:numPr>
        <w:spacing w:after="60" w:before="60"/>
      </w:pPr>
      <w:r>
        <w:rPr>
          <w:rFonts w:ascii="Arial" w:cs="Arial" w:eastAsia="Arial" w:hAnsi="Arial"/>
          <w:color w:val="1E293B"/>
          <w:sz w:val="24"/>
          <w:szCs w:val="24"/>
        </w:rPr>
        <w:t xml:space="preserve">User: Stores registered user credentials and profile information. One user can have many WishlistItems.</w:t>
      </w:r>
    </w:p>
    <w:p>
      <w:pPr>
        <w:pStyle w:val="ListParagraph"/>
        <w:numPr>
          <w:ilvl w:val="0"/>
          <w:numId w:val="2"/>
        </w:numPr>
        <w:spacing w:after="60" w:before="60"/>
      </w:pPr>
      <w:r>
        <w:rPr>
          <w:rFonts w:ascii="Arial" w:cs="Arial" w:eastAsia="Arial" w:hAnsi="Arial"/>
          <w:color w:val="1E293B"/>
          <w:sz w:val="24"/>
          <w:szCs w:val="24"/>
        </w:rPr>
        <w:t xml:space="preserve">Product: Stores product metadata and current price statistics (current, lowest, highest). One product can appear in many WishlistItems and has many PriceHistory records.</w:t>
      </w:r>
    </w:p>
    <w:p>
      <w:pPr>
        <w:pStyle w:val="ListParagraph"/>
        <w:numPr>
          <w:ilvl w:val="0"/>
          <w:numId w:val="2"/>
        </w:numPr>
        <w:spacing w:after="60" w:before="60"/>
      </w:pPr>
      <w:r>
        <w:rPr>
          <w:rFonts w:ascii="Arial" w:cs="Arial" w:eastAsia="Arial" w:hAnsi="Arial"/>
          <w:color w:val="1E293B"/>
          <w:sz w:val="24"/>
          <w:szCs w:val="24"/>
        </w:rPr>
        <w:t xml:space="preserve">WishlistItem: A join entity between User and Product, extended with a targetPrice field and a notified flag to prevent duplicate email alerts within a single price drop event.</w:t>
      </w:r>
    </w:p>
    <w:p>
      <w:pPr>
        <w:pStyle w:val="ListParagraph"/>
        <w:numPr>
          <w:ilvl w:val="0"/>
          <w:numId w:val="2"/>
        </w:numPr>
        <w:spacing w:after="60" w:before="60"/>
      </w:pPr>
      <w:r>
        <w:rPr>
          <w:rFonts w:ascii="Arial" w:cs="Arial" w:eastAsia="Arial" w:hAnsi="Arial"/>
          <w:color w:val="1E293B"/>
          <w:sz w:val="24"/>
          <w:szCs w:val="24"/>
        </w:rPr>
        <w:t xml:space="preserve">PriceHistory: An append-only log of price observations for each product, recording the price and timestamp of each cron job check.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Entity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Key Fields</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User</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id, name, email (unique), password (bcrypt hash), createdAt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Product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id, title, currentPrice, lowestPrice, highestPrice, serpApiQuery, lastChecked</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WishlistItem</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id, userId (FK), productId (FK), targetPrice, notified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PriceHistory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id, productId (FK), price, recordedAt</w:t>
            </w:r>
          </w:p>
        </w:tc>
      </w:tr>
    </w:tbl>
    <w:p>
      <w:pPr>
        <w:spacing w:after="120" w:before="0"/>
      </w:pPr>
      <w:r>
        <w:t xml:space="preserve"/>
      </w:r>
    </w:p>
    <w:p>
      <w:pPr>
        <w:pStyle w:val="Heading2"/>
        <w:spacing w:after="160" w:before="300"/>
      </w:pPr>
      <w:r>
        <w:rPr>
          <w:rFonts w:ascii="Arial" w:cs="Arial" w:eastAsia="Arial" w:hAnsi="Arial"/>
          <w:b/>
          <w:bCs/>
          <w:color w:val="2563EB"/>
          <w:sz w:val="28"/>
          <w:szCs w:val="28"/>
        </w:rPr>
        <w:t xml:space="preserve">3.3  Technology Stack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Layer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Technology</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Frontend</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React 18, Vite, Tailwind CSS 3, React Router v6</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HTTP Client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Axios</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Backend</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Node.js 20, Express.js 4</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Authentication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JSON Web Tokens (jsonwebtoken), bcryptjs</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ORM</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Prisma 5 with PostgreSQL 16</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Price Data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ValueSerp API (Google Shopping)</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Email</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Resend transactional email API</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Scheduling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node-cron</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Security</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Helmet.js, express-rate-limit, express-validator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Testing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Jest 29, Supertest</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Containerisation</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Docker, Docker Compose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Deployment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Render (backend: Node service, frontend: static site, DB: managed PostgreSQL)</w:t>
            </w:r>
          </w:p>
        </w:tc>
      </w:tr>
    </w:tbl>
    <w:p>
      <w:pPr>
        <w:spacing w:after="120" w:before="0"/>
      </w:pPr>
      <w:r>
        <w:t xml:space="preserve"/>
      </w:r>
    </w:p>
    <w:p>
      <w:pPr>
        <w:pStyle w:val="Heading2"/>
        <w:spacing w:after="160" w:before="300"/>
      </w:pPr>
      <w:r>
        <w:rPr>
          <w:rFonts w:ascii="Arial" w:cs="Arial" w:eastAsia="Arial" w:hAnsi="Arial"/>
          <w:b/>
          <w:bCs/>
          <w:color w:val="2563EB"/>
          <w:sz w:val="28"/>
          <w:szCs w:val="28"/>
        </w:rPr>
        <w:t xml:space="preserve">3.4  API Design</w:t>
      </w:r>
    </w:p>
    <w:p>
      <w:pPr>
        <w:spacing w:after="160" w:before="80"/>
        <w:jc w:val="both"/>
      </w:pPr>
      <w:r>
        <w:rPr>
          <w:rFonts w:ascii="Arial" w:cs="Arial" w:eastAsia="Arial" w:hAnsi="Arial"/>
          <w:color w:val="1E293B"/>
          <w:sz w:val="24"/>
          <w:szCs w:val="24"/>
        </w:rPr>
        <w:t xml:space="preserve">The RESTful API follows standard HTTP conventions for resource management: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4160"/>
      </w:tblGrid>
      <w:tr>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Auth</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/api/auth/register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No</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Register a new user account</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POST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/api/auth/login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No</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Authenticate and receive a JWT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/api/auth/me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Return the current authenticated user</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GET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/api/products/search</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No</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Search Google Shopping for products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/api/products/:id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No</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Retrieve a product with price history</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GET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/api/wishlist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List all wishlist items for the user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/api/wishlist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Add a product to the wishlist</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PATCH</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/api/wishlist/:id</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Update the target price of a wishlist item</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DELETE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/api/wishlist/:id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Yes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Remove a product from the wishlist</w:t>
            </w:r>
          </w:p>
        </w:tc>
      </w:tr>
    </w:tbl>
    <w:p>
      <w:pPr>
        <w:spacing w:after="120" w:before="0"/>
      </w:pPr>
      <w:r>
        <w:t xml:space="preserve"/>
      </w:r>
    </w:p>
    <w:p>
      <w:pPr>
        <w:pStyle w:val="Heading2"/>
        <w:spacing w:after="160" w:before="300"/>
      </w:pPr>
      <w:r>
        <w:rPr>
          <w:rFonts w:ascii="Arial" w:cs="Arial" w:eastAsia="Arial" w:hAnsi="Arial"/>
          <w:b/>
          <w:bCs/>
          <w:color w:val="2563EB"/>
          <w:sz w:val="28"/>
          <w:szCs w:val="28"/>
        </w:rPr>
        <w:t xml:space="preserve">3.5  Security Design</w:t>
      </w:r>
    </w:p>
    <w:p>
      <w:pPr>
        <w:spacing w:after="160" w:before="80"/>
        <w:jc w:val="both"/>
      </w:pPr>
      <w:r>
        <w:rPr>
          <w:rFonts w:ascii="Arial" w:cs="Arial" w:eastAsia="Arial" w:hAnsi="Arial"/>
          <w:color w:val="1E293B"/>
          <w:sz w:val="24"/>
          <w:szCs w:val="24"/>
        </w:rPr>
        <w:t xml:space="preserve">Security requirements were identified and addressed at the design stage:</w:t>
      </w:r>
    </w:p>
    <w:p>
      <w:pPr>
        <w:pStyle w:val="ListParagraph"/>
        <w:numPr>
          <w:ilvl w:val="0"/>
          <w:numId w:val="2"/>
        </w:numPr>
        <w:spacing w:after="60" w:before="60"/>
      </w:pPr>
      <w:r>
        <w:rPr>
          <w:rFonts w:ascii="Arial" w:cs="Arial" w:eastAsia="Arial" w:hAnsi="Arial"/>
          <w:color w:val="1E293B"/>
          <w:sz w:val="24"/>
          <w:szCs w:val="24"/>
        </w:rPr>
        <w:t xml:space="preserve">Authentication: Passwords are hashed using bcryptjs with a cost factor of 10 before storage. JWT tokens are signed with a server-side secret and expire after 7 days.</w:t>
      </w:r>
    </w:p>
    <w:p>
      <w:pPr>
        <w:pStyle w:val="ListParagraph"/>
        <w:numPr>
          <w:ilvl w:val="0"/>
          <w:numId w:val="2"/>
        </w:numPr>
        <w:spacing w:after="60" w:before="60"/>
      </w:pPr>
      <w:r>
        <w:rPr>
          <w:rFonts w:ascii="Arial" w:cs="Arial" w:eastAsia="Arial" w:hAnsi="Arial"/>
          <w:color w:val="1E293B"/>
          <w:sz w:val="24"/>
          <w:szCs w:val="24"/>
        </w:rPr>
        <w:t xml:space="preserve">Authorisation: All wishlist operations verify that the requesting user owns the target resource, preventing horizontal privilege escalation.</w:t>
      </w:r>
    </w:p>
    <w:p>
      <w:pPr>
        <w:pStyle w:val="ListParagraph"/>
        <w:numPr>
          <w:ilvl w:val="0"/>
          <w:numId w:val="2"/>
        </w:numPr>
        <w:spacing w:after="60" w:before="60"/>
      </w:pPr>
      <w:r>
        <w:rPr>
          <w:rFonts w:ascii="Arial" w:cs="Arial" w:eastAsia="Arial" w:hAnsi="Arial"/>
          <w:color w:val="1E293B"/>
          <w:sz w:val="24"/>
          <w:szCs w:val="24"/>
        </w:rPr>
        <w:t xml:space="preserve">Rate limiting: The /api/auth/login and /api/auth/register endpoints are limited to 10 requests per 15 minutes per IP address. All API routes are subject to a general limit of 100 requests per 15 minutes.</w:t>
      </w:r>
    </w:p>
    <w:p>
      <w:pPr>
        <w:pStyle w:val="ListParagraph"/>
        <w:numPr>
          <w:ilvl w:val="0"/>
          <w:numId w:val="2"/>
        </w:numPr>
        <w:spacing w:after="60" w:before="60"/>
      </w:pPr>
      <w:r>
        <w:rPr>
          <w:rFonts w:ascii="Arial" w:cs="Arial" w:eastAsia="Arial" w:hAnsi="Arial"/>
          <w:color w:val="1E293B"/>
          <w:sz w:val="24"/>
          <w:szCs w:val="24"/>
        </w:rPr>
        <w:t xml:space="preserve">Input validation: The express-validator library validates and sanitises all user-submitted input on authentication routes. Email addresses are normalised prior to database lookup.</w:t>
      </w:r>
    </w:p>
    <w:p>
      <w:pPr>
        <w:pStyle w:val="ListParagraph"/>
        <w:numPr>
          <w:ilvl w:val="0"/>
          <w:numId w:val="2"/>
        </w:numPr>
        <w:spacing w:after="60" w:before="60"/>
      </w:pPr>
      <w:r>
        <w:rPr>
          <w:rFonts w:ascii="Arial" w:cs="Arial" w:eastAsia="Arial" w:hAnsi="Arial"/>
          <w:color w:val="1E293B"/>
          <w:sz w:val="24"/>
          <w:szCs w:val="24"/>
        </w:rPr>
        <w:t xml:space="preserve">Security headers: Helmet.js sets appropriate HTTP security headers including Content-Security-Policy, X-Content-Type-Options, and X-Frame-Options.</w:t>
      </w:r>
    </w:p>
    <w:p>
      <w:pPr>
        <w:pStyle w:val="ListParagraph"/>
        <w:numPr>
          <w:ilvl w:val="0"/>
          <w:numId w:val="2"/>
        </w:numPr>
        <w:spacing w:after="60" w:before="60"/>
      </w:pPr>
      <w:r>
        <w:rPr>
          <w:rFonts w:ascii="Arial" w:cs="Arial" w:eastAsia="Arial" w:hAnsi="Arial"/>
          <w:color w:val="1E293B"/>
          <w:sz w:val="24"/>
          <w:szCs w:val="24"/>
        </w:rPr>
        <w:t xml:space="preserve">Body size limit: The Express JSON parser is configured to reject payloads exceeding 10 kilobytes.</w:t>
      </w:r>
    </w:p>
    <w:p>
      <w:r>
        <w:br w:type="page"/>
      </w:r>
    </w:p>
    <w:p>
      <w:pPr>
        <w:pStyle w:val="Heading1"/>
        <w:spacing w:after="200" w:before="400"/>
      </w:pPr>
      <w:r>
        <w:rPr>
          <w:rFonts w:ascii="Arial" w:cs="Arial" w:eastAsia="Arial" w:hAnsi="Arial"/>
          <w:b/>
          <w:bCs/>
          <w:color w:val="1E293B"/>
          <w:sz w:val="36"/>
          <w:szCs w:val="36"/>
        </w:rPr>
        <w:t xml:space="preserve">Chapter 4: Implementation</w:t>
      </w:r>
    </w:p>
    <w:p>
      <w:pPr>
        <w:pStyle w:val="Heading2"/>
        <w:spacing w:after="160" w:before="300"/>
      </w:pPr>
      <w:r>
        <w:rPr>
          <w:rFonts w:ascii="Arial" w:cs="Arial" w:eastAsia="Arial" w:hAnsi="Arial"/>
          <w:b/>
          <w:bCs/>
          <w:color w:val="2563EB"/>
          <w:sz w:val="28"/>
          <w:szCs w:val="28"/>
        </w:rPr>
        <w:t xml:space="preserve">4.1  Project Structure</w:t>
      </w:r>
    </w:p>
    <w:p>
      <w:pPr>
        <w:spacing w:after="160" w:before="80"/>
        <w:jc w:val="both"/>
      </w:pPr>
      <w:r>
        <w:rPr>
          <w:rFonts w:ascii="Arial" w:cs="Arial" w:eastAsia="Arial" w:hAnsi="Arial"/>
          <w:color w:val="1E293B"/>
          <w:sz w:val="24"/>
          <w:szCs w:val="24"/>
        </w:rPr>
        <w:t xml:space="preserve">The project is organised as a monorepo with two top-level directories:</w:t>
      </w:r>
    </w:p>
    <w:p>
      <w:pPr>
        <w:shd w:fill="F1F5F9" w:val="clear"/>
        <w:spacing w:after="60" w:before="60"/>
        <w:ind w:left="360"/>
      </w:pPr>
      <w:r>
        <w:rPr>
          <w:rFonts w:ascii="Courier New" w:cs="Courier New" w:eastAsia="Courier New" w:hAnsi="Courier New"/>
          <w:color w:val="1E40AF"/>
          <w:sz w:val="20"/>
          <w:szCs w:val="20"/>
        </w:rPr>
        <w:t xml:space="preserve">Thesis/</w:t>
      </w:r>
    </w:p>
    <w:p>
      <w:pPr>
        <w:shd w:fill="F1F5F9" w:val="clear"/>
        <w:spacing w:after="60" w:before="60"/>
        <w:ind w:left="360"/>
      </w:pPr>
      <w:r>
        <w:rPr>
          <w:rFonts w:ascii="Courier New" w:cs="Courier New" w:eastAsia="Courier New" w:hAnsi="Courier New"/>
          <w:color w:val="1E40AF"/>
          <w:sz w:val="20"/>
          <w:szCs w:val="20"/>
        </w:rPr>
        <w:t xml:space="preserve">  backend/           Node.js/Express API</w:t>
      </w:r>
    </w:p>
    <w:p>
      <w:pPr>
        <w:shd w:fill="F1F5F9" w:val="clear"/>
        <w:spacing w:after="60" w:before="60"/>
        <w:ind w:left="360"/>
      </w:pPr>
      <w:r>
        <w:rPr>
          <w:rFonts w:ascii="Courier New" w:cs="Courier New" w:eastAsia="Courier New" w:hAnsi="Courier New"/>
          <w:color w:val="1E40AF"/>
          <w:sz w:val="20"/>
          <w:szCs w:val="20"/>
        </w:rPr>
        <w:t xml:space="preserve">    prisma/          Prisma schema and migrations</w:t>
      </w:r>
    </w:p>
    <w:p>
      <w:pPr>
        <w:shd w:fill="F1F5F9" w:val="clear"/>
        <w:spacing w:after="60" w:before="60"/>
        <w:ind w:left="360"/>
      </w:pPr>
      <w:r>
        <w:rPr>
          <w:rFonts w:ascii="Courier New" w:cs="Courier New" w:eastAsia="Courier New" w:hAnsi="Courier New"/>
          <w:color w:val="1E40AF"/>
          <w:sz w:val="20"/>
          <w:szCs w:val="20"/>
        </w:rPr>
        <w:t xml:space="preserve">    src/</w:t>
      </w:r>
    </w:p>
    <w:p>
      <w:pPr>
        <w:shd w:fill="F1F5F9" w:val="clear"/>
        <w:spacing w:after="60" w:before="60"/>
        <w:ind w:left="360"/>
      </w:pPr>
      <w:r>
        <w:rPr>
          <w:rFonts w:ascii="Courier New" w:cs="Courier New" w:eastAsia="Courier New" w:hAnsi="Courier New"/>
          <w:color w:val="1E40AF"/>
          <w:sz w:val="20"/>
          <w:szCs w:val="20"/>
        </w:rPr>
        <w:t xml:space="preserve">      routes/        auth.js, products.js, wishlist.js</w:t>
      </w:r>
    </w:p>
    <w:p>
      <w:pPr>
        <w:shd w:fill="F1F5F9" w:val="clear"/>
        <w:spacing w:after="60" w:before="60"/>
        <w:ind w:left="360"/>
      </w:pPr>
      <w:r>
        <w:rPr>
          <w:rFonts w:ascii="Courier New" w:cs="Courier New" w:eastAsia="Courier New" w:hAnsi="Courier New"/>
          <w:color w:val="1E40AF"/>
          <w:sz w:val="20"/>
          <w:szCs w:val="20"/>
        </w:rPr>
        <w:t xml:space="preserve">      middleware/    auth.js (JWT verification)</w:t>
      </w:r>
    </w:p>
    <w:p>
      <w:pPr>
        <w:shd w:fill="F1F5F9" w:val="clear"/>
        <w:spacing w:after="60" w:before="60"/>
        <w:ind w:left="360"/>
      </w:pPr>
      <w:r>
        <w:rPr>
          <w:rFonts w:ascii="Courier New" w:cs="Courier New" w:eastAsia="Courier New" w:hAnsi="Courier New"/>
          <w:color w:val="1E40AF"/>
          <w:sz w:val="20"/>
          <w:szCs w:val="20"/>
        </w:rPr>
        <w:t xml:space="preserve">      services/      serpApi.js, mailer.js</w:t>
      </w:r>
    </w:p>
    <w:p>
      <w:pPr>
        <w:shd w:fill="F1F5F9" w:val="clear"/>
        <w:spacing w:after="60" w:before="60"/>
        <w:ind w:left="360"/>
      </w:pPr>
      <w:r>
        <w:rPr>
          <w:rFonts w:ascii="Courier New" w:cs="Courier New" w:eastAsia="Courier New" w:hAnsi="Courier New"/>
          <w:color w:val="1E40AF"/>
          <w:sz w:val="20"/>
          <w:szCs w:val="20"/>
        </w:rPr>
        <w:t xml:space="preserve">      jobs/          priceCron.js</w:t>
      </w:r>
    </w:p>
    <w:p>
      <w:pPr>
        <w:shd w:fill="F1F5F9" w:val="clear"/>
        <w:spacing w:after="60" w:before="60"/>
        <w:ind w:left="360"/>
      </w:pPr>
      <w:r>
        <w:rPr>
          <w:rFonts w:ascii="Courier New" w:cs="Courier New" w:eastAsia="Courier New" w:hAnsi="Courier New"/>
          <w:color w:val="1E40AF"/>
          <w:sz w:val="20"/>
          <w:szCs w:val="20"/>
        </w:rPr>
        <w:t xml:space="preserve">      tests/         auth.test.js, wishlist.test.js, products.test.js</w:t>
      </w:r>
    </w:p>
    <w:p>
      <w:pPr>
        <w:shd w:fill="F1F5F9" w:val="clear"/>
        <w:spacing w:after="60" w:before="60"/>
        <w:ind w:left="360"/>
      </w:pPr>
      <w:r>
        <w:rPr>
          <w:rFonts w:ascii="Courier New" w:cs="Courier New" w:eastAsia="Courier New" w:hAnsi="Courier New"/>
          <w:color w:val="1E40AF"/>
          <w:sz w:val="20"/>
          <w:szCs w:val="20"/>
        </w:rPr>
        <w:t xml:space="preserve">      app.js         Express application</w:t>
      </w:r>
    </w:p>
    <w:p>
      <w:pPr>
        <w:shd w:fill="F1F5F9" w:val="clear"/>
        <w:spacing w:after="60" w:before="60"/>
        <w:ind w:left="360"/>
      </w:pPr>
      <w:r>
        <w:rPr>
          <w:rFonts w:ascii="Courier New" w:cs="Courier New" w:eastAsia="Courier New" w:hAnsi="Courier New"/>
          <w:color w:val="1E40AF"/>
          <w:sz w:val="20"/>
          <w:szCs w:val="20"/>
        </w:rPr>
        <w:t xml:space="preserve">      server.js      Entry point</w:t>
      </w:r>
    </w:p>
    <w:p>
      <w:pPr>
        <w:shd w:fill="F1F5F9" w:val="clear"/>
        <w:spacing w:after="60" w:before="60"/>
        <w:ind w:left="360"/>
      </w:pPr>
      <w:r>
        <w:rPr>
          <w:rFonts w:ascii="Courier New" w:cs="Courier New" w:eastAsia="Courier New" w:hAnsi="Courier New"/>
          <w:color w:val="1E40AF"/>
          <w:sz w:val="20"/>
          <w:szCs w:val="20"/>
        </w:rPr>
        <w:t xml:space="preserve">  frontend/          React SPA</w:t>
      </w:r>
    </w:p>
    <w:p>
      <w:pPr>
        <w:shd w:fill="F1F5F9" w:val="clear"/>
        <w:spacing w:after="60" w:before="60"/>
        <w:ind w:left="360"/>
      </w:pPr>
      <w:r>
        <w:rPr>
          <w:rFonts w:ascii="Courier New" w:cs="Courier New" w:eastAsia="Courier New" w:hAnsi="Courier New"/>
          <w:color w:val="1E40AF"/>
          <w:sz w:val="20"/>
          <w:szCs w:val="20"/>
        </w:rPr>
        <w:t xml:space="preserve">    src/</w:t>
      </w:r>
    </w:p>
    <w:p>
      <w:pPr>
        <w:shd w:fill="F1F5F9" w:val="clear"/>
        <w:spacing w:after="60" w:before="60"/>
        <w:ind w:left="360"/>
      </w:pPr>
      <w:r>
        <w:rPr>
          <w:rFonts w:ascii="Courier New" w:cs="Courier New" w:eastAsia="Courier New" w:hAnsi="Courier New"/>
          <w:color w:val="1E40AF"/>
          <w:sz w:val="20"/>
          <w:szCs w:val="20"/>
        </w:rPr>
        <w:t xml:space="preserve">      api/           axios.js (Axios instance with interceptors)</w:t>
      </w:r>
    </w:p>
    <w:p>
      <w:pPr>
        <w:shd w:fill="F1F5F9" w:val="clear"/>
        <w:spacing w:after="60" w:before="60"/>
        <w:ind w:left="360"/>
      </w:pPr>
      <w:r>
        <w:rPr>
          <w:rFonts w:ascii="Courier New" w:cs="Courier New" w:eastAsia="Courier New" w:hAnsi="Courier New"/>
          <w:color w:val="1E40AF"/>
          <w:sz w:val="20"/>
          <w:szCs w:val="20"/>
        </w:rPr>
        <w:t xml:space="preserve">      context/       AuthContext.jsx</w:t>
      </w:r>
    </w:p>
    <w:p>
      <w:pPr>
        <w:shd w:fill="F1F5F9" w:val="clear"/>
        <w:spacing w:after="60" w:before="60"/>
        <w:ind w:left="360"/>
      </w:pPr>
      <w:r>
        <w:rPr>
          <w:rFonts w:ascii="Courier New" w:cs="Courier New" w:eastAsia="Courier New" w:hAnsi="Courier New"/>
          <w:color w:val="1E40AF"/>
          <w:sz w:val="20"/>
          <w:szCs w:val="20"/>
        </w:rPr>
        <w:t xml:space="preserve">      components/    Navbar, ProductCard, WishlistItem</w:t>
      </w:r>
    </w:p>
    <w:p>
      <w:pPr>
        <w:shd w:fill="F1F5F9" w:val="clear"/>
        <w:spacing w:after="60" w:before="60"/>
        <w:ind w:left="360"/>
      </w:pPr>
      <w:r>
        <w:rPr>
          <w:rFonts w:ascii="Courier New" w:cs="Courier New" w:eastAsia="Courier New" w:hAnsi="Courier New"/>
          <w:color w:val="1E40AF"/>
          <w:sz w:val="20"/>
          <w:szCs w:val="20"/>
        </w:rPr>
        <w:t xml:space="preserve">      pages/         Home, Search, Wishlist, Login, Register</w:t>
      </w:r>
    </w:p>
    <w:p>
      <w:pPr>
        <w:shd w:fill="F1F5F9" w:val="clear"/>
        <w:spacing w:after="60" w:before="60"/>
        <w:ind w:left="360"/>
      </w:pPr>
      <w:r>
        <w:rPr>
          <w:rFonts w:ascii="Courier New" w:cs="Courier New" w:eastAsia="Courier New" w:hAnsi="Courier New"/>
          <w:color w:val="1E40AF"/>
          <w:sz w:val="20"/>
          <w:szCs w:val="20"/>
        </w:rPr>
        <w:t xml:space="preserve">  docker-compose.yml</w:t>
      </w:r>
    </w:p>
    <w:p>
      <w:pPr>
        <w:shd w:fill="F1F5F9" w:val="clear"/>
        <w:spacing w:after="60" w:before="60"/>
        <w:ind w:left="360"/>
      </w:pPr>
      <w:r>
        <w:rPr>
          <w:rFonts w:ascii="Courier New" w:cs="Courier New" w:eastAsia="Courier New" w:hAnsi="Courier New"/>
          <w:color w:val="1E40AF"/>
          <w:sz w:val="20"/>
          <w:szCs w:val="20"/>
        </w:rPr>
        <w:t xml:space="preserve">  render.yaml</w:t>
      </w:r>
    </w:p>
    <w:p>
      <w:pPr>
        <w:spacing w:after="120" w:before="0"/>
      </w:pPr>
      <w:r>
        <w:t xml:space="preserve"/>
      </w:r>
    </w:p>
    <w:p>
      <w:pPr>
        <w:pStyle w:val="Heading2"/>
        <w:spacing w:after="160" w:before="300"/>
      </w:pPr>
      <w:r>
        <w:rPr>
          <w:rFonts w:ascii="Arial" w:cs="Arial" w:eastAsia="Arial" w:hAnsi="Arial"/>
          <w:b/>
          <w:bCs/>
          <w:color w:val="2563EB"/>
          <w:sz w:val="28"/>
          <w:szCs w:val="28"/>
        </w:rPr>
        <w:t xml:space="preserve">4.2  Backend Implementation</w:t>
      </w:r>
    </w:p>
    <w:p>
      <w:pPr>
        <w:pStyle w:val="Heading3"/>
        <w:spacing w:after="120" w:before="200"/>
      </w:pPr>
      <w:r>
        <w:rPr>
          <w:rFonts w:ascii="Arial" w:cs="Arial" w:eastAsia="Arial" w:hAnsi="Arial"/>
          <w:b/>
          <w:bCs/>
          <w:color w:val="1E293B"/>
          <w:sz w:val="24"/>
          <w:szCs w:val="24"/>
        </w:rPr>
        <w:t xml:space="preserve">4.2.1  Express Application</w:t>
      </w:r>
    </w:p>
    <w:p>
      <w:pPr>
        <w:spacing w:after="160" w:before="80"/>
        <w:jc w:val="both"/>
      </w:pPr>
      <w:r>
        <w:rPr>
          <w:rFonts w:ascii="Arial" w:cs="Arial" w:eastAsia="Arial" w:hAnsi="Arial"/>
          <w:color w:val="1E293B"/>
          <w:sz w:val="24"/>
          <w:szCs w:val="24"/>
        </w:rPr>
        <w:t xml:space="preserve">The Express application (src/app.js) configures middleware in the following order: Helmet security headers, CORS with an environment-configurable origin, JSON body parsing with a 10 KB size limit, rate limiters, route handlers, and a global error handler. The server (src/server.js) starts the Express listener and initialises the node-cron price monitoring job.</w:t>
      </w:r>
    </w:p>
    <w:p>
      <w:pPr>
        <w:pStyle w:val="Heading3"/>
        <w:spacing w:after="120" w:before="200"/>
      </w:pPr>
      <w:r>
        <w:rPr>
          <w:rFonts w:ascii="Arial" w:cs="Arial" w:eastAsia="Arial" w:hAnsi="Arial"/>
          <w:b/>
          <w:bCs/>
          <w:color w:val="1E293B"/>
          <w:sz w:val="24"/>
          <w:szCs w:val="24"/>
        </w:rPr>
        <w:t xml:space="preserve">4.2.2  Authentication</w:t>
      </w:r>
    </w:p>
    <w:p>
      <w:pPr>
        <w:spacing w:after="160" w:before="80"/>
        <w:jc w:val="both"/>
      </w:pPr>
      <w:r>
        <w:rPr>
          <w:rFonts w:ascii="Arial" w:cs="Arial" w:eastAsia="Arial" w:hAnsi="Arial"/>
          <w:color w:val="1E293B"/>
          <w:sz w:val="24"/>
          <w:szCs w:val="24"/>
        </w:rPr>
        <w:t xml:space="preserve">User registration hashes the submitted password with bcryptjs before persisting the user record. On successful registration or login, a JWT is issued containing the user's database ID as the payload, signed with the JWT_SECRET environment variable. The authMiddleware function extracts and verifies this token from the Authorization: Bearer header on every protected route, attaching the decoded userId to the request object.</w:t>
      </w:r>
    </w:p>
    <w:p>
      <w:pPr>
        <w:pStyle w:val="Heading3"/>
        <w:spacing w:after="120" w:before="200"/>
      </w:pPr>
      <w:r>
        <w:rPr>
          <w:rFonts w:ascii="Arial" w:cs="Arial" w:eastAsia="Arial" w:hAnsi="Arial"/>
          <w:b/>
          <w:bCs/>
          <w:color w:val="1E293B"/>
          <w:sz w:val="24"/>
          <w:szCs w:val="24"/>
        </w:rPr>
        <w:t xml:space="preserve">4.2.3  Price Search Service</w:t>
      </w:r>
    </w:p>
    <w:p>
      <w:pPr>
        <w:spacing w:after="160" w:before="80"/>
        <w:jc w:val="both"/>
      </w:pPr>
      <w:r>
        <w:rPr>
          <w:rFonts w:ascii="Arial" w:cs="Arial" w:eastAsia="Arial" w:hAnsi="Arial"/>
          <w:color w:val="1E293B"/>
          <w:sz w:val="24"/>
          <w:szCs w:val="24"/>
        </w:rPr>
        <w:t xml:space="preserve">The serpApi.js service module constructs an HTTP GET request to the ValueSerp API endpoint (api.valueserp.com/search) with the tbm=shop parameter to retrieve Google Shopping results. The raw API response places product listings in a shopping_graphs field as a nested array. The service normalises each item into a consistent structure containing title, price, currency, URL, image URL, source retailer, and the original search query string (serpApiQuery), which is stored in the database to enable future price re-fetching.</w:t>
      </w:r>
    </w:p>
    <w:p>
      <w:pPr>
        <w:pStyle w:val="Heading3"/>
        <w:spacing w:after="120" w:before="200"/>
      </w:pPr>
      <w:r>
        <w:rPr>
          <w:rFonts w:ascii="Arial" w:cs="Arial" w:eastAsia="Arial" w:hAnsi="Arial"/>
          <w:b/>
          <w:bCs/>
          <w:color w:val="1E293B"/>
          <w:sz w:val="24"/>
          <w:szCs w:val="24"/>
        </w:rPr>
        <w:t xml:space="preserve">4.2.4  Price Monitoring Cron Job</w:t>
      </w:r>
    </w:p>
    <w:p>
      <w:pPr>
        <w:spacing w:after="160" w:before="80"/>
        <w:jc w:val="both"/>
      </w:pPr>
      <w:r>
        <w:rPr>
          <w:rFonts w:ascii="Arial" w:cs="Arial" w:eastAsia="Arial" w:hAnsi="Arial"/>
          <w:color w:val="1E293B"/>
          <w:sz w:val="24"/>
          <w:szCs w:val="24"/>
        </w:rPr>
        <w:t xml:space="preserve">The priceCron.js module uses node-cron to schedule a recurring task (default: every six hours, configurable via the CRON_SCHEDULE environment variable). On each execution, the job:</w:t>
      </w:r>
    </w:p>
    <w:p>
      <w:pPr>
        <w:pStyle w:val="ListParagraph"/>
        <w:numPr>
          <w:ilvl w:val="0"/>
          <w:numId w:val="3"/>
        </w:numPr>
        <w:spacing w:after="60" w:before="60"/>
      </w:pPr>
      <w:r>
        <w:rPr>
          <w:rFonts w:ascii="Arial" w:cs="Arial" w:eastAsia="Arial" w:hAnsi="Arial"/>
          <w:color w:val="1E293B"/>
          <w:sz w:val="24"/>
          <w:szCs w:val="24"/>
        </w:rPr>
        <w:t xml:space="preserve">Retrieves all tracked products from the database, including their associated wishlist items and user email addresses.</w:t>
      </w:r>
    </w:p>
    <w:p>
      <w:pPr>
        <w:pStyle w:val="ListParagraph"/>
        <w:numPr>
          <w:ilvl w:val="0"/>
          <w:numId w:val="3"/>
        </w:numPr>
        <w:spacing w:after="60" w:before="60"/>
      </w:pPr>
      <w:r>
        <w:rPr>
          <w:rFonts w:ascii="Arial" w:cs="Arial" w:eastAsia="Arial" w:hAnsi="Arial"/>
          <w:color w:val="1E293B"/>
          <w:sz w:val="24"/>
          <w:szCs w:val="24"/>
        </w:rPr>
        <w:t xml:space="preserve">For each product, calls fetchCurrentPrice() to re-run the original search query and match the product by title prefix.</w:t>
      </w:r>
    </w:p>
    <w:p>
      <w:pPr>
        <w:pStyle w:val="ListParagraph"/>
        <w:numPr>
          <w:ilvl w:val="0"/>
          <w:numId w:val="3"/>
        </w:numPr>
        <w:spacing w:after="60" w:before="60"/>
      </w:pPr>
      <w:r>
        <w:rPr>
          <w:rFonts w:ascii="Arial" w:cs="Arial" w:eastAsia="Arial" w:hAnsi="Arial"/>
          <w:color w:val="1E293B"/>
          <w:sz w:val="24"/>
          <w:szCs w:val="24"/>
        </w:rPr>
        <w:t xml:space="preserve">Creates a new PriceHistory record with the observed price and timestamp.</w:t>
      </w:r>
    </w:p>
    <w:p>
      <w:pPr>
        <w:pStyle w:val="ListParagraph"/>
        <w:numPr>
          <w:ilvl w:val="0"/>
          <w:numId w:val="3"/>
        </w:numPr>
        <w:spacing w:after="60" w:before="60"/>
      </w:pPr>
      <w:r>
        <w:rPr>
          <w:rFonts w:ascii="Arial" w:cs="Arial" w:eastAsia="Arial" w:hAnsi="Arial"/>
          <w:color w:val="1E293B"/>
          <w:sz w:val="24"/>
          <w:szCs w:val="24"/>
        </w:rPr>
        <w:t xml:space="preserve">Updates the product's currentPrice, lowestPrice, and highestPrice fields.</w:t>
      </w:r>
    </w:p>
    <w:p>
      <w:pPr>
        <w:pStyle w:val="ListParagraph"/>
        <w:numPr>
          <w:ilvl w:val="0"/>
          <w:numId w:val="3"/>
        </w:numPr>
        <w:spacing w:after="60" w:before="60"/>
      </w:pPr>
      <w:r>
        <w:rPr>
          <w:rFonts w:ascii="Arial" w:cs="Arial" w:eastAsia="Arial" w:hAnsi="Arial"/>
          <w:color w:val="1E293B"/>
          <w:sz w:val="24"/>
          <w:szCs w:val="24"/>
        </w:rPr>
        <w:t xml:space="preserve">For each wishlist item where the new price is at or below the user's targetPrice (or simply lower than the previous price), dispatches a price drop email via Resend and sets the notified flag to prevent duplicate alerts.</w:t>
      </w:r>
    </w:p>
    <w:p>
      <w:pPr>
        <w:pStyle w:val="ListParagraph"/>
        <w:numPr>
          <w:ilvl w:val="0"/>
          <w:numId w:val="3"/>
        </w:numPr>
        <w:spacing w:after="60" w:before="60"/>
      </w:pPr>
      <w:r>
        <w:rPr>
          <w:rFonts w:ascii="Arial" w:cs="Arial" w:eastAsia="Arial" w:hAnsi="Arial"/>
          <w:color w:val="1E293B"/>
          <w:sz w:val="24"/>
          <w:szCs w:val="24"/>
        </w:rPr>
        <w:t xml:space="preserve">Resets the notified flag when the price rises again, enabling future notifications.</w:t>
      </w:r>
    </w:p>
    <w:p>
      <w:pPr>
        <w:pStyle w:val="Heading3"/>
        <w:spacing w:after="120" w:before="200"/>
      </w:pPr>
      <w:r>
        <w:rPr>
          <w:rFonts w:ascii="Arial" w:cs="Arial" w:eastAsia="Arial" w:hAnsi="Arial"/>
          <w:b/>
          <w:bCs/>
          <w:color w:val="1E293B"/>
          <w:sz w:val="24"/>
          <w:szCs w:val="24"/>
        </w:rPr>
        <w:t xml:space="preserve">4.2.5  Email Notification</w:t>
      </w:r>
    </w:p>
    <w:p>
      <w:pPr>
        <w:spacing w:after="160" w:before="80"/>
        <w:jc w:val="both"/>
      </w:pPr>
      <w:r>
        <w:rPr>
          <w:rFonts w:ascii="Arial" w:cs="Arial" w:eastAsia="Arial" w:hAnsi="Arial"/>
          <w:color w:val="1E293B"/>
          <w:sz w:val="24"/>
          <w:szCs w:val="24"/>
        </w:rPr>
        <w:t xml:space="preserve">The mailer.js service uses the Resend Node.js SDK to send HTML-formatted emails. Each email includes the product name, current price, the user's target price, a product image, and a direct link to the product page. The from address is set to PricePulse &lt;onboarding@resend.dev&gt; during development; a custom domain can be configured in the Resend dashboard for production use.</w:t>
      </w:r>
    </w:p>
    <w:p>
      <w:pPr>
        <w:pStyle w:val="Heading2"/>
        <w:spacing w:after="160" w:before="300"/>
      </w:pPr>
      <w:r>
        <w:rPr>
          <w:rFonts w:ascii="Arial" w:cs="Arial" w:eastAsia="Arial" w:hAnsi="Arial"/>
          <w:b/>
          <w:bCs/>
          <w:color w:val="2563EB"/>
          <w:sz w:val="28"/>
          <w:szCs w:val="28"/>
        </w:rPr>
        <w:t xml:space="preserve">4.3  Frontend Implementation</w:t>
      </w:r>
    </w:p>
    <w:p>
      <w:pPr>
        <w:pStyle w:val="Heading3"/>
        <w:spacing w:after="120" w:before="200"/>
      </w:pPr>
      <w:r>
        <w:rPr>
          <w:rFonts w:ascii="Arial" w:cs="Arial" w:eastAsia="Arial" w:hAnsi="Arial"/>
          <w:b/>
          <w:bCs/>
          <w:color w:val="1E293B"/>
          <w:sz w:val="24"/>
          <w:szCs w:val="24"/>
        </w:rPr>
        <w:t xml:space="preserve">4.3.1  Routing and Authentication Context</w:t>
      </w:r>
    </w:p>
    <w:p>
      <w:pPr>
        <w:spacing w:after="160" w:before="80"/>
        <w:jc w:val="both"/>
      </w:pPr>
      <w:r>
        <w:rPr>
          <w:rFonts w:ascii="Arial" w:cs="Arial" w:eastAsia="Arial" w:hAnsi="Arial"/>
          <w:color w:val="1E293B"/>
          <w:sz w:val="24"/>
          <w:szCs w:val="24"/>
        </w:rPr>
        <w:t xml:space="preserve">The application uses React Router v6 for client-side routing. Five routes are defined: the home page (/), product search (/search), login (/login), registration (/register), and the protected wishlist (/wishlist). A PrivateRoute component redirects unauthenticated users to /login. Global authentication state is managed by AuthContext, which exposes login, register, and logout functions, and persists the JWT in the window.__pricepulse_token property for the duration of the browser session.</w:t>
      </w:r>
    </w:p>
    <w:p>
      <w:pPr>
        <w:pStyle w:val="Heading3"/>
        <w:spacing w:after="120" w:before="200"/>
      </w:pPr>
      <w:r>
        <w:rPr>
          <w:rFonts w:ascii="Arial" w:cs="Arial" w:eastAsia="Arial" w:hAnsi="Arial"/>
          <w:b/>
          <w:bCs/>
          <w:color w:val="1E293B"/>
          <w:sz w:val="24"/>
          <w:szCs w:val="24"/>
        </w:rPr>
        <w:t xml:space="preserve">4.3.2  Axios Configuration</w:t>
      </w:r>
    </w:p>
    <w:p>
      <w:pPr>
        <w:spacing w:after="160" w:before="80"/>
        <w:jc w:val="both"/>
      </w:pPr>
      <w:r>
        <w:rPr>
          <w:rFonts w:ascii="Arial" w:cs="Arial" w:eastAsia="Arial" w:hAnsi="Arial"/>
          <w:color w:val="1E293B"/>
          <w:sz w:val="24"/>
          <w:szCs w:val="24"/>
        </w:rPr>
        <w:t xml:space="preserve">A shared Axios instance in src/api/axios.js configures the base URL and attaches the JWT from window.__pricepulse_token to the Authorization header of every outbound request via a request interceptor. A response interceptor handles 401 responses globally by clearing the token and redirecting the user to the login page, ensuring expired or invalidated sessions are handled transparently.</w:t>
      </w:r>
    </w:p>
    <w:p>
      <w:pPr>
        <w:pStyle w:val="Heading3"/>
        <w:spacing w:after="120" w:before="200"/>
      </w:pPr>
      <w:r>
        <w:rPr>
          <w:rFonts w:ascii="Arial" w:cs="Arial" w:eastAsia="Arial" w:hAnsi="Arial"/>
          <w:b/>
          <w:bCs/>
          <w:color w:val="1E293B"/>
          <w:sz w:val="24"/>
          <w:szCs w:val="24"/>
        </w:rPr>
        <w:t xml:space="preserve">4.3.3  Key Components</w:t>
      </w:r>
    </w:p>
    <w:p>
      <w:pPr>
        <w:spacing w:after="160" w:before="80"/>
        <w:jc w:val="both"/>
      </w:pPr>
      <w:r>
        <w:rPr>
          <w:rFonts w:ascii="Arial" w:cs="Arial" w:eastAsia="Arial" w:hAnsi="Arial"/>
          <w:color w:val="1E293B"/>
          <w:sz w:val="24"/>
          <w:szCs w:val="24"/>
        </w:rPr>
        <w:t xml:space="preserve">ProductCard renders a single search result card with the product image, title, current price, source retailer, and controls for entering a target price and adding the item to the wishlist. WishlistItem renders a tracked product with price change indicators (comparing the current price to the most recent price history entry), lowest/highest price statistics, an inline target price editor, and a remove button.</w:t>
      </w:r>
    </w:p>
    <w:p>
      <w:pPr>
        <w:pStyle w:val="Heading2"/>
        <w:spacing w:after="160" w:before="300"/>
      </w:pPr>
      <w:r>
        <w:rPr>
          <w:rFonts w:ascii="Arial" w:cs="Arial" w:eastAsia="Arial" w:hAnsi="Arial"/>
          <w:b/>
          <w:bCs/>
          <w:color w:val="2563EB"/>
          <w:sz w:val="28"/>
          <w:szCs w:val="28"/>
        </w:rPr>
        <w:t xml:space="preserve">4.4  Containerisation</w:t>
      </w:r>
    </w:p>
    <w:p>
      <w:pPr>
        <w:spacing w:after="160" w:before="80"/>
        <w:jc w:val="both"/>
      </w:pPr>
      <w:r>
        <w:rPr>
          <w:rFonts w:ascii="Arial" w:cs="Arial" w:eastAsia="Arial" w:hAnsi="Arial"/>
          <w:color w:val="1E293B"/>
          <w:sz w:val="24"/>
          <w:szCs w:val="24"/>
        </w:rPr>
        <w:t xml:space="preserve">Three Docker images are defined: the backend image uses node:20-alpine, installs dependencies, runs prisma generate, and starts the server. The frontend uses a multi-stage build: the first stage (node:20-alpine) builds the Vite production bundle; the second stage (nginx:alpine) serves the compiled static assets. An Nginx configuration file routes all non-API paths to index.html to support client-side routing, and proxies /api requests to the backend container.</w:t>
      </w:r>
    </w:p>
    <w:p>
      <w:pPr>
        <w:spacing w:after="160" w:before="80"/>
        <w:jc w:val="both"/>
      </w:pPr>
      <w:r>
        <w:rPr>
          <w:rFonts w:ascii="Arial" w:cs="Arial" w:eastAsia="Arial" w:hAnsi="Arial"/>
          <w:color w:val="1E293B"/>
          <w:sz w:val="24"/>
          <w:szCs w:val="24"/>
        </w:rPr>
        <w:t xml:space="preserve">Docker Compose defines three services: db (postgres:16-alpine with a named volume for persistence), backend (with a dependency on the db health check), and frontend (served by Nginx on port 80). The backend startup command runs prisma migrate deploy before starting the server to ensure the database schema is always up to date.</w:t>
      </w:r>
    </w:p>
    <w:p>
      <w:r>
        <w:br w:type="page"/>
      </w:r>
    </w:p>
    <w:p>
      <w:pPr>
        <w:pStyle w:val="Heading1"/>
        <w:spacing w:after="200" w:before="400"/>
      </w:pPr>
      <w:r>
        <w:rPr>
          <w:rFonts w:ascii="Arial" w:cs="Arial" w:eastAsia="Arial" w:hAnsi="Arial"/>
          <w:b/>
          <w:bCs/>
          <w:color w:val="1E293B"/>
          <w:sz w:val="36"/>
          <w:szCs w:val="36"/>
        </w:rPr>
        <w:t xml:space="preserve">Chapter 5: Testing and Security Audit</w:t>
      </w:r>
    </w:p>
    <w:p>
      <w:pPr>
        <w:pStyle w:val="Heading2"/>
        <w:spacing w:after="160" w:before="300"/>
      </w:pPr>
      <w:r>
        <w:rPr>
          <w:rFonts w:ascii="Arial" w:cs="Arial" w:eastAsia="Arial" w:hAnsi="Arial"/>
          <w:b/>
          <w:bCs/>
          <w:color w:val="2563EB"/>
          <w:sz w:val="28"/>
          <w:szCs w:val="28"/>
        </w:rPr>
        <w:t xml:space="preserve">5.1  Testing Strategy</w:t>
      </w:r>
    </w:p>
    <w:p>
      <w:pPr>
        <w:spacing w:after="160" w:before="80"/>
        <w:jc w:val="both"/>
      </w:pPr>
      <w:r>
        <w:rPr>
          <w:rFonts w:ascii="Arial" w:cs="Arial" w:eastAsia="Arial" w:hAnsi="Arial"/>
          <w:color w:val="1E293B"/>
          <w:sz w:val="24"/>
          <w:szCs w:val="24"/>
        </w:rPr>
        <w:t xml:space="preserve">The testing strategy for PricePulse focuses on integration testing of the HTTP API layer using Jest and Supertest. This approach was selected because the most critical failure modes in the application involve the interaction between the route handlers, middleware, database queries, and response serialisation. Unit tests for isolated utility functions were written where applicable.</w:t>
      </w:r>
    </w:p>
    <w:p>
      <w:pPr>
        <w:spacing w:after="160" w:before="80"/>
        <w:jc w:val="both"/>
      </w:pPr>
      <w:r>
        <w:rPr>
          <w:rFonts w:ascii="Arial" w:cs="Arial" w:eastAsia="Arial" w:hAnsi="Arial"/>
          <w:color w:val="1E293B"/>
          <w:sz w:val="24"/>
          <w:szCs w:val="24"/>
        </w:rPr>
        <w:t xml:space="preserve">All tests run against the live development PostgreSQL database using isolated test-user accounts with the email suffix @test.pricepulse, which are created in beforeAll hooks and deleted in afterAll hooks to maintain a clean state.</w:t>
      </w:r>
    </w:p>
    <w:p>
      <w:pPr>
        <w:pStyle w:val="Heading2"/>
        <w:spacing w:after="160" w:before="300"/>
      </w:pPr>
      <w:r>
        <w:rPr>
          <w:rFonts w:ascii="Arial" w:cs="Arial" w:eastAsia="Arial" w:hAnsi="Arial"/>
          <w:b/>
          <w:bCs/>
          <w:color w:val="2563EB"/>
          <w:sz w:val="28"/>
          <w:szCs w:val="28"/>
        </w:rPr>
        <w:t xml:space="preserve">5.2  Test Coverage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Test File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Coverage</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auth.test.js</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Register (success, duplicate, missing fields), Login (success, wrong password, unknown email), /me (valid token, no token, invalid token)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wishlist.test.js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GET empty list, GET unauthenticated, POST add product, POST prevent duplicate, POST missing fields, PATCH update target price, PATCH 404, DELETE item, DELETE already-deleted</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products.test.js</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Health check, Search missing query param, GET non-existent product</w:t>
            </w:r>
          </w:p>
        </w:tc>
      </w:tr>
    </w:tbl>
    <w:p>
      <w:pPr>
        <w:spacing w:after="120" w:before="0"/>
      </w:pPr>
      <w:r>
        <w:t xml:space="preserve"/>
      </w:r>
    </w:p>
    <w:p>
      <w:pPr>
        <w:pStyle w:val="Heading2"/>
        <w:spacing w:after="160" w:before="300"/>
      </w:pPr>
      <w:r>
        <w:rPr>
          <w:rFonts w:ascii="Arial" w:cs="Arial" w:eastAsia="Arial" w:hAnsi="Arial"/>
          <w:b/>
          <w:bCs/>
          <w:color w:val="2563EB"/>
          <w:sz w:val="28"/>
          <w:szCs w:val="28"/>
        </w:rPr>
        <w:t xml:space="preserve">5.3  Test Results</w:t>
      </w:r>
    </w:p>
    <w:p>
      <w:pPr>
        <w:spacing w:after="160" w:before="80"/>
        <w:jc w:val="both"/>
      </w:pPr>
      <w:r>
        <w:rPr>
          <w:rFonts w:ascii="Arial" w:cs="Arial" w:eastAsia="Arial" w:hAnsi="Arial"/>
          <w:color w:val="1E293B"/>
          <w:sz w:val="24"/>
          <w:szCs w:val="24"/>
        </w:rPr>
        <w:t xml:space="preserve">The full test suite was executed using the command npm test (jest --runInBand --forceExit) and produced the following results: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Test Suite</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Passed</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Skipped</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auth.test.js (9 tests)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9</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PASS</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wishlist.test.js (9 tests)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9</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0</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2"/>
                <w:szCs w:val="22"/>
              </w:rPr>
              <w:t xml:space="preserve">PASS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products.test.js (3 tests)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2</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1*</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PASS</w:t>
            </w:r>
          </w:p>
        </w:tc>
      </w:tr>
      <w:tr>
        <w:tc>
          <w:tcPr>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2"/>
                <w:szCs w:val="22"/>
              </w:rPr>
              <w:t xml:space="preserve">Total</w:t>
            </w:r>
          </w:p>
        </w:tc>
        <w:tc>
          <w:tcPr>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2"/>
                <w:szCs w:val="22"/>
              </w:rPr>
              <w:t xml:space="preserve">21</w:t>
            </w:r>
          </w:p>
        </w:tc>
        <w:tc>
          <w:tcPr>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2"/>
                <w:szCs w:val="22"/>
              </w:rPr>
              <w:t xml:space="preserve">1</w:t>
            </w:r>
          </w:p>
        </w:tc>
        <w:tc>
          <w:tcPr>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2"/>
                <w:szCs w:val="22"/>
              </w:rPr>
              <w:t xml:space="preserve">All PASS</w:t>
            </w:r>
          </w:p>
        </w:tc>
      </w:tr>
    </w:tbl>
    <w:p>
      <w:pPr>
        <w:spacing w:after="120" w:before="0"/>
      </w:pPr>
      <w:r>
        <w:t xml:space="preserve"/>
      </w:r>
    </w:p>
    <w:p>
      <w:pPr>
        <w:spacing w:after="160" w:before="80"/>
        <w:jc w:val="both"/>
      </w:pPr>
      <w:r>
        <w:rPr>
          <w:rFonts w:ascii="Arial" w:cs="Arial" w:eastAsia="Arial" w:hAnsi="Arial"/>
          <w:color w:val="1E293B"/>
          <w:sz w:val="24"/>
          <w:szCs w:val="24"/>
        </w:rPr>
        <w:t xml:space="preserve">* The skipped test (full search integration) requires a live ValueSerp API call and is intentionally excluded from the automated test suite to avoid consuming paid API credits in CI/CD pipelines.</w:t>
      </w:r>
    </w:p>
    <w:p>
      <w:pPr>
        <w:pStyle w:val="Heading2"/>
        <w:spacing w:after="160" w:before="300"/>
      </w:pPr>
      <w:r>
        <w:rPr>
          <w:rFonts w:ascii="Arial" w:cs="Arial" w:eastAsia="Arial" w:hAnsi="Arial"/>
          <w:b/>
          <w:bCs/>
          <w:color w:val="2563EB"/>
          <w:sz w:val="28"/>
          <w:szCs w:val="28"/>
        </w:rPr>
        <w:t xml:space="preserve">5.4  Security Audit</w:t>
      </w:r>
    </w:p>
    <w:p>
      <w:pPr>
        <w:spacing w:after="160" w:before="80"/>
        <w:jc w:val="both"/>
      </w:pPr>
      <w:r>
        <w:rPr>
          <w:rFonts w:ascii="Arial" w:cs="Arial" w:eastAsia="Arial" w:hAnsi="Arial"/>
          <w:color w:val="1E293B"/>
          <w:sz w:val="24"/>
          <w:szCs w:val="24"/>
        </w:rPr>
        <w:t xml:space="preserve">The following security controls were verified during the Month 5 security audit:</w:t>
      </w:r>
    </w:p>
    <w:p>
      <w:pPr>
        <w:pStyle w:val="ListParagraph"/>
        <w:numPr>
          <w:ilvl w:val="0"/>
          <w:numId w:val="2"/>
        </w:numPr>
        <w:spacing w:after="60" w:before="60"/>
      </w:pPr>
      <w:r>
        <w:rPr>
          <w:rFonts w:ascii="Arial" w:cs="Arial" w:eastAsia="Arial" w:hAnsi="Arial"/>
          <w:color w:val="1E293B"/>
          <w:sz w:val="24"/>
          <w:szCs w:val="24"/>
        </w:rPr>
        <w:t xml:space="preserve">SQL injection: Prisma ORM uses parameterised queries exclusively. No raw SQL strings are constructed from user input.</w:t>
      </w:r>
    </w:p>
    <w:p>
      <w:pPr>
        <w:pStyle w:val="ListParagraph"/>
        <w:numPr>
          <w:ilvl w:val="0"/>
          <w:numId w:val="2"/>
        </w:numPr>
        <w:spacing w:after="60" w:before="60"/>
      </w:pPr>
      <w:r>
        <w:rPr>
          <w:rFonts w:ascii="Arial" w:cs="Arial" w:eastAsia="Arial" w:hAnsi="Arial"/>
          <w:color w:val="1E293B"/>
          <w:sz w:val="24"/>
          <w:szCs w:val="24"/>
        </w:rPr>
        <w:t xml:space="preserve">Cross-site scripting (XSS): The React frontend does not use dangerouslySetInnerHTML. All dynamic content is rendered as text nodes.</w:t>
      </w:r>
    </w:p>
    <w:p>
      <w:pPr>
        <w:pStyle w:val="ListParagraph"/>
        <w:numPr>
          <w:ilvl w:val="0"/>
          <w:numId w:val="2"/>
        </w:numPr>
        <w:spacing w:after="60" w:before="60"/>
      </w:pPr>
      <w:r>
        <w:rPr>
          <w:rFonts w:ascii="Arial" w:cs="Arial" w:eastAsia="Arial" w:hAnsi="Arial"/>
          <w:color w:val="1E293B"/>
          <w:sz w:val="24"/>
          <w:szCs w:val="24"/>
        </w:rPr>
        <w:t xml:space="preserve">Broken authentication: JWTs are verified on every protected request. Tokens include an expiry claim (7 days). Passwords are hashed with bcrypt (cost factor 10).</w:t>
      </w:r>
    </w:p>
    <w:p>
      <w:pPr>
        <w:pStyle w:val="ListParagraph"/>
        <w:numPr>
          <w:ilvl w:val="0"/>
          <w:numId w:val="2"/>
        </w:numPr>
        <w:spacing w:after="60" w:before="60"/>
      </w:pPr>
      <w:r>
        <w:rPr>
          <w:rFonts w:ascii="Arial" w:cs="Arial" w:eastAsia="Arial" w:hAnsi="Arial"/>
          <w:color w:val="1E293B"/>
          <w:sz w:val="24"/>
          <w:szCs w:val="24"/>
        </w:rPr>
        <w:t xml:space="preserve">Horizontal privilege escalation: All wishlist mutation routes (PATCH, DELETE) verify that the requesting user's ID matches the wishlist item's owner before performing the operation.</w:t>
      </w:r>
    </w:p>
    <w:p>
      <w:pPr>
        <w:pStyle w:val="ListParagraph"/>
        <w:numPr>
          <w:ilvl w:val="0"/>
          <w:numId w:val="2"/>
        </w:numPr>
        <w:spacing w:after="60" w:before="60"/>
      </w:pPr>
      <w:r>
        <w:rPr>
          <w:rFonts w:ascii="Arial" w:cs="Arial" w:eastAsia="Arial" w:hAnsi="Arial"/>
          <w:color w:val="1E293B"/>
          <w:sz w:val="24"/>
          <w:szCs w:val="24"/>
        </w:rPr>
        <w:t xml:space="preserve">Rate limiting: Auth endpoints are limited to 10 requests per 15 minutes. All API routes are limited to 100 requests per 15 minutes.</w:t>
      </w:r>
    </w:p>
    <w:p>
      <w:pPr>
        <w:pStyle w:val="ListParagraph"/>
        <w:numPr>
          <w:ilvl w:val="0"/>
          <w:numId w:val="2"/>
        </w:numPr>
        <w:spacing w:after="60" w:before="60"/>
      </w:pPr>
      <w:r>
        <w:rPr>
          <w:rFonts w:ascii="Arial" w:cs="Arial" w:eastAsia="Arial" w:hAnsi="Arial"/>
          <w:color w:val="1E293B"/>
          <w:sz w:val="24"/>
          <w:szCs w:val="24"/>
        </w:rPr>
        <w:t xml:space="preserve">Security headers: Helmet.js configures X-Content-Type-Options: nosniff, X-Frame-Options: SAMEORIGIN, and a Content-Security-Policy appropriate for the application's resource requirements.</w:t>
      </w:r>
    </w:p>
    <w:p>
      <w:pPr>
        <w:pStyle w:val="ListParagraph"/>
        <w:numPr>
          <w:ilvl w:val="0"/>
          <w:numId w:val="2"/>
        </w:numPr>
        <w:spacing w:after="60" w:before="60"/>
      </w:pPr>
      <w:r>
        <w:rPr>
          <w:rFonts w:ascii="Arial" w:cs="Arial" w:eastAsia="Arial" w:hAnsi="Arial"/>
          <w:color w:val="1E293B"/>
          <w:sz w:val="24"/>
          <w:szCs w:val="24"/>
        </w:rPr>
        <w:t xml:space="preserve">Input validation: All user-submitted email addresses and passwords are validated and sanitised using express-validator before any database interaction.</w:t>
      </w:r>
    </w:p>
    <w:p>
      <w:r>
        <w:br w:type="page"/>
      </w:r>
    </w:p>
    <w:p>
      <w:pPr>
        <w:pStyle w:val="Heading1"/>
        <w:spacing w:after="200" w:before="400"/>
      </w:pPr>
      <w:r>
        <w:rPr>
          <w:rFonts w:ascii="Arial" w:cs="Arial" w:eastAsia="Arial" w:hAnsi="Arial"/>
          <w:b/>
          <w:bCs/>
          <w:color w:val="1E293B"/>
          <w:sz w:val="36"/>
          <w:szCs w:val="36"/>
        </w:rPr>
        <w:t xml:space="preserve">Chapter 6: Deployment</w:t>
      </w:r>
    </w:p>
    <w:p>
      <w:pPr>
        <w:pStyle w:val="Heading2"/>
        <w:spacing w:after="160" w:before="300"/>
      </w:pPr>
      <w:r>
        <w:rPr>
          <w:rFonts w:ascii="Arial" w:cs="Arial" w:eastAsia="Arial" w:hAnsi="Arial"/>
          <w:b/>
          <w:bCs/>
          <w:color w:val="2563EB"/>
          <w:sz w:val="28"/>
          <w:szCs w:val="28"/>
        </w:rPr>
        <w:t xml:space="preserve">6.1  Local Development</w:t>
      </w:r>
    </w:p>
    <w:p>
      <w:pPr>
        <w:spacing w:after="160" w:before="80"/>
        <w:jc w:val="both"/>
      </w:pPr>
      <w:r>
        <w:rPr>
          <w:rFonts w:ascii="Arial" w:cs="Arial" w:eastAsia="Arial" w:hAnsi="Arial"/>
          <w:color w:val="1E293B"/>
          <w:sz w:val="24"/>
          <w:szCs w:val="24"/>
        </w:rPr>
        <w:t xml:space="preserve">For local development, the database is started using Docker:</w:t>
      </w:r>
    </w:p>
    <w:p>
      <w:pPr>
        <w:shd w:fill="F1F5F9" w:val="clear"/>
        <w:spacing w:after="60" w:before="60"/>
        <w:ind w:left="360"/>
      </w:pPr>
      <w:r>
        <w:rPr>
          <w:rFonts w:ascii="Courier New" w:cs="Courier New" w:eastAsia="Courier New" w:hAnsi="Courier New"/>
          <w:color w:val="1E40AF"/>
          <w:sz w:val="20"/>
          <w:szCs w:val="20"/>
        </w:rPr>
        <w:t xml:space="preserve">docker run --name pricepulse-db -e POSTGRES_PASSWORD=password -e POSTGRES_DB=pricepulse -p 5432:5432 -d postgres:16-alpine</w:t>
      </w:r>
    </w:p>
    <w:p>
      <w:pPr>
        <w:spacing w:after="160" w:before="80"/>
        <w:jc w:val="both"/>
      </w:pPr>
      <w:r>
        <w:rPr>
          <w:rFonts w:ascii="Arial" w:cs="Arial" w:eastAsia="Arial" w:hAnsi="Arial"/>
          <w:color w:val="1E293B"/>
          <w:sz w:val="24"/>
          <w:szCs w:val="24"/>
        </w:rPr>
        <w:t xml:space="preserve">The backend and frontend are started in separate terminal sessions:</w:t>
      </w:r>
    </w:p>
    <w:p>
      <w:pPr>
        <w:shd w:fill="F1F5F9" w:val="clear"/>
        <w:spacing w:after="60" w:before="60"/>
        <w:ind w:left="360"/>
      </w:pPr>
      <w:r>
        <w:rPr>
          <w:rFonts w:ascii="Courier New" w:cs="Courier New" w:eastAsia="Courier New" w:hAnsi="Courier New"/>
          <w:color w:val="1E40AF"/>
          <w:sz w:val="20"/>
          <w:szCs w:val="20"/>
        </w:rPr>
        <w:t xml:space="preserve">cd backend &amp;&amp; npm install &amp;&amp; npx prisma migrate dev &amp;&amp; npm run dev</w:t>
      </w:r>
    </w:p>
    <w:p>
      <w:pPr>
        <w:shd w:fill="F1F5F9" w:val="clear"/>
        <w:spacing w:after="60" w:before="60"/>
        <w:ind w:left="360"/>
      </w:pPr>
      <w:r>
        <w:rPr>
          <w:rFonts w:ascii="Courier New" w:cs="Courier New" w:eastAsia="Courier New" w:hAnsi="Courier New"/>
          <w:color w:val="1E40AF"/>
          <w:sz w:val="20"/>
          <w:szCs w:val="20"/>
        </w:rPr>
        <w:t xml:space="preserve">cd frontend &amp;&amp; npm install &amp;&amp; npm run dev</w:t>
      </w:r>
    </w:p>
    <w:p>
      <w:pPr>
        <w:spacing w:after="160" w:before="80"/>
        <w:jc w:val="both"/>
      </w:pPr>
      <w:r>
        <w:rPr>
          <w:rFonts w:ascii="Arial" w:cs="Arial" w:eastAsia="Arial" w:hAnsi="Arial"/>
          <w:color w:val="1E293B"/>
          <w:sz w:val="24"/>
          <w:szCs w:val="24"/>
        </w:rPr>
        <w:t xml:space="preserve">The frontend development server runs on http://localhost:3000 and proxies all /api requests to the backend on port 5000 via the Vite proxy configuration.</w:t>
      </w:r>
    </w:p>
    <w:p>
      <w:pPr>
        <w:pStyle w:val="Heading2"/>
        <w:spacing w:after="160" w:before="300"/>
      </w:pPr>
      <w:r>
        <w:rPr>
          <w:rFonts w:ascii="Arial" w:cs="Arial" w:eastAsia="Arial" w:hAnsi="Arial"/>
          <w:b/>
          <w:bCs/>
          <w:color w:val="2563EB"/>
          <w:sz w:val="28"/>
          <w:szCs w:val="28"/>
        </w:rPr>
        <w:t xml:space="preserve">6.2  Docker Compose Deployment</w:t>
      </w:r>
    </w:p>
    <w:p>
      <w:pPr>
        <w:spacing w:after="160" w:before="80"/>
        <w:jc w:val="both"/>
      </w:pPr>
      <w:r>
        <w:rPr>
          <w:rFonts w:ascii="Arial" w:cs="Arial" w:eastAsia="Arial" w:hAnsi="Arial"/>
          <w:color w:val="1E293B"/>
          <w:sz w:val="24"/>
          <w:szCs w:val="24"/>
        </w:rPr>
        <w:t xml:space="preserve">The full application stack can be started with a single command from the project root:</w:t>
      </w:r>
    </w:p>
    <w:p>
      <w:pPr>
        <w:shd w:fill="F1F5F9" w:val="clear"/>
        <w:spacing w:after="60" w:before="60"/>
        <w:ind w:left="360"/>
      </w:pPr>
      <w:r>
        <w:rPr>
          <w:rFonts w:ascii="Courier New" w:cs="Courier New" w:eastAsia="Courier New" w:hAnsi="Courier New"/>
          <w:color w:val="1E40AF"/>
          <w:sz w:val="20"/>
          <w:szCs w:val="20"/>
        </w:rPr>
        <w:t xml:space="preserve">cp .env.example .env   # fill in API keys</w:t>
      </w:r>
    </w:p>
    <w:p>
      <w:pPr>
        <w:shd w:fill="F1F5F9" w:val="clear"/>
        <w:spacing w:after="60" w:before="60"/>
        <w:ind w:left="360"/>
      </w:pPr>
      <w:r>
        <w:rPr>
          <w:rFonts w:ascii="Courier New" w:cs="Courier New" w:eastAsia="Courier New" w:hAnsi="Courier New"/>
          <w:color w:val="1E40AF"/>
          <w:sz w:val="20"/>
          <w:szCs w:val="20"/>
        </w:rPr>
        <w:t xml:space="preserve">docker-compose up --build</w:t>
      </w:r>
    </w:p>
    <w:p>
      <w:pPr>
        <w:spacing w:after="160" w:before="80"/>
        <w:jc w:val="both"/>
      </w:pPr>
      <w:r>
        <w:rPr>
          <w:rFonts w:ascii="Arial" w:cs="Arial" w:eastAsia="Arial" w:hAnsi="Arial"/>
          <w:color w:val="1E293B"/>
          <w:sz w:val="24"/>
          <w:szCs w:val="24"/>
        </w:rPr>
        <w:t xml:space="preserve">Docker Compose builds and starts three containers: the PostgreSQL database (with automatic health checking), the Node.js backend (which runs prisma migrate deploy before starting), and the Nginx-served React frontend. The backend is reachable at http://localhost:5000 and the frontend at http://localhost:80.</w:t>
      </w:r>
    </w:p>
    <w:p>
      <w:pPr>
        <w:pStyle w:val="Heading2"/>
        <w:spacing w:after="160" w:before="300"/>
      </w:pPr>
      <w:r>
        <w:rPr>
          <w:rFonts w:ascii="Arial" w:cs="Arial" w:eastAsia="Arial" w:hAnsi="Arial"/>
          <w:b/>
          <w:bCs/>
          <w:color w:val="2563EB"/>
          <w:sz w:val="28"/>
          <w:szCs w:val="28"/>
        </w:rPr>
        <w:t xml:space="preserve">6.3  Render Deployment</w:t>
      </w:r>
    </w:p>
    <w:p>
      <w:pPr>
        <w:spacing w:after="160" w:before="80"/>
        <w:jc w:val="both"/>
      </w:pPr>
      <w:r>
        <w:rPr>
          <w:rFonts w:ascii="Arial" w:cs="Arial" w:eastAsia="Arial" w:hAnsi="Arial"/>
          <w:color w:val="1E293B"/>
          <w:sz w:val="24"/>
          <w:szCs w:val="24"/>
        </w:rPr>
        <w:t xml:space="preserve">Cloud deployment is configured via the render.yaml file at the project root. Render reads this file from the connected GitHub repository and automatically provisions:</w:t>
      </w:r>
    </w:p>
    <w:p>
      <w:pPr>
        <w:pStyle w:val="ListParagraph"/>
        <w:numPr>
          <w:ilvl w:val="0"/>
          <w:numId w:val="2"/>
        </w:numPr>
        <w:spacing w:after="60" w:before="60"/>
      </w:pPr>
      <w:r>
        <w:rPr>
          <w:rFonts w:ascii="Arial" w:cs="Arial" w:eastAsia="Arial" w:hAnsi="Arial"/>
          <w:color w:val="1E293B"/>
          <w:sz w:val="24"/>
          <w:szCs w:val="24"/>
        </w:rPr>
        <w:t xml:space="preserve">A managed PostgreSQL 16 database instance (free tier) named pricepulse-db.</w:t>
      </w:r>
    </w:p>
    <w:p>
      <w:pPr>
        <w:pStyle w:val="ListParagraph"/>
        <w:numPr>
          <w:ilvl w:val="0"/>
          <w:numId w:val="2"/>
        </w:numPr>
        <w:spacing w:after="60" w:before="60"/>
      </w:pPr>
      <w:r>
        <w:rPr>
          <w:rFonts w:ascii="Arial" w:cs="Arial" w:eastAsia="Arial" w:hAnsi="Arial"/>
          <w:color w:val="1E293B"/>
          <w:sz w:val="24"/>
          <w:szCs w:val="24"/>
        </w:rPr>
        <w:t xml:space="preserve">A Node.js web service for the backend that runs npm install, prisma generate, and prisma migrate deploy on each deployment, then starts the server.</w:t>
      </w:r>
    </w:p>
    <w:p>
      <w:pPr>
        <w:pStyle w:val="ListParagraph"/>
        <w:numPr>
          <w:ilvl w:val="0"/>
          <w:numId w:val="2"/>
        </w:numPr>
        <w:spacing w:after="60" w:before="60"/>
      </w:pPr>
      <w:r>
        <w:rPr>
          <w:rFonts w:ascii="Arial" w:cs="Arial" w:eastAsia="Arial" w:hAnsi="Arial"/>
          <w:color w:val="1E293B"/>
          <w:sz w:val="24"/>
          <w:szCs w:val="24"/>
        </w:rPr>
        <w:t xml:space="preserve">A static site for the frontend that runs npm install and npm run build, serving the compiled Vite output from the dist directory with a catch-all rewrite to index.html for SPA routing.</w:t>
      </w:r>
    </w:p>
    <w:p>
      <w:pPr>
        <w:spacing w:after="160" w:before="80"/>
        <w:jc w:val="both"/>
      </w:pPr>
      <w:r>
        <w:rPr>
          <w:rFonts w:ascii="Arial" w:cs="Arial" w:eastAsia="Arial" w:hAnsi="Arial"/>
          <w:color w:val="1E293B"/>
          <w:sz w:val="24"/>
          <w:szCs w:val="24"/>
        </w:rPr>
        <w:t xml:space="preserve">The JWT_SECRET is auto-generated by Render. The SERP_API_KEY and RESEND_API_KEY environment variables must be manually configured in the Render dashboard after the initial deployment.</w:t>
      </w:r>
    </w:p>
    <w:p>
      <w:pPr>
        <w:pStyle w:val="Heading2"/>
        <w:spacing w:after="160" w:before="300"/>
      </w:pPr>
      <w:r>
        <w:rPr>
          <w:rFonts w:ascii="Arial" w:cs="Arial" w:eastAsia="Arial" w:hAnsi="Arial"/>
          <w:b/>
          <w:bCs/>
          <w:color w:val="2563EB"/>
          <w:sz w:val="28"/>
          <w:szCs w:val="28"/>
        </w:rPr>
        <w:t xml:space="preserve">6.4  Environment Variables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Variable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Purpose</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DATABASE_URL</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PostgreSQL connection string (auto-set by Render)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JWT_SECRET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Secret key for signing JWT tokens</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SERP_API_KEY</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ValueSerp API key for Google Shopping searches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RESEND_API_KEY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Resend API key for transactional email</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CLIENT_URL</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Frontend origin, used for CORS configuration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CRON_SCHEDULE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node-cron expression for price check frequency (default: 0 */6 * * *)</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293B"/>
                <w:sz w:val="22"/>
                <w:szCs w:val="22"/>
              </w:rPr>
              <w:t xml:space="preserve">PORT</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22"/>
                <w:szCs w:val="22"/>
              </w:rPr>
              <w:t xml:space="preserve">Server port (default: 5000)</w:t>
            </w:r>
          </w:p>
        </w:tc>
      </w:tr>
    </w:tbl>
    <w:p>
      <w:pPr>
        <w:spacing w:after="120" w:before="0"/>
      </w:pPr>
      <w:r>
        <w:t xml:space="preserve"/>
      </w:r>
    </w:p>
    <w:p>
      <w:r>
        <w:br w:type="page"/>
      </w:r>
    </w:p>
    <w:p>
      <w:pPr>
        <w:pStyle w:val="Heading1"/>
        <w:spacing w:after="200" w:before="400"/>
      </w:pPr>
      <w:r>
        <w:rPr>
          <w:rFonts w:ascii="Arial" w:cs="Arial" w:eastAsia="Arial" w:hAnsi="Arial"/>
          <w:b/>
          <w:bCs/>
          <w:color w:val="1E293B"/>
          <w:sz w:val="36"/>
          <w:szCs w:val="36"/>
        </w:rPr>
        <w:t xml:space="preserve">Chapter 7: Conclusion and Future Work</w:t>
      </w:r>
    </w:p>
    <w:p>
      <w:pPr>
        <w:pStyle w:val="Heading2"/>
        <w:spacing w:after="160" w:before="300"/>
      </w:pPr>
      <w:r>
        <w:rPr>
          <w:rFonts w:ascii="Arial" w:cs="Arial" w:eastAsia="Arial" w:hAnsi="Arial"/>
          <w:b/>
          <w:bCs/>
          <w:color w:val="2563EB"/>
          <w:sz w:val="28"/>
          <w:szCs w:val="28"/>
        </w:rPr>
        <w:t xml:space="preserve">7.1  Summary</w:t>
      </w:r>
    </w:p>
    <w:p>
      <w:pPr>
        <w:spacing w:after="160" w:before="80"/>
        <w:jc w:val="both"/>
      </w:pPr>
      <w:r>
        <w:rPr>
          <w:rFonts w:ascii="Arial" w:cs="Arial" w:eastAsia="Arial" w:hAnsi="Arial"/>
          <w:color w:val="1E293B"/>
          <w:sz w:val="24"/>
          <w:szCs w:val="24"/>
        </w:rPr>
        <w:t xml:space="preserve">This thesis presented the design, implementation, testing, and deployment of PricePulse, a full-stack web application for real-time electronics price tracking and alert delivery. The project successfully addressed the identified problem of price opacity and the limitations of existing solutions by delivering a multi-retailer product search interface, a personalised wishlist with customisable target-price alerts, automated email notifications via a scheduled cron job, and persistent price history tracking.</w:t>
      </w:r>
    </w:p>
    <w:p>
      <w:pPr>
        <w:spacing w:after="160" w:before="80"/>
        <w:jc w:val="both"/>
      </w:pPr>
      <w:r>
        <w:rPr>
          <w:rFonts w:ascii="Arial" w:cs="Arial" w:eastAsia="Arial" w:hAnsi="Arial"/>
          <w:color w:val="1E293B"/>
          <w:sz w:val="24"/>
          <w:szCs w:val="24"/>
        </w:rPr>
        <w:t xml:space="preserve">The application was built using an industry-standard technology stack (React, Node.js, PostgreSQL, Docker) and delivered across a structured six-month development schedule. All 21 automated integration tests pass, security controls are in place, and the application is containerised and ready for cloud deployment on Render.</w:t>
      </w:r>
    </w:p>
    <w:p>
      <w:pPr>
        <w:pStyle w:val="Heading2"/>
        <w:spacing w:after="160" w:before="300"/>
      </w:pPr>
      <w:r>
        <w:rPr>
          <w:rFonts w:ascii="Arial" w:cs="Arial" w:eastAsia="Arial" w:hAnsi="Arial"/>
          <w:b/>
          <w:bCs/>
          <w:color w:val="2563EB"/>
          <w:sz w:val="28"/>
          <w:szCs w:val="28"/>
        </w:rPr>
        <w:t xml:space="preserve">7.2  Achievements</w:t>
      </w:r>
    </w:p>
    <w:p>
      <w:pPr>
        <w:pStyle w:val="ListParagraph"/>
        <w:numPr>
          <w:ilvl w:val="0"/>
          <w:numId w:val="2"/>
        </w:numPr>
        <w:spacing w:after="60" w:before="60"/>
      </w:pPr>
      <w:r>
        <w:rPr>
          <w:rFonts w:ascii="Arial" w:cs="Arial" w:eastAsia="Arial" w:hAnsi="Arial"/>
          <w:color w:val="1E293B"/>
          <w:sz w:val="24"/>
          <w:szCs w:val="24"/>
        </w:rPr>
        <w:t xml:space="preserve">A fully functional full-stack web application, developed from scratch within six months.</w:t>
      </w:r>
    </w:p>
    <w:p>
      <w:pPr>
        <w:pStyle w:val="ListParagraph"/>
        <w:numPr>
          <w:ilvl w:val="0"/>
          <w:numId w:val="2"/>
        </w:numPr>
        <w:spacing w:after="60" w:before="60"/>
      </w:pPr>
      <w:r>
        <w:rPr>
          <w:rFonts w:ascii="Arial" w:cs="Arial" w:eastAsia="Arial" w:hAnsi="Arial"/>
          <w:color w:val="1E293B"/>
          <w:sz w:val="24"/>
          <w:szCs w:val="24"/>
        </w:rPr>
        <w:t xml:space="preserve">A RESTful API with nine endpoints, JWT authentication, and role-based access control.</w:t>
      </w:r>
    </w:p>
    <w:p>
      <w:pPr>
        <w:pStyle w:val="ListParagraph"/>
        <w:numPr>
          <w:ilvl w:val="0"/>
          <w:numId w:val="2"/>
        </w:numPr>
        <w:spacing w:after="60" w:before="60"/>
      </w:pPr>
      <w:r>
        <w:rPr>
          <w:rFonts w:ascii="Arial" w:cs="Arial" w:eastAsia="Arial" w:hAnsi="Arial"/>
          <w:color w:val="1E293B"/>
          <w:sz w:val="24"/>
          <w:szCs w:val="24"/>
        </w:rPr>
        <w:t xml:space="preserve">Integration with two external APIs (ValueSerp and Resend) with proper error handling and environment-based configuration.</w:t>
      </w:r>
    </w:p>
    <w:p>
      <w:pPr>
        <w:pStyle w:val="ListParagraph"/>
        <w:numPr>
          <w:ilvl w:val="0"/>
          <w:numId w:val="2"/>
        </w:numPr>
        <w:spacing w:after="60" w:before="60"/>
      </w:pPr>
      <w:r>
        <w:rPr>
          <w:rFonts w:ascii="Arial" w:cs="Arial" w:eastAsia="Arial" w:hAnsi="Arial"/>
          <w:color w:val="1E293B"/>
          <w:sz w:val="24"/>
          <w:szCs w:val="24"/>
        </w:rPr>
        <w:t xml:space="preserve">An automated price monitoring pipeline that checks product prices on a configurable schedule and dispatches email alerts.</w:t>
      </w:r>
    </w:p>
    <w:p>
      <w:pPr>
        <w:pStyle w:val="ListParagraph"/>
        <w:numPr>
          <w:ilvl w:val="0"/>
          <w:numId w:val="2"/>
        </w:numPr>
        <w:spacing w:after="60" w:before="60"/>
      </w:pPr>
      <w:r>
        <w:rPr>
          <w:rFonts w:ascii="Arial" w:cs="Arial" w:eastAsia="Arial" w:hAnsi="Arial"/>
          <w:color w:val="1E293B"/>
          <w:sz w:val="24"/>
          <w:szCs w:val="24"/>
        </w:rPr>
        <w:t xml:space="preserve">A comprehensive test suite with 21 passing tests across three test files.</w:t>
      </w:r>
    </w:p>
    <w:p>
      <w:pPr>
        <w:pStyle w:val="ListParagraph"/>
        <w:numPr>
          <w:ilvl w:val="0"/>
          <w:numId w:val="2"/>
        </w:numPr>
        <w:spacing w:after="60" w:before="60"/>
      </w:pPr>
      <w:r>
        <w:rPr>
          <w:rFonts w:ascii="Arial" w:cs="Arial" w:eastAsia="Arial" w:hAnsi="Arial"/>
          <w:color w:val="1E293B"/>
          <w:sz w:val="24"/>
          <w:szCs w:val="24"/>
        </w:rPr>
        <w:t xml:space="preserve">Security hardening including rate limiting, input validation, and security headers.</w:t>
      </w:r>
    </w:p>
    <w:p>
      <w:pPr>
        <w:pStyle w:val="ListParagraph"/>
        <w:numPr>
          <w:ilvl w:val="0"/>
          <w:numId w:val="2"/>
        </w:numPr>
        <w:spacing w:after="60" w:before="60"/>
      </w:pPr>
      <w:r>
        <w:rPr>
          <w:rFonts w:ascii="Arial" w:cs="Arial" w:eastAsia="Arial" w:hAnsi="Arial"/>
          <w:color w:val="1E293B"/>
          <w:sz w:val="24"/>
          <w:szCs w:val="24"/>
        </w:rPr>
        <w:t xml:space="preserve">Full containerisation with Docker and cloud deployment configuration for Render.</w:t>
      </w:r>
    </w:p>
    <w:p>
      <w:pPr>
        <w:pStyle w:val="Heading2"/>
        <w:spacing w:after="160" w:before="300"/>
      </w:pPr>
      <w:r>
        <w:rPr>
          <w:rFonts w:ascii="Arial" w:cs="Arial" w:eastAsia="Arial" w:hAnsi="Arial"/>
          <w:b/>
          <w:bCs/>
          <w:color w:val="2563EB"/>
          <w:sz w:val="28"/>
          <w:szCs w:val="28"/>
        </w:rPr>
        <w:t xml:space="preserve">7.3  Limitations</w:t>
      </w:r>
    </w:p>
    <w:p>
      <w:pPr>
        <w:spacing w:after="160" w:before="80"/>
        <w:jc w:val="both"/>
      </w:pPr>
      <w:r>
        <w:rPr>
          <w:rFonts w:ascii="Arial" w:cs="Arial" w:eastAsia="Arial" w:hAnsi="Arial"/>
          <w:color w:val="1E293B"/>
          <w:sz w:val="24"/>
          <w:szCs w:val="24"/>
        </w:rPr>
        <w:t xml:space="preserve">Several limitations of the current implementation are acknowledged:</w:t>
      </w:r>
    </w:p>
    <w:p>
      <w:pPr>
        <w:pStyle w:val="ListParagraph"/>
        <w:numPr>
          <w:ilvl w:val="0"/>
          <w:numId w:val="2"/>
        </w:numPr>
        <w:spacing w:after="60" w:before="60"/>
      </w:pPr>
      <w:r>
        <w:rPr>
          <w:rFonts w:ascii="Arial" w:cs="Arial" w:eastAsia="Arial" w:hAnsi="Arial"/>
          <w:color w:val="1E293B"/>
          <w:sz w:val="24"/>
          <w:szCs w:val="24"/>
        </w:rPr>
        <w:t xml:space="preserve">Price matching accuracy: The cron job identifies the current price of a tracked product by re-running the original search query and matching the product by a title prefix. This heuristic may fail if the product listing title changes significantly between checks.</w:t>
      </w:r>
    </w:p>
    <w:p>
      <w:pPr>
        <w:pStyle w:val="ListParagraph"/>
        <w:numPr>
          <w:ilvl w:val="0"/>
          <w:numId w:val="2"/>
        </w:numPr>
        <w:spacing w:after="60" w:before="60"/>
      </w:pPr>
      <w:r>
        <w:rPr>
          <w:rFonts w:ascii="Arial" w:cs="Arial" w:eastAsia="Arial" w:hAnsi="Arial"/>
          <w:color w:val="1E293B"/>
          <w:sz w:val="24"/>
          <w:szCs w:val="24"/>
        </w:rPr>
        <w:t xml:space="preserve">API dependency: The application relies on the ValueSerp API for all price data. Changes to ValueSerp's pricing, API schema, or service availability directly impact the application's core functionality.</w:t>
      </w:r>
    </w:p>
    <w:p>
      <w:pPr>
        <w:pStyle w:val="ListParagraph"/>
        <w:numPr>
          <w:ilvl w:val="0"/>
          <w:numId w:val="2"/>
        </w:numPr>
        <w:spacing w:after="60" w:before="60"/>
      </w:pPr>
      <w:r>
        <w:rPr>
          <w:rFonts w:ascii="Arial" w:cs="Arial" w:eastAsia="Arial" w:hAnsi="Arial"/>
          <w:color w:val="1E293B"/>
          <w:sz w:val="24"/>
          <w:szCs w:val="24"/>
        </w:rPr>
        <w:t xml:space="preserve">Email deliverability: During development and on Resend's free tier, outbound emails can only be sent to verified addresses. A custom domain must be configured for production use with unrestricted recipients.</w:t>
      </w:r>
    </w:p>
    <w:p>
      <w:pPr>
        <w:pStyle w:val="ListParagraph"/>
        <w:numPr>
          <w:ilvl w:val="0"/>
          <w:numId w:val="2"/>
        </w:numPr>
        <w:spacing w:after="60" w:before="60"/>
      </w:pPr>
      <w:r>
        <w:rPr>
          <w:rFonts w:ascii="Arial" w:cs="Arial" w:eastAsia="Arial" w:hAnsi="Arial"/>
          <w:color w:val="1E293B"/>
          <w:sz w:val="24"/>
          <w:szCs w:val="24"/>
        </w:rPr>
        <w:t xml:space="preserve">Price history granularity: Price history is recorded only when the cron job runs. Rapid intra-day price changes between job executions are not captured.</w:t>
      </w:r>
    </w:p>
    <w:p>
      <w:pPr>
        <w:pStyle w:val="Heading2"/>
        <w:spacing w:after="160" w:before="300"/>
      </w:pPr>
      <w:r>
        <w:rPr>
          <w:rFonts w:ascii="Arial" w:cs="Arial" w:eastAsia="Arial" w:hAnsi="Arial"/>
          <w:b/>
          <w:bCs/>
          <w:color w:val="2563EB"/>
          <w:sz w:val="28"/>
          <w:szCs w:val="28"/>
        </w:rPr>
        <w:t xml:space="preserve">7.4  Future Work</w:t>
      </w:r>
    </w:p>
    <w:p>
      <w:pPr>
        <w:spacing w:after="160" w:before="80"/>
        <w:jc w:val="both"/>
      </w:pPr>
      <w:r>
        <w:rPr>
          <w:rFonts w:ascii="Arial" w:cs="Arial" w:eastAsia="Arial" w:hAnsi="Arial"/>
          <w:color w:val="1E293B"/>
          <w:sz w:val="24"/>
          <w:szCs w:val="24"/>
        </w:rPr>
        <w:t xml:space="preserve">The following enhancements are proposed for future development:</w:t>
      </w:r>
    </w:p>
    <w:p>
      <w:pPr>
        <w:pStyle w:val="ListParagraph"/>
        <w:numPr>
          <w:ilvl w:val="0"/>
          <w:numId w:val="2"/>
        </w:numPr>
        <w:spacing w:after="60" w:before="60"/>
      </w:pPr>
      <w:r>
        <w:rPr>
          <w:rFonts w:ascii="Arial" w:cs="Arial" w:eastAsia="Arial" w:hAnsi="Arial"/>
          <w:color w:val="1E293B"/>
          <w:sz w:val="24"/>
          <w:szCs w:val="24"/>
        </w:rPr>
        <w:t xml:space="preserve">Mobile application: A React Native or Flutter mobile client would improve accessibility and enable native push notifications as an alternative to email alerts.</w:t>
      </w:r>
    </w:p>
    <w:p>
      <w:pPr>
        <w:pStyle w:val="ListParagraph"/>
        <w:numPr>
          <w:ilvl w:val="0"/>
          <w:numId w:val="2"/>
        </w:numPr>
        <w:spacing w:after="60" w:before="60"/>
      </w:pPr>
      <w:r>
        <w:rPr>
          <w:rFonts w:ascii="Arial" w:cs="Arial" w:eastAsia="Arial" w:hAnsi="Arial"/>
          <w:color w:val="1E293B"/>
          <w:sz w:val="24"/>
          <w:szCs w:val="24"/>
        </w:rPr>
        <w:t xml:space="preserve">Price prediction: Historical price data could be used to train a simple regression or LSTM model to predict future price trends, enabling smarter purchasing recommendations.</w:t>
      </w:r>
    </w:p>
    <w:p>
      <w:pPr>
        <w:pStyle w:val="ListParagraph"/>
        <w:numPr>
          <w:ilvl w:val="0"/>
          <w:numId w:val="2"/>
        </w:numPr>
        <w:spacing w:after="60" w:before="60"/>
      </w:pPr>
      <w:r>
        <w:rPr>
          <w:rFonts w:ascii="Arial" w:cs="Arial" w:eastAsia="Arial" w:hAnsi="Arial"/>
          <w:color w:val="1E293B"/>
          <w:sz w:val="24"/>
          <w:szCs w:val="24"/>
        </w:rPr>
        <w:t xml:space="preserve">Browser extension: A companion browser extension could allow users to add products directly from retailer pages without navigating to the PricePulse web interface.</w:t>
      </w:r>
    </w:p>
    <w:p>
      <w:pPr>
        <w:pStyle w:val="ListParagraph"/>
        <w:numPr>
          <w:ilvl w:val="0"/>
          <w:numId w:val="2"/>
        </w:numPr>
        <w:spacing w:after="60" w:before="60"/>
      </w:pPr>
      <w:r>
        <w:rPr>
          <w:rFonts w:ascii="Arial" w:cs="Arial" w:eastAsia="Arial" w:hAnsi="Arial"/>
          <w:color w:val="1E293B"/>
          <w:sz w:val="24"/>
          <w:szCs w:val="24"/>
        </w:rPr>
        <w:t xml:space="preserve">Multi-currency support: The current implementation assumes USD pricing. Locale-aware currency formatting and conversion would broaden the application's geographic reach.</w:t>
      </w:r>
    </w:p>
    <w:p>
      <w:pPr>
        <w:pStyle w:val="ListParagraph"/>
        <w:numPr>
          <w:ilvl w:val="0"/>
          <w:numId w:val="2"/>
        </w:numPr>
        <w:spacing w:after="60" w:before="60"/>
      </w:pPr>
      <w:r>
        <w:rPr>
          <w:rFonts w:ascii="Arial" w:cs="Arial" w:eastAsia="Arial" w:hAnsi="Arial"/>
          <w:color w:val="1E293B"/>
          <w:sz w:val="24"/>
          <w:szCs w:val="24"/>
        </w:rPr>
        <w:t xml:space="preserve">Social features: Allowing users to share tracked products or public wishlists could drive organic growth and community engagement.</w:t>
      </w:r>
    </w:p>
    <w:p>
      <w:pPr>
        <w:pStyle w:val="ListParagraph"/>
        <w:numPr>
          <w:ilvl w:val="0"/>
          <w:numId w:val="2"/>
        </w:numPr>
        <w:spacing w:after="60" w:before="60"/>
      </w:pPr>
      <w:r>
        <w:rPr>
          <w:rFonts w:ascii="Arial" w:cs="Arial" w:eastAsia="Arial" w:hAnsi="Arial"/>
          <w:color w:val="1E293B"/>
          <w:sz w:val="24"/>
          <w:szCs w:val="24"/>
        </w:rPr>
        <w:t xml:space="preserve">Expanded data sources: Integrating additional price data APIs or implementing direct retailer crawling (where legally permitted) would improve price coverage and accuracy.</w:t>
      </w:r>
    </w:p>
    <w:p>
      <w:r>
        <w:br w:type="page"/>
      </w:r>
    </w:p>
    <w:p>
      <w:pPr>
        <w:pStyle w:val="Heading1"/>
        <w:spacing w:after="200" w:before="400"/>
      </w:pPr>
      <w:r>
        <w:rPr>
          <w:rFonts w:ascii="Arial" w:cs="Arial" w:eastAsia="Arial" w:hAnsi="Arial"/>
          <w:b/>
          <w:bCs/>
          <w:color w:val="1E293B"/>
          <w:sz w:val="36"/>
          <w:szCs w:val="36"/>
        </w:rPr>
        <w:t xml:space="preserve">References</w:t>
      </w:r>
    </w:p>
    <w:p>
      <w:pPr>
        <w:spacing w:after="160" w:before="80"/>
        <w:jc w:val="both"/>
      </w:pPr>
      <w:r>
        <w:rPr>
          <w:rFonts w:ascii="Arial" w:cs="Arial" w:eastAsia="Arial" w:hAnsi="Arial"/>
          <w:color w:val="1E293B"/>
          <w:sz w:val="24"/>
          <w:szCs w:val="24"/>
        </w:rPr>
        <w:t xml:space="preserve">[1] CamelCamelCamel. (2024). Amazon Price Tracker. Retrieved from https://camelcamelcamel.com</w:t>
      </w:r>
    </w:p>
    <w:p>
      <w:pPr>
        <w:spacing w:after="160" w:before="80"/>
        <w:jc w:val="both"/>
      </w:pPr>
      <w:r>
        <w:rPr>
          <w:rFonts w:ascii="Arial" w:cs="Arial" w:eastAsia="Arial" w:hAnsi="Arial"/>
          <w:color w:val="1E293B"/>
          <w:sz w:val="24"/>
          <w:szCs w:val="24"/>
        </w:rPr>
        <w:t xml:space="preserve">[2] PayPal. (2024). Honey Browser Extension. Retrieved from https://www.joinhoney.com</w:t>
      </w:r>
    </w:p>
    <w:p>
      <w:pPr>
        <w:spacing w:after="160" w:before="80"/>
        <w:jc w:val="both"/>
      </w:pPr>
      <w:r>
        <w:rPr>
          <w:rFonts w:ascii="Arial" w:cs="Arial" w:eastAsia="Arial" w:hAnsi="Arial"/>
          <w:color w:val="1E293B"/>
          <w:sz w:val="24"/>
          <w:szCs w:val="24"/>
        </w:rPr>
        <w:t xml:space="preserve">[3] Prisma. (2024). Prisma ORM Documentation. Retrieved from https://www.prisma.io/docs</w:t>
      </w:r>
    </w:p>
    <w:p>
      <w:pPr>
        <w:spacing w:after="160" w:before="80"/>
        <w:jc w:val="both"/>
      </w:pPr>
      <w:r>
        <w:rPr>
          <w:rFonts w:ascii="Arial" w:cs="Arial" w:eastAsia="Arial" w:hAnsi="Arial"/>
          <w:color w:val="1E293B"/>
          <w:sz w:val="24"/>
          <w:szCs w:val="24"/>
        </w:rPr>
        <w:t xml:space="preserve">[4] ValueSerp. (2024). ValueSerp Google Search API. Retrieved from https://www.valueserp.com</w:t>
      </w:r>
    </w:p>
    <w:p>
      <w:pPr>
        <w:spacing w:after="160" w:before="80"/>
        <w:jc w:val="both"/>
      </w:pPr>
      <w:r>
        <w:rPr>
          <w:rFonts w:ascii="Arial" w:cs="Arial" w:eastAsia="Arial" w:hAnsi="Arial"/>
          <w:color w:val="1E293B"/>
          <w:sz w:val="24"/>
          <w:szCs w:val="24"/>
        </w:rPr>
        <w:t xml:space="preserve">[5] Resend. (2024). Resend Email API Documentation. Retrieved from https://resend.com/docs</w:t>
      </w:r>
    </w:p>
    <w:p>
      <w:pPr>
        <w:spacing w:after="160" w:before="80"/>
        <w:jc w:val="both"/>
      </w:pPr>
      <w:r>
        <w:rPr>
          <w:rFonts w:ascii="Arial" w:cs="Arial" w:eastAsia="Arial" w:hAnsi="Arial"/>
          <w:color w:val="1E293B"/>
          <w:sz w:val="24"/>
          <w:szCs w:val="24"/>
        </w:rPr>
        <w:t xml:space="preserve">[6] Facebook Inc. (2024). React Documentation. Retrieved from https://react.dev</w:t>
      </w:r>
    </w:p>
    <w:p>
      <w:pPr>
        <w:spacing w:after="160" w:before="80"/>
        <w:jc w:val="both"/>
      </w:pPr>
      <w:r>
        <w:rPr>
          <w:rFonts w:ascii="Arial" w:cs="Arial" w:eastAsia="Arial" w:hAnsi="Arial"/>
          <w:color w:val="1E293B"/>
          <w:sz w:val="24"/>
          <w:szCs w:val="24"/>
        </w:rPr>
        <w:t xml:space="preserve">[7] OpenJS Foundation. (2024). Node.js Documentation. Retrieved from https://nodejs.org/docs</w:t>
      </w:r>
    </w:p>
    <w:p>
      <w:pPr>
        <w:spacing w:after="160" w:before="80"/>
        <w:jc w:val="both"/>
      </w:pPr>
      <w:r>
        <w:rPr>
          <w:rFonts w:ascii="Arial" w:cs="Arial" w:eastAsia="Arial" w:hAnsi="Arial"/>
          <w:color w:val="1E293B"/>
          <w:sz w:val="24"/>
          <w:szCs w:val="24"/>
        </w:rPr>
        <w:t xml:space="preserve">[8] Vitejs. (2024). Vite Build Tool Documentation. Retrieved from https://vitejs.dev</w:t>
      </w:r>
    </w:p>
    <w:p>
      <w:pPr>
        <w:spacing w:after="160" w:before="80"/>
        <w:jc w:val="both"/>
      </w:pPr>
      <w:r>
        <w:rPr>
          <w:rFonts w:ascii="Arial" w:cs="Arial" w:eastAsia="Arial" w:hAnsi="Arial"/>
          <w:color w:val="1E293B"/>
          <w:sz w:val="24"/>
          <w:szCs w:val="24"/>
        </w:rPr>
        <w:t xml:space="preserve">[9] Tailwind Labs. (2024). Tailwind CSS Documentation. Retrieved from https://tailwindcss.com</w:t>
      </w:r>
    </w:p>
    <w:p>
      <w:pPr>
        <w:spacing w:after="160" w:before="80"/>
        <w:jc w:val="both"/>
      </w:pPr>
      <w:r>
        <w:rPr>
          <w:rFonts w:ascii="Arial" w:cs="Arial" w:eastAsia="Arial" w:hAnsi="Arial"/>
          <w:color w:val="1E293B"/>
          <w:sz w:val="24"/>
          <w:szCs w:val="24"/>
        </w:rPr>
        <w:t xml:space="preserve">[10] Docker Inc. (2024). Docker Documentation. Retrieved from https://docs.docker.com</w:t>
      </w:r>
    </w:p>
    <w:p>
      <w:pPr>
        <w:spacing w:after="160" w:before="80"/>
        <w:jc w:val="both"/>
      </w:pPr>
      <w:r>
        <w:rPr>
          <w:rFonts w:ascii="Arial" w:cs="Arial" w:eastAsia="Arial" w:hAnsi="Arial"/>
          <w:color w:val="1E293B"/>
          <w:sz w:val="24"/>
          <w:szCs w:val="24"/>
        </w:rPr>
        <w:t xml:space="preserve">[11] Render. (2024). Render Deployment Documentation. Retrieved from https://render.com/docs</w:t>
      </w:r>
    </w:p>
    <w:p>
      <w:pPr>
        <w:spacing w:after="160" w:before="80"/>
        <w:jc w:val="both"/>
      </w:pPr>
      <w:r>
        <w:rPr>
          <w:rFonts w:ascii="Arial" w:cs="Arial" w:eastAsia="Arial" w:hAnsi="Arial"/>
          <w:color w:val="1E293B"/>
          <w:sz w:val="24"/>
          <w:szCs w:val="24"/>
        </w:rPr>
        <w:t xml:space="preserve">[12] OWASP. (2023). OWASP Top Ten Web Application Security Risks. Retrieved from https://owasp.org/www-project-top-ten/</w:t>
      </w:r>
    </w:p>
    <w:p>
      <w:pPr>
        <w:spacing w:after="160" w:before="80"/>
        <w:jc w:val="both"/>
      </w:pPr>
      <w:r>
        <w:rPr>
          <w:rFonts w:ascii="Arial" w:cs="Arial" w:eastAsia="Arial" w:hAnsi="Arial"/>
          <w:color w:val="1E293B"/>
          <w:sz w:val="24"/>
          <w:szCs w:val="24"/>
        </w:rPr>
        <w:t xml:space="preserve">[13] Fielding, R. T. (2000). Architectural Styles and the Design of Network-based Software Architectures. Doctoral Dissertation, University of California, Irvine.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pPr>
    <w:r>
      <w:rPr>
        <w:rFonts w:ascii="Arial" w:cs="Arial" w:eastAsia="Arial" w:hAnsi="Arial"/>
        <w:color w:val="64748B"/>
        <w:sz w:val="18"/>
        <w:szCs w:val="18"/>
      </w:rPr>
      <w:t xml:space="preserve">PricePulse — Bachelor's Thesis</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2026-06-05T00:10:00.928Z</dcterms:created>
  <dcterms:modified xsi:type="dcterms:W3CDTF">2026-06-05T00:10:00.929Z</dcterms:modified>
</cp:coreProperties>
</file>

<file path=docProps/custom.xml><?xml version="1.0" encoding="utf-8"?>
<Properties xmlns="http://schemas.openxmlformats.org/officeDocument/2006/custom-properties" xmlns:vt="http://schemas.openxmlformats.org/officeDocument/2006/docPropsVTypes"/>
</file>