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D08387" w14:textId="324A233A" w:rsidR="00C72D20" w:rsidRDefault="00C5584A" w:rsidP="00C5584A">
      <w:pPr>
        <w:pStyle w:val="Title"/>
        <w:jc w:val="center"/>
      </w:pPr>
      <w:r>
        <w:t>Monaco Guide</w:t>
      </w:r>
    </w:p>
    <w:p w14:paraId="5E79802D" w14:textId="479F3FCE" w:rsidR="00C5584A" w:rsidRDefault="00C5584A" w:rsidP="00C5584A">
      <w:r>
        <w:br/>
      </w:r>
      <w:r w:rsidRPr="00C5584A">
        <w:t xml:space="preserve">The Dynatrace Monaco </w:t>
      </w:r>
      <w:r>
        <w:t xml:space="preserve">CLI </w:t>
      </w:r>
      <w:r w:rsidRPr="00C5584A">
        <w:t>is a native tool for Dynatrace Configuration as Code. It enables you to manage your monitoring environment through configuration files, offering a range of features to streamline the process.</w:t>
      </w:r>
    </w:p>
    <w:p w14:paraId="57CDBDFD" w14:textId="4C1BEB85" w:rsidR="00C5584A" w:rsidRPr="00C5584A" w:rsidRDefault="002D3DE3" w:rsidP="00C5584A">
      <w:pPr>
        <w:rPr>
          <w:b/>
          <w:bCs/>
        </w:rPr>
      </w:pPr>
      <w:r w:rsidRPr="002D3DE3">
        <w:rPr>
          <w:b/>
          <w:bCs/>
          <w:sz w:val="28"/>
          <w:szCs w:val="28"/>
        </w:rPr>
        <w:t>DOWNLOAD CONFIGURATIONS:</w:t>
      </w:r>
      <w:r>
        <w:rPr>
          <w:b/>
          <w:bCs/>
        </w:rPr>
        <w:br/>
      </w:r>
      <w:r w:rsidR="00C5584A" w:rsidRPr="00C5584A">
        <w:rPr>
          <w:b/>
          <w:bCs/>
        </w:rPr>
        <w:t>Install the Dynatrace Monaco CLI</w:t>
      </w:r>
    </w:p>
    <w:p w14:paraId="6EB1E628" w14:textId="77777777" w:rsidR="00C5584A" w:rsidRPr="00C5584A" w:rsidRDefault="00C5584A" w:rsidP="00C5584A">
      <w:pPr>
        <w:rPr>
          <w:b/>
          <w:bCs/>
        </w:rPr>
      </w:pPr>
      <w:r w:rsidRPr="00C5584A">
        <w:rPr>
          <w:b/>
          <w:bCs/>
        </w:rPr>
        <w:t>Windows</w:t>
      </w:r>
    </w:p>
    <w:p w14:paraId="41DA04A4" w14:textId="1E22EF65" w:rsidR="00C5584A" w:rsidRDefault="00C5584A" w:rsidP="00C5584A">
      <w:pPr>
        <w:pStyle w:val="ListParagraph"/>
        <w:numPr>
          <w:ilvl w:val="0"/>
          <w:numId w:val="1"/>
        </w:numPr>
      </w:pPr>
      <w:r>
        <w:t>Open Windows PowerShell.</w:t>
      </w:r>
    </w:p>
    <w:p w14:paraId="3F50A571" w14:textId="12810FB9" w:rsidR="00C5584A" w:rsidRDefault="00C5584A" w:rsidP="00C5584A">
      <w:pPr>
        <w:pStyle w:val="ListParagraph"/>
        <w:numPr>
          <w:ilvl w:val="0"/>
          <w:numId w:val="1"/>
        </w:numPr>
      </w:pPr>
      <w:r>
        <w:t>Download the latest version of the Dynatrace Configuration as Code CLI tool(Monaco) by running the following command.</w:t>
      </w:r>
    </w:p>
    <w:p w14:paraId="7E11D25B" w14:textId="0D0ABE08" w:rsidR="00C5584A" w:rsidRDefault="00C5584A" w:rsidP="00C5584A">
      <w:pPr>
        <w:pStyle w:val="ListParagraph"/>
        <w:numPr>
          <w:ilvl w:val="0"/>
          <w:numId w:val="3"/>
        </w:numPr>
      </w:pPr>
      <w:r w:rsidRPr="00C5584A">
        <w:rPr>
          <w:highlight w:val="yellow"/>
        </w:rPr>
        <w:t xml:space="preserve">Invoke-WebRequest -URI </w:t>
      </w:r>
      <w:hyperlink r:id="rId5" w:history="1">
        <w:r w:rsidRPr="00C5584A">
          <w:rPr>
            <w:rStyle w:val="Hyperlink"/>
            <w:highlight w:val="yellow"/>
          </w:rPr>
          <w:t>https://github.com/Dynatrace/dynatrace-configuration-as-code/releases/latest/download/monaco-windows-amd64.exe -OutFile monaco.exe</w:t>
        </w:r>
      </w:hyperlink>
    </w:p>
    <w:p w14:paraId="1225A1B6" w14:textId="02EEB8F0" w:rsidR="00C5584A" w:rsidRDefault="00C5584A" w:rsidP="008B6DC1">
      <w:pPr>
        <w:pStyle w:val="ListParagraph"/>
        <w:numPr>
          <w:ilvl w:val="0"/>
          <w:numId w:val="1"/>
        </w:numPr>
      </w:pPr>
      <w:r>
        <w:t>To verify if the installation was successful. You can run the following command and it should return the output as in the screenshot:</w:t>
      </w:r>
    </w:p>
    <w:p w14:paraId="05B023F5" w14:textId="42AC179B" w:rsidR="008B6DC1" w:rsidRDefault="008B6DC1" w:rsidP="008B6DC1">
      <w:pPr>
        <w:pStyle w:val="ListParagraph"/>
        <w:numPr>
          <w:ilvl w:val="0"/>
          <w:numId w:val="3"/>
        </w:numPr>
      </w:pPr>
      <w:r>
        <w:t xml:space="preserve"> </w:t>
      </w:r>
      <w:r>
        <w:rPr>
          <w:highlight w:val="yellow"/>
        </w:rPr>
        <w:t>Monaco</w:t>
      </w:r>
    </w:p>
    <w:p w14:paraId="75EE9AA7" w14:textId="77777777" w:rsidR="008B6DC1" w:rsidRPr="008B6DC1" w:rsidRDefault="008B6DC1" w:rsidP="008B6DC1"/>
    <w:p w14:paraId="50E37AFA" w14:textId="3BD8DABC" w:rsidR="008B6DC1" w:rsidRPr="008B6DC1" w:rsidRDefault="008B6DC1" w:rsidP="008B6DC1">
      <w:pPr>
        <w:spacing w:after="0" w:line="240" w:lineRule="auto"/>
        <w:ind w:left="360"/>
        <w:rPr>
          <w:rFonts w:ascii="Times New Roman" w:eastAsia="Times New Roman" w:hAnsi="Times New Roman" w:cs="Times New Roman"/>
          <w:kern w:val="0"/>
          <w14:ligatures w14:val="none"/>
        </w:rPr>
      </w:pPr>
      <w:r w:rsidRPr="008B6DC1">
        <w:rPr>
          <w:noProof/>
        </w:rPr>
        <w:drawing>
          <wp:inline distT="0" distB="0" distL="0" distR="0" wp14:anchorId="48466D7F" wp14:editId="1D8DC4E3">
            <wp:extent cx="5943600" cy="3470275"/>
            <wp:effectExtent l="0" t="0" r="0" b="0"/>
            <wp:docPr id="289520835"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520835" name="Picture 1" descr="A screenshot of a computer screen&#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470275"/>
                    </a:xfrm>
                    <a:prstGeom prst="rect">
                      <a:avLst/>
                    </a:prstGeom>
                    <a:noFill/>
                    <a:ln>
                      <a:noFill/>
                    </a:ln>
                  </pic:spPr>
                </pic:pic>
              </a:graphicData>
            </a:graphic>
          </wp:inline>
        </w:drawing>
      </w:r>
    </w:p>
    <w:p w14:paraId="02FACDC7" w14:textId="77777777" w:rsidR="00C5584A" w:rsidRDefault="00C5584A" w:rsidP="00C5584A"/>
    <w:p w14:paraId="7CCCA5A2" w14:textId="7EB371F7" w:rsidR="00C5584A" w:rsidRDefault="008B6DC1" w:rsidP="00C5584A">
      <w:r w:rsidRPr="008B6DC1">
        <w:t>With the Monaco CLI downloaded and set up, we can now move forward with downloading configuration as code from any Dynatrace Environment.</w:t>
      </w:r>
    </w:p>
    <w:p w14:paraId="7C6640E2" w14:textId="1C601342" w:rsidR="00C5584A" w:rsidRDefault="008B6DC1" w:rsidP="008B6DC1">
      <w:pPr>
        <w:pStyle w:val="ListParagraph"/>
        <w:numPr>
          <w:ilvl w:val="0"/>
          <w:numId w:val="1"/>
        </w:numPr>
      </w:pPr>
      <w:r w:rsidRPr="008B6DC1">
        <w:t>To download the Configurations as Code, begin by creating a specific directory or folder where all the configuration files will be saved.</w:t>
      </w:r>
    </w:p>
    <w:p w14:paraId="543806F3" w14:textId="24C2170A" w:rsidR="008B6DC1" w:rsidRDefault="009318E4" w:rsidP="008B6DC1">
      <w:r w:rsidRPr="009318E4">
        <w:rPr>
          <w:noProof/>
        </w:rPr>
        <w:drawing>
          <wp:inline distT="0" distB="0" distL="0" distR="0" wp14:anchorId="44FAA051" wp14:editId="7C3C0638">
            <wp:extent cx="5943600" cy="553720"/>
            <wp:effectExtent l="0" t="0" r="0" b="0"/>
            <wp:docPr id="909756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756681" name=""/>
                    <pic:cNvPicPr/>
                  </pic:nvPicPr>
                  <pic:blipFill>
                    <a:blip r:embed="rId7"/>
                    <a:stretch>
                      <a:fillRect/>
                    </a:stretch>
                  </pic:blipFill>
                  <pic:spPr>
                    <a:xfrm>
                      <a:off x="0" y="0"/>
                      <a:ext cx="5943600" cy="553720"/>
                    </a:xfrm>
                    <a:prstGeom prst="rect">
                      <a:avLst/>
                    </a:prstGeom>
                  </pic:spPr>
                </pic:pic>
              </a:graphicData>
            </a:graphic>
          </wp:inline>
        </w:drawing>
      </w:r>
    </w:p>
    <w:p w14:paraId="75001A20" w14:textId="77777777" w:rsidR="009318E4" w:rsidRDefault="009318E4" w:rsidP="008B6DC1"/>
    <w:p w14:paraId="72E6CCF8" w14:textId="77777777" w:rsidR="00356F02" w:rsidRDefault="00356F02" w:rsidP="00A46394">
      <w:pPr>
        <w:pStyle w:val="ListParagraph"/>
        <w:numPr>
          <w:ilvl w:val="0"/>
          <w:numId w:val="1"/>
        </w:numPr>
      </w:pPr>
      <w:r w:rsidRPr="00356F02">
        <w:t>Generate an access token from the environment from which you want to download configurations, ensuring it has the specified scopes.</w:t>
      </w:r>
    </w:p>
    <w:p w14:paraId="766D49CF" w14:textId="77777777" w:rsidR="00356F02" w:rsidRDefault="00356F02" w:rsidP="00356F02">
      <w:pPr>
        <w:pStyle w:val="ListParagraph"/>
        <w:numPr>
          <w:ilvl w:val="0"/>
          <w:numId w:val="1"/>
        </w:numPr>
      </w:pPr>
      <w:r w:rsidRPr="00356F02">
        <w:t xml:space="preserve">Add this token to </w:t>
      </w:r>
      <w:r>
        <w:t xml:space="preserve">the system </w:t>
      </w:r>
      <w:r w:rsidRPr="00356F02">
        <w:t>environment variable and give it a name.</w:t>
      </w:r>
    </w:p>
    <w:p w14:paraId="51652D82" w14:textId="3848F1E6" w:rsidR="00356F02" w:rsidRDefault="00356F02" w:rsidP="00356F02">
      <w:r w:rsidRPr="00356F02">
        <w:rPr>
          <w:noProof/>
        </w:rPr>
        <w:drawing>
          <wp:inline distT="0" distB="0" distL="0" distR="0" wp14:anchorId="6174D4CD" wp14:editId="5CECD2EC">
            <wp:extent cx="5943600" cy="3293745"/>
            <wp:effectExtent l="0" t="0" r="0" b="1905"/>
            <wp:docPr id="1688904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904021" name=""/>
                    <pic:cNvPicPr/>
                  </pic:nvPicPr>
                  <pic:blipFill>
                    <a:blip r:embed="rId8"/>
                    <a:stretch>
                      <a:fillRect/>
                    </a:stretch>
                  </pic:blipFill>
                  <pic:spPr>
                    <a:xfrm>
                      <a:off x="0" y="0"/>
                      <a:ext cx="5943600" cy="3293745"/>
                    </a:xfrm>
                    <a:prstGeom prst="rect">
                      <a:avLst/>
                    </a:prstGeom>
                  </pic:spPr>
                </pic:pic>
              </a:graphicData>
            </a:graphic>
          </wp:inline>
        </w:drawing>
      </w:r>
      <w:r>
        <w:br/>
      </w:r>
    </w:p>
    <w:p w14:paraId="15846343" w14:textId="3B2FCEBA" w:rsidR="00A46394" w:rsidRDefault="00A46394" w:rsidP="00356F02">
      <w:pPr>
        <w:pStyle w:val="ListParagraph"/>
      </w:pPr>
      <w:r>
        <w:br/>
      </w:r>
      <w:r>
        <w:br/>
        <w:t xml:space="preserve"> </w:t>
      </w:r>
    </w:p>
    <w:p w14:paraId="32EA4416" w14:textId="0A441A88" w:rsidR="00356F02" w:rsidRDefault="00356F02" w:rsidP="00356F02">
      <w:pPr>
        <w:pStyle w:val="ListParagraph"/>
      </w:pPr>
      <w:r>
        <w:br/>
      </w:r>
      <w:r>
        <w:br/>
      </w:r>
      <w:r>
        <w:br/>
      </w:r>
    </w:p>
    <w:p w14:paraId="6812021B" w14:textId="60803E7E" w:rsidR="009318E4" w:rsidRDefault="00A46394" w:rsidP="00A46394">
      <w:pPr>
        <w:pStyle w:val="ListParagraph"/>
        <w:numPr>
          <w:ilvl w:val="0"/>
          <w:numId w:val="1"/>
        </w:numPr>
      </w:pPr>
      <w:r w:rsidRPr="00A46394">
        <w:t xml:space="preserve">Create a </w:t>
      </w:r>
      <w:r w:rsidRPr="00A46394">
        <w:rPr>
          <w:highlight w:val="yellow"/>
        </w:rPr>
        <w:t>manifest.yaml</w:t>
      </w:r>
      <w:r w:rsidRPr="00A46394">
        <w:t xml:space="preserve"> file in the same directory and include the following YAML code in the file.</w:t>
      </w:r>
    </w:p>
    <w:p w14:paraId="5B816E33" w14:textId="77777777" w:rsidR="00A46394" w:rsidRDefault="00A46394" w:rsidP="00A46394">
      <w:pPr>
        <w:pStyle w:val="ListParagraph"/>
      </w:pPr>
    </w:p>
    <w:p w14:paraId="755548F9" w14:textId="782A492F" w:rsidR="00A46394" w:rsidRDefault="00A46394" w:rsidP="00A46394">
      <w:pPr>
        <w:pStyle w:val="ListParagraph"/>
      </w:pPr>
      <w:r w:rsidRPr="00A46394">
        <w:rPr>
          <w:noProof/>
        </w:rPr>
        <w:drawing>
          <wp:inline distT="0" distB="0" distL="0" distR="0" wp14:anchorId="09469274" wp14:editId="736D21B6">
            <wp:extent cx="5439534" cy="3296110"/>
            <wp:effectExtent l="0" t="0" r="8890" b="0"/>
            <wp:docPr id="930531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531199" name=""/>
                    <pic:cNvPicPr/>
                  </pic:nvPicPr>
                  <pic:blipFill>
                    <a:blip r:embed="rId9"/>
                    <a:stretch>
                      <a:fillRect/>
                    </a:stretch>
                  </pic:blipFill>
                  <pic:spPr>
                    <a:xfrm>
                      <a:off x="0" y="0"/>
                      <a:ext cx="5439534" cy="3296110"/>
                    </a:xfrm>
                    <a:prstGeom prst="rect">
                      <a:avLst/>
                    </a:prstGeom>
                  </pic:spPr>
                </pic:pic>
              </a:graphicData>
            </a:graphic>
          </wp:inline>
        </w:drawing>
      </w:r>
    </w:p>
    <w:p w14:paraId="5A289815" w14:textId="77777777" w:rsidR="00A46394" w:rsidRDefault="00A46394" w:rsidP="00A46394">
      <w:pPr>
        <w:pStyle w:val="ListParagraph"/>
      </w:pPr>
    </w:p>
    <w:p w14:paraId="390F2AD0" w14:textId="77777777" w:rsidR="00356F02" w:rsidRPr="00356F02" w:rsidRDefault="00356F02" w:rsidP="00356F02">
      <w:pPr>
        <w:pStyle w:val="ListParagraph"/>
        <w:rPr>
          <w:b/>
          <w:bCs/>
        </w:rPr>
      </w:pPr>
      <w:r w:rsidRPr="00356F02">
        <w:rPr>
          <w:b/>
          <w:bCs/>
        </w:rPr>
        <w:t>Project Section</w:t>
      </w:r>
    </w:p>
    <w:p w14:paraId="15EA5198" w14:textId="77777777" w:rsidR="00356F02" w:rsidRPr="00356F02" w:rsidRDefault="00356F02" w:rsidP="00356F02">
      <w:pPr>
        <w:pStyle w:val="ListParagraph"/>
      </w:pPr>
      <w:r w:rsidRPr="00356F02">
        <w:t>Assign an appropriate name to the project and specify the path where you want to download the configurations, using the path created earlier.</w:t>
      </w:r>
    </w:p>
    <w:p w14:paraId="7BC9D67B" w14:textId="77777777" w:rsidR="00356F02" w:rsidRPr="00356F02" w:rsidRDefault="00356F02" w:rsidP="00356F02">
      <w:pPr>
        <w:pStyle w:val="ListParagraph"/>
        <w:rPr>
          <w:b/>
          <w:bCs/>
        </w:rPr>
      </w:pPr>
      <w:r>
        <w:br/>
      </w:r>
      <w:r>
        <w:br/>
      </w:r>
      <w:r w:rsidRPr="00356F02">
        <w:rPr>
          <w:b/>
          <w:bCs/>
        </w:rPr>
        <w:t>EnvironmentGroups Section</w:t>
      </w:r>
    </w:p>
    <w:p w14:paraId="09363009" w14:textId="219A07A9" w:rsidR="00356F02" w:rsidRPr="00356F02" w:rsidRDefault="00356F02" w:rsidP="00356F02">
      <w:pPr>
        <w:pStyle w:val="ListParagraph"/>
      </w:pPr>
      <w:r w:rsidRPr="00356F02">
        <w:t xml:space="preserve">For the name, you can use </w:t>
      </w:r>
      <w:r w:rsidRPr="00356F02">
        <w:rPr>
          <w:b/>
          <w:bCs/>
        </w:rPr>
        <w:t>tenantId/environmentId</w:t>
      </w:r>
      <w:r w:rsidRPr="00356F02">
        <w:t>. The URL should be the Dynatrace tenant URL, and the token name should match the name of the access token saved in the system variables. Although you can use the access token directly, it is not considered best practice.</w:t>
      </w:r>
    </w:p>
    <w:p w14:paraId="7B2D3943" w14:textId="7EDD8CC7" w:rsidR="00A46394" w:rsidRDefault="00A46394" w:rsidP="00A46394">
      <w:pPr>
        <w:pStyle w:val="ListParagraph"/>
      </w:pPr>
    </w:p>
    <w:p w14:paraId="6F6A24C4" w14:textId="5E796835" w:rsidR="00356F02" w:rsidRDefault="002C3BBE" w:rsidP="002C3BBE">
      <w:pPr>
        <w:pStyle w:val="ListParagraph"/>
      </w:pPr>
      <w:r w:rsidRPr="002C3BBE">
        <w:t xml:space="preserve">Once the changes are complete, open the command prompt in the same directory or navigate to the path where the </w:t>
      </w:r>
      <w:r w:rsidRPr="002C3BBE">
        <w:rPr>
          <w:b/>
          <w:bCs/>
        </w:rPr>
        <w:t>manifest.yaml</w:t>
      </w:r>
      <w:r w:rsidRPr="002C3BBE">
        <w:t xml:space="preserve"> file is saved, and then run the following command.</w:t>
      </w:r>
    </w:p>
    <w:p w14:paraId="72B7A4E6" w14:textId="77777777" w:rsidR="002C3BBE" w:rsidRDefault="002C3BBE" w:rsidP="002C3BBE">
      <w:pPr>
        <w:pStyle w:val="ListParagraph"/>
      </w:pPr>
    </w:p>
    <w:p w14:paraId="098F60A4" w14:textId="47307D86" w:rsidR="002C3BBE" w:rsidRDefault="002C3BBE" w:rsidP="002C3BBE">
      <w:pPr>
        <w:pStyle w:val="ListParagraph"/>
        <w:rPr>
          <w:b/>
          <w:bCs/>
          <w:highlight w:val="yellow"/>
        </w:rPr>
      </w:pPr>
      <w:r w:rsidRPr="002C3BBE">
        <w:rPr>
          <w:b/>
          <w:bCs/>
          <w:highlight w:val="yellow"/>
        </w:rPr>
        <w:t>monaco download --manifest .\manifest.yaml --environment cfm33246</w:t>
      </w:r>
    </w:p>
    <w:p w14:paraId="6C369BD0" w14:textId="77777777" w:rsidR="002C3BBE" w:rsidRDefault="002C3BBE" w:rsidP="002C3BBE">
      <w:pPr>
        <w:pStyle w:val="ListParagraph"/>
        <w:rPr>
          <w:b/>
          <w:bCs/>
          <w:highlight w:val="yellow"/>
        </w:rPr>
      </w:pPr>
    </w:p>
    <w:p w14:paraId="73BE7031" w14:textId="77777777" w:rsidR="002C3BBE" w:rsidRDefault="002C3BBE" w:rsidP="002C3BBE">
      <w:pPr>
        <w:pStyle w:val="ListParagraph"/>
        <w:rPr>
          <w:b/>
          <w:bCs/>
          <w:highlight w:val="yellow"/>
        </w:rPr>
      </w:pPr>
    </w:p>
    <w:p w14:paraId="4D5C0DA2" w14:textId="1FC92C08" w:rsidR="002C3BBE" w:rsidRDefault="002C3BBE" w:rsidP="002C3BBE">
      <w:pPr>
        <w:pStyle w:val="ListParagraph"/>
        <w:rPr>
          <w:b/>
          <w:bCs/>
          <w:highlight w:val="yellow"/>
        </w:rPr>
      </w:pPr>
      <w:r w:rsidRPr="002C3BBE">
        <w:rPr>
          <w:b/>
          <w:bCs/>
          <w:noProof/>
        </w:rPr>
        <w:drawing>
          <wp:inline distT="0" distB="0" distL="0" distR="0" wp14:anchorId="03AB04DA" wp14:editId="762F8C71">
            <wp:extent cx="5943600" cy="2974975"/>
            <wp:effectExtent l="0" t="0" r="0" b="0"/>
            <wp:docPr id="2109266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266402" name=""/>
                    <pic:cNvPicPr/>
                  </pic:nvPicPr>
                  <pic:blipFill>
                    <a:blip r:embed="rId10"/>
                    <a:stretch>
                      <a:fillRect/>
                    </a:stretch>
                  </pic:blipFill>
                  <pic:spPr>
                    <a:xfrm>
                      <a:off x="0" y="0"/>
                      <a:ext cx="5943600" cy="2974975"/>
                    </a:xfrm>
                    <a:prstGeom prst="rect">
                      <a:avLst/>
                    </a:prstGeom>
                  </pic:spPr>
                </pic:pic>
              </a:graphicData>
            </a:graphic>
          </wp:inline>
        </w:drawing>
      </w:r>
    </w:p>
    <w:p w14:paraId="3DA60B04" w14:textId="77777777" w:rsidR="002C3BBE" w:rsidRDefault="002C3BBE" w:rsidP="002C3BBE">
      <w:pPr>
        <w:pStyle w:val="ListParagraph"/>
        <w:rPr>
          <w:b/>
          <w:bCs/>
          <w:highlight w:val="yellow"/>
        </w:rPr>
      </w:pPr>
    </w:p>
    <w:p w14:paraId="42B2AA87" w14:textId="77777777" w:rsidR="002D3DE3" w:rsidRDefault="002D3DE3" w:rsidP="002C3BBE">
      <w:pPr>
        <w:pStyle w:val="ListParagraph"/>
        <w:rPr>
          <w:b/>
          <w:bCs/>
          <w:highlight w:val="yellow"/>
        </w:rPr>
      </w:pPr>
    </w:p>
    <w:p w14:paraId="7A6A73FA" w14:textId="379464DE" w:rsidR="002D3DE3" w:rsidRPr="002D3DE3" w:rsidRDefault="002D3DE3" w:rsidP="002C3BBE">
      <w:pPr>
        <w:pStyle w:val="ListParagraph"/>
        <w:rPr>
          <w:highlight w:val="yellow"/>
        </w:rPr>
      </w:pPr>
      <w:r w:rsidRPr="002D3DE3">
        <w:t>After executing the command, you should see the downloaded file in the folder.</w:t>
      </w:r>
    </w:p>
    <w:p w14:paraId="7C5CF45A" w14:textId="77777777" w:rsidR="002D3DE3" w:rsidRDefault="002D3DE3" w:rsidP="002C3BBE">
      <w:pPr>
        <w:pStyle w:val="ListParagraph"/>
        <w:rPr>
          <w:b/>
          <w:bCs/>
          <w:highlight w:val="yellow"/>
        </w:rPr>
      </w:pPr>
    </w:p>
    <w:p w14:paraId="211192D8" w14:textId="05CF85D9" w:rsidR="002C3BBE" w:rsidRDefault="002C3BBE" w:rsidP="002C3BBE">
      <w:pPr>
        <w:pStyle w:val="ListParagraph"/>
        <w:rPr>
          <w:b/>
          <w:bCs/>
          <w:highlight w:val="yellow"/>
        </w:rPr>
      </w:pPr>
      <w:r w:rsidRPr="002C3BBE">
        <w:rPr>
          <w:b/>
          <w:bCs/>
          <w:noProof/>
        </w:rPr>
        <w:drawing>
          <wp:inline distT="0" distB="0" distL="0" distR="0" wp14:anchorId="054E8B43" wp14:editId="30FBE2B6">
            <wp:extent cx="5943600" cy="1604010"/>
            <wp:effectExtent l="0" t="0" r="0" b="0"/>
            <wp:docPr id="4337529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75294" name="Picture 1" descr="A screenshot of a computer&#10;&#10;Description automatically generated"/>
                    <pic:cNvPicPr/>
                  </pic:nvPicPr>
                  <pic:blipFill>
                    <a:blip r:embed="rId11"/>
                    <a:stretch>
                      <a:fillRect/>
                    </a:stretch>
                  </pic:blipFill>
                  <pic:spPr>
                    <a:xfrm>
                      <a:off x="0" y="0"/>
                      <a:ext cx="5943600" cy="1604010"/>
                    </a:xfrm>
                    <a:prstGeom prst="rect">
                      <a:avLst/>
                    </a:prstGeom>
                  </pic:spPr>
                </pic:pic>
              </a:graphicData>
            </a:graphic>
          </wp:inline>
        </w:drawing>
      </w:r>
    </w:p>
    <w:p w14:paraId="4148ACFB" w14:textId="77777777" w:rsidR="002D3DE3" w:rsidRDefault="002D3DE3" w:rsidP="002C3BBE">
      <w:pPr>
        <w:pStyle w:val="ListParagraph"/>
        <w:rPr>
          <w:b/>
          <w:bCs/>
          <w:highlight w:val="yellow"/>
        </w:rPr>
      </w:pPr>
    </w:p>
    <w:p w14:paraId="38992D86" w14:textId="77777777" w:rsidR="002D3DE3" w:rsidRDefault="002D3DE3" w:rsidP="002C3BBE">
      <w:pPr>
        <w:pStyle w:val="ListParagraph"/>
        <w:rPr>
          <w:b/>
          <w:bCs/>
          <w:highlight w:val="yellow"/>
        </w:rPr>
      </w:pPr>
    </w:p>
    <w:p w14:paraId="07B9D3D6" w14:textId="77777777" w:rsidR="002D3DE3" w:rsidRDefault="002D3DE3" w:rsidP="002C3BBE">
      <w:pPr>
        <w:pStyle w:val="ListParagraph"/>
        <w:rPr>
          <w:b/>
          <w:bCs/>
          <w:highlight w:val="yellow"/>
        </w:rPr>
      </w:pPr>
    </w:p>
    <w:p w14:paraId="4D7E1AF0" w14:textId="77777777" w:rsidR="002D3DE3" w:rsidRDefault="002D3DE3" w:rsidP="002C3BBE">
      <w:pPr>
        <w:pStyle w:val="ListParagraph"/>
        <w:rPr>
          <w:b/>
          <w:bCs/>
          <w:highlight w:val="yellow"/>
        </w:rPr>
      </w:pPr>
    </w:p>
    <w:p w14:paraId="14545A94" w14:textId="77777777" w:rsidR="002D3DE3" w:rsidRDefault="002D3DE3" w:rsidP="002C3BBE">
      <w:pPr>
        <w:pStyle w:val="ListParagraph"/>
        <w:rPr>
          <w:b/>
          <w:bCs/>
          <w:highlight w:val="yellow"/>
        </w:rPr>
      </w:pPr>
    </w:p>
    <w:p w14:paraId="06058C83" w14:textId="77777777" w:rsidR="002D3DE3" w:rsidRDefault="002D3DE3" w:rsidP="002C3BBE">
      <w:pPr>
        <w:pStyle w:val="ListParagraph"/>
        <w:rPr>
          <w:b/>
          <w:bCs/>
          <w:highlight w:val="yellow"/>
        </w:rPr>
      </w:pPr>
    </w:p>
    <w:p w14:paraId="078B1436" w14:textId="77777777" w:rsidR="002D3DE3" w:rsidRDefault="002D3DE3" w:rsidP="002C3BBE">
      <w:pPr>
        <w:pStyle w:val="ListParagraph"/>
        <w:rPr>
          <w:b/>
          <w:bCs/>
          <w:highlight w:val="yellow"/>
        </w:rPr>
      </w:pPr>
    </w:p>
    <w:p w14:paraId="0B768753" w14:textId="77777777" w:rsidR="002D3DE3" w:rsidRDefault="002D3DE3" w:rsidP="002C3BBE">
      <w:pPr>
        <w:pStyle w:val="ListParagraph"/>
        <w:rPr>
          <w:b/>
          <w:bCs/>
          <w:highlight w:val="yellow"/>
        </w:rPr>
      </w:pPr>
    </w:p>
    <w:p w14:paraId="695BE659" w14:textId="77777777" w:rsidR="002D3DE3" w:rsidRDefault="002D3DE3" w:rsidP="002C3BBE">
      <w:pPr>
        <w:pStyle w:val="ListParagraph"/>
        <w:rPr>
          <w:b/>
          <w:bCs/>
          <w:highlight w:val="yellow"/>
        </w:rPr>
      </w:pPr>
    </w:p>
    <w:p w14:paraId="05754F96" w14:textId="77777777" w:rsidR="002D3DE3" w:rsidRDefault="002D3DE3" w:rsidP="002C3BBE">
      <w:pPr>
        <w:pStyle w:val="ListParagraph"/>
        <w:rPr>
          <w:b/>
          <w:bCs/>
          <w:highlight w:val="yellow"/>
        </w:rPr>
      </w:pPr>
    </w:p>
    <w:p w14:paraId="071504C0" w14:textId="3D3AC9D7" w:rsidR="002D3DE3" w:rsidRDefault="002D3DE3" w:rsidP="002C3BBE">
      <w:pPr>
        <w:pStyle w:val="ListParagraph"/>
        <w:rPr>
          <w:b/>
          <w:bCs/>
          <w:sz w:val="28"/>
          <w:szCs w:val="28"/>
        </w:rPr>
      </w:pPr>
      <w:r>
        <w:rPr>
          <w:b/>
          <w:bCs/>
          <w:sz w:val="28"/>
          <w:szCs w:val="28"/>
        </w:rPr>
        <w:t>UPLOAD</w:t>
      </w:r>
      <w:r w:rsidRPr="002D3DE3">
        <w:rPr>
          <w:b/>
          <w:bCs/>
          <w:sz w:val="28"/>
          <w:szCs w:val="28"/>
        </w:rPr>
        <w:t xml:space="preserve"> CONFIGURATIONS:</w:t>
      </w:r>
    </w:p>
    <w:p w14:paraId="1D85FDDD" w14:textId="77777777" w:rsidR="002D3DE3" w:rsidRDefault="002D3DE3" w:rsidP="002C3BBE">
      <w:pPr>
        <w:pStyle w:val="ListParagraph"/>
        <w:rPr>
          <w:b/>
          <w:bCs/>
          <w:sz w:val="28"/>
          <w:szCs w:val="28"/>
        </w:rPr>
      </w:pPr>
    </w:p>
    <w:p w14:paraId="4209A17D" w14:textId="77777777" w:rsidR="002D3DE3" w:rsidRDefault="002D3DE3" w:rsidP="002C3BBE">
      <w:pPr>
        <w:pStyle w:val="ListParagraph"/>
      </w:pPr>
      <w:r>
        <w:t>To Upload the downloaded configurations. We will navigate to folder where are configurations are saved and open the downloaded file.</w:t>
      </w:r>
    </w:p>
    <w:p w14:paraId="304245E4" w14:textId="77777777" w:rsidR="002D3DE3" w:rsidRDefault="002D3DE3" w:rsidP="002C3BBE">
      <w:pPr>
        <w:pStyle w:val="ListParagraph"/>
      </w:pPr>
      <w:r w:rsidRPr="002D3DE3">
        <w:rPr>
          <w:noProof/>
        </w:rPr>
        <w:drawing>
          <wp:inline distT="0" distB="0" distL="0" distR="0" wp14:anchorId="45095769" wp14:editId="3170F53C">
            <wp:extent cx="5943600" cy="1319530"/>
            <wp:effectExtent l="0" t="0" r="0" b="0"/>
            <wp:docPr id="203117654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176545" name="Picture 1" descr="A screenshot of a computer&#10;&#10;Description automatically generated"/>
                    <pic:cNvPicPr/>
                  </pic:nvPicPr>
                  <pic:blipFill>
                    <a:blip r:embed="rId12"/>
                    <a:stretch>
                      <a:fillRect/>
                    </a:stretch>
                  </pic:blipFill>
                  <pic:spPr>
                    <a:xfrm>
                      <a:off x="0" y="0"/>
                      <a:ext cx="5943600" cy="1319530"/>
                    </a:xfrm>
                    <a:prstGeom prst="rect">
                      <a:avLst/>
                    </a:prstGeom>
                  </pic:spPr>
                </pic:pic>
              </a:graphicData>
            </a:graphic>
          </wp:inline>
        </w:drawing>
      </w:r>
    </w:p>
    <w:p w14:paraId="65EC719A" w14:textId="6667ECA0" w:rsidR="006C2BD9" w:rsidRDefault="006C2BD9" w:rsidP="006C2BD9"/>
    <w:p w14:paraId="3ACF0DBF" w14:textId="2E2AB040" w:rsidR="006C2BD9" w:rsidRDefault="006C2BD9" w:rsidP="006C2BD9">
      <w:pPr>
        <w:pStyle w:val="ListParagraph"/>
        <w:numPr>
          <w:ilvl w:val="0"/>
          <w:numId w:val="6"/>
        </w:numPr>
      </w:pPr>
      <w:r>
        <w:t xml:space="preserve">Create a copy of </w:t>
      </w:r>
      <w:r w:rsidRPr="006C2BD9">
        <w:rPr>
          <w:b/>
          <w:bCs/>
          <w:highlight w:val="yellow"/>
        </w:rPr>
        <w:t>manifest.yaml</w:t>
      </w:r>
      <w:r>
        <w:t xml:space="preserve"> file as a backup, name it anything like </w:t>
      </w:r>
      <w:r w:rsidRPr="006C2BD9">
        <w:rPr>
          <w:b/>
          <w:bCs/>
          <w:highlight w:val="yellow"/>
        </w:rPr>
        <w:t>manifest-copy.yaml</w:t>
      </w:r>
      <w:r>
        <w:t>.</w:t>
      </w:r>
    </w:p>
    <w:p w14:paraId="453289BF" w14:textId="0203AD78" w:rsidR="006C2BD9" w:rsidRDefault="006C2BD9" w:rsidP="006C2BD9">
      <w:pPr>
        <w:pStyle w:val="ListParagraph"/>
        <w:numPr>
          <w:ilvl w:val="0"/>
          <w:numId w:val="6"/>
        </w:numPr>
      </w:pPr>
      <w:r w:rsidRPr="006C2BD9">
        <w:t>Access the environment where you want to migrate the configurations and generate a similar access token, just like the one created when downloading the configurations.</w:t>
      </w:r>
    </w:p>
    <w:p w14:paraId="6282E3EF" w14:textId="77FD4E53" w:rsidR="006C2BD9" w:rsidRDefault="006C2BD9" w:rsidP="006C2BD9">
      <w:pPr>
        <w:pStyle w:val="ListParagraph"/>
        <w:numPr>
          <w:ilvl w:val="0"/>
          <w:numId w:val="6"/>
        </w:numPr>
      </w:pPr>
      <w:r>
        <w:t>Add the token to system environment variable similarly like we did before.</w:t>
      </w:r>
    </w:p>
    <w:p w14:paraId="20BEAD6E" w14:textId="20DA4556" w:rsidR="006C2BD9" w:rsidRDefault="006C2BD9" w:rsidP="006C2BD9">
      <w:pPr>
        <w:pStyle w:val="ListParagraph"/>
        <w:numPr>
          <w:ilvl w:val="0"/>
          <w:numId w:val="6"/>
        </w:numPr>
      </w:pPr>
      <w:r>
        <w:t xml:space="preserve">Now edit the </w:t>
      </w:r>
      <w:r w:rsidRPr="006C2BD9">
        <w:rPr>
          <w:b/>
          <w:bCs/>
          <w:highlight w:val="yellow"/>
        </w:rPr>
        <w:t>manifest.yaml</w:t>
      </w:r>
      <w:r>
        <w:t xml:space="preserve"> file like below.</w:t>
      </w:r>
    </w:p>
    <w:p w14:paraId="2E2B2270" w14:textId="652D951B" w:rsidR="006C2BD9" w:rsidRDefault="006C2BD9" w:rsidP="006C2BD9">
      <w:r w:rsidRPr="006C2BD9">
        <w:rPr>
          <w:noProof/>
        </w:rPr>
        <w:drawing>
          <wp:inline distT="0" distB="0" distL="0" distR="0" wp14:anchorId="20BE2C44" wp14:editId="074AD976">
            <wp:extent cx="5943600" cy="3405505"/>
            <wp:effectExtent l="0" t="0" r="0" b="4445"/>
            <wp:docPr id="842574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574842" name=""/>
                    <pic:cNvPicPr/>
                  </pic:nvPicPr>
                  <pic:blipFill>
                    <a:blip r:embed="rId13"/>
                    <a:stretch>
                      <a:fillRect/>
                    </a:stretch>
                  </pic:blipFill>
                  <pic:spPr>
                    <a:xfrm>
                      <a:off x="0" y="0"/>
                      <a:ext cx="5943600" cy="3405505"/>
                    </a:xfrm>
                    <a:prstGeom prst="rect">
                      <a:avLst/>
                    </a:prstGeom>
                  </pic:spPr>
                </pic:pic>
              </a:graphicData>
            </a:graphic>
          </wp:inline>
        </w:drawing>
      </w:r>
    </w:p>
    <w:p w14:paraId="5AB75BFE" w14:textId="185E5495" w:rsidR="006C2BD9" w:rsidRDefault="006C2BD9" w:rsidP="006C2BD9">
      <w:r>
        <w:t>The changes will be Environment name</w:t>
      </w:r>
      <w:r w:rsidR="00EE15DC">
        <w:t xml:space="preserve"> : environmentId/tenantId </w:t>
      </w:r>
      <w:r>
        <w:t>, Url</w:t>
      </w:r>
      <w:r w:rsidR="00EE15DC">
        <w:t xml:space="preserve"> value: url of the new environment</w:t>
      </w:r>
      <w:r>
        <w:t xml:space="preserve"> and token name</w:t>
      </w:r>
      <w:r w:rsidR="00EE15DC">
        <w:t>: new environment token from new environment (</w:t>
      </w:r>
      <w:r>
        <w:t xml:space="preserve">if it is not saved with the same </w:t>
      </w:r>
      <w:r w:rsidR="00EE15DC">
        <w:t xml:space="preserve">name). </w:t>
      </w:r>
    </w:p>
    <w:p w14:paraId="0B09A156" w14:textId="77777777" w:rsidR="006C2BD9" w:rsidRDefault="006C2BD9" w:rsidP="006C2BD9"/>
    <w:p w14:paraId="2DC556DA" w14:textId="06A1A66A" w:rsidR="00EE15DC" w:rsidRDefault="00EE15DC" w:rsidP="006C2BD9">
      <w:r w:rsidRPr="002C3BBE">
        <w:t xml:space="preserve">Once the changes are complete, open the command prompt in the same directory or navigate to the path where the </w:t>
      </w:r>
      <w:r w:rsidRPr="002C3BBE">
        <w:rPr>
          <w:b/>
          <w:bCs/>
        </w:rPr>
        <w:t>manifest.yaml</w:t>
      </w:r>
      <w:r w:rsidRPr="002C3BBE">
        <w:t xml:space="preserve"> file is saved, and then run the following command.</w:t>
      </w:r>
    </w:p>
    <w:p w14:paraId="32F23FD4" w14:textId="7B0A623D" w:rsidR="00EE15DC" w:rsidRPr="00EE15DC" w:rsidRDefault="00EE15DC" w:rsidP="00EE15DC">
      <w:pPr>
        <w:pStyle w:val="ListParagraph"/>
        <w:numPr>
          <w:ilvl w:val="0"/>
          <w:numId w:val="3"/>
        </w:numPr>
        <w:rPr>
          <w:b/>
          <w:bCs/>
        </w:rPr>
      </w:pPr>
      <w:r>
        <w:rPr>
          <w:b/>
          <w:bCs/>
        </w:rPr>
        <w:t xml:space="preserve"> </w:t>
      </w:r>
      <w:r w:rsidRPr="00EE15DC">
        <w:rPr>
          <w:b/>
          <w:bCs/>
          <w:highlight w:val="yellow"/>
        </w:rPr>
        <w:t>monaco  deploy --dry-run manifest.yaml</w:t>
      </w:r>
      <w:r>
        <w:rPr>
          <w:b/>
          <w:bCs/>
        </w:rPr>
        <w:t xml:space="preserve"> - </w:t>
      </w:r>
      <w:r w:rsidRPr="00EE15DC">
        <w:t xml:space="preserve">This </w:t>
      </w:r>
      <w:r>
        <w:t>Command will</w:t>
      </w:r>
      <w:r w:rsidRPr="00EE15DC">
        <w:t xml:space="preserve"> simulate the deployment without actually applying any changes to the Dynatrace environment. It is useful for testing and validating the configurations before executing the real deployment.</w:t>
      </w:r>
    </w:p>
    <w:p w14:paraId="20B0D415" w14:textId="7934807B" w:rsidR="00EE15DC" w:rsidRPr="00EE15DC" w:rsidRDefault="00EE15DC" w:rsidP="00EE15DC">
      <w:pPr>
        <w:pStyle w:val="ListParagraph"/>
        <w:numPr>
          <w:ilvl w:val="0"/>
          <w:numId w:val="3"/>
        </w:numPr>
        <w:rPr>
          <w:b/>
          <w:bCs/>
        </w:rPr>
      </w:pPr>
      <w:r>
        <w:rPr>
          <w:b/>
          <w:bCs/>
        </w:rPr>
        <w:t xml:space="preserve"> </w:t>
      </w:r>
      <w:r w:rsidRPr="00EE15DC">
        <w:rPr>
          <w:b/>
          <w:bCs/>
          <w:highlight w:val="yellow"/>
        </w:rPr>
        <w:t>monaco deploy manifest.yaml</w:t>
      </w:r>
      <w:r>
        <w:rPr>
          <w:b/>
          <w:bCs/>
        </w:rPr>
        <w:t xml:space="preserve"> - </w:t>
      </w:r>
      <w:r w:rsidRPr="00EE15DC">
        <w:t>This</w:t>
      </w:r>
      <w:r>
        <w:rPr>
          <w:b/>
          <w:bCs/>
        </w:rPr>
        <w:t xml:space="preserve"> </w:t>
      </w:r>
      <w:r w:rsidRPr="00EE15DC">
        <w:t>is the core command for deploying Dynatrace configurations defined as code to one or more environments.</w:t>
      </w:r>
    </w:p>
    <w:sectPr w:rsidR="00EE15DC" w:rsidRPr="00EE15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24CD7"/>
    <w:multiLevelType w:val="hybridMultilevel"/>
    <w:tmpl w:val="ECE6CA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9E70CB"/>
    <w:multiLevelType w:val="hybridMultilevel"/>
    <w:tmpl w:val="6ECC134A"/>
    <w:lvl w:ilvl="0" w:tplc="7B12E7A6">
      <w:start w:val="3"/>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67A3C04"/>
    <w:multiLevelType w:val="hybridMultilevel"/>
    <w:tmpl w:val="37ECE440"/>
    <w:lvl w:ilvl="0" w:tplc="CF28DA24">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93A314A"/>
    <w:multiLevelType w:val="hybridMultilevel"/>
    <w:tmpl w:val="1FC89588"/>
    <w:lvl w:ilvl="0" w:tplc="CF28DA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782E444F"/>
    <w:multiLevelType w:val="hybridMultilevel"/>
    <w:tmpl w:val="ECE6CAD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7E305DCC"/>
    <w:multiLevelType w:val="hybridMultilevel"/>
    <w:tmpl w:val="0BA4D43A"/>
    <w:lvl w:ilvl="0" w:tplc="885CBB6E">
      <w:start w:val="3"/>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5409020">
    <w:abstractNumId w:val="0"/>
  </w:num>
  <w:num w:numId="2" w16cid:durableId="821847394">
    <w:abstractNumId w:val="1"/>
  </w:num>
  <w:num w:numId="3" w16cid:durableId="514003773">
    <w:abstractNumId w:val="5"/>
  </w:num>
  <w:num w:numId="4" w16cid:durableId="1614053071">
    <w:abstractNumId w:val="4"/>
  </w:num>
  <w:num w:numId="5" w16cid:durableId="382756296">
    <w:abstractNumId w:val="3"/>
  </w:num>
  <w:num w:numId="6" w16cid:durableId="12189767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5"/>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584A"/>
    <w:rsid w:val="00027C4B"/>
    <w:rsid w:val="002935A7"/>
    <w:rsid w:val="002C3BBE"/>
    <w:rsid w:val="002D3DE3"/>
    <w:rsid w:val="00356F02"/>
    <w:rsid w:val="0058343B"/>
    <w:rsid w:val="006C2BD9"/>
    <w:rsid w:val="008B6DC1"/>
    <w:rsid w:val="009318E4"/>
    <w:rsid w:val="00A46394"/>
    <w:rsid w:val="00AC7F79"/>
    <w:rsid w:val="00C059AC"/>
    <w:rsid w:val="00C5584A"/>
    <w:rsid w:val="00C72D20"/>
    <w:rsid w:val="00EE15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0066F9"/>
  <w15:chartTrackingRefBased/>
  <w15:docId w15:val="{3D2EBC4C-53AB-4FC4-84C8-6E76350BF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58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558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558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58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58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58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58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58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58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58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558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558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58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58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58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58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58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584A"/>
    <w:rPr>
      <w:rFonts w:eastAsiaTheme="majorEastAsia" w:cstheme="majorBidi"/>
      <w:color w:val="272727" w:themeColor="text1" w:themeTint="D8"/>
    </w:rPr>
  </w:style>
  <w:style w:type="paragraph" w:styleId="Title">
    <w:name w:val="Title"/>
    <w:basedOn w:val="Normal"/>
    <w:next w:val="Normal"/>
    <w:link w:val="TitleChar"/>
    <w:uiPriority w:val="10"/>
    <w:qFormat/>
    <w:rsid w:val="00C558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58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58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58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584A"/>
    <w:pPr>
      <w:spacing w:before="160"/>
      <w:jc w:val="center"/>
    </w:pPr>
    <w:rPr>
      <w:i/>
      <w:iCs/>
      <w:color w:val="404040" w:themeColor="text1" w:themeTint="BF"/>
    </w:rPr>
  </w:style>
  <w:style w:type="character" w:customStyle="1" w:styleId="QuoteChar">
    <w:name w:val="Quote Char"/>
    <w:basedOn w:val="DefaultParagraphFont"/>
    <w:link w:val="Quote"/>
    <w:uiPriority w:val="29"/>
    <w:rsid w:val="00C5584A"/>
    <w:rPr>
      <w:i/>
      <w:iCs/>
      <w:color w:val="404040" w:themeColor="text1" w:themeTint="BF"/>
    </w:rPr>
  </w:style>
  <w:style w:type="paragraph" w:styleId="ListParagraph">
    <w:name w:val="List Paragraph"/>
    <w:basedOn w:val="Normal"/>
    <w:uiPriority w:val="34"/>
    <w:qFormat/>
    <w:rsid w:val="00C5584A"/>
    <w:pPr>
      <w:ind w:left="720"/>
      <w:contextualSpacing/>
    </w:pPr>
  </w:style>
  <w:style w:type="character" w:styleId="IntenseEmphasis">
    <w:name w:val="Intense Emphasis"/>
    <w:basedOn w:val="DefaultParagraphFont"/>
    <w:uiPriority w:val="21"/>
    <w:qFormat/>
    <w:rsid w:val="00C5584A"/>
    <w:rPr>
      <w:i/>
      <w:iCs/>
      <w:color w:val="0F4761" w:themeColor="accent1" w:themeShade="BF"/>
    </w:rPr>
  </w:style>
  <w:style w:type="paragraph" w:styleId="IntenseQuote">
    <w:name w:val="Intense Quote"/>
    <w:basedOn w:val="Normal"/>
    <w:next w:val="Normal"/>
    <w:link w:val="IntenseQuoteChar"/>
    <w:uiPriority w:val="30"/>
    <w:qFormat/>
    <w:rsid w:val="00C558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584A"/>
    <w:rPr>
      <w:i/>
      <w:iCs/>
      <w:color w:val="0F4761" w:themeColor="accent1" w:themeShade="BF"/>
    </w:rPr>
  </w:style>
  <w:style w:type="character" w:styleId="IntenseReference">
    <w:name w:val="Intense Reference"/>
    <w:basedOn w:val="DefaultParagraphFont"/>
    <w:uiPriority w:val="32"/>
    <w:qFormat/>
    <w:rsid w:val="00C5584A"/>
    <w:rPr>
      <w:b/>
      <w:bCs/>
      <w:smallCaps/>
      <w:color w:val="0F4761" w:themeColor="accent1" w:themeShade="BF"/>
      <w:spacing w:val="5"/>
    </w:rPr>
  </w:style>
  <w:style w:type="character" w:styleId="BookTitle">
    <w:name w:val="Book Title"/>
    <w:basedOn w:val="DefaultParagraphFont"/>
    <w:uiPriority w:val="33"/>
    <w:qFormat/>
    <w:rsid w:val="00C5584A"/>
    <w:rPr>
      <w:b/>
      <w:bCs/>
      <w:i/>
      <w:iCs/>
      <w:spacing w:val="5"/>
    </w:rPr>
  </w:style>
  <w:style w:type="character" w:styleId="Hyperlink">
    <w:name w:val="Hyperlink"/>
    <w:basedOn w:val="DefaultParagraphFont"/>
    <w:uiPriority w:val="99"/>
    <w:unhideWhenUsed/>
    <w:rsid w:val="00C5584A"/>
    <w:rPr>
      <w:color w:val="467886" w:themeColor="hyperlink"/>
      <w:u w:val="single"/>
    </w:rPr>
  </w:style>
  <w:style w:type="character" w:styleId="UnresolvedMention">
    <w:name w:val="Unresolved Mention"/>
    <w:basedOn w:val="DefaultParagraphFont"/>
    <w:uiPriority w:val="99"/>
    <w:semiHidden/>
    <w:unhideWhenUsed/>
    <w:rsid w:val="00C558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0300243">
      <w:bodyDiv w:val="1"/>
      <w:marLeft w:val="0"/>
      <w:marRight w:val="0"/>
      <w:marTop w:val="0"/>
      <w:marBottom w:val="0"/>
      <w:divBdr>
        <w:top w:val="none" w:sz="0" w:space="0" w:color="auto"/>
        <w:left w:val="none" w:sz="0" w:space="0" w:color="auto"/>
        <w:bottom w:val="none" w:sz="0" w:space="0" w:color="auto"/>
        <w:right w:val="none" w:sz="0" w:space="0" w:color="auto"/>
      </w:divBdr>
    </w:div>
    <w:div w:id="1009136228">
      <w:bodyDiv w:val="1"/>
      <w:marLeft w:val="0"/>
      <w:marRight w:val="0"/>
      <w:marTop w:val="0"/>
      <w:marBottom w:val="0"/>
      <w:divBdr>
        <w:top w:val="none" w:sz="0" w:space="0" w:color="auto"/>
        <w:left w:val="none" w:sz="0" w:space="0" w:color="auto"/>
        <w:bottom w:val="none" w:sz="0" w:space="0" w:color="auto"/>
        <w:right w:val="none" w:sz="0" w:space="0" w:color="auto"/>
      </w:divBdr>
    </w:div>
    <w:div w:id="1284850979">
      <w:bodyDiv w:val="1"/>
      <w:marLeft w:val="0"/>
      <w:marRight w:val="0"/>
      <w:marTop w:val="0"/>
      <w:marBottom w:val="0"/>
      <w:divBdr>
        <w:top w:val="none" w:sz="0" w:space="0" w:color="auto"/>
        <w:left w:val="none" w:sz="0" w:space="0" w:color="auto"/>
        <w:bottom w:val="none" w:sz="0" w:space="0" w:color="auto"/>
        <w:right w:val="none" w:sz="0" w:space="0" w:color="auto"/>
      </w:divBdr>
    </w:div>
    <w:div w:id="1476097396">
      <w:bodyDiv w:val="1"/>
      <w:marLeft w:val="0"/>
      <w:marRight w:val="0"/>
      <w:marTop w:val="0"/>
      <w:marBottom w:val="0"/>
      <w:divBdr>
        <w:top w:val="none" w:sz="0" w:space="0" w:color="auto"/>
        <w:left w:val="none" w:sz="0" w:space="0" w:color="auto"/>
        <w:bottom w:val="none" w:sz="0" w:space="0" w:color="auto"/>
        <w:right w:val="none" w:sz="0" w:space="0" w:color="auto"/>
      </w:divBdr>
    </w:div>
    <w:div w:id="1476681717">
      <w:bodyDiv w:val="1"/>
      <w:marLeft w:val="0"/>
      <w:marRight w:val="0"/>
      <w:marTop w:val="0"/>
      <w:marBottom w:val="0"/>
      <w:divBdr>
        <w:top w:val="none" w:sz="0" w:space="0" w:color="auto"/>
        <w:left w:val="none" w:sz="0" w:space="0" w:color="auto"/>
        <w:bottom w:val="none" w:sz="0" w:space="0" w:color="auto"/>
        <w:right w:val="none" w:sz="0" w:space="0" w:color="auto"/>
      </w:divBdr>
    </w:div>
    <w:div w:id="1562133504">
      <w:bodyDiv w:val="1"/>
      <w:marLeft w:val="0"/>
      <w:marRight w:val="0"/>
      <w:marTop w:val="0"/>
      <w:marBottom w:val="0"/>
      <w:divBdr>
        <w:top w:val="none" w:sz="0" w:space="0" w:color="auto"/>
        <w:left w:val="none" w:sz="0" w:space="0" w:color="auto"/>
        <w:bottom w:val="none" w:sz="0" w:space="0" w:color="auto"/>
        <w:right w:val="none" w:sz="0" w:space="0" w:color="auto"/>
      </w:divBdr>
    </w:div>
    <w:div w:id="1721712866">
      <w:bodyDiv w:val="1"/>
      <w:marLeft w:val="0"/>
      <w:marRight w:val="0"/>
      <w:marTop w:val="0"/>
      <w:marBottom w:val="0"/>
      <w:divBdr>
        <w:top w:val="none" w:sz="0" w:space="0" w:color="auto"/>
        <w:left w:val="none" w:sz="0" w:space="0" w:color="auto"/>
        <w:bottom w:val="none" w:sz="0" w:space="0" w:color="auto"/>
        <w:right w:val="none" w:sz="0" w:space="0" w:color="auto"/>
      </w:divBdr>
    </w:div>
    <w:div w:id="1926038167">
      <w:bodyDiv w:val="1"/>
      <w:marLeft w:val="0"/>
      <w:marRight w:val="0"/>
      <w:marTop w:val="0"/>
      <w:marBottom w:val="0"/>
      <w:divBdr>
        <w:top w:val="none" w:sz="0" w:space="0" w:color="auto"/>
        <w:left w:val="none" w:sz="0" w:space="0" w:color="auto"/>
        <w:bottom w:val="none" w:sz="0" w:space="0" w:color="auto"/>
        <w:right w:val="none" w:sz="0" w:space="0" w:color="auto"/>
      </w:divBdr>
    </w:div>
    <w:div w:id="19440657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 /><Relationship Id="rId13" Type="http://schemas.openxmlformats.org/officeDocument/2006/relationships/image" Target="media/image8.png" /><Relationship Id="rId3" Type="http://schemas.openxmlformats.org/officeDocument/2006/relationships/settings" Target="settings.xml" /><Relationship Id="rId7" Type="http://schemas.openxmlformats.org/officeDocument/2006/relationships/image" Target="media/image2.png" /><Relationship Id="rId12" Type="http://schemas.openxmlformats.org/officeDocument/2006/relationships/image" Target="media/image7.pn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1.png" /><Relationship Id="rId11" Type="http://schemas.openxmlformats.org/officeDocument/2006/relationships/image" Target="media/image6.png" /><Relationship Id="rId5" Type="http://schemas.openxmlformats.org/officeDocument/2006/relationships/hyperlink" Target="https://github.com/Dynatrace/dynatrace-configuration-as-code/releases/latest/download/monaco-windows-amd64.exe%20-OutFile%20monaco.exe" TargetMode="External" /><Relationship Id="rId15" Type="http://schemas.openxmlformats.org/officeDocument/2006/relationships/theme" Target="theme/theme1.xml" /><Relationship Id="rId10" Type="http://schemas.openxmlformats.org/officeDocument/2006/relationships/image" Target="media/image5.png" /><Relationship Id="rId4" Type="http://schemas.openxmlformats.org/officeDocument/2006/relationships/webSettings" Target="webSettings.xml" /><Relationship Id="rId9" Type="http://schemas.openxmlformats.org/officeDocument/2006/relationships/image" Target="media/image4.png" /><Relationship Id="rId1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536</Words>
  <Characters>3056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Tahir Janwari</dc:creator>
  <cp:keywords/>
  <dc:description/>
  <cp:lastModifiedBy>Zaid Bashir</cp:lastModifiedBy>
  <cp:revision>2</cp:revision>
  <dcterms:created xsi:type="dcterms:W3CDTF">2025-12-22T21:32:00Z</dcterms:created>
  <dcterms:modified xsi:type="dcterms:W3CDTF">2025-12-22T21:32:00Z</dcterms:modified>
</cp:coreProperties>
</file>